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6.2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Loses a zero between rupees and crore: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Leaves out items per order,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cell does print this, and the call follows the print: the store's Rs 18,920 carries its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is the one the table supports, beside the output the analyst meant to get; the line compares the status with "delivered" alone,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cell as the analyst meant it and then misapplies the rule: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whole conditions,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model takes cancellations and returns off at their own rates, so the figure it needs is what an order is worth once it stands, and the 21 delivered orders are the population; counting the others again, at their amounts or at zero, would charge them twice. A typical first order needs the median, since the Rs 4,80,000 Business order is 92 percent of the delivered Rs 5,20,790 and lifts their mean to Rs 24,800, twelve times a typical order. The model covers business buyers, so that order stays in. The median of 21 sorted values is the 11th, Rs 2,060.</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This is the median of all 30 with cancelled and returned orders at zero, and the model's own rates already take those off, so they would come off twice.</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This is 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This is the median once the Business order is deleted, which removes a real sale from a model that covers business buyers.</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This is 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This is the median of the 26 orders delivered or returned, which counts refunded orders as standing when the model's return rate already takes them off.</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This is 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Takes the right orders and the mean of them, which one Business order lifts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stand, Rs 2,060 on the first sample, and I keep the Rs 4,80,000 order in with a flag, since the model covers business buyers; the mean is for totals, and the typical order is the median.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Nothing raises an error.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to print;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where the counter restarts for each segment and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counter set once, before both loops, would print this by carrying Q1's 114 into Q2; here the counter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check each figure, set the two side by side on like terms, decompose, isolate and only then hypothesise, and the rung most people skip is the second.</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A count taken from the file, 201 rows, set against the 200 the pass received shows the loss, where the pass's own report cannot: a reconciliation that starts one row short still closes.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the reader has already used the header line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output is right, and the pass's report cannot see the loss: a pass accounts only for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drops the first order, so the cell cannot print 201,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chapter 4 trap, and the shallow copy has erased the evidence the check was meant to read, so the rows reconcile by construction. The rupees show it where the rows cannot: the clean rows hold Rs 3,150 where Anand's books hold Rs 4,940 for the two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is the line the analyst meant to get; a list copy copies the references and leaves the dictionaries shared, so the evidence changed with the pass.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printed line is right, and it cannot show the loss, since the empty rejects list is what makes it close.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line copies of the dictionaries would print; here the copy shares them, so the check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chapter 4 trap: the order stays clean at Rs 0, and nothing reaches the log.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Kalpa's system gives each order one order_id, so one order_id is one order and each of the three pairs keeps one row. KR-02006 is an exact repeat. KR-02151 was sent again with a new date, which a check on whole rows misses, and both copies carry Rs 3,710. KR-02063's first copy reads "twelve", which is no amount the books could hold, so the copy that validates stays, Rs 1,790, as Wednesday's rule has it;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Keeps the first copy of KR-02063, which will not convert, and sets aside the one that carries the value: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Sums every readable row, with no rule for duplicates at all.</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pass profiles each field, decides each defect with a reason, reconciles, and only then recomputes and sends: a figure that leaves before its rows and rupees tie out is one Finance can overturn.</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decide, reconcile and only then recompute, because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tile set 11 weeks of Q2 against 13 of Q1, which the closed quarters fix.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This was Tuesday's honest number on Tuesday's data, and the reconciliation has since taken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This is 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This is the tile's figure, 11 weeks of Q2 against 13 of Q1, with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So the finding survives at a smaller rate and points at Retail-Plus more sharply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Reconciles Retail-Plus and leaves the company's copies in: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Takes the export as it came on both counts, where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Meera asked after the fall was in the figures, so the direction of the test was chosen once the fall had been seen, and the line reports both counts: 145 of 5,000 flips reach a fall of Rs 1,110 or more, a share of 0.029, and 286, the two end bars together, reach a move that large either way, 0.057. One share sits under the team's 5 in 100 and the other over it, so the fall is borderline; had the direction been fixed before Q2 closed, 0.029 would carry the reading alone. The gap is per member, so across the tier it is Rs 1,110 for each of 22 members, Rs 24,420 a quarter, 0.19 percent of Kalpa's Q2 delivered revenue of Rs 1,28,64,680. Borderline and modest is Thursday's verdict on the same flips.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count in one direction, 0.029, as a verdict; Meera asked after the fall was seen, so both counts go in the line, and together they read as borderline.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Reports both counts and then writes the per-member gap, Rs 1,110, as the tier's fall, where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one-direction count as a verdict,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borderline, 145 of 5,000 flips one way and 286 either way, since Meera asked after she had seen it, and it is modest, Rs 24,420 a quarter across 22 members; when the direction is chosen after the data has come in, I report both counts.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exactly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sixth is the fall among the members who still buy, and the base that measures it drops the members who stopped buying, who are the finding.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reason holds and the two falls are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not the probability that the hypothesis is true; reading it that way is the same mistake as calling p = 0.03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-980, a fall, while each shuffled gap is still pile one less pile two, spread evenly on both sides of zero. The count asks how many shuffles are at least -980, which is nearly all of them, 992 of 1,000. A p of 0.992 reads as chance making this fall 99 times in 100, but it counted the wrong side: in the direction of the fall, 13 of 1,000 shuffles reach a gap this large, and 29 counting either way, both under 5 in 100, so the note still calls the fall real. The comparison has to run in the direction of the claim: count gaps at or below -980 with the gap written this way round, or write the real gap the way the shuffles are written. The customers differ between the quarters, so shuffling the labels across whole customers is the fair test here, where the same members in both quarters would have their own two quarters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Gives the first run's share, from a count of gaps at least +980; written as Q2 less Q1 the gap is -980,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Takes the printed 0.992 at face value, but it counts the shuffles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first run's share and then calls the fall chance, which 13 of 1,000 does not allow.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That says the data cannot tell a real rise from luck, which is different from showing there is none, so the line moves no budget and names what would settle it. Thursday's rule of thirty counts customers, and 2 customers stand behind all 12 orders: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and reads a large share as proof that nothing happened.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worlds correctly and misreads them: a large share says the data cannot tell, which is a reason to wait and no proof that the rise is noise.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Makes the right call on a count that leaves out the worlds with exactly 7 Q2 orders, which are the 40 percent rise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holds the budget, keeps Student as a lead and waits for more customers,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groups must differ only by the offer and by chance, which a random hold-back inside every segment gives: the same season, the same mix, and customers who did not choose themselves. The measure must carry its denominator as well: the offer group is about four times the hold-back, so its total revenue is about four times larger whatever the discount does, and only spend per customer compares the two. The plan is Thursday's hold-back of one in five inside each segment, measured with Tuesday's rule that a rate names its base.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Holds back the right groups and compares totals, where four customers in five will outspend one in five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Compares spend per customer between Retail-Plus and Retail-Core, two segments that differ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Compares two segments that differ before any offer, and on totals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An average of averages carries its weights without saying so, and here the choice of weights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output is right; a seventy-first is New Zealand's share of the second average, which counts years, and the question asks about the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Swaps the two averages and the weights: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each average would flag every band, since no band held all 20: only ten countries ever sat above 90 percent. None of the other checks looks at the rows at all (Herndon, Ash and Pollin, PERI Working Paper 322, April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sat in it, and only ten ever sat above 90 percent, so this check fails on every band,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the main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Discards the test before the cheap checks have run, and here those checks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Sets the offer group at the other group's mix, four members in ten, where the 500 were half members.</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This counts the regular customers alone,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This counts the 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This is 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contradicts, with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third is the right break-even, and the call ignores what it means: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is right and the arithmetic is a cut behind: a quarter is the break-even for 20 percent off, and 25 percent off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Nothing raises an error at any step. The fix is to return the "not found" message the function now only prints, and to count a lookup as found on what it returned, since some text always comes back: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model does read 'None', but as a non-empty string it passes the test that None itself would fail, so found holds 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found does hold 3, but the model sees only the returned None turned into text, and the printed line goes to the console.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the console reaches nobody;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count is right, and a list cleared after each call is still shared while calls overlap and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fix is right, and the count misses the replies: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keep no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38.80 is the right saving, and Rs 7.26 is the mean, which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Rs 27.60 comes from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Uses the mean twice, for the typical cost and for the cap, and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column full of NULLs undercounts with no warning;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as their own count beside the average.</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This is the true share, which needs a decimal division, and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did Kalpa's revenue go between the first quarter and the second? (7): Q1, Q2, Q3, Q4, Q5, Q6, Q7</w:t>
      </w:r>
    </w:p>
    <w:p>
      <w:pPr>
        <w:pStyle w:val="ListParagraph"/>
        <w:numPr>
          <w:ilvl w:val="0"/>
          <w:numId w:val="3"/>
        </w:numPr>
        <w:spacing w:after="40"/>
      </w:pPr>
      <w:r>
        <w:rPr>
          <w:rFonts w:ascii="Arial" w:cs="Arial" w:eastAsia="Arial" w:hAnsi="Arial"/>
          <w:color w:val="1C1B16"/>
          <w:sz w:val="21"/>
          <w:szCs w:val="21"/>
        </w:rPr>
        <w:t xml:space="preserve">Part 2, Did Kalpa book Rs 2.1 crore in the first quarter, or Rs 1.9 crore? (8): Q8, Q9, Q10, Q11, Q12, Q13, Q14, Q15</w:t>
      </w:r>
    </w:p>
    <w:p>
      <w:pPr>
        <w:pStyle w:val="ListParagraph"/>
        <w:numPr>
          <w:ilvl w:val="0"/>
          <w:numId w:val="3"/>
        </w:numPr>
        <w:spacing w:after="40"/>
      </w:pPr>
      <w:r>
        <w:rPr>
          <w:rFonts w:ascii="Arial" w:cs="Arial" w:eastAsia="Arial" w:hAnsi="Arial"/>
          <w:color w:val="1C1B16"/>
          <w:sz w:val="21"/>
          <w:szCs w:val="21"/>
        </w:rPr>
        <w:t xml:space="preserve">Part 3, Is the Retail-Plus fall more than chance, and what should Meera's note say? (6): Q16, Q17, Q18, Q19, Q20, Q21</w:t>
      </w:r>
    </w:p>
    <w:p>
      <w:pPr>
        <w:pStyle w:val="ListParagraph"/>
        <w:numPr>
          <w:ilvl w:val="0"/>
          <w:numId w:val="3"/>
        </w:numPr>
        <w:spacing w:after="40"/>
      </w:pPr>
      <w:r>
        <w:rPr>
          <w:rFonts w:ascii="Arial" w:cs="Arial" w:eastAsia="Arial" w:hAnsi="Arial"/>
          <w:color w:val="1C1B16"/>
          <w:sz w:val="21"/>
          <w:szCs w:val="21"/>
        </w:rPr>
        <w:t xml:space="preserve">Part 4, Which check would have caught the misleading number in five public cases? (5): Q22, Q23, Q24, Q25, Q26</w:t>
      </w:r>
    </w:p>
    <w:p>
      <w:pPr>
        <w:pStyle w:val="ListParagraph"/>
        <w:numPr>
          <w:ilvl w:val="0"/>
          <w:numId w:val="3"/>
        </w:numPr>
        <w:spacing w:after="40"/>
      </w:pPr>
      <w:r>
        <w:rPr>
          <w:rFonts w:ascii="Arial" w:cs="Arial" w:eastAsia="Arial" w:hAnsi="Arial"/>
          <w:color w:val="1C1B16"/>
          <w:sz w:val="21"/>
          <w:szCs w:val="21"/>
        </w:rPr>
        <w:t xml:space="preserve">Part 5, Did a delivery company's offer raise spending, and are its AI agent's numbers right?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order KR-01008 in the first sample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every row it was given is counted once, as kept or as rejected.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Kalpa's order system gives each order one order_id, and Anand's books hold each order once, at the amount it was booked for. How much revenue do these seven rows hold for each quarter once each order is counted once?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Meera sent her question about Retail-Plus after Q2's figures had shown the fall. The team reads a fall as more than chance when fewer than 5 in 100 flips reach it. Which line answers her?</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and 13 of 1,000 shuffles reached it, so the note called the fall real. An analyst reruns the cell with the gap written as Q2 less Q1, the way a fall is usually shown. What does the cell print, and what should the note say about the fall now?</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but only informally. As the spacecraft approached Mars, solutions from Doppler data alone consistently placed it closer to the planet than the other solutions did, and the differences were not resolved (NASA Mishap Investigation Board, 1999). What should the team have done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than the same customers would have spent without it? Give it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The note's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The note's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The note's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the week's first sample, where the mean runs twelve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The note's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flips reaching the gap over all flips,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each member is their own comparison and the only question chance can answer is which of their two quarters came first. Pooling all 44 figures would set big spenders against small ones at random and add a spread that has nothing to do with the fall, which would make a real fall harder to see."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2026-09-30T16:08:57.565Z</dcterms:created>
  <dcterms:modified xsi:type="dcterms:W3CDTF">2026-09-30T16:08:57.565Z</dcterms:modified>
</cp:coreProperties>
</file>

<file path=docProps/custom.xml><?xml version="1.0" encoding="utf-8"?>
<Properties xmlns="http://schemas.openxmlformats.org/officeDocument/2006/custom-properties" xmlns:vt="http://schemas.openxmlformats.org/officeDocument/2006/docPropsVTypes"/>
</file>