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 xml:space="preserve">Действие 1, явление </w:t>
      </w:r>
      <w:r>
        <w:rPr>
          <w:rStyle w:val="Style14"/>
          <w:b/>
          <w:bCs/>
          <w:lang w:val="ru-RU"/>
        </w:rPr>
        <w:t>6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  <w:b w:val="false"/>
          <w:bCs w:val="false"/>
          <w:lang w:val="ru-RU"/>
        </w:rPr>
        <w:t>Стук в дверь.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Войдите.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  <w:lang w:val="ru-RU"/>
        </w:rPr>
        <w:t>Входит тот самый лакей, который объявлял о приходе Дракона.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Здравствуй, сынок.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Лакей</w:t>
      </w:r>
      <w:r>
        <w:rPr>
          <w:lang w:val="ru-RU"/>
        </w:rPr>
        <w:t>. Здравствуй, отец.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Ты от него? Никакого боя не будет, конечно? Ты принес приказ заточить Ланцелота в тюрьму?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Лакей</w:t>
      </w:r>
      <w:r>
        <w:rPr>
          <w:lang w:val="ru-RU"/>
        </w:rPr>
        <w:t>. Господин дракон приказывает: первое — назначить бой на завтра, второе — Ланцелота снабдить оружием, третье — быть поумнее.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Поздравляю вас, у меня зашел ум за разум. Ум! Ау! Отзовись! Выйди!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Лакей</w:t>
      </w:r>
      <w:r>
        <w:rPr>
          <w:lang w:val="ru-RU"/>
        </w:rPr>
        <w:t>. Мне приказано переговорить с Эльзой наедине.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 xml:space="preserve">. Ухожу, ухожу, ухожу! </w:t>
      </w:r>
      <w:r>
        <w:rPr>
          <w:rStyle w:val="Accentuation"/>
          <w:lang w:val="ru-RU"/>
        </w:rPr>
        <w:t>(Торопливо удаляется.)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Лакей</w:t>
      </w:r>
      <w:r>
        <w:rPr>
          <w:lang w:val="ru-RU"/>
        </w:rPr>
        <w:t>. Здравствуй, Эльза.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Здравствуй, Генрих.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Ты надеешься, что Ланцелот спасет тебя?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Нет. А ты?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И я нет.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Что дракон велел передать мне?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Он велел передать, чтобы ты убила Ланцелота, если это понадобится.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(в ужасе)</w:t>
      </w:r>
      <w:r>
        <w:rPr>
          <w:lang w:val="ru-RU"/>
        </w:rPr>
        <w:t>. Как?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Ножом. Вот он, этот ножик. Он отравленный…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Я не хочу!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А господин дракон на это велел сказать, что иначе он перебьет всех твоих подруг.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Хорошо. Скажи, что я постараюсь.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А господин дракон на это велел сказать: всякое колебание будет наказано, как ослушание.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Я ненавижу тебя!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А господин дракон на это велел сказать, что умеет награждать верных слуг.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Ланцелот убьет твоего дракона!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А на это господин дракон велел сказать: посмотрим!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forte"/>
          <w:lang w:val="ru-RU"/>
        </w:rPr>
        <w:t>Занавес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Style14">
    <w:name w:val="Выделение"/>
    <w:qFormat/>
    <w:rPr>
      <w:i/>
      <w:iCs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LibreOffice/7.4.6.2$Linux_X86_64 LibreOffice_project/40$Build-2</Application>
  <AppVersion>15.0000</AppVersion>
  <Pages>2</Pages>
  <Words>206</Words>
  <Characters>1175</Characters>
  <CharactersWithSpaces>1353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2023-05-22T16:41:22Z</dcterms:created>
  <dc:creator/>
  <dc:description/>
  <dc:language>fr-FR</dc:language>
  <cp:lastModifiedBy/>
  <dcterms:modified xsi:type="dcterms:W3CDTF">2023-05-22T16:44:58Z</dcterms:modified>
  <cp:revision>1</cp:revision>
  <dc:subject/>
  <dc:title/>
</cp:coreProperties>
</file>