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A3855" w14:textId="77777777" w:rsidR="00825246" w:rsidRPr="00825246" w:rsidRDefault="00825246" w:rsidP="00825246">
      <w:pPr>
        <w:jc w:val="center"/>
      </w:pPr>
      <w:r w:rsidRPr="00825246">
        <w:rPr>
          <w:b/>
          <w:bCs/>
        </w:rPr>
        <w:t>Analysis of Housing Price Data: Challenges and Insights</w:t>
      </w:r>
      <w:r w:rsidRPr="00825246">
        <w:rPr>
          <w:rFonts w:ascii="Tahoma" w:hAnsi="Tahoma" w:cs="Tahoma"/>
        </w:rPr>
        <w:t>﻿</w:t>
      </w:r>
    </w:p>
    <w:p w14:paraId="453FE1E8" w14:textId="3C6B7F41" w:rsidR="00825246" w:rsidRPr="00825246" w:rsidRDefault="00825246" w:rsidP="00825246">
      <w:pPr>
        <w:spacing w:line="480" w:lineRule="auto"/>
        <w:ind w:firstLine="720"/>
      </w:pPr>
      <w:r w:rsidRPr="00825246">
        <w:t xml:space="preserve">In this analysis, we explored a housing price dataset to answer the statistical question: "What factors significantly influence the selling price of houses?" Through </w:t>
      </w:r>
      <w:r w:rsidRPr="00825246">
        <w:t>exploration</w:t>
      </w:r>
      <w:r w:rsidRPr="00825246">
        <w:t xml:space="preserve"> data analysis (EDA), we investigated several variables: price, area, number of bedrooms, bathrooms, and location. The primary outcome of our EDA revealed that area and the number of bedrooms were strong predictors of house prices, while location played a critical role in determining market value.</w:t>
      </w:r>
    </w:p>
    <w:p w14:paraId="3ECA50A1" w14:textId="5AA405B3" w:rsidR="00825246" w:rsidRPr="00825246" w:rsidRDefault="00825246" w:rsidP="00825246">
      <w:pPr>
        <w:spacing w:line="480" w:lineRule="auto"/>
        <w:ind w:firstLine="720"/>
      </w:pPr>
      <w:r w:rsidRPr="00825246">
        <w:t xml:space="preserve">During the analysis, I encountered a few areas that were overlooked. For instance, while I examined the basic statistics and distributions of the selected variables, I did not deeply explore potential interactions among them. For example, the combined effect of the area and the number of bedrooms on price could provide more nuanced insights. Additionally, I should have examined seasonality in housing prices, which can significantly </w:t>
      </w:r>
      <w:r w:rsidRPr="00825246">
        <w:t>impact on</w:t>
      </w:r>
      <w:r w:rsidRPr="00825246">
        <w:t xml:space="preserve"> the market.</w:t>
      </w:r>
    </w:p>
    <w:p w14:paraId="72841809" w14:textId="77777777" w:rsidR="00825246" w:rsidRPr="00825246" w:rsidRDefault="00825246" w:rsidP="00825246">
      <w:pPr>
        <w:spacing w:line="480" w:lineRule="auto"/>
        <w:ind w:firstLine="720"/>
      </w:pPr>
      <w:r w:rsidRPr="00825246">
        <w:t>I also noted that certain variables that might have enhanced the analysis were absent from the dataset. Variables such as property age, lot size, and neighborhood crime rates could provide valuable context and improve the model's predictive power. Understanding the age of a property helps users gauge maintenance needs and appeal, while crime rates influence buyer decisions regarding location.</w:t>
      </w:r>
    </w:p>
    <w:p w14:paraId="509B1285" w14:textId="77777777" w:rsidR="00825246" w:rsidRPr="00825246" w:rsidRDefault="00825246" w:rsidP="00825246">
      <w:pPr>
        <w:spacing w:line="480" w:lineRule="auto"/>
        <w:ind w:firstLine="720"/>
      </w:pPr>
      <w:r w:rsidRPr="00825246">
        <w:t xml:space="preserve">Assumptions made during the analysis also raised some concerns. For instance, I assumed a linear relationship between the independent and dependent variables (price). However, real estate markets can exhibit non-linear relationships due to market saturation, </w:t>
      </w:r>
      <w:r w:rsidRPr="00825246">
        <w:lastRenderedPageBreak/>
        <w:t>economic conditions, and buyer sentiment. This assumption may have skewed the regression analysis results and could lead to overgeneralized conclusions.</w:t>
      </w:r>
    </w:p>
    <w:p w14:paraId="68225EE4" w14:textId="77777777" w:rsidR="00825246" w:rsidRPr="00825246" w:rsidRDefault="00825246" w:rsidP="00825246">
      <w:pPr>
        <w:spacing w:line="480" w:lineRule="auto"/>
      </w:pPr>
      <w:r w:rsidRPr="00825246">
        <w:t>Several challenges arose during the analytical process, particularly in data cleaning and outlier detection. Initially, the identification of outliers using the Interquartile Range (IQR) method needed to be clarified, and I struggled to interpret the results in the context of the overall dataset. Visualizing complex relationships among multiple variables also presented difficulties, especially when conveying insights.</w:t>
      </w:r>
    </w:p>
    <w:p w14:paraId="099F4439" w14:textId="77777777" w:rsidR="00825246" w:rsidRPr="00825246" w:rsidRDefault="00825246" w:rsidP="00825246">
      <w:pPr>
        <w:spacing w:line="480" w:lineRule="auto"/>
        <w:ind w:firstLine="720"/>
      </w:pPr>
      <w:r w:rsidRPr="00825246">
        <w:t>In conclusion, while the analysis provided valuable insights into the factors influencing housing prices, there were areas for improvement. A more comprehensive examination of variable interactions, the inclusion of additional relevant variables, and a reconsideration of assumptions strengthen future analyses. Understanding these challenges has deepened my appreciation of EDA's complexities and the importance of thorough analysis in drawing accurate conclusions.</w:t>
      </w:r>
    </w:p>
    <w:p w14:paraId="2EDE69AC" w14:textId="77777777" w:rsidR="00EA787B" w:rsidRDefault="00EA787B"/>
    <w:sectPr w:rsidR="00EA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46"/>
    <w:rsid w:val="002E633B"/>
    <w:rsid w:val="00747D70"/>
    <w:rsid w:val="00825246"/>
    <w:rsid w:val="00EA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82B"/>
  <w15:chartTrackingRefBased/>
  <w15:docId w15:val="{46A57AFE-0EF8-4D87-AE14-2508A7B5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246"/>
    <w:rPr>
      <w:rFonts w:eastAsiaTheme="majorEastAsia" w:cstheme="majorBidi"/>
      <w:color w:val="272727" w:themeColor="text1" w:themeTint="D8"/>
    </w:rPr>
  </w:style>
  <w:style w:type="paragraph" w:styleId="Title">
    <w:name w:val="Title"/>
    <w:basedOn w:val="Normal"/>
    <w:next w:val="Normal"/>
    <w:link w:val="TitleChar"/>
    <w:uiPriority w:val="10"/>
    <w:qFormat/>
    <w:rsid w:val="00825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246"/>
    <w:pPr>
      <w:spacing w:before="160"/>
      <w:jc w:val="center"/>
    </w:pPr>
    <w:rPr>
      <w:i/>
      <w:iCs/>
      <w:color w:val="404040" w:themeColor="text1" w:themeTint="BF"/>
    </w:rPr>
  </w:style>
  <w:style w:type="character" w:customStyle="1" w:styleId="QuoteChar">
    <w:name w:val="Quote Char"/>
    <w:basedOn w:val="DefaultParagraphFont"/>
    <w:link w:val="Quote"/>
    <w:uiPriority w:val="29"/>
    <w:rsid w:val="00825246"/>
    <w:rPr>
      <w:i/>
      <w:iCs/>
      <w:color w:val="404040" w:themeColor="text1" w:themeTint="BF"/>
    </w:rPr>
  </w:style>
  <w:style w:type="paragraph" w:styleId="ListParagraph">
    <w:name w:val="List Paragraph"/>
    <w:basedOn w:val="Normal"/>
    <w:uiPriority w:val="34"/>
    <w:qFormat/>
    <w:rsid w:val="00825246"/>
    <w:pPr>
      <w:ind w:left="720"/>
      <w:contextualSpacing/>
    </w:pPr>
  </w:style>
  <w:style w:type="character" w:styleId="IntenseEmphasis">
    <w:name w:val="Intense Emphasis"/>
    <w:basedOn w:val="DefaultParagraphFont"/>
    <w:uiPriority w:val="21"/>
    <w:qFormat/>
    <w:rsid w:val="00825246"/>
    <w:rPr>
      <w:i/>
      <w:iCs/>
      <w:color w:val="0F4761" w:themeColor="accent1" w:themeShade="BF"/>
    </w:rPr>
  </w:style>
  <w:style w:type="paragraph" w:styleId="IntenseQuote">
    <w:name w:val="Intense Quote"/>
    <w:basedOn w:val="Normal"/>
    <w:next w:val="Normal"/>
    <w:link w:val="IntenseQuoteChar"/>
    <w:uiPriority w:val="30"/>
    <w:qFormat/>
    <w:rsid w:val="00825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246"/>
    <w:rPr>
      <w:i/>
      <w:iCs/>
      <w:color w:val="0F4761" w:themeColor="accent1" w:themeShade="BF"/>
    </w:rPr>
  </w:style>
  <w:style w:type="character" w:styleId="IntenseReference">
    <w:name w:val="Intense Reference"/>
    <w:basedOn w:val="DefaultParagraphFont"/>
    <w:uiPriority w:val="32"/>
    <w:qFormat/>
    <w:rsid w:val="008252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159288">
      <w:bodyDiv w:val="1"/>
      <w:marLeft w:val="0"/>
      <w:marRight w:val="0"/>
      <w:marTop w:val="0"/>
      <w:marBottom w:val="0"/>
      <w:divBdr>
        <w:top w:val="none" w:sz="0" w:space="0" w:color="auto"/>
        <w:left w:val="none" w:sz="0" w:space="0" w:color="auto"/>
        <w:bottom w:val="none" w:sz="0" w:space="0" w:color="auto"/>
        <w:right w:val="none" w:sz="0" w:space="0" w:color="auto"/>
      </w:divBdr>
    </w:div>
    <w:div w:id="14171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Foday Deen-Swarray</dc:creator>
  <cp:keywords/>
  <dc:description/>
  <cp:lastModifiedBy>Foday Deen-Swarray</cp:lastModifiedBy>
  <cp:revision>1</cp:revision>
  <dcterms:created xsi:type="dcterms:W3CDTF">2024-11-17T03:32:00Z</dcterms:created>
  <dcterms:modified xsi:type="dcterms:W3CDTF">2024-11-17T03:35:00Z</dcterms:modified>
</cp:coreProperties>
</file>