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EFC1" w14:textId="77777777" w:rsidR="00CA24B6" w:rsidRDefault="00CA24B6">
      <w:pPr>
        <w:pBdr>
          <w:top w:val="single" w:sz="24" w:space="1" w:color="1A3A6B"/>
        </w:pBdr>
        <w:spacing w:after="0"/>
      </w:pPr>
    </w:p>
    <w:p w14:paraId="6D0F83BF" w14:textId="77777777" w:rsidR="00CA24B6" w:rsidRPr="00704662" w:rsidRDefault="00000000">
      <w:pPr>
        <w:spacing w:before="280" w:after="80"/>
        <w:jc w:val="center"/>
        <w:rPr>
          <w:lang w:val="fr-BE"/>
        </w:rPr>
      </w:pPr>
      <w:r w:rsidRPr="00704662">
        <w:rPr>
          <w:b/>
          <w:color w:val="1A3A6B"/>
          <w:sz w:val="36"/>
          <w:lang w:val="fr-BE"/>
        </w:rPr>
        <w:t>CONTRAT DE LOCATION</w:t>
      </w:r>
    </w:p>
    <w:p w14:paraId="073E1EEA" w14:textId="77777777" w:rsidR="00CA24B6" w:rsidRPr="00704662" w:rsidRDefault="00000000">
      <w:pPr>
        <w:spacing w:after="80"/>
        <w:jc w:val="center"/>
        <w:rPr>
          <w:lang w:val="fr-BE"/>
        </w:rPr>
      </w:pPr>
      <w:r w:rsidRPr="00704662">
        <w:rPr>
          <w:b/>
          <w:color w:val="275EA6"/>
          <w:sz w:val="26"/>
          <w:lang w:val="fr-BE"/>
        </w:rPr>
        <w:t>À DURÉE DÉTERMINÉE D'UNE CHAMBRE MEUBLÉE</w:t>
      </w:r>
    </w:p>
    <w:p w14:paraId="7534B977" w14:textId="77777777" w:rsidR="00CA24B6" w:rsidRPr="00704662" w:rsidRDefault="00000000">
      <w:pPr>
        <w:spacing w:after="40"/>
        <w:jc w:val="center"/>
        <w:rPr>
          <w:lang w:val="fr-BE"/>
        </w:rPr>
      </w:pPr>
      <w:r w:rsidRPr="00704662">
        <w:rPr>
          <w:i/>
          <w:color w:val="555555"/>
          <w:lang w:val="fr-BE"/>
        </w:rPr>
        <w:t>Logement collectif — Colocation meublée — Région de Bruxelles-Capitale</w:t>
      </w:r>
    </w:p>
    <w:p w14:paraId="02BC0EDC" w14:textId="77777777" w:rsidR="00CA24B6" w:rsidRPr="00704662" w:rsidRDefault="00CA24B6">
      <w:pPr>
        <w:pBdr>
          <w:bottom w:val="single" w:sz="6" w:space="1" w:color="275EA6"/>
        </w:pBdr>
        <w:spacing w:before="80" w:after="80"/>
        <w:rPr>
          <w:lang w:val="fr-BE"/>
        </w:rPr>
      </w:pPr>
    </w:p>
    <w:p w14:paraId="0392AE85" w14:textId="77777777" w:rsidR="00CA24B6" w:rsidRPr="00704662" w:rsidRDefault="00000000">
      <w:pPr>
        <w:spacing w:after="240"/>
        <w:jc w:val="right"/>
        <w:rPr>
          <w:lang w:val="fr-BE"/>
        </w:rPr>
      </w:pPr>
      <w:r w:rsidRPr="00704662">
        <w:rPr>
          <w:i/>
          <w:color w:val="888888"/>
          <w:sz w:val="18"/>
          <w:lang w:val="fr-BE"/>
        </w:rPr>
        <w:t xml:space="preserve">Référence : {{ </w:t>
      </w:r>
      <w:proofErr w:type="spellStart"/>
      <w:r w:rsidRPr="00704662">
        <w:rPr>
          <w:i/>
          <w:color w:val="888888"/>
          <w:sz w:val="18"/>
          <w:lang w:val="fr-BE"/>
        </w:rPr>
        <w:t>reference_contrat</w:t>
      </w:r>
      <w:proofErr w:type="spellEnd"/>
      <w:r w:rsidRPr="00704662">
        <w:rPr>
          <w:i/>
          <w:color w:val="888888"/>
          <w:sz w:val="18"/>
          <w:lang w:val="fr-BE"/>
        </w:rPr>
        <w:t xml:space="preserve"> }}</w:t>
      </w:r>
    </w:p>
    <w:p w14:paraId="2D3DD852" w14:textId="77777777" w:rsidR="00CA24B6" w:rsidRPr="00704662" w:rsidRDefault="00000000">
      <w:pPr>
        <w:pBdr>
          <w:left w:val="thick" w:sz="24" w:space="6" w:color="275EA6"/>
        </w:pBdr>
        <w:spacing w:before="200" w:after="80"/>
        <w:rPr>
          <w:lang w:val="fr-BE"/>
        </w:rPr>
      </w:pPr>
      <w:r w:rsidRPr="00704662">
        <w:rPr>
          <w:b/>
          <w:color w:val="275EA6"/>
          <w:sz w:val="22"/>
          <w:lang w:val="fr-BE"/>
        </w:rPr>
        <w:t>Article 1 — Les parties</w:t>
      </w:r>
    </w:p>
    <w:p w14:paraId="38A08E82" w14:textId="77777777" w:rsidR="00CA24B6" w:rsidRPr="00704662" w:rsidRDefault="00000000">
      <w:pPr>
        <w:spacing w:after="40"/>
        <w:jc w:val="both"/>
        <w:rPr>
          <w:lang w:val="fr-BE"/>
        </w:rPr>
      </w:pPr>
      <w:r w:rsidRPr="00704662">
        <w:rPr>
          <w:b/>
          <w:color w:val="1A3A6B"/>
          <w:lang w:val="fr-BE"/>
        </w:rPr>
        <w:t>1° Le loueur :</w:t>
      </w:r>
    </w:p>
    <w:p w14:paraId="0287DBD2" w14:textId="77777777" w:rsidR="00CA24B6" w:rsidRPr="00704662" w:rsidRDefault="00000000">
      <w:pPr>
        <w:spacing w:after="160"/>
        <w:jc w:val="both"/>
        <w:rPr>
          <w:lang w:val="fr-BE"/>
        </w:rPr>
      </w:pPr>
      <w:r w:rsidRPr="00704662">
        <w:rPr>
          <w:lang w:val="fr-BE"/>
        </w:rPr>
        <w:t>M. Flavien DELTORT, domicilié à B-1040 Etterbeek, Rue de l'Orient, 46.</w:t>
      </w:r>
    </w:p>
    <w:p w14:paraId="3108C721" w14:textId="77777777" w:rsidR="00CA24B6" w:rsidRDefault="00000000">
      <w:pPr>
        <w:spacing w:after="40"/>
        <w:jc w:val="both"/>
      </w:pPr>
      <w:r>
        <w:rPr>
          <w:b/>
          <w:color w:val="1A3A6B"/>
        </w:rPr>
        <w:t xml:space="preserve">2° Le </w:t>
      </w:r>
      <w:proofErr w:type="spellStart"/>
      <w:r>
        <w:rPr>
          <w:b/>
          <w:color w:val="1A3A6B"/>
        </w:rPr>
        <w:t>preneur</w:t>
      </w:r>
      <w:proofErr w:type="spellEnd"/>
      <w:r>
        <w:rPr>
          <w:b/>
          <w:color w:val="1A3A6B"/>
        </w:rPr>
        <w:t xml:space="preserve"> :</w:t>
      </w:r>
    </w:p>
    <w:tbl>
      <w:tblPr>
        <w:tblStyle w:val="Grilledutableau"/>
        <w:tblW w:w="0" w:type="auto"/>
        <w:tblLook w:val="04A0" w:firstRow="1" w:lastRow="0" w:firstColumn="1" w:lastColumn="0" w:noHBand="0" w:noVBand="1"/>
      </w:tblPr>
      <w:tblGrid>
        <w:gridCol w:w="4533"/>
        <w:gridCol w:w="4533"/>
      </w:tblGrid>
      <w:tr w:rsidR="00CA24B6" w14:paraId="60702B2E" w14:textId="77777777">
        <w:tc>
          <w:tcPr>
            <w:tcW w:w="4533" w:type="dxa"/>
            <w:shd w:val="clear" w:color="auto" w:fill="EBF3FB"/>
          </w:tcPr>
          <w:p w14:paraId="38CC0D8A" w14:textId="77777777" w:rsidR="00CA24B6" w:rsidRDefault="00000000">
            <w:r>
              <w:rPr>
                <w:b/>
                <w:color w:val="1A3A6B"/>
              </w:rPr>
              <w:t xml:space="preserve">Nom &amp; </w:t>
            </w:r>
            <w:proofErr w:type="spellStart"/>
            <w:r>
              <w:rPr>
                <w:b/>
                <w:color w:val="1A3A6B"/>
              </w:rPr>
              <w:t>prénom</w:t>
            </w:r>
            <w:proofErr w:type="spellEnd"/>
          </w:p>
        </w:tc>
        <w:tc>
          <w:tcPr>
            <w:tcW w:w="4533" w:type="dxa"/>
          </w:tcPr>
          <w:p w14:paraId="07303BBB" w14:textId="77777777" w:rsidR="00CA24B6" w:rsidRDefault="00000000">
            <w:r>
              <w:rPr>
                <w:color w:val="666666"/>
              </w:rPr>
              <w:t xml:space="preserve">{{ </w:t>
            </w:r>
            <w:proofErr w:type="spellStart"/>
            <w:r>
              <w:rPr>
                <w:color w:val="666666"/>
              </w:rPr>
              <w:t>titre_civil</w:t>
            </w:r>
            <w:proofErr w:type="spellEnd"/>
            <w:r>
              <w:rPr>
                <w:color w:val="666666"/>
              </w:rPr>
              <w:t xml:space="preserve"> }} {{ </w:t>
            </w:r>
            <w:proofErr w:type="spellStart"/>
            <w:r>
              <w:rPr>
                <w:color w:val="666666"/>
              </w:rPr>
              <w:t>prenom</w:t>
            </w:r>
            <w:proofErr w:type="spellEnd"/>
            <w:r>
              <w:rPr>
                <w:color w:val="666666"/>
              </w:rPr>
              <w:t xml:space="preserve"> }} {{ nom }}</w:t>
            </w:r>
          </w:p>
        </w:tc>
      </w:tr>
    </w:tbl>
    <w:p w14:paraId="4A357108" w14:textId="77777777" w:rsidR="00CA24B6" w:rsidRDefault="00CA24B6">
      <w:pPr>
        <w:spacing w:after="40"/>
      </w:pPr>
    </w:p>
    <w:tbl>
      <w:tblPr>
        <w:tblStyle w:val="Grilledutableau"/>
        <w:tblW w:w="0" w:type="auto"/>
        <w:tblLook w:val="04A0" w:firstRow="1" w:lastRow="0" w:firstColumn="1" w:lastColumn="0" w:noHBand="0" w:noVBand="1"/>
      </w:tblPr>
      <w:tblGrid>
        <w:gridCol w:w="4533"/>
        <w:gridCol w:w="4533"/>
      </w:tblGrid>
      <w:tr w:rsidR="00CA24B6" w14:paraId="0B06AC27" w14:textId="77777777">
        <w:tc>
          <w:tcPr>
            <w:tcW w:w="4533" w:type="dxa"/>
            <w:shd w:val="clear" w:color="auto" w:fill="EBF3FB"/>
          </w:tcPr>
          <w:p w14:paraId="7F3E1A44" w14:textId="77777777" w:rsidR="00CA24B6" w:rsidRDefault="00000000">
            <w:r>
              <w:rPr>
                <w:b/>
                <w:color w:val="1A3A6B"/>
              </w:rPr>
              <w:t xml:space="preserve">Domicile </w:t>
            </w:r>
            <w:proofErr w:type="spellStart"/>
            <w:r>
              <w:rPr>
                <w:b/>
                <w:color w:val="1A3A6B"/>
              </w:rPr>
              <w:t>actuel</w:t>
            </w:r>
            <w:proofErr w:type="spellEnd"/>
          </w:p>
        </w:tc>
        <w:tc>
          <w:tcPr>
            <w:tcW w:w="4533" w:type="dxa"/>
          </w:tcPr>
          <w:p w14:paraId="0C82A528" w14:textId="77777777" w:rsidR="00CA24B6" w:rsidRDefault="00000000">
            <w:r>
              <w:rPr>
                <w:color w:val="666666"/>
              </w:rPr>
              <w:t xml:space="preserve">{{ </w:t>
            </w:r>
            <w:proofErr w:type="spellStart"/>
            <w:r>
              <w:rPr>
                <w:color w:val="666666"/>
              </w:rPr>
              <w:t>adresse_actuelle</w:t>
            </w:r>
            <w:proofErr w:type="spellEnd"/>
            <w:r>
              <w:rPr>
                <w:color w:val="666666"/>
              </w:rPr>
              <w:t xml:space="preserve"> }}</w:t>
            </w:r>
          </w:p>
        </w:tc>
      </w:tr>
    </w:tbl>
    <w:p w14:paraId="1A0705A0" w14:textId="77777777" w:rsidR="00CA24B6" w:rsidRDefault="00CA24B6">
      <w:pPr>
        <w:spacing w:after="40"/>
      </w:pPr>
    </w:p>
    <w:tbl>
      <w:tblPr>
        <w:tblStyle w:val="Grilledutableau"/>
        <w:tblW w:w="0" w:type="auto"/>
        <w:tblLook w:val="04A0" w:firstRow="1" w:lastRow="0" w:firstColumn="1" w:lastColumn="0" w:noHBand="0" w:noVBand="1"/>
      </w:tblPr>
      <w:tblGrid>
        <w:gridCol w:w="4533"/>
        <w:gridCol w:w="4533"/>
      </w:tblGrid>
      <w:tr w:rsidR="00CA24B6" w:rsidRPr="008D3D5F" w14:paraId="063BD45A" w14:textId="77777777">
        <w:tc>
          <w:tcPr>
            <w:tcW w:w="4533" w:type="dxa"/>
            <w:shd w:val="clear" w:color="auto" w:fill="EBF3FB"/>
          </w:tcPr>
          <w:p w14:paraId="1A6F7A1C" w14:textId="77777777" w:rsidR="00CA24B6" w:rsidRDefault="00000000">
            <w:r>
              <w:rPr>
                <w:b/>
                <w:color w:val="1A3A6B"/>
              </w:rPr>
              <w:t>Date &amp; lieu de naissance</w:t>
            </w:r>
          </w:p>
        </w:tc>
        <w:tc>
          <w:tcPr>
            <w:tcW w:w="4533" w:type="dxa"/>
          </w:tcPr>
          <w:p w14:paraId="41AC3360" w14:textId="77777777" w:rsidR="00CA24B6" w:rsidRPr="00704662" w:rsidRDefault="00000000">
            <w:pPr>
              <w:rPr>
                <w:lang w:val="fr-BE"/>
              </w:rPr>
            </w:pPr>
            <w:r w:rsidRPr="00704662">
              <w:rPr>
                <w:color w:val="666666"/>
                <w:lang w:val="fr-BE"/>
              </w:rPr>
              <w:t xml:space="preserve">{{ </w:t>
            </w:r>
            <w:proofErr w:type="spellStart"/>
            <w:r w:rsidRPr="00704662">
              <w:rPr>
                <w:color w:val="666666"/>
                <w:lang w:val="fr-BE"/>
              </w:rPr>
              <w:t>date_naissance</w:t>
            </w:r>
            <w:proofErr w:type="spellEnd"/>
            <w:r w:rsidRPr="00704662">
              <w:rPr>
                <w:color w:val="666666"/>
                <w:lang w:val="fr-BE"/>
              </w:rPr>
              <w:t xml:space="preserve"> }} à {{ </w:t>
            </w:r>
            <w:proofErr w:type="spellStart"/>
            <w:r w:rsidRPr="00704662">
              <w:rPr>
                <w:color w:val="666666"/>
                <w:lang w:val="fr-BE"/>
              </w:rPr>
              <w:t>lieu_naissance</w:t>
            </w:r>
            <w:proofErr w:type="spellEnd"/>
            <w:r w:rsidRPr="00704662">
              <w:rPr>
                <w:color w:val="666666"/>
                <w:lang w:val="fr-BE"/>
              </w:rPr>
              <w:t xml:space="preserve"> }}</w:t>
            </w:r>
          </w:p>
        </w:tc>
      </w:tr>
    </w:tbl>
    <w:p w14:paraId="404E3871" w14:textId="77777777" w:rsidR="00CA24B6" w:rsidRPr="00704662" w:rsidRDefault="00CA24B6">
      <w:pPr>
        <w:spacing w:after="40"/>
        <w:rPr>
          <w:lang w:val="fr-BE"/>
        </w:rPr>
      </w:pPr>
    </w:p>
    <w:tbl>
      <w:tblPr>
        <w:tblStyle w:val="Grilledutableau"/>
        <w:tblW w:w="0" w:type="auto"/>
        <w:tblLook w:val="04A0" w:firstRow="1" w:lastRow="0" w:firstColumn="1" w:lastColumn="0" w:noHBand="0" w:noVBand="1"/>
      </w:tblPr>
      <w:tblGrid>
        <w:gridCol w:w="4533"/>
        <w:gridCol w:w="4533"/>
      </w:tblGrid>
      <w:tr w:rsidR="00CA24B6" w14:paraId="7CB87C04" w14:textId="77777777">
        <w:tc>
          <w:tcPr>
            <w:tcW w:w="4533" w:type="dxa"/>
            <w:shd w:val="clear" w:color="auto" w:fill="EBF3FB"/>
          </w:tcPr>
          <w:p w14:paraId="13D8264A" w14:textId="77777777" w:rsidR="00CA24B6" w:rsidRDefault="00000000">
            <w:proofErr w:type="spellStart"/>
            <w:r>
              <w:rPr>
                <w:b/>
                <w:color w:val="1A3A6B"/>
              </w:rPr>
              <w:t>Nationalité</w:t>
            </w:r>
            <w:proofErr w:type="spellEnd"/>
          </w:p>
        </w:tc>
        <w:tc>
          <w:tcPr>
            <w:tcW w:w="4533" w:type="dxa"/>
          </w:tcPr>
          <w:p w14:paraId="66419330" w14:textId="77777777" w:rsidR="00CA24B6" w:rsidRDefault="00000000">
            <w:r>
              <w:rPr>
                <w:color w:val="666666"/>
              </w:rPr>
              <w:t xml:space="preserve">{{ </w:t>
            </w:r>
            <w:proofErr w:type="spellStart"/>
            <w:r>
              <w:rPr>
                <w:color w:val="666666"/>
              </w:rPr>
              <w:t>nationalite</w:t>
            </w:r>
            <w:proofErr w:type="spellEnd"/>
            <w:r>
              <w:rPr>
                <w:color w:val="666666"/>
              </w:rPr>
              <w:t xml:space="preserve"> }}</w:t>
            </w:r>
          </w:p>
        </w:tc>
      </w:tr>
    </w:tbl>
    <w:p w14:paraId="4C7A8EA7" w14:textId="77777777" w:rsidR="00CA24B6" w:rsidRDefault="00CA24B6">
      <w:pPr>
        <w:spacing w:after="40"/>
      </w:pPr>
    </w:p>
    <w:tbl>
      <w:tblPr>
        <w:tblStyle w:val="Grilledutableau"/>
        <w:tblW w:w="0" w:type="auto"/>
        <w:tblLook w:val="04A0" w:firstRow="1" w:lastRow="0" w:firstColumn="1" w:lastColumn="0" w:noHBand="0" w:noVBand="1"/>
      </w:tblPr>
      <w:tblGrid>
        <w:gridCol w:w="4533"/>
        <w:gridCol w:w="4533"/>
      </w:tblGrid>
      <w:tr w:rsidR="00CA24B6" w14:paraId="1AF189A2" w14:textId="77777777">
        <w:tc>
          <w:tcPr>
            <w:tcW w:w="4533" w:type="dxa"/>
            <w:shd w:val="clear" w:color="auto" w:fill="EBF3FB"/>
          </w:tcPr>
          <w:p w14:paraId="14BF7769" w14:textId="77777777" w:rsidR="00CA24B6" w:rsidRDefault="00000000">
            <w:r>
              <w:rPr>
                <w:b/>
                <w:color w:val="1A3A6B"/>
              </w:rPr>
              <w:t>Contact</w:t>
            </w:r>
          </w:p>
        </w:tc>
        <w:tc>
          <w:tcPr>
            <w:tcW w:w="4533" w:type="dxa"/>
          </w:tcPr>
          <w:p w14:paraId="1054A95A" w14:textId="77777777" w:rsidR="00CA24B6" w:rsidRDefault="00000000">
            <w:r>
              <w:rPr>
                <w:color w:val="666666"/>
              </w:rPr>
              <w:t>{{ telephone }} | {{ email }}</w:t>
            </w:r>
          </w:p>
        </w:tc>
      </w:tr>
    </w:tbl>
    <w:p w14:paraId="3F39DE93" w14:textId="77777777" w:rsidR="00CA24B6" w:rsidRDefault="00CA24B6">
      <w:pPr>
        <w:spacing w:after="40"/>
      </w:pPr>
    </w:p>
    <w:tbl>
      <w:tblPr>
        <w:tblStyle w:val="Grilledutableau"/>
        <w:tblW w:w="0" w:type="auto"/>
        <w:tblLook w:val="04A0" w:firstRow="1" w:lastRow="0" w:firstColumn="1" w:lastColumn="0" w:noHBand="0" w:noVBand="1"/>
      </w:tblPr>
      <w:tblGrid>
        <w:gridCol w:w="4533"/>
        <w:gridCol w:w="4533"/>
      </w:tblGrid>
      <w:tr w:rsidR="00CA24B6" w14:paraId="31523CCC" w14:textId="77777777">
        <w:tc>
          <w:tcPr>
            <w:tcW w:w="4533" w:type="dxa"/>
            <w:shd w:val="clear" w:color="auto" w:fill="EBF3FB"/>
          </w:tcPr>
          <w:p w14:paraId="2A1C7543" w14:textId="77777777" w:rsidR="00CA24B6" w:rsidRDefault="00000000">
            <w:r>
              <w:rPr>
                <w:b/>
                <w:color w:val="1A3A6B"/>
              </w:rPr>
              <w:t xml:space="preserve">Pièce </w:t>
            </w:r>
            <w:proofErr w:type="spellStart"/>
            <w:r>
              <w:rPr>
                <w:b/>
                <w:color w:val="1A3A6B"/>
              </w:rPr>
              <w:t>d'identité</w:t>
            </w:r>
            <w:proofErr w:type="spellEnd"/>
          </w:p>
        </w:tc>
        <w:tc>
          <w:tcPr>
            <w:tcW w:w="4533" w:type="dxa"/>
          </w:tcPr>
          <w:p w14:paraId="20CB463C" w14:textId="0ECEC1E1" w:rsidR="00CA24B6" w:rsidRDefault="009F7247">
            <w:r>
              <w:rPr>
                <w:color w:val="666666"/>
              </w:rPr>
              <w:t xml:space="preserve">Type : {{ </w:t>
            </w:r>
            <w:proofErr w:type="spellStart"/>
            <w:r>
              <w:rPr>
                <w:color w:val="666666"/>
              </w:rPr>
              <w:t>id_type</w:t>
            </w:r>
            <w:proofErr w:type="spellEnd"/>
            <w:r>
              <w:rPr>
                <w:color w:val="666666"/>
              </w:rPr>
              <w:t xml:space="preserve"> }} — N° {{ </w:t>
            </w:r>
            <w:proofErr w:type="spellStart"/>
            <w:r>
              <w:rPr>
                <w:color w:val="666666"/>
              </w:rPr>
              <w:t>id_numero</w:t>
            </w:r>
            <w:proofErr w:type="spellEnd"/>
            <w:r>
              <w:rPr>
                <w:color w:val="666666"/>
              </w:rPr>
              <w:t xml:space="preserve"> }}</w:t>
            </w:r>
          </w:p>
        </w:tc>
      </w:tr>
    </w:tbl>
    <w:p w14:paraId="3AF31F26" w14:textId="77777777" w:rsidR="00CA24B6" w:rsidRDefault="00CA24B6">
      <w:pPr>
        <w:spacing w:after="40"/>
      </w:pPr>
    </w:p>
    <w:p w14:paraId="1BFEC1C2" w14:textId="77777777" w:rsidR="00CA24B6" w:rsidRPr="00704662" w:rsidRDefault="00000000" w:rsidP="00B73943">
      <w:pPr>
        <w:spacing w:after="160"/>
        <w:jc w:val="both"/>
        <w:rPr>
          <w:i/>
          <w:lang w:val="fr-BE"/>
        </w:rPr>
      </w:pPr>
      <w:r w:rsidRPr="00704662">
        <w:rPr>
          <w:i/>
          <w:lang w:val="fr-BE"/>
        </w:rPr>
        <w:t xml:space="preserve">Le preneur agit en son nom propre et pour {{ </w:t>
      </w:r>
      <w:proofErr w:type="spellStart"/>
      <w:r w:rsidRPr="00704662">
        <w:rPr>
          <w:i/>
          <w:lang w:val="fr-BE"/>
        </w:rPr>
        <w:t>pronom_refl</w:t>
      </w:r>
      <w:proofErr w:type="spellEnd"/>
      <w:r w:rsidRPr="00704662">
        <w:rPr>
          <w:i/>
          <w:lang w:val="fr-BE"/>
        </w:rPr>
        <w:t xml:space="preserve"> }}.</w:t>
      </w:r>
    </w:p>
    <w:p w14:paraId="75326C7D" w14:textId="77777777" w:rsidR="00704662" w:rsidRPr="00704662" w:rsidRDefault="00704662" w:rsidP="00B73943">
      <w:pPr>
        <w:spacing w:after="160"/>
        <w:jc w:val="both"/>
        <w:rPr>
          <w:lang w:val="fr-BE"/>
        </w:rPr>
      </w:pPr>
    </w:p>
    <w:p w14:paraId="175BF7DC"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2 — Objet</w:t>
      </w:r>
    </w:p>
    <w:p w14:paraId="3E40783B" w14:textId="77777777" w:rsidR="00CA24B6" w:rsidRPr="00704662" w:rsidRDefault="00000000" w:rsidP="00B73943">
      <w:pPr>
        <w:spacing w:after="120"/>
        <w:jc w:val="both"/>
        <w:rPr>
          <w:lang w:val="fr-BE"/>
        </w:rPr>
      </w:pPr>
      <w:r w:rsidRPr="00704662">
        <w:rPr>
          <w:lang w:val="fr-BE"/>
        </w:rPr>
        <w:t xml:space="preserve">Les présentes ont pour objet de fixer les conditions de location d'une {{ </w:t>
      </w:r>
      <w:proofErr w:type="spellStart"/>
      <w:r w:rsidRPr="00704662">
        <w:rPr>
          <w:lang w:val="fr-BE"/>
        </w:rPr>
        <w:t>chambre_desc</w:t>
      </w:r>
      <w:proofErr w:type="spellEnd"/>
      <w:r w:rsidRPr="00704662">
        <w:rPr>
          <w:lang w:val="fr-BE"/>
        </w:rPr>
        <w:t xml:space="preserve"> }} meublée dans une arrière maison, également meublée et équipée, située au {{ </w:t>
      </w:r>
      <w:proofErr w:type="spellStart"/>
      <w:r w:rsidRPr="00704662">
        <w:rPr>
          <w:lang w:val="fr-BE"/>
        </w:rPr>
        <w:t>etage</w:t>
      </w:r>
      <w:proofErr w:type="spellEnd"/>
      <w:r w:rsidRPr="00704662">
        <w:rPr>
          <w:lang w:val="fr-BE"/>
        </w:rPr>
        <w:t xml:space="preserve"> }} étage de l'arrière maison, rue de l'Orient 46 (Etterbeek), ainsi que de déterminer les charges, les prestations et les services y attachés.</w:t>
      </w:r>
    </w:p>
    <w:p w14:paraId="4A5149F2" w14:textId="77777777" w:rsidR="00CA24B6" w:rsidRPr="00704662" w:rsidRDefault="00000000" w:rsidP="00B73943">
      <w:pPr>
        <w:spacing w:after="120"/>
        <w:jc w:val="both"/>
        <w:rPr>
          <w:lang w:val="fr-BE"/>
        </w:rPr>
      </w:pPr>
      <w:r w:rsidRPr="00704662">
        <w:rPr>
          <w:lang w:val="fr-BE"/>
        </w:rPr>
        <w:t>La chambre est destinée exclusivement à un usage temporaire de logement, la résidence principale du preneur étant fixée à l'adresse mentionnée sous rubrique. Seul le preneur signataire des présentes est autorisé à occuper la chambre en question.</w:t>
      </w:r>
    </w:p>
    <w:p w14:paraId="2B8EB2F0" w14:textId="77777777" w:rsidR="00CA24B6" w:rsidRDefault="00000000" w:rsidP="00B73943">
      <w:pPr>
        <w:spacing w:after="160"/>
        <w:jc w:val="both"/>
        <w:rPr>
          <w:lang w:val="fr-BE"/>
        </w:rPr>
      </w:pPr>
      <w:r w:rsidRPr="00704662">
        <w:rPr>
          <w:lang w:val="fr-BE"/>
        </w:rPr>
        <w:t>Le présent contrat concerne également l'usage des parties communes de la maison : cuisine, salon, salles de bains, toilettes.</w:t>
      </w:r>
    </w:p>
    <w:p w14:paraId="7A2B1CF5" w14:textId="76303FC6" w:rsidR="00B73943" w:rsidRDefault="00B73943" w:rsidP="00B73943">
      <w:pPr>
        <w:jc w:val="both"/>
        <w:rPr>
          <w:lang w:val="fr-BE"/>
        </w:rPr>
      </w:pPr>
      <w:r>
        <w:rPr>
          <w:lang w:val="fr-BE"/>
        </w:rPr>
        <w:br w:type="page"/>
      </w:r>
    </w:p>
    <w:p w14:paraId="1C737BDA"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lastRenderedPageBreak/>
        <w:t>Article 3 — Principe</w:t>
      </w:r>
    </w:p>
    <w:p w14:paraId="15632BCC" w14:textId="77777777" w:rsidR="00CA24B6" w:rsidRPr="00704662" w:rsidRDefault="00000000" w:rsidP="00B73943">
      <w:pPr>
        <w:spacing w:after="120"/>
        <w:jc w:val="both"/>
        <w:rPr>
          <w:lang w:val="fr-BE"/>
        </w:rPr>
      </w:pPr>
      <w:r w:rsidRPr="00704662">
        <w:rPr>
          <w:lang w:val="fr-BE"/>
        </w:rPr>
        <w:t>Le présent contrat n'est pas un bail d'habitation principale réglementé par les lois spécifiques à cette matière. Il s'agit d'un contrat de location d'un meublé, de courte durée, dans un logement collectif selon les termes du décret régional bruxellois.</w:t>
      </w:r>
    </w:p>
    <w:p w14:paraId="1893DD2C" w14:textId="77777777" w:rsidR="00CA24B6" w:rsidRDefault="00000000" w:rsidP="00B73943">
      <w:pPr>
        <w:spacing w:after="160"/>
        <w:jc w:val="both"/>
        <w:rPr>
          <w:lang w:val="fr-BE"/>
        </w:rPr>
      </w:pPr>
      <w:r w:rsidRPr="00704662">
        <w:rPr>
          <w:lang w:val="fr-BE"/>
        </w:rPr>
        <w:t>Le principe du présent contrat peut être défini par le terme de « colocation » pour ce qui concerne les parties communes. Le preneur est responsable unique pour sa partie privative (la chambre désignée) et co-responsable pour les parties communes avec les autres occupants.</w:t>
      </w:r>
    </w:p>
    <w:p w14:paraId="024BC923" w14:textId="77777777" w:rsidR="00704662" w:rsidRPr="00704662" w:rsidRDefault="00704662" w:rsidP="00B73943">
      <w:pPr>
        <w:spacing w:after="160"/>
        <w:jc w:val="both"/>
        <w:rPr>
          <w:lang w:val="fr-BE"/>
        </w:rPr>
      </w:pPr>
    </w:p>
    <w:p w14:paraId="7B988CF7"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4 — Durée</w:t>
      </w:r>
    </w:p>
    <w:p w14:paraId="2664D179" w14:textId="77777777" w:rsidR="00CA24B6" w:rsidRDefault="00000000" w:rsidP="00B73943">
      <w:pPr>
        <w:spacing w:after="160"/>
        <w:jc w:val="both"/>
        <w:rPr>
          <w:lang w:val="fr-BE"/>
        </w:rPr>
      </w:pPr>
      <w:r w:rsidRPr="00704662">
        <w:rPr>
          <w:lang w:val="fr-BE"/>
        </w:rPr>
        <w:t xml:space="preserve">Le présent contrat est conclu pour une durée déterminée fixe prenant cours le {{ </w:t>
      </w:r>
      <w:proofErr w:type="spellStart"/>
      <w:r w:rsidRPr="00704662">
        <w:rPr>
          <w:lang w:val="fr-BE"/>
        </w:rPr>
        <w:t>debut_bail</w:t>
      </w:r>
      <w:proofErr w:type="spellEnd"/>
      <w:r w:rsidRPr="00704662">
        <w:rPr>
          <w:lang w:val="fr-BE"/>
        </w:rPr>
        <w:t xml:space="preserve"> }} pour se terminer le {{ </w:t>
      </w:r>
      <w:proofErr w:type="spellStart"/>
      <w:r w:rsidRPr="00704662">
        <w:rPr>
          <w:lang w:val="fr-BE"/>
        </w:rPr>
        <w:t>fin_bail</w:t>
      </w:r>
      <w:proofErr w:type="spellEnd"/>
      <w:r w:rsidRPr="00704662">
        <w:rPr>
          <w:lang w:val="fr-BE"/>
        </w:rPr>
        <w:t xml:space="preserve"> }}.</w:t>
      </w:r>
    </w:p>
    <w:p w14:paraId="5405F1FB" w14:textId="77777777" w:rsidR="00704662" w:rsidRPr="00704662" w:rsidRDefault="00704662" w:rsidP="00B73943">
      <w:pPr>
        <w:spacing w:after="160"/>
        <w:jc w:val="both"/>
        <w:rPr>
          <w:lang w:val="fr-BE"/>
        </w:rPr>
      </w:pPr>
    </w:p>
    <w:p w14:paraId="04C4DE9C"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5 — Prolongation</w:t>
      </w:r>
    </w:p>
    <w:p w14:paraId="0F9CBD5F" w14:textId="77777777" w:rsidR="00CA24B6" w:rsidRDefault="00000000" w:rsidP="00B73943">
      <w:pPr>
        <w:spacing w:after="160"/>
        <w:jc w:val="both"/>
        <w:rPr>
          <w:lang w:val="fr-BE"/>
        </w:rPr>
      </w:pPr>
      <w:r w:rsidRPr="00704662">
        <w:rPr>
          <w:lang w:val="fr-BE"/>
        </w:rPr>
        <w:t>Si une prolongation, de quelque période que ce soit, devait être convenue, elle serait régie par la signature d'un nouveau contrat. Aucune tacite reconduction n'est applicable au présent contrat.</w:t>
      </w:r>
    </w:p>
    <w:p w14:paraId="25F19CDA" w14:textId="77777777" w:rsidR="00704662" w:rsidRPr="00704662" w:rsidRDefault="00704662" w:rsidP="00B73943">
      <w:pPr>
        <w:spacing w:after="160"/>
        <w:jc w:val="both"/>
        <w:rPr>
          <w:lang w:val="fr-BE"/>
        </w:rPr>
      </w:pPr>
    </w:p>
    <w:p w14:paraId="0B19AFEB"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6 — Résiliation</w:t>
      </w:r>
    </w:p>
    <w:p w14:paraId="737E8C01" w14:textId="77777777" w:rsidR="00CA24B6" w:rsidRPr="00704662" w:rsidRDefault="00000000" w:rsidP="00B73943">
      <w:pPr>
        <w:spacing w:before="120" w:after="40"/>
        <w:jc w:val="both"/>
        <w:rPr>
          <w:lang w:val="fr-BE"/>
        </w:rPr>
      </w:pPr>
      <w:r w:rsidRPr="00704662">
        <w:rPr>
          <w:b/>
          <w:color w:val="1A3A6B"/>
          <w:u w:val="single"/>
          <w:lang w:val="fr-BE"/>
        </w:rPr>
        <w:t>Résiliation volontaire</w:t>
      </w:r>
    </w:p>
    <w:p w14:paraId="58CE070F" w14:textId="77777777" w:rsidR="00CA24B6" w:rsidRPr="00704662" w:rsidRDefault="00000000" w:rsidP="00B73943">
      <w:pPr>
        <w:spacing w:after="120"/>
        <w:jc w:val="both"/>
        <w:rPr>
          <w:lang w:val="fr-BE"/>
        </w:rPr>
      </w:pPr>
      <w:r w:rsidRPr="00704662">
        <w:rPr>
          <w:lang w:val="fr-BE"/>
        </w:rPr>
        <w:t>Si le preneur, pour quelque raison que ce soit, ne pouvait honorer cette location, une indemnité forfaitaire équivalente à un (1) mois de loyer sera retenue par le loueur à titre de dédommagement. Le solde éventuel de la garantie financière sera restitué dans les délais prévus à l'article 8.</w:t>
      </w:r>
    </w:p>
    <w:p w14:paraId="72F1BEA9" w14:textId="77777777" w:rsidR="00CA24B6" w:rsidRPr="00704662" w:rsidRDefault="00000000" w:rsidP="00B73943">
      <w:pPr>
        <w:spacing w:before="120" w:after="40"/>
        <w:jc w:val="both"/>
        <w:rPr>
          <w:lang w:val="fr-BE"/>
        </w:rPr>
      </w:pPr>
      <w:r w:rsidRPr="00704662">
        <w:rPr>
          <w:b/>
          <w:color w:val="1A3A6B"/>
          <w:u w:val="single"/>
          <w:lang w:val="fr-BE"/>
        </w:rPr>
        <w:t>Départ anticipé</w:t>
      </w:r>
    </w:p>
    <w:p w14:paraId="3F2C4F08" w14:textId="77777777" w:rsidR="00CA24B6" w:rsidRPr="00704662" w:rsidRDefault="00000000" w:rsidP="00B73943">
      <w:pPr>
        <w:spacing w:after="120"/>
        <w:jc w:val="both"/>
        <w:rPr>
          <w:lang w:val="fr-BE"/>
        </w:rPr>
      </w:pPr>
      <w:r w:rsidRPr="00704662">
        <w:rPr>
          <w:lang w:val="fr-BE"/>
        </w:rPr>
        <w:t>En cas de départ anticipé avec respect d'un préavis d'un (1) mois, le présent contrat cessera de plein droit de produire ses effets. Une indemnité forfaitaire d'un mois de loyer sera retenue ; le solde de la garantie sera restitué après décompte final des charges.</w:t>
      </w:r>
    </w:p>
    <w:p w14:paraId="21E0C6A4" w14:textId="77777777" w:rsidR="00CA24B6" w:rsidRPr="00704662" w:rsidRDefault="00000000" w:rsidP="00B73943">
      <w:pPr>
        <w:spacing w:before="120" w:after="40"/>
        <w:jc w:val="both"/>
        <w:rPr>
          <w:lang w:val="fr-BE"/>
        </w:rPr>
      </w:pPr>
      <w:r w:rsidRPr="00704662">
        <w:rPr>
          <w:b/>
          <w:color w:val="1A3A6B"/>
          <w:u w:val="single"/>
          <w:lang w:val="fr-BE"/>
        </w:rPr>
        <w:t>Résiliation pour inexécution</w:t>
      </w:r>
    </w:p>
    <w:p w14:paraId="47314829" w14:textId="77777777" w:rsidR="00CA24B6" w:rsidRPr="00704662" w:rsidRDefault="00000000" w:rsidP="00B73943">
      <w:pPr>
        <w:spacing w:after="120"/>
        <w:jc w:val="both"/>
        <w:rPr>
          <w:lang w:val="fr-BE"/>
        </w:rPr>
      </w:pPr>
      <w:r w:rsidRPr="00704662">
        <w:rPr>
          <w:lang w:val="fr-BE"/>
        </w:rPr>
        <w:t>En cas d'inexécution par le preneur de l'une quelconque de ses obligations (notamment le non-paiement du loyer), le loueur adressera une mise en demeure par courrier recommandé. Si le preneur ne régularise pas sa situation dans les quinze (15) jours, le loueur pourra saisir le juge de paix compétent pour obtenir la résiliation judiciaire du bail et l'expulsion du preneur. Les frais de procédure seront à la charge du preneur.</w:t>
      </w:r>
    </w:p>
    <w:p w14:paraId="48AA2AC8" w14:textId="77777777" w:rsidR="00CA24B6" w:rsidRPr="00704662" w:rsidRDefault="00000000" w:rsidP="00B73943">
      <w:pPr>
        <w:spacing w:before="120" w:after="40"/>
        <w:jc w:val="both"/>
        <w:rPr>
          <w:lang w:val="fr-BE"/>
        </w:rPr>
      </w:pPr>
      <w:r w:rsidRPr="00704662">
        <w:rPr>
          <w:b/>
          <w:color w:val="1A3A6B"/>
          <w:u w:val="single"/>
          <w:lang w:val="fr-BE"/>
        </w:rPr>
        <w:t>Force majeure</w:t>
      </w:r>
    </w:p>
    <w:p w14:paraId="433804FC" w14:textId="77777777" w:rsidR="00CA24B6" w:rsidRDefault="00000000" w:rsidP="00B73943">
      <w:pPr>
        <w:spacing w:after="160"/>
        <w:jc w:val="both"/>
        <w:rPr>
          <w:lang w:val="fr-BE"/>
        </w:rPr>
      </w:pPr>
      <w:r w:rsidRPr="00704662">
        <w:rPr>
          <w:lang w:val="fr-BE"/>
        </w:rPr>
        <w:t>En cas de force majeure rendant les lieux indisponibles, le loueur pourra rompre le contrat moyennant remboursement des sommes perçues. Si la force majeure intervient en cours d'occupation, le remboursement se fera au prorata de la période d'indisponibilité.</w:t>
      </w:r>
    </w:p>
    <w:p w14:paraId="487D6E3E" w14:textId="38963316" w:rsidR="00B73943" w:rsidRDefault="00B73943">
      <w:pPr>
        <w:rPr>
          <w:lang w:val="fr-BE"/>
        </w:rPr>
      </w:pPr>
      <w:r>
        <w:rPr>
          <w:lang w:val="fr-BE"/>
        </w:rPr>
        <w:br w:type="page"/>
      </w:r>
    </w:p>
    <w:p w14:paraId="57241894" w14:textId="77777777" w:rsidR="00CA24B6" w:rsidRDefault="00000000">
      <w:pPr>
        <w:pBdr>
          <w:left w:val="thick" w:sz="24" w:space="6" w:color="275EA6"/>
        </w:pBdr>
        <w:spacing w:before="200" w:after="80"/>
      </w:pPr>
      <w:r>
        <w:rPr>
          <w:b/>
          <w:color w:val="275EA6"/>
          <w:sz w:val="22"/>
        </w:rPr>
        <w:lastRenderedPageBreak/>
        <w:t>Article 7 — Loyer</w:t>
      </w:r>
    </w:p>
    <w:tbl>
      <w:tblPr>
        <w:tblStyle w:val="Grilledutableau"/>
        <w:tblW w:w="0" w:type="auto"/>
        <w:tblLook w:val="04A0" w:firstRow="1" w:lastRow="0" w:firstColumn="1" w:lastColumn="0" w:noHBand="0" w:noVBand="1"/>
      </w:tblPr>
      <w:tblGrid>
        <w:gridCol w:w="4533"/>
        <w:gridCol w:w="4533"/>
      </w:tblGrid>
      <w:tr w:rsidR="00CA24B6" w14:paraId="6CADFDFF" w14:textId="77777777">
        <w:tc>
          <w:tcPr>
            <w:tcW w:w="4533" w:type="dxa"/>
            <w:shd w:val="clear" w:color="auto" w:fill="EBF3FB"/>
          </w:tcPr>
          <w:p w14:paraId="1ECFC839" w14:textId="77777777" w:rsidR="00CA24B6" w:rsidRDefault="00000000">
            <w:r>
              <w:rPr>
                <w:b/>
                <w:color w:val="1A3A6B"/>
              </w:rPr>
              <w:t xml:space="preserve">Loyer </w:t>
            </w:r>
            <w:proofErr w:type="spellStart"/>
            <w:r>
              <w:rPr>
                <w:b/>
                <w:color w:val="1A3A6B"/>
              </w:rPr>
              <w:t>mensuel</w:t>
            </w:r>
            <w:proofErr w:type="spellEnd"/>
          </w:p>
        </w:tc>
        <w:tc>
          <w:tcPr>
            <w:tcW w:w="4533" w:type="dxa"/>
          </w:tcPr>
          <w:p w14:paraId="2441001C" w14:textId="77777777" w:rsidR="00CA24B6" w:rsidRDefault="00000000">
            <w:r>
              <w:t xml:space="preserve">{{ </w:t>
            </w:r>
            <w:proofErr w:type="spellStart"/>
            <w:r>
              <w:t>loyer_total</w:t>
            </w:r>
            <w:proofErr w:type="spellEnd"/>
            <w:r>
              <w:t xml:space="preserve"> }}</w:t>
            </w:r>
          </w:p>
        </w:tc>
      </w:tr>
      <w:tr w:rsidR="00CA24B6" w14:paraId="10B3199E" w14:textId="77777777">
        <w:tc>
          <w:tcPr>
            <w:tcW w:w="4533" w:type="dxa"/>
            <w:shd w:val="clear" w:color="auto" w:fill="EBF3FB"/>
          </w:tcPr>
          <w:p w14:paraId="69F618F2" w14:textId="77777777" w:rsidR="00CA24B6" w:rsidRDefault="00000000">
            <w:r>
              <w:rPr>
                <w:b/>
                <w:color w:val="1A3A6B"/>
              </w:rPr>
              <w:t>Provision charges</w:t>
            </w:r>
          </w:p>
        </w:tc>
        <w:tc>
          <w:tcPr>
            <w:tcW w:w="4533" w:type="dxa"/>
          </w:tcPr>
          <w:p w14:paraId="2127D8C1" w14:textId="77777777" w:rsidR="00CA24B6" w:rsidRDefault="00000000">
            <w:r>
              <w:t>{{ charges }}</w:t>
            </w:r>
          </w:p>
        </w:tc>
      </w:tr>
      <w:tr w:rsidR="00CA24B6" w14:paraId="729C1F05" w14:textId="77777777">
        <w:tc>
          <w:tcPr>
            <w:tcW w:w="4533" w:type="dxa"/>
            <w:shd w:val="clear" w:color="auto" w:fill="EBF3FB"/>
          </w:tcPr>
          <w:p w14:paraId="41EA6A09" w14:textId="77777777" w:rsidR="00CA24B6" w:rsidRDefault="00000000">
            <w:r>
              <w:rPr>
                <w:b/>
                <w:color w:val="1A3A6B"/>
              </w:rPr>
              <w:t xml:space="preserve">Total </w:t>
            </w:r>
            <w:proofErr w:type="spellStart"/>
            <w:r>
              <w:rPr>
                <w:b/>
                <w:color w:val="1A3A6B"/>
              </w:rPr>
              <w:t>mensuel</w:t>
            </w:r>
            <w:proofErr w:type="spellEnd"/>
          </w:p>
        </w:tc>
        <w:tc>
          <w:tcPr>
            <w:tcW w:w="4533" w:type="dxa"/>
          </w:tcPr>
          <w:p w14:paraId="58F2B87B" w14:textId="77777777" w:rsidR="00CA24B6" w:rsidRDefault="00000000">
            <w:r>
              <w:t xml:space="preserve">{{ </w:t>
            </w:r>
            <w:proofErr w:type="spellStart"/>
            <w:r>
              <w:t>total_mensuel</w:t>
            </w:r>
            <w:proofErr w:type="spellEnd"/>
            <w:r>
              <w:t xml:space="preserve"> }}</w:t>
            </w:r>
          </w:p>
        </w:tc>
      </w:tr>
    </w:tbl>
    <w:p w14:paraId="6A5F08F0" w14:textId="77777777" w:rsidR="00CA24B6" w:rsidRDefault="00CA24B6">
      <w:pPr>
        <w:spacing w:after="160"/>
      </w:pPr>
    </w:p>
    <w:p w14:paraId="5AE6BE6C" w14:textId="77777777" w:rsidR="00CA24B6" w:rsidRDefault="00000000" w:rsidP="00B73943">
      <w:pPr>
        <w:spacing w:after="160"/>
        <w:jc w:val="both"/>
        <w:rPr>
          <w:lang w:val="fr-BE"/>
        </w:rPr>
      </w:pPr>
      <w:r w:rsidRPr="00704662">
        <w:rPr>
          <w:lang w:val="fr-BE"/>
        </w:rPr>
        <w:t>Le loyer est payable par anticipation, avant le premier jour calendrier de chaque mois, selon les instructions de paiement communiquées par le loueur.</w:t>
      </w:r>
    </w:p>
    <w:p w14:paraId="50BC6424" w14:textId="77777777" w:rsidR="00704662" w:rsidRPr="00704662" w:rsidRDefault="00704662" w:rsidP="00B73943">
      <w:pPr>
        <w:spacing w:after="160"/>
        <w:jc w:val="both"/>
        <w:rPr>
          <w:lang w:val="fr-BE"/>
        </w:rPr>
      </w:pPr>
    </w:p>
    <w:p w14:paraId="612409E7"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8 — Charges</w:t>
      </w:r>
    </w:p>
    <w:p w14:paraId="3E9CC680" w14:textId="77777777" w:rsidR="00CA24B6" w:rsidRPr="00704662" w:rsidRDefault="00000000" w:rsidP="00B73943">
      <w:pPr>
        <w:spacing w:after="80"/>
        <w:jc w:val="both"/>
        <w:rPr>
          <w:lang w:val="fr-BE"/>
        </w:rPr>
      </w:pPr>
      <w:r w:rsidRPr="00704662">
        <w:rPr>
          <w:lang w:val="fr-BE"/>
        </w:rPr>
        <w:t>Le montant provisionnel pour les charges comprend les postes suivants :</w:t>
      </w:r>
    </w:p>
    <w:p w14:paraId="1F77DF57" w14:textId="77777777" w:rsidR="00CA24B6" w:rsidRPr="00704662" w:rsidRDefault="00000000" w:rsidP="00B73943">
      <w:pPr>
        <w:pStyle w:val="Listepuces"/>
        <w:spacing w:after="80"/>
        <w:ind w:left="454"/>
        <w:jc w:val="both"/>
        <w:rPr>
          <w:lang w:val="fr-BE"/>
        </w:rPr>
      </w:pPr>
      <w:r w:rsidRPr="00704662">
        <w:rPr>
          <w:lang w:val="fr-BE"/>
        </w:rPr>
        <w:t>Chauffage, eau chaude, eau froide, électricité</w:t>
      </w:r>
    </w:p>
    <w:p w14:paraId="54BFC0FB" w14:textId="77777777" w:rsidR="00CA24B6" w:rsidRDefault="00000000" w:rsidP="00B73943">
      <w:pPr>
        <w:pStyle w:val="Listepuces"/>
        <w:spacing w:after="80"/>
        <w:ind w:left="454"/>
        <w:jc w:val="both"/>
      </w:pPr>
      <w:proofErr w:type="spellStart"/>
      <w:r>
        <w:t>Télédistribution</w:t>
      </w:r>
      <w:proofErr w:type="spellEnd"/>
      <w:r>
        <w:t xml:space="preserve">, </w:t>
      </w:r>
      <w:proofErr w:type="spellStart"/>
      <w:r>
        <w:t>connexion</w:t>
      </w:r>
      <w:proofErr w:type="spellEnd"/>
      <w:r>
        <w:t xml:space="preserve"> internet</w:t>
      </w:r>
    </w:p>
    <w:p w14:paraId="5B5B35BF" w14:textId="77777777" w:rsidR="00CA24B6" w:rsidRPr="00704662" w:rsidRDefault="00000000" w:rsidP="00B73943">
      <w:pPr>
        <w:pStyle w:val="Listepuces"/>
        <w:spacing w:after="80"/>
        <w:ind w:left="454"/>
        <w:jc w:val="both"/>
        <w:rPr>
          <w:lang w:val="fr-BE"/>
        </w:rPr>
      </w:pPr>
      <w:r w:rsidRPr="00704662">
        <w:rPr>
          <w:lang w:val="fr-BE"/>
        </w:rPr>
        <w:t>Enlèvement des immondices, entretien des communs de l'immeuble</w:t>
      </w:r>
    </w:p>
    <w:p w14:paraId="5529D50D" w14:textId="77777777" w:rsidR="00CA24B6" w:rsidRDefault="00000000" w:rsidP="00B73943">
      <w:pPr>
        <w:pStyle w:val="Listepuces"/>
        <w:spacing w:after="80"/>
        <w:ind w:left="454"/>
        <w:jc w:val="both"/>
      </w:pPr>
      <w:r>
        <w:t>Assurance habitation</w:t>
      </w:r>
    </w:p>
    <w:p w14:paraId="40DF2672" w14:textId="77777777" w:rsidR="00CA24B6" w:rsidRDefault="00000000" w:rsidP="00B73943">
      <w:pPr>
        <w:pStyle w:val="Listepuces"/>
        <w:spacing w:after="80"/>
        <w:ind w:left="454"/>
        <w:jc w:val="both"/>
      </w:pPr>
      <w:r>
        <w:t xml:space="preserve">Taxes </w:t>
      </w:r>
      <w:proofErr w:type="spellStart"/>
      <w:r>
        <w:t>communales</w:t>
      </w:r>
      <w:proofErr w:type="spellEnd"/>
      <w:r>
        <w:t xml:space="preserve"> </w:t>
      </w:r>
      <w:proofErr w:type="spellStart"/>
      <w:r>
        <w:t>récupérables</w:t>
      </w:r>
      <w:proofErr w:type="spellEnd"/>
    </w:p>
    <w:p w14:paraId="4BD2AB45" w14:textId="77777777" w:rsidR="00CA24B6" w:rsidRPr="00704662" w:rsidRDefault="00000000" w:rsidP="00B73943">
      <w:pPr>
        <w:spacing w:after="120"/>
        <w:jc w:val="both"/>
        <w:rPr>
          <w:lang w:val="fr-BE"/>
        </w:rPr>
      </w:pPr>
      <w:r w:rsidRPr="00704662">
        <w:rPr>
          <w:lang w:val="fr-BE"/>
        </w:rPr>
        <w:t>Au terme de l'occupation, un décompte précis des charges sera établi et transmis au preneur dans un délai de soixante (60) jours après la date de fin du contrat. Les frais communs seront répartis équitablement entre le nombre d'occupants présents sur la période.</w:t>
      </w:r>
    </w:p>
    <w:p w14:paraId="6C015752" w14:textId="77777777" w:rsidR="00CA24B6" w:rsidRDefault="00000000" w:rsidP="00B73943">
      <w:pPr>
        <w:spacing w:after="160"/>
        <w:jc w:val="both"/>
        <w:rPr>
          <w:lang w:val="fr-BE"/>
        </w:rPr>
      </w:pPr>
      <w:r w:rsidRPr="00704662">
        <w:rPr>
          <w:lang w:val="fr-BE"/>
        </w:rPr>
        <w:t>Conformément au prescrit légal, le preneur pourra examiner, sur demande, les documents justificatifs du décompte, sans déplacement des pièces ni copie de celles-ci.</w:t>
      </w:r>
    </w:p>
    <w:p w14:paraId="3ADFFD43" w14:textId="77777777" w:rsidR="00704662" w:rsidRPr="00704662" w:rsidRDefault="00704662">
      <w:pPr>
        <w:spacing w:after="160"/>
        <w:jc w:val="both"/>
        <w:rPr>
          <w:lang w:val="fr-BE"/>
        </w:rPr>
      </w:pPr>
    </w:p>
    <w:p w14:paraId="0A7FDC27" w14:textId="77777777" w:rsidR="00CA24B6" w:rsidRDefault="00000000">
      <w:pPr>
        <w:pBdr>
          <w:left w:val="thick" w:sz="24" w:space="6" w:color="275EA6"/>
        </w:pBdr>
        <w:spacing w:before="200" w:after="80"/>
      </w:pPr>
      <w:r>
        <w:rPr>
          <w:b/>
          <w:color w:val="275EA6"/>
          <w:sz w:val="22"/>
        </w:rPr>
        <w:t xml:space="preserve">Article 9 — </w:t>
      </w:r>
      <w:proofErr w:type="spellStart"/>
      <w:r>
        <w:rPr>
          <w:b/>
          <w:color w:val="275EA6"/>
          <w:sz w:val="22"/>
        </w:rPr>
        <w:t>Garantie</w:t>
      </w:r>
      <w:proofErr w:type="spellEnd"/>
      <w:r>
        <w:rPr>
          <w:b/>
          <w:color w:val="275EA6"/>
          <w:sz w:val="22"/>
        </w:rPr>
        <w:t xml:space="preserve"> locative</w:t>
      </w:r>
    </w:p>
    <w:tbl>
      <w:tblPr>
        <w:tblStyle w:val="Grilledutableau"/>
        <w:tblW w:w="0" w:type="auto"/>
        <w:tblLook w:val="04A0" w:firstRow="1" w:lastRow="0" w:firstColumn="1" w:lastColumn="0" w:noHBand="0" w:noVBand="1"/>
      </w:tblPr>
      <w:tblGrid>
        <w:gridCol w:w="4533"/>
        <w:gridCol w:w="4533"/>
      </w:tblGrid>
      <w:tr w:rsidR="00CA24B6" w14:paraId="04069687" w14:textId="77777777">
        <w:tc>
          <w:tcPr>
            <w:tcW w:w="4533" w:type="dxa"/>
            <w:shd w:val="clear" w:color="auto" w:fill="EBF3FB"/>
          </w:tcPr>
          <w:p w14:paraId="662D8547" w14:textId="77777777" w:rsidR="00CA24B6" w:rsidRDefault="00000000">
            <w:proofErr w:type="spellStart"/>
            <w:r>
              <w:rPr>
                <w:b/>
                <w:color w:val="1A3A6B"/>
              </w:rPr>
              <w:t>Garantie</w:t>
            </w:r>
            <w:proofErr w:type="spellEnd"/>
            <w:r>
              <w:rPr>
                <w:b/>
                <w:color w:val="1A3A6B"/>
              </w:rPr>
              <w:t xml:space="preserve"> </w:t>
            </w:r>
            <w:proofErr w:type="spellStart"/>
            <w:r>
              <w:rPr>
                <w:b/>
                <w:color w:val="1A3A6B"/>
              </w:rPr>
              <w:t>normale</w:t>
            </w:r>
            <w:proofErr w:type="spellEnd"/>
            <w:r>
              <w:rPr>
                <w:b/>
                <w:color w:val="1A3A6B"/>
              </w:rPr>
              <w:t xml:space="preserve"> (2 </w:t>
            </w:r>
            <w:proofErr w:type="spellStart"/>
            <w:r>
              <w:rPr>
                <w:b/>
                <w:color w:val="1A3A6B"/>
              </w:rPr>
              <w:t>mois</w:t>
            </w:r>
            <w:proofErr w:type="spellEnd"/>
            <w:r>
              <w:rPr>
                <w:b/>
                <w:color w:val="1A3A6B"/>
              </w:rPr>
              <w:t>)</w:t>
            </w:r>
          </w:p>
        </w:tc>
        <w:tc>
          <w:tcPr>
            <w:tcW w:w="4533" w:type="dxa"/>
          </w:tcPr>
          <w:p w14:paraId="7B5EEF13" w14:textId="77777777" w:rsidR="00CA24B6" w:rsidRDefault="00000000">
            <w:r>
              <w:t xml:space="preserve">{{ </w:t>
            </w:r>
            <w:proofErr w:type="spellStart"/>
            <w:r>
              <w:t>garantie_normale</w:t>
            </w:r>
            <w:proofErr w:type="spellEnd"/>
            <w:r>
              <w:t xml:space="preserve"> }}</w:t>
            </w:r>
          </w:p>
        </w:tc>
      </w:tr>
      <w:tr w:rsidR="00CA24B6" w14:paraId="7770DF9E" w14:textId="77777777">
        <w:tc>
          <w:tcPr>
            <w:tcW w:w="4533" w:type="dxa"/>
            <w:shd w:val="clear" w:color="auto" w:fill="EBF3FB"/>
          </w:tcPr>
          <w:p w14:paraId="0BC97ECE" w14:textId="77777777" w:rsidR="00CA24B6" w:rsidRPr="00704662" w:rsidRDefault="00000000">
            <w:pPr>
              <w:rPr>
                <w:lang w:val="fr-BE"/>
              </w:rPr>
            </w:pPr>
            <w:r w:rsidRPr="00704662">
              <w:rPr>
                <w:b/>
                <w:color w:val="1A3A6B"/>
                <w:lang w:val="fr-BE"/>
              </w:rPr>
              <w:t>Garantie réduite (si paiement anticipé)</w:t>
            </w:r>
          </w:p>
        </w:tc>
        <w:tc>
          <w:tcPr>
            <w:tcW w:w="4533" w:type="dxa"/>
          </w:tcPr>
          <w:p w14:paraId="4C125C6F" w14:textId="77777777" w:rsidR="00CA24B6" w:rsidRDefault="00000000">
            <w:r>
              <w:t xml:space="preserve">{{ </w:t>
            </w:r>
            <w:proofErr w:type="spellStart"/>
            <w:r>
              <w:t>garantie_reduite</w:t>
            </w:r>
            <w:proofErr w:type="spellEnd"/>
            <w:r>
              <w:t xml:space="preserve"> }}</w:t>
            </w:r>
          </w:p>
        </w:tc>
      </w:tr>
    </w:tbl>
    <w:p w14:paraId="403FB3AC" w14:textId="77777777" w:rsidR="00CA24B6" w:rsidRDefault="00CA24B6">
      <w:pPr>
        <w:spacing w:after="80"/>
      </w:pPr>
    </w:p>
    <w:p w14:paraId="66DCB050" w14:textId="77777777" w:rsidR="00CA24B6" w:rsidRDefault="00000000" w:rsidP="00B73943">
      <w:pPr>
        <w:spacing w:after="160"/>
        <w:jc w:val="both"/>
        <w:rPr>
          <w:lang w:val="fr-BE"/>
        </w:rPr>
      </w:pPr>
      <w:r w:rsidRPr="00704662">
        <w:rPr>
          <w:lang w:val="fr-BE"/>
        </w:rPr>
        <w:t>La garantie financière ne porte pas intérêt et est invariable pendant toute la durée du contrat. Elle ne pourra jamais servir au paiement de loyers ou charges en cours de contrat. Elle sera restituée dans les soixante (60) jours suivant la fin du contrat, après déduction des éventuels soldes de charges ou dommages constatés.</w:t>
      </w:r>
    </w:p>
    <w:p w14:paraId="2FDDF22C" w14:textId="77777777" w:rsidR="00704662" w:rsidRPr="00704662" w:rsidRDefault="00704662" w:rsidP="00B73943">
      <w:pPr>
        <w:spacing w:after="160"/>
        <w:jc w:val="both"/>
        <w:rPr>
          <w:lang w:val="fr-BE"/>
        </w:rPr>
      </w:pPr>
    </w:p>
    <w:p w14:paraId="3B64DD4E"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10 — Paiements</w:t>
      </w:r>
    </w:p>
    <w:p w14:paraId="278AD6EC" w14:textId="77777777" w:rsidR="00CA24B6" w:rsidRPr="00704662" w:rsidRDefault="00000000" w:rsidP="00B73943">
      <w:pPr>
        <w:spacing w:after="120"/>
        <w:jc w:val="both"/>
        <w:rPr>
          <w:lang w:val="fr-BE"/>
        </w:rPr>
      </w:pPr>
      <w:r w:rsidRPr="00704662">
        <w:rPr>
          <w:lang w:val="fr-BE"/>
        </w:rPr>
        <w:t>Tous les montants sont payables par anticipation, de sorte qu'ils soient crédités avant le premier jour calendrier de chaque mois. En cas de retard de paiement, et après un premier rappel gratuit, des frais d'administration de vingt-cinq euros (25 €) ainsi que les intérêts légaux seront appliqués à compter du second rappel.</w:t>
      </w:r>
    </w:p>
    <w:tbl>
      <w:tblPr>
        <w:tblStyle w:val="Grilledutableau"/>
        <w:tblW w:w="0" w:type="auto"/>
        <w:tblLook w:val="04A0" w:firstRow="1" w:lastRow="0" w:firstColumn="1" w:lastColumn="0" w:noHBand="0" w:noVBand="1"/>
      </w:tblPr>
      <w:tblGrid>
        <w:gridCol w:w="4533"/>
        <w:gridCol w:w="4533"/>
      </w:tblGrid>
      <w:tr w:rsidR="00CA24B6" w14:paraId="5FDD2D9E" w14:textId="77777777">
        <w:tc>
          <w:tcPr>
            <w:tcW w:w="4533" w:type="dxa"/>
            <w:shd w:val="clear" w:color="auto" w:fill="EBF3FB"/>
          </w:tcPr>
          <w:p w14:paraId="1463F08E" w14:textId="77777777" w:rsidR="00CA24B6" w:rsidRDefault="00000000">
            <w:r>
              <w:rPr>
                <w:b/>
                <w:color w:val="1A3A6B"/>
              </w:rPr>
              <w:t>Banque</w:t>
            </w:r>
          </w:p>
        </w:tc>
        <w:tc>
          <w:tcPr>
            <w:tcW w:w="4533" w:type="dxa"/>
          </w:tcPr>
          <w:p w14:paraId="591042BD" w14:textId="77777777" w:rsidR="00CA24B6" w:rsidRDefault="00000000">
            <w:r>
              <w:t>BNP Paribas Fortis</w:t>
            </w:r>
          </w:p>
        </w:tc>
      </w:tr>
      <w:tr w:rsidR="00CA24B6" w14:paraId="7064BF5C" w14:textId="77777777">
        <w:tc>
          <w:tcPr>
            <w:tcW w:w="4533" w:type="dxa"/>
            <w:shd w:val="clear" w:color="auto" w:fill="EBF3FB"/>
          </w:tcPr>
          <w:p w14:paraId="432BE1E3" w14:textId="77777777" w:rsidR="00CA24B6" w:rsidRDefault="00000000">
            <w:r>
              <w:rPr>
                <w:b/>
                <w:color w:val="1A3A6B"/>
              </w:rPr>
              <w:t>IBAN</w:t>
            </w:r>
          </w:p>
        </w:tc>
        <w:tc>
          <w:tcPr>
            <w:tcW w:w="4533" w:type="dxa"/>
          </w:tcPr>
          <w:p w14:paraId="058592FE" w14:textId="77777777" w:rsidR="00CA24B6" w:rsidRDefault="00000000">
            <w:r>
              <w:t>BE54 0015 8899 5897</w:t>
            </w:r>
          </w:p>
        </w:tc>
      </w:tr>
      <w:tr w:rsidR="00CA24B6" w14:paraId="64ECD929" w14:textId="77777777">
        <w:tc>
          <w:tcPr>
            <w:tcW w:w="4533" w:type="dxa"/>
            <w:shd w:val="clear" w:color="auto" w:fill="EBF3FB"/>
          </w:tcPr>
          <w:p w14:paraId="640E2940" w14:textId="77777777" w:rsidR="00CA24B6" w:rsidRDefault="00000000">
            <w:r>
              <w:rPr>
                <w:b/>
                <w:color w:val="1A3A6B"/>
              </w:rPr>
              <w:t>BIC / SWIFT</w:t>
            </w:r>
          </w:p>
        </w:tc>
        <w:tc>
          <w:tcPr>
            <w:tcW w:w="4533" w:type="dxa"/>
          </w:tcPr>
          <w:p w14:paraId="0E516DC5" w14:textId="77777777" w:rsidR="00CA24B6" w:rsidRDefault="00000000">
            <w:r>
              <w:t>GEBABEBB</w:t>
            </w:r>
          </w:p>
        </w:tc>
      </w:tr>
    </w:tbl>
    <w:p w14:paraId="6D53D561" w14:textId="77777777" w:rsidR="00CA24B6" w:rsidRDefault="00CA24B6">
      <w:pPr>
        <w:spacing w:after="160"/>
      </w:pPr>
    </w:p>
    <w:p w14:paraId="442DE220" w14:textId="77777777" w:rsidR="00CA24B6" w:rsidRDefault="00000000" w:rsidP="00B73943">
      <w:pPr>
        <w:pBdr>
          <w:left w:val="thick" w:sz="24" w:space="6" w:color="275EA6"/>
        </w:pBdr>
        <w:spacing w:before="200" w:after="80"/>
        <w:jc w:val="both"/>
      </w:pPr>
      <w:r>
        <w:rPr>
          <w:b/>
          <w:color w:val="275EA6"/>
          <w:sz w:val="22"/>
        </w:rPr>
        <w:lastRenderedPageBreak/>
        <w:t xml:space="preserve">Article 11 — </w:t>
      </w:r>
      <w:proofErr w:type="spellStart"/>
      <w:r>
        <w:rPr>
          <w:b/>
          <w:color w:val="275EA6"/>
          <w:sz w:val="22"/>
        </w:rPr>
        <w:t>Équipement</w:t>
      </w:r>
      <w:proofErr w:type="spellEnd"/>
    </w:p>
    <w:p w14:paraId="2F48B114" w14:textId="77777777" w:rsidR="00CA24B6" w:rsidRDefault="00000000" w:rsidP="00B73943">
      <w:pPr>
        <w:spacing w:after="160"/>
        <w:jc w:val="both"/>
        <w:rPr>
          <w:lang w:val="fr-BE"/>
        </w:rPr>
      </w:pPr>
      <w:r w:rsidRPr="00704662">
        <w:rPr>
          <w:lang w:val="fr-BE"/>
        </w:rPr>
        <w:t>Les lieux sont remis au preneur complètement meublés et équipés. Le preneur ne peut ni modifier ni transformer les lieux et leurs équipements, quels qu'ils soient et pour quelque raison que ce soit, sans accord écrit préalable du loueur.</w:t>
      </w:r>
    </w:p>
    <w:p w14:paraId="778EFE1B" w14:textId="77777777" w:rsidR="00704662" w:rsidRPr="00704662" w:rsidRDefault="00704662" w:rsidP="00B73943">
      <w:pPr>
        <w:spacing w:after="160"/>
        <w:jc w:val="both"/>
        <w:rPr>
          <w:lang w:val="fr-BE"/>
        </w:rPr>
      </w:pPr>
    </w:p>
    <w:p w14:paraId="12BE22BC"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12 — Occupation</w:t>
      </w:r>
    </w:p>
    <w:p w14:paraId="2347514D" w14:textId="77777777" w:rsidR="00CA24B6" w:rsidRPr="00704662" w:rsidRDefault="00000000" w:rsidP="00B73943">
      <w:pPr>
        <w:spacing w:after="120"/>
        <w:jc w:val="both"/>
        <w:rPr>
          <w:lang w:val="fr-BE"/>
        </w:rPr>
      </w:pPr>
      <w:r w:rsidRPr="00704662">
        <w:rPr>
          <w:lang w:val="fr-BE"/>
        </w:rPr>
        <w:t>Le preneur reçoit les lieux en parfait état d'entretien et de propreté. Il est tenu de les restituer en pareil état, en usant des lieux en « bon père de famille ». Les animaux de compagnie ne sont pas admis.</w:t>
      </w:r>
    </w:p>
    <w:p w14:paraId="0206C9FF" w14:textId="77777777" w:rsidR="00CA24B6" w:rsidRPr="00704662" w:rsidRDefault="00000000" w:rsidP="00B73943">
      <w:pPr>
        <w:spacing w:after="120"/>
        <w:jc w:val="both"/>
        <w:rPr>
          <w:lang w:val="fr-BE"/>
        </w:rPr>
      </w:pPr>
      <w:r w:rsidRPr="00704662">
        <w:rPr>
          <w:lang w:val="fr-BE"/>
        </w:rPr>
        <w:t>Toutes détériorations des parties privatives sont à la charge exclusive du preneur, qui les signalera immédiatement au loueur. Les détériorations des parties communes seront imputées à leur(s) auteur(s) identifié(s) ou réparties entre tous les occupants en cas d'auteur inconnu.</w:t>
      </w:r>
    </w:p>
    <w:p w14:paraId="597FF900" w14:textId="77777777" w:rsidR="00CA24B6" w:rsidRDefault="00000000" w:rsidP="00B73943">
      <w:pPr>
        <w:spacing w:after="160"/>
        <w:jc w:val="both"/>
        <w:rPr>
          <w:lang w:val="fr-BE"/>
        </w:rPr>
      </w:pPr>
      <w:r w:rsidRPr="00704662">
        <w:rPr>
          <w:lang w:val="fr-BE"/>
        </w:rPr>
        <w:t>Le preneur s'engage à user paisiblement des lieux, sans troubler la jouissance des autres occupants ou du voisinage.</w:t>
      </w:r>
    </w:p>
    <w:p w14:paraId="6765565B" w14:textId="77777777" w:rsidR="00704662" w:rsidRPr="00704662" w:rsidRDefault="00704662" w:rsidP="00B73943">
      <w:pPr>
        <w:spacing w:after="160"/>
        <w:jc w:val="both"/>
        <w:rPr>
          <w:lang w:val="fr-BE"/>
        </w:rPr>
      </w:pPr>
    </w:p>
    <w:p w14:paraId="1D806C24"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13 — Visites</w:t>
      </w:r>
    </w:p>
    <w:p w14:paraId="62C16436" w14:textId="77777777" w:rsidR="00CA24B6" w:rsidRDefault="00000000" w:rsidP="00B73943">
      <w:pPr>
        <w:spacing w:after="160"/>
        <w:jc w:val="both"/>
        <w:rPr>
          <w:lang w:val="fr-BE"/>
        </w:rPr>
      </w:pPr>
      <w:r w:rsidRPr="00704662">
        <w:rPr>
          <w:lang w:val="fr-BE"/>
        </w:rPr>
        <w:t>En vue de présenter les lieux à de futurs occupants, le loueur pourra accéder aux lieux moyennant avertissement préalable de 24 heures, en jours ouvrables entre 9h00 et 19h00.</w:t>
      </w:r>
    </w:p>
    <w:p w14:paraId="0BEE739A" w14:textId="77777777" w:rsidR="00704662" w:rsidRPr="00704662" w:rsidRDefault="00704662" w:rsidP="00B73943">
      <w:pPr>
        <w:spacing w:after="160"/>
        <w:jc w:val="both"/>
        <w:rPr>
          <w:lang w:val="fr-BE"/>
        </w:rPr>
      </w:pPr>
    </w:p>
    <w:p w14:paraId="302E623B"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14 — Assurance</w:t>
      </w:r>
    </w:p>
    <w:p w14:paraId="7E7B3983" w14:textId="77777777" w:rsidR="00CA24B6" w:rsidRPr="00704662" w:rsidRDefault="00000000" w:rsidP="00B73943">
      <w:pPr>
        <w:spacing w:after="120"/>
        <w:jc w:val="both"/>
        <w:rPr>
          <w:lang w:val="fr-BE"/>
        </w:rPr>
      </w:pPr>
      <w:r w:rsidRPr="00704662">
        <w:rPr>
          <w:lang w:val="fr-BE"/>
        </w:rPr>
        <w:t>Le bien est assuré par le loueur contre les risques « incendie, dégâts des eaux et recours des voisins ». Les meubles et équipements mis à disposition sont également couverts.</w:t>
      </w:r>
    </w:p>
    <w:p w14:paraId="585A4CC0" w14:textId="77777777" w:rsidR="00CA24B6" w:rsidRPr="00704662" w:rsidRDefault="00000000" w:rsidP="00B73943">
      <w:pPr>
        <w:spacing w:after="120"/>
        <w:jc w:val="both"/>
        <w:rPr>
          <w:lang w:val="fr-BE"/>
        </w:rPr>
      </w:pPr>
      <w:r w:rsidRPr="00704662">
        <w:rPr>
          <w:lang w:val="fr-BE"/>
        </w:rPr>
        <w:t>Les effets personnels du preneur ne sont pas couverts par cette assurance. Le preneur est vivement invité à souscrire une assurance responsabilité civile locative personnelle couvrant ses biens et sa responsabilité vis-à-vis des tiers.</w:t>
      </w:r>
    </w:p>
    <w:p w14:paraId="1B3F4CD3" w14:textId="77777777" w:rsidR="00CA24B6" w:rsidRDefault="00000000" w:rsidP="00B73943">
      <w:pPr>
        <w:spacing w:after="160"/>
        <w:jc w:val="both"/>
        <w:rPr>
          <w:lang w:val="fr-BE"/>
        </w:rPr>
      </w:pPr>
      <w:r w:rsidRPr="00704662">
        <w:rPr>
          <w:lang w:val="fr-BE"/>
        </w:rPr>
        <w:t>Le preneur sera redevable de la franchise d'assurance en cas d'intervention de la compagnie pour tout sinistre dont il serait responsable.</w:t>
      </w:r>
    </w:p>
    <w:p w14:paraId="7AC30E0D" w14:textId="77777777" w:rsidR="00704662" w:rsidRPr="00704662" w:rsidRDefault="00704662" w:rsidP="00B73943">
      <w:pPr>
        <w:spacing w:after="160"/>
        <w:jc w:val="both"/>
        <w:rPr>
          <w:lang w:val="fr-BE"/>
        </w:rPr>
      </w:pPr>
    </w:p>
    <w:p w14:paraId="667303C8" w14:textId="77777777" w:rsidR="00CA24B6" w:rsidRPr="00704662" w:rsidRDefault="00000000" w:rsidP="00B73943">
      <w:pPr>
        <w:pBdr>
          <w:left w:val="thick" w:sz="24" w:space="6" w:color="275EA6"/>
        </w:pBdr>
        <w:spacing w:before="200" w:after="80"/>
        <w:jc w:val="both"/>
        <w:rPr>
          <w:lang w:val="fr-BE"/>
        </w:rPr>
      </w:pPr>
      <w:r w:rsidRPr="00704662">
        <w:rPr>
          <w:b/>
          <w:color w:val="275EA6"/>
          <w:sz w:val="22"/>
          <w:lang w:val="fr-BE"/>
        </w:rPr>
        <w:t>Article 15 — Droit applicable</w:t>
      </w:r>
    </w:p>
    <w:p w14:paraId="6564F448" w14:textId="77777777" w:rsidR="00CA24B6" w:rsidRPr="00704662" w:rsidRDefault="00000000" w:rsidP="00B73943">
      <w:pPr>
        <w:spacing w:after="120"/>
        <w:jc w:val="both"/>
        <w:rPr>
          <w:lang w:val="fr-BE"/>
        </w:rPr>
      </w:pPr>
      <w:r w:rsidRPr="00704662">
        <w:rPr>
          <w:lang w:val="fr-BE"/>
        </w:rPr>
        <w:t>Le présent contrat est soumis aux lois et règlements en vigueur en Belgique. Pour tout litige relatif à la naissance, l'exécution ou les suites du présent contrat, seules les juridictions de l'arrondissement judiciaire de Bruxelles sont compétentes.</w:t>
      </w:r>
    </w:p>
    <w:p w14:paraId="6CFC6C2F" w14:textId="77777777" w:rsidR="00CA24B6" w:rsidRDefault="00000000" w:rsidP="00B73943">
      <w:pPr>
        <w:spacing w:after="160"/>
        <w:jc w:val="both"/>
        <w:rPr>
          <w:lang w:val="fr-BE"/>
        </w:rPr>
      </w:pPr>
      <w:r w:rsidRPr="00704662">
        <w:rPr>
          <w:lang w:val="fr-BE"/>
        </w:rPr>
        <w:t>Le preneur élit domicile dans les lieux loués pour la durée du contrat, sauf notification d'une nouvelle adresse par courrier recommandé.</w:t>
      </w:r>
    </w:p>
    <w:p w14:paraId="71FF0E5F" w14:textId="77777777" w:rsidR="00B73943" w:rsidRDefault="00B73943">
      <w:pPr>
        <w:rPr>
          <w:lang w:val="fr-BE"/>
        </w:rPr>
      </w:pPr>
      <w:r>
        <w:rPr>
          <w:lang w:val="fr-BE"/>
        </w:rPr>
        <w:br w:type="page"/>
      </w:r>
    </w:p>
    <w:p w14:paraId="2ACF34D9" w14:textId="4CC9BA5B" w:rsidR="00CA24B6" w:rsidRDefault="00000000">
      <w:pPr>
        <w:pBdr>
          <w:left w:val="thick" w:sz="24" w:space="6" w:color="275EA6"/>
        </w:pBdr>
        <w:spacing w:before="200" w:after="80"/>
      </w:pPr>
      <w:r>
        <w:rPr>
          <w:b/>
          <w:color w:val="275EA6"/>
          <w:sz w:val="22"/>
        </w:rPr>
        <w:lastRenderedPageBreak/>
        <w:t xml:space="preserve">Article 16 — Clauses </w:t>
      </w:r>
      <w:proofErr w:type="spellStart"/>
      <w:r>
        <w:rPr>
          <w:b/>
          <w:color w:val="275EA6"/>
          <w:sz w:val="22"/>
        </w:rPr>
        <w:t>particulières</w:t>
      </w:r>
      <w:proofErr w:type="spellEnd"/>
    </w:p>
    <w:p w14:paraId="680FA634" w14:textId="77777777" w:rsidR="00704662" w:rsidRPr="00704662" w:rsidRDefault="00704662" w:rsidP="00B73943">
      <w:pPr>
        <w:pStyle w:val="Listepuces"/>
        <w:spacing w:after="80"/>
        <w:ind w:left="454"/>
        <w:jc w:val="both"/>
        <w:rPr>
          <w:lang w:val="fr-BE"/>
        </w:rPr>
      </w:pPr>
      <w:r w:rsidRPr="00704662">
        <w:rPr>
          <w:lang w:val="fr-BE"/>
        </w:rPr>
        <w:t>Règlement intérieur : Le preneur s'engage à respecter le règlement intérieur de la maison, afin de garantir un usage paisible des lieux entre colocataires.</w:t>
      </w:r>
    </w:p>
    <w:p w14:paraId="6A2B205A" w14:textId="77777777" w:rsidR="00CA24B6" w:rsidRPr="00704662" w:rsidRDefault="00000000" w:rsidP="00B73943">
      <w:pPr>
        <w:pStyle w:val="Listepuces"/>
        <w:spacing w:after="80"/>
        <w:ind w:left="454"/>
        <w:jc w:val="both"/>
        <w:rPr>
          <w:lang w:val="fr-BE"/>
        </w:rPr>
      </w:pPr>
      <w:r w:rsidRPr="00704662">
        <w:rPr>
          <w:lang w:val="fr-BE"/>
        </w:rPr>
        <w:t xml:space="preserve">Invités : Si le preneur accueille une ou plusieurs personnes pour dormir au moins 4 nuits consécutives, un forfait de {{ </w:t>
      </w:r>
      <w:proofErr w:type="spellStart"/>
      <w:r w:rsidRPr="00704662">
        <w:rPr>
          <w:lang w:val="fr-BE"/>
        </w:rPr>
        <w:t>prix_invite</w:t>
      </w:r>
      <w:proofErr w:type="spellEnd"/>
      <w:r w:rsidRPr="00704662">
        <w:rPr>
          <w:lang w:val="fr-BE"/>
        </w:rPr>
        <w:t xml:space="preserve"> }} par personne sera facturé, puis 10 € par nuit supplémentaire. Le preneur devra en informer le loueur au préalable.</w:t>
      </w:r>
    </w:p>
    <w:p w14:paraId="725F6FFF" w14:textId="77777777" w:rsidR="00CA24B6" w:rsidRPr="00704662" w:rsidRDefault="00000000" w:rsidP="00B73943">
      <w:pPr>
        <w:pStyle w:val="Listepuces"/>
        <w:spacing w:after="80"/>
        <w:ind w:left="454"/>
        <w:jc w:val="both"/>
        <w:rPr>
          <w:lang w:val="fr-BE"/>
        </w:rPr>
      </w:pPr>
      <w:r w:rsidRPr="00704662">
        <w:rPr>
          <w:lang w:val="fr-BE"/>
        </w:rPr>
        <w:t xml:space="preserve">Restitution des lieux : La chambre ainsi que les affaires mises à disposition (oreillers, couvertures, draps, serviettes) devront être restitués propres et lavés. Les espaces communs utilisés (frigo, freezer, armoire cuisine) seront également nettoyés. À défaut, un forfait de {{ </w:t>
      </w:r>
      <w:proofErr w:type="spellStart"/>
      <w:r w:rsidRPr="00704662">
        <w:rPr>
          <w:lang w:val="fr-BE"/>
        </w:rPr>
        <w:t>forfait_nettoyage</w:t>
      </w:r>
      <w:proofErr w:type="spellEnd"/>
      <w:r w:rsidRPr="00704662">
        <w:rPr>
          <w:lang w:val="fr-BE"/>
        </w:rPr>
        <w:t xml:space="preserve"> }} sera prélevé sur le dépôt de garantie.</w:t>
      </w:r>
    </w:p>
    <w:p w14:paraId="52586C17" w14:textId="77777777" w:rsidR="00CA24B6" w:rsidRDefault="00000000" w:rsidP="00B73943">
      <w:pPr>
        <w:pStyle w:val="Listepuces"/>
        <w:spacing w:after="80"/>
        <w:ind w:left="454"/>
        <w:jc w:val="both"/>
      </w:pPr>
      <w:r w:rsidRPr="00704662">
        <w:rPr>
          <w:lang w:val="fr-BE"/>
        </w:rPr>
        <w:t xml:space="preserve">Réduction de garantie : Dans la mesure où le preneur s'engage à payer le loyer au moins un jour franc avant le début de chaque mois, le dépôt de garantie sera réduit à {{ </w:t>
      </w:r>
      <w:proofErr w:type="spellStart"/>
      <w:r w:rsidRPr="00704662">
        <w:rPr>
          <w:lang w:val="fr-BE"/>
        </w:rPr>
        <w:t>garantie_reduite</w:t>
      </w:r>
      <w:proofErr w:type="spellEnd"/>
      <w:r w:rsidRPr="00704662">
        <w:rPr>
          <w:lang w:val="fr-BE"/>
        </w:rPr>
        <w:t xml:space="preserve"> }}. </w:t>
      </w:r>
      <w:r>
        <w:t xml:space="preserve">Ce </w:t>
      </w:r>
      <w:proofErr w:type="spellStart"/>
      <w:r>
        <w:t>bénéfice</w:t>
      </w:r>
      <w:proofErr w:type="spellEnd"/>
      <w:r>
        <w:t xml:space="preserve"> </w:t>
      </w:r>
      <w:proofErr w:type="spellStart"/>
      <w:r>
        <w:t>cesse</w:t>
      </w:r>
      <w:proofErr w:type="spellEnd"/>
      <w:r>
        <w:t xml:space="preserve"> </w:t>
      </w:r>
      <w:proofErr w:type="spellStart"/>
      <w:r>
        <w:t>en</w:t>
      </w:r>
      <w:proofErr w:type="spellEnd"/>
      <w:r>
        <w:t xml:space="preserve"> </w:t>
      </w:r>
      <w:proofErr w:type="spellStart"/>
      <w:r>
        <w:t>cas</w:t>
      </w:r>
      <w:proofErr w:type="spellEnd"/>
      <w:r>
        <w:t xml:space="preserve"> de retard de </w:t>
      </w:r>
      <w:proofErr w:type="spellStart"/>
      <w:r>
        <w:t>paiement</w:t>
      </w:r>
      <w:proofErr w:type="spellEnd"/>
      <w:r>
        <w:t>.</w:t>
      </w:r>
    </w:p>
    <w:p w14:paraId="2537A246" w14:textId="77777777" w:rsidR="00CA24B6" w:rsidRDefault="00000000" w:rsidP="00B73943">
      <w:pPr>
        <w:pStyle w:val="Listepuces"/>
        <w:spacing w:after="80"/>
        <w:ind w:left="454"/>
        <w:jc w:val="both"/>
        <w:rPr>
          <w:lang w:val="fr-BE"/>
        </w:rPr>
      </w:pPr>
      <w:r w:rsidRPr="00704662">
        <w:rPr>
          <w:lang w:val="fr-BE"/>
        </w:rPr>
        <w:t xml:space="preserve">Pot commun : {{ </w:t>
      </w:r>
      <w:proofErr w:type="spellStart"/>
      <w:r w:rsidRPr="00704662">
        <w:rPr>
          <w:lang w:val="fr-BE"/>
        </w:rPr>
        <w:t>pot_commun</w:t>
      </w:r>
      <w:proofErr w:type="spellEnd"/>
      <w:r w:rsidRPr="00704662">
        <w:rPr>
          <w:lang w:val="fr-BE"/>
        </w:rPr>
        <w:t xml:space="preserve"> }} mensuels supplémentaires seront versés au pot commun destiné à l'achat des produits d'usage courant (papier toilette, produits d'entretien, liquide vaisselle).</w:t>
      </w:r>
    </w:p>
    <w:p w14:paraId="1C49F427" w14:textId="56D52C1D" w:rsidR="008D3D5F" w:rsidRPr="00704662" w:rsidRDefault="008D3D5F" w:rsidP="00B73943">
      <w:pPr>
        <w:pStyle w:val="Listepuces"/>
        <w:spacing w:after="80"/>
        <w:ind w:left="454"/>
        <w:jc w:val="both"/>
        <w:rPr>
          <w:lang w:val="fr-BE"/>
        </w:rPr>
      </w:pPr>
      <w:r w:rsidRPr="008D3D5F">
        <w:t xml:space="preserve">{{ </w:t>
      </w:r>
      <w:proofErr w:type="spellStart"/>
      <w:r w:rsidRPr="008D3D5F">
        <w:t>special_clause</w:t>
      </w:r>
      <w:proofErr w:type="spellEnd"/>
      <w:r w:rsidRPr="008D3D5F">
        <w:t xml:space="preserve"> }}</w:t>
      </w:r>
    </w:p>
    <w:p w14:paraId="62590AD4" w14:textId="77777777" w:rsidR="00CA24B6" w:rsidRPr="00704662" w:rsidRDefault="00CA24B6">
      <w:pPr>
        <w:spacing w:after="160"/>
        <w:rPr>
          <w:lang w:val="fr-BE"/>
        </w:rPr>
      </w:pPr>
    </w:p>
    <w:p w14:paraId="0D015816" w14:textId="77777777" w:rsidR="00CA24B6" w:rsidRPr="00704662" w:rsidRDefault="00CA24B6">
      <w:pPr>
        <w:pBdr>
          <w:bottom w:val="single" w:sz="6" w:space="1" w:color="275EA6"/>
        </w:pBdr>
        <w:spacing w:before="80" w:after="80"/>
        <w:rPr>
          <w:lang w:val="fr-BE"/>
        </w:rPr>
      </w:pPr>
    </w:p>
    <w:p w14:paraId="079CFB25" w14:textId="77777777" w:rsidR="00CA24B6" w:rsidRPr="00704662" w:rsidRDefault="00000000">
      <w:pPr>
        <w:spacing w:after="40"/>
        <w:jc w:val="center"/>
        <w:rPr>
          <w:lang w:val="fr-BE"/>
        </w:rPr>
      </w:pPr>
      <w:r w:rsidRPr="00704662">
        <w:rPr>
          <w:i/>
          <w:lang w:val="fr-BE"/>
        </w:rPr>
        <w:t xml:space="preserve">Fait à Etterbeek, le {{ </w:t>
      </w:r>
      <w:proofErr w:type="spellStart"/>
      <w:r w:rsidRPr="00704662">
        <w:rPr>
          <w:i/>
          <w:lang w:val="fr-BE"/>
        </w:rPr>
        <w:t>date_signature</w:t>
      </w:r>
      <w:proofErr w:type="spellEnd"/>
      <w:r w:rsidRPr="00704662">
        <w:rPr>
          <w:i/>
          <w:lang w:val="fr-BE"/>
        </w:rPr>
        <w:t xml:space="preserve"> }}, en deux exemplaires originaux,</w:t>
      </w:r>
    </w:p>
    <w:p w14:paraId="2C5B61EE" w14:textId="77777777" w:rsidR="00CA24B6" w:rsidRPr="00704662" w:rsidRDefault="00000000">
      <w:pPr>
        <w:spacing w:after="360"/>
        <w:jc w:val="center"/>
        <w:rPr>
          <w:lang w:val="fr-BE"/>
        </w:rPr>
      </w:pPr>
      <w:r w:rsidRPr="00704662">
        <w:rPr>
          <w:i/>
          <w:lang w:val="fr-BE"/>
        </w:rPr>
        <w:t>dont chacune des parties reconnaît avoir reçu le sien.</w:t>
      </w:r>
    </w:p>
    <w:tbl>
      <w:tblPr>
        <w:tblStyle w:val="Grilledutableau"/>
        <w:tblW w:w="0" w:type="auto"/>
        <w:jc w:val="center"/>
        <w:tblLook w:val="04A0" w:firstRow="1" w:lastRow="0" w:firstColumn="1" w:lastColumn="0" w:noHBand="0" w:noVBand="1"/>
      </w:tblPr>
      <w:tblGrid>
        <w:gridCol w:w="4533"/>
        <w:gridCol w:w="4533"/>
      </w:tblGrid>
      <w:tr w:rsidR="00CA24B6" w14:paraId="2ED4D8C0" w14:textId="77777777">
        <w:trPr>
          <w:jc w:val="center"/>
        </w:trPr>
        <w:tc>
          <w:tcPr>
            <w:tcW w:w="4533" w:type="dxa"/>
          </w:tcPr>
          <w:p w14:paraId="48C8B6BC" w14:textId="77777777" w:rsidR="00CA24B6" w:rsidRDefault="00000000">
            <w:pPr>
              <w:jc w:val="center"/>
            </w:pPr>
            <w:r>
              <w:rPr>
                <w:b/>
                <w:color w:val="1A3A6B"/>
              </w:rPr>
              <w:t xml:space="preserve">{{ </w:t>
            </w:r>
            <w:proofErr w:type="spellStart"/>
            <w:r>
              <w:rPr>
                <w:b/>
                <w:color w:val="1A3A6B"/>
              </w:rPr>
              <w:t>preneur_accord</w:t>
            </w:r>
            <w:proofErr w:type="spellEnd"/>
            <w:r>
              <w:rPr>
                <w:b/>
                <w:color w:val="1A3A6B"/>
              </w:rPr>
              <w:t xml:space="preserve"> }}</w:t>
            </w:r>
          </w:p>
        </w:tc>
        <w:tc>
          <w:tcPr>
            <w:tcW w:w="4533" w:type="dxa"/>
          </w:tcPr>
          <w:p w14:paraId="57172AE1" w14:textId="77777777" w:rsidR="00CA24B6" w:rsidRDefault="00000000">
            <w:pPr>
              <w:jc w:val="center"/>
            </w:pPr>
            <w:r>
              <w:rPr>
                <w:b/>
                <w:color w:val="1A3A6B"/>
              </w:rPr>
              <w:t xml:space="preserve">Le </w:t>
            </w:r>
            <w:proofErr w:type="spellStart"/>
            <w:r>
              <w:rPr>
                <w:b/>
                <w:color w:val="1A3A6B"/>
              </w:rPr>
              <w:t>loueur</w:t>
            </w:r>
            <w:proofErr w:type="spellEnd"/>
          </w:p>
        </w:tc>
      </w:tr>
      <w:tr w:rsidR="00CA24B6" w14:paraId="3C2E9B7B" w14:textId="77777777">
        <w:trPr>
          <w:jc w:val="center"/>
        </w:trPr>
        <w:tc>
          <w:tcPr>
            <w:tcW w:w="4533" w:type="dxa"/>
          </w:tcPr>
          <w:p w14:paraId="368BFD84" w14:textId="77777777" w:rsidR="00CA24B6" w:rsidRDefault="00000000">
            <w:pPr>
              <w:jc w:val="center"/>
            </w:pPr>
            <w:r>
              <w:t xml:space="preserve">{{ </w:t>
            </w:r>
            <w:proofErr w:type="spellStart"/>
            <w:r>
              <w:t>prenom</w:t>
            </w:r>
            <w:proofErr w:type="spellEnd"/>
            <w:r>
              <w:t xml:space="preserve"> }} {{ nom }}</w:t>
            </w:r>
          </w:p>
        </w:tc>
        <w:tc>
          <w:tcPr>
            <w:tcW w:w="4533" w:type="dxa"/>
          </w:tcPr>
          <w:p w14:paraId="33897A89" w14:textId="77777777" w:rsidR="00CA24B6" w:rsidRDefault="00000000">
            <w:pPr>
              <w:jc w:val="center"/>
            </w:pPr>
            <w:r>
              <w:t>Flavien DELTORT</w:t>
            </w:r>
          </w:p>
        </w:tc>
      </w:tr>
      <w:tr w:rsidR="00CA24B6" w14:paraId="32FFBC5B" w14:textId="77777777">
        <w:trPr>
          <w:jc w:val="center"/>
        </w:trPr>
        <w:tc>
          <w:tcPr>
            <w:tcW w:w="4533" w:type="dxa"/>
          </w:tcPr>
          <w:p w14:paraId="630FA2FC" w14:textId="77777777" w:rsidR="00CA24B6" w:rsidRDefault="00000000">
            <w:pPr>
              <w:jc w:val="center"/>
            </w:pPr>
            <w:r>
              <w:t xml:space="preserve">Lu et </w:t>
            </w:r>
            <w:proofErr w:type="spellStart"/>
            <w:r>
              <w:t>approuvé</w:t>
            </w:r>
            <w:proofErr w:type="spellEnd"/>
            <w:r>
              <w:t>,</w:t>
            </w:r>
          </w:p>
        </w:tc>
        <w:tc>
          <w:tcPr>
            <w:tcW w:w="4533" w:type="dxa"/>
          </w:tcPr>
          <w:p w14:paraId="69EC8D90" w14:textId="77777777" w:rsidR="00CA24B6" w:rsidRDefault="00000000">
            <w:pPr>
              <w:jc w:val="center"/>
            </w:pPr>
            <w:r>
              <w:t xml:space="preserve">Lu et </w:t>
            </w:r>
            <w:proofErr w:type="spellStart"/>
            <w:r>
              <w:t>approuvé</w:t>
            </w:r>
            <w:proofErr w:type="spellEnd"/>
            <w:r>
              <w:t>,</w:t>
            </w:r>
          </w:p>
        </w:tc>
      </w:tr>
      <w:tr w:rsidR="00CA24B6" w14:paraId="4E43A0BF" w14:textId="77777777">
        <w:trPr>
          <w:jc w:val="center"/>
        </w:trPr>
        <w:tc>
          <w:tcPr>
            <w:tcW w:w="4533" w:type="dxa"/>
          </w:tcPr>
          <w:p w14:paraId="17E9D03E" w14:textId="77777777" w:rsidR="00CA24B6" w:rsidRDefault="00000000">
            <w:pPr>
              <w:jc w:val="center"/>
            </w:pPr>
            <w:r>
              <w:br/>
            </w:r>
            <w:r>
              <w:br/>
              <w:t>_______________________</w:t>
            </w:r>
          </w:p>
        </w:tc>
        <w:tc>
          <w:tcPr>
            <w:tcW w:w="4533" w:type="dxa"/>
          </w:tcPr>
          <w:p w14:paraId="7FE6A48D" w14:textId="77777777" w:rsidR="00CA24B6" w:rsidRDefault="00000000">
            <w:pPr>
              <w:jc w:val="center"/>
            </w:pPr>
            <w:r>
              <w:br/>
            </w:r>
            <w:r>
              <w:br/>
              <w:t>_______________________</w:t>
            </w:r>
          </w:p>
        </w:tc>
      </w:tr>
    </w:tbl>
    <w:p w14:paraId="137A8C0B" w14:textId="77777777" w:rsidR="00CA24B6" w:rsidRDefault="00CA24B6">
      <w:pPr>
        <w:pBdr>
          <w:bottom w:val="single" w:sz="6" w:space="1" w:color="275EA6"/>
        </w:pBdr>
        <w:spacing w:before="80" w:after="80"/>
      </w:pPr>
    </w:p>
    <w:p w14:paraId="5F5B2E80" w14:textId="77777777" w:rsidR="00CA24B6" w:rsidRPr="00704662" w:rsidRDefault="00000000">
      <w:pPr>
        <w:jc w:val="center"/>
        <w:rPr>
          <w:lang w:val="fr-BE"/>
        </w:rPr>
      </w:pPr>
      <w:r w:rsidRPr="00704662">
        <w:rPr>
          <w:i/>
          <w:color w:val="888888"/>
          <w:sz w:val="16"/>
          <w:lang w:val="fr-BE"/>
        </w:rPr>
        <w:t>Rue de l'Orient 46 — B-1040 Etterbeek — IBAN : BE54 0015 8899 5897</w:t>
      </w:r>
    </w:p>
    <w:sectPr w:rsidR="00CA24B6" w:rsidRPr="00704662" w:rsidSect="00034616">
      <w:footerReference w:type="default" r:id="rId8"/>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9D57" w14:textId="77777777" w:rsidR="00407679" w:rsidRDefault="00407679" w:rsidP="00B73943">
      <w:pPr>
        <w:spacing w:after="0" w:line="240" w:lineRule="auto"/>
      </w:pPr>
      <w:r>
        <w:separator/>
      </w:r>
    </w:p>
  </w:endnote>
  <w:endnote w:type="continuationSeparator" w:id="0">
    <w:p w14:paraId="3992CC79" w14:textId="77777777" w:rsidR="00407679" w:rsidRDefault="00407679" w:rsidP="00B73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915976249"/>
      <w:docPartObj>
        <w:docPartGallery w:val="Page Numbers (Bottom of Page)"/>
        <w:docPartUnique/>
      </w:docPartObj>
    </w:sdtPr>
    <w:sdtContent>
      <w:p w14:paraId="5D26A06E" w14:textId="60585DFA" w:rsidR="00B73943" w:rsidRDefault="00B73943">
        <w:pPr>
          <w:pStyle w:val="Pieddepage"/>
          <w:jc w:val="center"/>
        </w:pPr>
        <w:r>
          <w:rPr>
            <w:lang w:val="fr-FR"/>
          </w:rPr>
          <w:t>[</w:t>
        </w:r>
        <w:r>
          <w:fldChar w:fldCharType="begin"/>
        </w:r>
        <w:r>
          <w:instrText>PAGE   \* MERGEFORMAT</w:instrText>
        </w:r>
        <w:r>
          <w:fldChar w:fldCharType="separate"/>
        </w:r>
        <w:r>
          <w:rPr>
            <w:lang w:val="fr-FR"/>
          </w:rPr>
          <w:t>2</w:t>
        </w:r>
        <w:r>
          <w:fldChar w:fldCharType="end"/>
        </w:r>
        <w:r>
          <w:rPr>
            <w:lang w:val="fr-FR"/>
          </w:rPr>
          <w:t>]</w:t>
        </w:r>
      </w:p>
    </w:sdtContent>
  </w:sdt>
  <w:p w14:paraId="1089BD4B" w14:textId="77777777" w:rsidR="00B73943" w:rsidRDefault="00B7394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917B" w14:textId="77777777" w:rsidR="00407679" w:rsidRDefault="00407679" w:rsidP="00B73943">
      <w:pPr>
        <w:spacing w:after="0" w:line="240" w:lineRule="auto"/>
      </w:pPr>
      <w:r>
        <w:separator/>
      </w:r>
    </w:p>
  </w:footnote>
  <w:footnote w:type="continuationSeparator" w:id="0">
    <w:p w14:paraId="174C4F0B" w14:textId="77777777" w:rsidR="00407679" w:rsidRDefault="00407679" w:rsidP="00B73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82821711">
    <w:abstractNumId w:val="8"/>
  </w:num>
  <w:num w:numId="2" w16cid:durableId="1242375825">
    <w:abstractNumId w:val="6"/>
  </w:num>
  <w:num w:numId="3" w16cid:durableId="638800867">
    <w:abstractNumId w:val="5"/>
  </w:num>
  <w:num w:numId="4" w16cid:durableId="729155256">
    <w:abstractNumId w:val="4"/>
  </w:num>
  <w:num w:numId="5" w16cid:durableId="1377586204">
    <w:abstractNumId w:val="7"/>
  </w:num>
  <w:num w:numId="6" w16cid:durableId="1529753918">
    <w:abstractNumId w:val="3"/>
  </w:num>
  <w:num w:numId="7" w16cid:durableId="1225947675">
    <w:abstractNumId w:val="2"/>
  </w:num>
  <w:num w:numId="8" w16cid:durableId="487945555">
    <w:abstractNumId w:val="1"/>
  </w:num>
  <w:num w:numId="9" w16cid:durableId="61008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DF"/>
    <w:rsid w:val="00034616"/>
    <w:rsid w:val="0006063C"/>
    <w:rsid w:val="0015074B"/>
    <w:rsid w:val="0029639D"/>
    <w:rsid w:val="00326F90"/>
    <w:rsid w:val="00407679"/>
    <w:rsid w:val="00704662"/>
    <w:rsid w:val="00847C22"/>
    <w:rsid w:val="008D3D5F"/>
    <w:rsid w:val="00986AD6"/>
    <w:rsid w:val="009F7247"/>
    <w:rsid w:val="00AA1D8D"/>
    <w:rsid w:val="00B47730"/>
    <w:rsid w:val="00B73943"/>
    <w:rsid w:val="00CA24B6"/>
    <w:rsid w:val="00CB0664"/>
    <w:rsid w:val="00CC63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0682C"/>
  <w14:defaultImageDpi w14:val="300"/>
  <w15:docId w15:val="{E0BE1715-C2EA-41F1-A8CE-3FFDD6D6A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1416</Words>
  <Characters>7790</Characters>
  <Application>Microsoft Office Word</Application>
  <DocSecurity>0</DocSecurity>
  <Lines>64</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 D</cp:lastModifiedBy>
  <cp:revision>7</cp:revision>
  <dcterms:created xsi:type="dcterms:W3CDTF">2013-12-23T23:15:00Z</dcterms:created>
  <dcterms:modified xsi:type="dcterms:W3CDTF">2026-05-14T23:51:00Z</dcterms:modified>
  <cp:category/>
</cp:coreProperties>
</file>