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2240"/>
            <w:gridSpan w:val="2"/>
            <w:shd w:fill="8064A2" w:val="clear"/>
          </w:tcPr>
          <w:p>
            <w:r>
              <w:rPr>
                <w:b/>
                <w:color w:val="FFFFFF"/>
              </w:rPr>
              <w:t>SECTION A  ADMINISTRATIVE</w:t>
            </w:r>
          </w:p>
        </w:tc>
      </w:tr>
      <w:tr>
        <w:tc>
          <w:tcPr>
            <w:tcW w:type="dxa" w:w="6120"/>
          </w:tcPr>
          <w:p>
            <w:r>
              <w:t>Was adverse events completed?</w:t>
            </w:r>
          </w:p>
        </w:tc>
        <w:tc>
          <w:tcPr>
            <w:tcW w:type="dxa" w:w="612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No (Complete protocol deviation form)   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Yes</w:t>
            </w:r>
          </w:p>
        </w:tc>
      </w:tr>
      <w:tr>
        <w:tc>
          <w:tcPr>
            <w:tcW w:type="dxa" w:w="6120"/>
          </w:tcPr>
          <w:p>
            <w:r>
              <w:t>Date of assessment:</w:t>
            </w:r>
          </w:p>
        </w:tc>
        <w:tc>
          <w:tcPr>
            <w:tcW w:type="dxa" w:w="6120"/>
          </w:tcPr>
          <w:p>
            <w:r>
              <w:t>__|__|____|____|    DD-MMM-YYYY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Variable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Label / Question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Controlled Terminology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Data Entry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Instructions</w:t>
            </w:r>
          </w:p>
        </w:tc>
      </w:tr>
      <w:tr>
        <w:tc>
          <w:tcPr>
            <w:tcW w:type="dxa" w:w="2040"/>
          </w:tcPr>
          <w:p>
            <w:r>
              <w:t>AETERM</w:t>
            </w:r>
          </w:p>
        </w:tc>
        <w:tc>
          <w:tcPr>
            <w:tcW w:type="dxa" w:w="2040"/>
          </w:tcPr>
          <w:p>
            <w:r>
              <w:t>Adverse Event Term</w:t>
            </w:r>
          </w:p>
        </w:tc>
        <w:tc>
          <w:tcPr>
            <w:tcW w:type="dxa" w:w="2040"/>
          </w:tcPr>
          <w:p>
            <w:r>
              <w:t>Char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>
              <w:rPr>
                <w:u w:val="single"/>
              </w:rPr>
              <w:t xml:space="preserve">          </w:t>
            </w:r>
          </w:p>
        </w:tc>
        <w:tc>
          <w:tcPr>
            <w:tcW w:type="dxa" w:w="2040"/>
          </w:tcPr>
          <w:p>
            <w:r>
              <w:rPr>
                <w:i/>
              </w:rPr>
              <w:t>Record the term for the adverse event.</w:t>
            </w:r>
          </w:p>
        </w:tc>
      </w:tr>
      <w:tr>
        <w:tc>
          <w:tcPr>
            <w:tcW w:type="dxa" w:w="2040"/>
          </w:tcPr>
          <w:p>
            <w:r>
              <w:t>AESER</w:t>
            </w:r>
          </w:p>
        </w:tc>
        <w:tc>
          <w:tcPr>
            <w:tcW w:type="dxa" w:w="2040"/>
          </w:tcPr>
          <w:p>
            <w:r>
              <w:t>Serious Event</w:t>
            </w:r>
          </w:p>
        </w:tc>
        <w:tc>
          <w:tcPr>
            <w:tcW w:type="dxa" w:w="2040"/>
          </w:tcPr>
          <w:p>
            <w:r>
              <w:t>Char</w:t>
            </w:r>
          </w:p>
        </w:tc>
        <w:tc>
          <w:tcPr>
            <w:tcW w:type="dxa" w:w="2040"/>
          </w:tcPr>
          <w:p>
            <w:r>
              <w:t>Y; N</w:t>
            </w:r>
          </w:p>
        </w:tc>
        <w:tc>
          <w:tcPr>
            <w:tcW w:type="dxa" w:w="204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Y</w:t>
            </w:r>
            <w:r>
              <w:t xml:space="preserve">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N</w:t>
            </w:r>
          </w:p>
        </w:tc>
        <w:tc>
          <w:tcPr>
            <w:tcW w:type="dxa" w:w="2040"/>
          </w:tcPr>
          <w:p>
            <w:r>
              <w:rPr>
                <w:i/>
              </w:rPr>
              <w:t>Is this a serious event?</w:t>
            </w:r>
          </w:p>
        </w:tc>
      </w:tr>
      <w:tr>
        <w:tc>
          <w:tcPr>
            <w:tcW w:type="dxa" w:w="2040"/>
            <w:tcBorders>
              <w:bottom w:val="single" w:sz="4" w:color="auto"/>
            </w:tcBorders>
          </w:tcPr>
          <w:p>
            <w:r>
              <w:t>AESTDTC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t>Start Date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t>Char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/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sdt>
              <w:sdtPr>
                <w14:date/>
              </w:sdtPr>
              <w:sdtContent>
                <w:r>
                  <w:t/>
                </w:r>
              </w:sdtContent>
            </w:sdt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rPr>
                <w:i/>
              </w:rPr>
              <w:t>Record the start date of the event.</w:t>
            </w:r>
            <w:r>
              <w:br/>
            </w:r>
            <w:r>
              <w:rPr>
                <w:i/>
              </w:rPr>
              <w:t>Format: YYYY-MM-DD</w:t>
            </w:r>
            <w:r>
              <w:br/>
            </w:r>
            <w:r>
              <w:rPr>
                <w:i/>
              </w:rPr>
              <w:t>Format: dd/mm/yyyy</w:t>
            </w:r>
          </w:p>
        </w:tc>
      </w:tr>
      <w:tr>
        <w:tc>
          <w:tcPr>
            <w:tcW w:type="dxa" w:w="12240"/>
            <w:gridSpan w:val="6"/>
          </w:tcPr>
          <w:p>
            <w:pPr>
              <w:jc w:val="center"/>
            </w:pPr>
            <w:r>
              <w:rPr>
                <w:i/>
                <w:sz w:val="18"/>
              </w:rPr>
              <w:t>Right-click -&gt; Insert -&gt; Insert Rows Below to add more entries.</w:t>
            </w:r>
          </w:p>
        </w:tc>
      </w:tr>
    </w:tbl>
    <w:p>
      <w:r>
        <w:br w:type="page"/>
      </w:r>
    </w:p>
    <w:p>
      <w:pPr>
        <w:pStyle w:val="Heading2"/>
      </w:pPr>
      <w:r>
        <w:t>Suggested Adverse Event Terms from OpenFDA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  <w:shd w:fill="4F81BD" w:val="clear"/>
          </w:tcPr>
          <w:p>
            <w:r>
              <w:rPr>
                <w:b/>
                <w:color w:val="FFFFFF"/>
              </w:rPr>
              <w:t>Reaction Term</w:t>
            </w:r>
          </w:p>
        </w:tc>
      </w:tr>
      <w:tr>
        <w:tc>
          <w:tcPr>
            <w:tcW w:type="dxa" w:w="12240"/>
          </w:tcPr>
          <w:p>
            <w:r>
              <w:t>Drug hypersensitivity</w:t>
            </w:r>
          </w:p>
        </w:tc>
      </w:tr>
      <w:tr>
        <w:tc>
          <w:tcPr>
            <w:tcW w:type="dxa" w:w="12240"/>
          </w:tcPr>
          <w:p>
            <w:r>
              <w:t>Back pain</w:t>
            </w:r>
          </w:p>
        </w:tc>
      </w:tr>
      <w:tr>
        <w:tc>
          <w:tcPr>
            <w:tcW w:type="dxa" w:w="12240"/>
          </w:tcPr>
          <w:p>
            <w:r>
              <w:t>Cerebrovascular accident</w:t>
            </w:r>
          </w:p>
        </w:tc>
      </w:tr>
      <w:tr>
        <w:tc>
          <w:tcPr>
            <w:tcW w:type="dxa" w:w="12240"/>
          </w:tcPr>
          <w:p>
            <w:r>
              <w:t>Blood pressure increased</w:t>
            </w:r>
          </w:p>
        </w:tc>
      </w:tr>
      <w:tr>
        <w:tc>
          <w:tcPr>
            <w:tcW w:type="dxa" w:w="12240"/>
          </w:tcPr>
          <w:p>
            <w:r>
              <w:t>Pain</w:t>
            </w:r>
          </w:p>
        </w:tc>
      </w:tr>
      <w:tr>
        <w:tc>
          <w:tcPr>
            <w:tcW w:type="dxa" w:w="12240"/>
          </w:tcPr>
          <w:p>
            <w:r>
              <w:t>Oedema peripheral</w:t>
            </w:r>
          </w:p>
        </w:tc>
      </w:tr>
      <w:tr>
        <w:tc>
          <w:tcPr>
            <w:tcW w:type="dxa" w:w="12240"/>
          </w:tcPr>
          <w:p>
            <w:r>
              <w:t>Fluid retention</w:t>
            </w:r>
          </w:p>
        </w:tc>
      </w:tr>
      <w:tr>
        <w:tc>
          <w:tcPr>
            <w:tcW w:type="dxa" w:w="12240"/>
          </w:tcPr>
          <w:p>
            <w:r>
              <w:t>Hypertension</w:t>
            </w:r>
          </w:p>
        </w:tc>
      </w:tr>
      <w:tr>
        <w:tc>
          <w:tcPr>
            <w:tcW w:type="dxa" w:w="12240"/>
          </w:tcPr>
          <w:p>
            <w:r>
              <w:t>Dehydration</w:t>
            </w:r>
          </w:p>
        </w:tc>
      </w:tr>
      <w:tr>
        <w:tc>
          <w:tcPr>
            <w:tcW w:type="dxa" w:w="12240"/>
          </w:tcPr>
          <w:p>
            <w:r>
              <w:t>Night sweats</w:t>
            </w:r>
          </w:p>
        </w:tc>
      </w:tr>
      <w:tr>
        <w:tc>
          <w:tcPr>
            <w:tcW w:type="dxa" w:w="12240"/>
          </w:tcPr>
          <w:p>
            <w:r>
              <w:t>Panic attack</w:t>
            </w:r>
          </w:p>
        </w:tc>
      </w:tr>
      <w:tr>
        <w:tc>
          <w:tcPr>
            <w:tcW w:type="dxa" w:w="12240"/>
          </w:tcPr>
          <w:p>
            <w:r>
              <w:t>Hyperlipidaemia</w:t>
            </w:r>
          </w:p>
        </w:tc>
      </w:tr>
      <w:tr>
        <w:tc>
          <w:tcPr>
            <w:tcW w:type="dxa" w:w="12240"/>
          </w:tcPr>
          <w:p>
            <w:r>
              <w:t>Insomnia</w:t>
            </w:r>
          </w:p>
        </w:tc>
      </w:tr>
      <w:tr>
        <w:tc>
          <w:tcPr>
            <w:tcW w:type="dxa" w:w="12240"/>
          </w:tcPr>
          <w:p>
            <w:r>
              <w:t>Cold sweat</w:t>
            </w:r>
          </w:p>
        </w:tc>
      </w:tr>
      <w:tr>
        <w:tc>
          <w:tcPr>
            <w:tcW w:type="dxa" w:w="12240"/>
          </w:tcPr>
          <w:p>
            <w:r>
              <w:t>Bipolar disorder</w:t>
            </w:r>
          </w:p>
        </w:tc>
      </w:tr>
      <w:tr>
        <w:tc>
          <w:tcPr>
            <w:tcW w:type="dxa" w:w="12240"/>
          </w:tcPr>
          <w:p>
            <w:r>
              <w:t>Hyperhidrosis</w:t>
            </w:r>
          </w:p>
        </w:tc>
      </w:tr>
      <w:tr>
        <w:tc>
          <w:tcPr>
            <w:tcW w:type="dxa" w:w="12240"/>
          </w:tcPr>
          <w:p>
            <w:r>
              <w:t>Dysgeusia</w:t>
            </w:r>
          </w:p>
        </w:tc>
      </w:tr>
      <w:tr>
        <w:tc>
          <w:tcPr>
            <w:tcW w:type="dxa" w:w="12240"/>
          </w:tcPr>
          <w:p>
            <w:r>
              <w:t>Nausea</w:t>
            </w:r>
          </w:p>
        </w:tc>
      </w:tr>
      <w:tr>
        <w:tc>
          <w:tcPr>
            <w:tcW w:type="dxa" w:w="12240"/>
          </w:tcPr>
          <w:p>
            <w:r>
              <w:t>Transfusion</w:t>
            </w:r>
          </w:p>
        </w:tc>
      </w:tr>
      <w:tr>
        <w:tc>
          <w:tcPr>
            <w:tcW w:type="dxa" w:w="12240"/>
          </w:tcPr>
          <w:p>
            <w:r>
              <w:t>Influenza</w:t>
            </w:r>
          </w:p>
        </w:tc>
      </w:tr>
      <w:tr>
        <w:tc>
          <w:tcPr>
            <w:tcW w:type="dxa" w:w="12240"/>
          </w:tcPr>
          <w:p>
            <w:r>
              <w:t>Pneumonia</w:t>
            </w:r>
          </w:p>
        </w:tc>
      </w:tr>
      <w:tr>
        <w:tc>
          <w:tcPr>
            <w:tcW w:type="dxa" w:w="12240"/>
          </w:tcPr>
          <w:p>
            <w:r>
              <w:t>Rash</w:t>
            </w:r>
          </w:p>
        </w:tc>
      </w:tr>
      <w:tr>
        <w:tc>
          <w:tcPr>
            <w:tcW w:type="dxa" w:w="12240"/>
          </w:tcPr>
          <w:p>
            <w:r>
              <w:t>Dyspnoea</w:t>
            </w:r>
          </w:p>
        </w:tc>
      </w:tr>
      <w:tr>
        <w:tc>
          <w:tcPr>
            <w:tcW w:type="dxa" w:w="12240"/>
          </w:tcPr>
          <w:p>
            <w:r>
              <w:t>Haemoglobin decreased</w:t>
            </w:r>
          </w:p>
        </w:tc>
      </w:tr>
      <w:tr>
        <w:tc>
          <w:tcPr>
            <w:tcW w:type="dxa" w:w="12240"/>
          </w:tcPr>
          <w:p>
            <w:r>
              <w:t>Weight increased</w:t>
            </w:r>
          </w:p>
        </w:tc>
      </w:tr>
      <w:tr>
        <w:tc>
          <w:tcPr>
            <w:tcW w:type="dxa" w:w="12240"/>
          </w:tcPr>
          <w:p>
            <w:r>
              <w:t>Type 2 diabetes mellitus</w:t>
            </w:r>
          </w:p>
        </w:tc>
      </w:tr>
      <w:tr>
        <w:tc>
          <w:tcPr>
            <w:tcW w:type="dxa" w:w="12240"/>
          </w:tcPr>
          <w:p>
            <w:r>
              <w:t>Grand mal convulsion</w:t>
            </w:r>
          </w:p>
        </w:tc>
      </w:tr>
      <w:tr>
        <w:tc>
          <w:tcPr>
            <w:tcW w:type="dxa" w:w="12240"/>
          </w:tcPr>
          <w:p>
            <w:r>
              <w:t>Vomiting</w:t>
            </w:r>
          </w:p>
        </w:tc>
      </w:tr>
      <w:tr>
        <w:tc>
          <w:tcPr>
            <w:tcW w:type="dxa" w:w="12240"/>
          </w:tcPr>
          <w:p>
            <w:r>
              <w:t>Amnesia</w:t>
            </w:r>
          </w:p>
        </w:tc>
      </w:tr>
      <w:tr>
        <w:tc>
          <w:tcPr>
            <w:tcW w:type="dxa" w:w="12240"/>
          </w:tcPr>
          <w:p>
            <w:r>
              <w:t>Blood count abnormal</w:t>
            </w:r>
          </w:p>
        </w:tc>
      </w:tr>
      <w:tr>
        <w:tc>
          <w:tcPr>
            <w:tcW w:type="dxa" w:w="12240"/>
          </w:tcPr>
          <w:p>
            <w:r>
              <w:t>Platelet count decreased</w:t>
            </w:r>
          </w:p>
        </w:tc>
      </w:tr>
      <w:tr>
        <w:tc>
          <w:tcPr>
            <w:tcW w:type="dxa" w:w="12240"/>
          </w:tcPr>
          <w:p>
            <w:r>
              <w:t>Platelet count decreased</w:t>
            </w:r>
          </w:p>
        </w:tc>
      </w:tr>
      <w:tr>
        <w:tc>
          <w:tcPr>
            <w:tcW w:type="dxa" w:w="12240"/>
          </w:tcPr>
          <w:p>
            <w:r>
              <w:t>Blood count abnormal</w:t>
            </w:r>
          </w:p>
        </w:tc>
      </w:tr>
      <w:tr>
        <w:tc>
          <w:tcPr>
            <w:tcW w:type="dxa" w:w="12240"/>
          </w:tcPr>
          <w:p>
            <w:r>
              <w:t>Increased appetite</w:t>
            </w:r>
          </w:p>
        </w:tc>
      </w:tr>
      <w:tr>
        <w:tc>
          <w:tcPr>
            <w:tcW w:type="dxa" w:w="12240"/>
          </w:tcPr>
          <w:p>
            <w:r>
              <w:t>Incontinence</w:t>
            </w:r>
          </w:p>
        </w:tc>
      </w:tr>
      <w:tr>
        <w:tc>
          <w:tcPr>
            <w:tcW w:type="dxa" w:w="12240"/>
          </w:tcPr>
          <w:p>
            <w:r>
              <w:t>Off label use</w:t>
            </w:r>
          </w:p>
        </w:tc>
      </w:tr>
      <w:tr>
        <w:tc>
          <w:tcPr>
            <w:tcW w:type="dxa" w:w="12240"/>
          </w:tcPr>
          <w:p>
            <w:r>
              <w:t>Epistaxis</w:t>
            </w:r>
          </w:p>
        </w:tc>
      </w:tr>
      <w:tr>
        <w:tc>
          <w:tcPr>
            <w:tcW w:type="dxa" w:w="12240"/>
          </w:tcPr>
          <w:p>
            <w:r>
              <w:t>Blindness</w:t>
            </w:r>
          </w:p>
        </w:tc>
      </w:tr>
      <w:tr>
        <w:tc>
          <w:tcPr>
            <w:tcW w:type="dxa" w:w="12240"/>
          </w:tcPr>
          <w:p>
            <w:r>
              <w:t>Weight increased</w:t>
            </w:r>
          </w:p>
        </w:tc>
      </w:tr>
      <w:tr>
        <w:tc>
          <w:tcPr>
            <w:tcW w:type="dxa" w:w="12240"/>
          </w:tcPr>
          <w:p>
            <w:r>
              <w:t>Skin cancer</w:t>
            </w:r>
          </w:p>
        </w:tc>
      </w:tr>
      <w:tr>
        <w:tc>
          <w:tcPr>
            <w:tcW w:type="dxa" w:w="12240"/>
          </w:tcPr>
          <w:p>
            <w:r>
              <w:t>Nasopharyngitis</w:t>
            </w:r>
          </w:p>
        </w:tc>
      </w:tr>
      <w:tr>
        <w:tc>
          <w:tcPr>
            <w:tcW w:type="dxa" w:w="12240"/>
          </w:tcPr>
          <w:p>
            <w:r>
              <w:t>Dizziness</w:t>
            </w:r>
          </w:p>
        </w:tc>
      </w:tr>
      <w:tr>
        <w:tc>
          <w:tcPr>
            <w:tcW w:type="dxa" w:w="12240"/>
          </w:tcPr>
          <w:p>
            <w:r>
              <w:t>Dry eye</w:t>
            </w:r>
          </w:p>
        </w:tc>
      </w:tr>
      <w:tr>
        <w:tc>
          <w:tcPr>
            <w:tcW w:type="dxa" w:w="12240"/>
          </w:tcPr>
          <w:p>
            <w:r>
              <w:t>Wrong technique in product usage process</w:t>
            </w:r>
          </w:p>
        </w:tc>
      </w:tr>
      <w:tr>
        <w:tc>
          <w:tcPr>
            <w:tcW w:type="dxa" w:w="12240"/>
          </w:tcPr>
          <w:p>
            <w:r>
              <w:t>Pruritus</w:t>
            </w:r>
          </w:p>
        </w:tc>
      </w:tr>
      <w:tr>
        <w:tc>
          <w:tcPr>
            <w:tcW w:type="dxa" w:w="12240"/>
          </w:tcPr>
          <w:p>
            <w:r>
              <w:t>Increased tendency to bruise</w:t>
            </w:r>
          </w:p>
        </w:tc>
      </w:tr>
      <w:tr>
        <w:tc>
          <w:tcPr>
            <w:tcW w:type="dxa" w:w="12240"/>
          </w:tcPr>
          <w:p>
            <w:r>
              <w:t>Diarrhoea</w:t>
            </w:r>
          </w:p>
        </w:tc>
      </w:tr>
      <w:tr>
        <w:tc>
          <w:tcPr>
            <w:tcW w:type="dxa" w:w="12240"/>
          </w:tcPr>
          <w:p>
            <w:r>
              <w:t>Constipation</w:t>
            </w:r>
          </w:p>
        </w:tc>
      </w:tr>
      <w:tr>
        <w:tc>
          <w:tcPr>
            <w:tcW w:type="dxa" w:w="12240"/>
          </w:tcPr>
          <w:p>
            <w:r>
              <w:t>Pain</w:t>
            </w:r>
          </w:p>
        </w:tc>
      </w:tr>
      <w:tr>
        <w:tc>
          <w:tcPr>
            <w:tcW w:type="dxa" w:w="12240"/>
          </w:tcPr>
          <w:p>
            <w:r>
              <w:t>Dizziness</w:t>
            </w:r>
          </w:p>
        </w:tc>
      </w:tr>
      <w:tr>
        <w:tc>
          <w:tcPr>
            <w:tcW w:type="dxa" w:w="12240"/>
          </w:tcPr>
          <w:p>
            <w:r>
              <w:t>Headache</w:t>
            </w:r>
          </w:p>
        </w:tc>
      </w:tr>
      <w:tr>
        <w:tc>
          <w:tcPr>
            <w:tcW w:type="dxa" w:w="12240"/>
          </w:tcPr>
          <w:p>
            <w:r>
              <w:t>Malaise</w:t>
            </w:r>
          </w:p>
        </w:tc>
      </w:tr>
      <w:tr>
        <w:tc>
          <w:tcPr>
            <w:tcW w:type="dxa" w:w="12240"/>
          </w:tcPr>
          <w:p>
            <w:r>
              <w:t>Nausea</w:t>
            </w:r>
          </w:p>
        </w:tc>
      </w:tr>
      <w:tr>
        <w:tc>
          <w:tcPr>
            <w:tcW w:type="dxa" w:w="12240"/>
          </w:tcPr>
          <w:p>
            <w:r>
              <w:t>Haemoglobin decreased</w:t>
            </w:r>
          </w:p>
        </w:tc>
      </w:tr>
      <w:tr>
        <w:tc>
          <w:tcPr>
            <w:tcW w:type="dxa" w:w="12240"/>
          </w:tcPr>
          <w:p>
            <w:r>
              <w:t>Headache</w:t>
            </w:r>
          </w:p>
        </w:tc>
      </w:tr>
      <w:tr>
        <w:tc>
          <w:tcPr>
            <w:tcW w:type="dxa" w:w="12240"/>
          </w:tcPr>
          <w:p>
            <w:r>
              <w:t>Lower gastrointestinal haemorrhage</w:t>
            </w:r>
          </w:p>
        </w:tc>
      </w:tr>
      <w:tr>
        <w:tc>
          <w:tcPr>
            <w:tcW w:type="dxa" w:w="12240"/>
          </w:tcPr>
          <w:p>
            <w:r>
              <w:t>Rash</w:t>
            </w:r>
          </w:p>
        </w:tc>
      </w:tr>
      <w:tr>
        <w:tc>
          <w:tcPr>
            <w:tcW w:type="dxa" w:w="12240"/>
          </w:tcPr>
          <w:p>
            <w:r>
              <w:t>Rash</w:t>
            </w:r>
          </w:p>
        </w:tc>
      </w:tr>
      <w:tr>
        <w:tc>
          <w:tcPr>
            <w:tcW w:type="dxa" w:w="12240"/>
          </w:tcPr>
          <w:p>
            <w:r>
              <w:t>Headache</w:t>
            </w:r>
          </w:p>
        </w:tc>
      </w:tr>
      <w:tr>
        <w:tc>
          <w:tcPr>
            <w:tcW w:type="dxa" w:w="12240"/>
          </w:tcPr>
          <w:p>
            <w:r>
              <w:t>Oral mucosal erythema</w:t>
            </w:r>
          </w:p>
        </w:tc>
      </w:tr>
      <w:tr>
        <w:tc>
          <w:tcPr>
            <w:tcW w:type="dxa" w:w="12240"/>
          </w:tcPr>
          <w:p>
            <w:r>
              <w:t>Oral pain</w:t>
            </w:r>
          </w:p>
        </w:tc>
      </w:tr>
      <w:tr>
        <w:tc>
          <w:tcPr>
            <w:tcW w:type="dxa" w:w="12240"/>
          </w:tcPr>
          <w:p>
            <w:r>
              <w:t>Abdominal tenderness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color w:val="808080"/>
      </w:rPr>
      <w:t>Adverse Events, Version 2.0 DRAFT</w:t>
    </w:r>
  </w:p>
  <w:p>
    <w:pPr>
      <w:ind w:right="0"/>
      <w:jc w:val="right"/>
    </w:pPr>
    <w:r>
      <w:rPr>
        <w:color w:val="80808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left"/>
      <w:tblLayout w:type="fixed"/>
      <w:tblLook w:firstColumn="1" w:firstRow="1" w:lastColumn="0" w:lastRow="0" w:noHBand="0" w:noVBand="1" w:val="04A0"/>
    </w:tblPr>
    <w:tblGrid>
      <w:gridCol w:w="7920"/>
      <w:gridCol w:w="7920"/>
    </w:tblGrid>
    <w:tr>
      <w:tc>
        <w:tcPr>
          <w:tcW w:type="dxa" w:w="7920"/>
          <w:shd w:fill="1F1F1F" w:val="clear"/>
        </w:tcPr>
        <w:p>
          <w:r>
            <w:rPr>
              <w:b/>
              <w:color w:val="FFFFFF"/>
            </w:rPr>
            <w:t>New Sponsor Name</w:t>
          </w:r>
        </w:p>
      </w:tc>
      <w:tc>
        <w:tcPr>
          <w:tcW w:type="dxa" w:w="7920"/>
          <w:shd w:fill="1F1F1F" w:val="clear"/>
        </w:tcPr>
        <w:p>
          <w:pPr>
            <w:jc w:val="right"/>
          </w:pPr>
          <w:r>
            <w:rPr>
              <w:b/>
              <w:color w:val="FFFFFF"/>
              <w:sz w:val="28"/>
            </w:rPr>
            <w:t>Adverse Events</w:t>
          </w:r>
        </w:p>
      </w:tc>
    </w:tr>
    <w:tr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Subject ID: NSP-001    SITE #: ___</w:t>
          </w:r>
        </w:p>
      </w:tc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Initials: ___ ___ ___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