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FC9AAE" wp14:paraId="04B873EA" wp14:textId="5BFB5C61">
      <w:pPr>
        <w:tabs>
          <w:tab w:val="right" w:leader="none" w:pos="9990"/>
        </w:tabs>
        <w:spacing w:after="0" w:afterAutospacing="off" w:line="240" w:lineRule="auto"/>
        <w:ind w:right="360"/>
        <w:jc w:val="center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44"/>
          <w:szCs w:val="44"/>
        </w:rPr>
      </w:pP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44"/>
          <w:szCs w:val="44"/>
        </w:rPr>
        <w:t>สารบัญ</w:t>
      </w:r>
    </w:p>
    <w:p w:rsidR="6E19E698" w:rsidP="27FC9AAE" w:rsidRDefault="6E19E698" w14:paraId="109E0EA4" w14:textId="4BD345C5">
      <w:pPr>
        <w:pStyle w:val="Normal"/>
        <w:suppressLineNumbers w:val="0"/>
        <w:tabs>
          <w:tab w:val="right" w:leader="none" w:pos="10710"/>
        </w:tabs>
        <w:bidi w:val="0"/>
        <w:spacing w:before="0" w:beforeAutospacing="off" w:after="0" w:afterAutospacing="off" w:line="240" w:lineRule="auto"/>
        <w:ind w:left="360" w:right="36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</w:pP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เรื่อง</w:t>
      </w:r>
      <w:r>
        <w:tab/>
      </w:r>
      <w:r w:rsidRPr="27FC9AAE" w:rsidR="2079516A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หน้า</w:t>
      </w:r>
    </w:p>
    <w:p w:rsidR="6E19E698" w:rsidP="27FC9AAE" w:rsidRDefault="6E19E698" w14:paraId="4363622E" w14:textId="4ECFFA8F">
      <w:pPr>
        <w:pStyle w:val="Normal"/>
        <w:suppressLineNumbers w:val="0"/>
        <w:tabs>
          <w:tab w:val="right" w:leader="dot" w:pos="10584"/>
        </w:tabs>
        <w:bidi w:val="0"/>
        <w:spacing w:before="0" w:beforeAutospacing="off" w:after="0" w:afterAutospacing="off" w:line="240" w:lineRule="auto"/>
        <w:ind w:left="360" w:right="36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</w:pP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ค</w:t>
      </w: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ำ</w:t>
      </w: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น</w:t>
      </w: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ำ</w:t>
      </w:r>
      <w:r>
        <w:tab/>
      </w:r>
      <w:r w:rsidRPr="27FC9AAE" w:rsidR="15202E4E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ก</w:t>
      </w:r>
    </w:p>
    <w:p w:rsidR="6E19E698" w:rsidP="27FC9AAE" w:rsidRDefault="6E19E698" w14:paraId="431BA2B1" w14:textId="795F9EE4">
      <w:pPr>
        <w:pStyle w:val="Normal"/>
        <w:suppressLineNumbers w:val="0"/>
        <w:tabs>
          <w:tab w:val="right" w:leader="dot" w:pos="10642"/>
        </w:tabs>
        <w:bidi w:val="0"/>
        <w:spacing w:before="0" w:beforeAutospacing="off" w:after="0" w:afterAutospacing="off" w:line="240" w:lineRule="auto"/>
        <w:ind w:left="360" w:right="36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</w:pP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กิตกรรม</w:t>
      </w: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ประกาศ</w:t>
      </w:r>
      <w:r>
        <w:tab/>
      </w:r>
      <w:r w:rsidRPr="27FC9AAE" w:rsidR="587298B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ข</w:t>
      </w:r>
    </w:p>
    <w:p w:rsidR="6E19E698" w:rsidP="27FC9AAE" w:rsidRDefault="6E19E698" w14:paraId="2237D00B" w14:textId="702FA1C2">
      <w:pPr>
        <w:pStyle w:val="Normal"/>
        <w:suppressLineNumbers w:val="0"/>
        <w:tabs>
          <w:tab w:val="right" w:leader="dot" w:pos="10642"/>
        </w:tabs>
        <w:bidi w:val="0"/>
        <w:spacing w:before="0" w:beforeAutospacing="off" w:after="0" w:afterAutospacing="off" w:line="240" w:lineRule="auto"/>
        <w:ind w:left="360" w:right="36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</w:pP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 xml:space="preserve">บทที่1 </w:t>
      </w: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ประวัคิ</w:t>
      </w:r>
      <w:r w:rsidRPr="27FC9AAE" w:rsidR="6E19E698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คอมพิวเตอร์</w:t>
      </w:r>
      <w:r w:rsidRPr="27FC9AAE" w:rsidR="22D7A58D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 xml:space="preserve"> </w:t>
      </w:r>
      <w:r>
        <w:tab/>
      </w:r>
      <w:r w:rsidRPr="27FC9AAE" w:rsidR="22D7A58D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>1</w:t>
      </w:r>
    </w:p>
    <w:p w:rsidR="6E19E698" w:rsidP="7AC53FAC" w:rsidRDefault="6E19E698" w14:paraId="7ED21BA3" w14:textId="26F016DB">
      <w:pPr>
        <w:tabs>
          <w:tab w:val="right" w:leader="dot" w:pos="10642"/>
        </w:tabs>
        <w:spacing w:after="0" w:afterAutospacing="off" w:line="240" w:lineRule="auto"/>
        <w:ind w:left="900" w:right="360" w:hanging="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sz w:val="32"/>
          <w:szCs w:val="32"/>
        </w:rPr>
        <w:t xml:space="preserve">1.1  </w:t>
      </w: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คอมพิวเตอร์ยุคที่1</w:t>
      </w:r>
      <w:r>
        <w:tab/>
      </w:r>
      <w:r w:rsidRPr="7AC53FAC" w:rsidR="557903CA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2</w:t>
      </w:r>
    </w:p>
    <w:p w:rsidR="6E19E698" w:rsidP="7AC53FAC" w:rsidRDefault="6E19E698" w14:paraId="21833D3F" w14:textId="359526F3">
      <w:pPr>
        <w:tabs>
          <w:tab w:val="right" w:leader="dot" w:pos="10642"/>
        </w:tabs>
        <w:spacing w:after="0" w:afterAutospacing="off" w:line="240" w:lineRule="auto"/>
        <w:ind w:left="900" w:right="360" w:hanging="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1.2คอมพิวเตอร์ยุคที่2</w:t>
      </w:r>
      <w:r>
        <w:tab/>
      </w:r>
      <w:r w:rsidRPr="7AC53FAC" w:rsidR="78862A29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3</w:t>
      </w:r>
    </w:p>
    <w:p w:rsidR="6E19E698" w:rsidP="7AC53FAC" w:rsidRDefault="6E19E698" w14:paraId="54571CB7" w14:textId="12E7ED55">
      <w:pPr>
        <w:tabs>
          <w:tab w:val="right" w:leader="dot" w:pos="10642"/>
        </w:tabs>
        <w:spacing w:after="0" w:afterAutospacing="off" w:line="240" w:lineRule="auto"/>
        <w:ind w:left="360" w:right="36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บที่2 ส่วนประ</w:t>
      </w:r>
      <w:r w:rsidRPr="7AC53FAC" w:rsidR="07EB227A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ก</w:t>
      </w: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อบ</w:t>
      </w:r>
      <w:r>
        <w:tab/>
      </w:r>
      <w:r w:rsidRPr="7AC53FAC" w:rsidR="75A25B09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4</w:t>
      </w:r>
    </w:p>
    <w:p w:rsidR="6E19E698" w:rsidP="7AC53FAC" w:rsidRDefault="6E19E698" w14:paraId="7C1DA092" w14:textId="34822C25">
      <w:pPr>
        <w:tabs>
          <w:tab w:val="right" w:leader="dot" w:pos="10642"/>
        </w:tabs>
        <w:spacing w:after="0" w:afterAutospacing="off" w:line="240" w:lineRule="auto"/>
        <w:ind w:left="810" w:right="360" w:hanging="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2.1 </w:t>
      </w: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ฮาร์ดแวร์</w:t>
      </w:r>
      <w:r w:rsidRPr="7AC53FAC" w:rsidR="0502C43B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>
        <w:tab/>
      </w:r>
      <w:r w:rsidRPr="7AC53FAC" w:rsidR="17E9946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5</w:t>
      </w:r>
    </w:p>
    <w:p w:rsidR="6E19E698" w:rsidP="27FC9AAE" w:rsidRDefault="6E19E698" w14:paraId="7227EF99" w14:textId="2C2F4A84">
      <w:pPr>
        <w:tabs>
          <w:tab w:val="right" w:leader="none" w:pos="10635"/>
        </w:tabs>
        <w:spacing w:after="0" w:afterAutospacing="off" w:line="240" w:lineRule="auto"/>
        <w:ind w:left="36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2F3C5885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อ้างอิง</w:t>
      </w:r>
    </w:p>
    <w:p w:rsidR="480292C0" w:rsidP="7AC53FAC" w:rsidRDefault="480292C0" w14:paraId="1E6A42F0" w14:textId="4606F5E2">
      <w:pPr>
        <w:pStyle w:val="Normal"/>
        <w:tabs>
          <w:tab w:val="right" w:leader="none" w:pos="10635"/>
        </w:tabs>
        <w:spacing w:after="0" w:afterAutospacing="off" w:line="240" w:lineRule="auto"/>
        <w:ind w:left="360" w:firstLine="54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สมชาย พัฒนกิจจา. (2565). การพัฒนาทักษะการคิดวิเคราะห์ในโรงเรียนมัธยมศึกษา. กรุงเทพฯ: สำนักพิมพ์แห่งจุฬาลงกรณ์มหาวิทยาลัย.</w:t>
      </w:r>
    </w:p>
    <w:p w:rsidR="480292C0" w:rsidP="7AC53FAC" w:rsidRDefault="480292C0" w14:paraId="556DFE4D" w14:textId="7337F3B3">
      <w:pPr>
        <w:pStyle w:val="Normal"/>
        <w:tabs>
          <w:tab w:val="right" w:leader="none" w:pos="10635"/>
        </w:tabs>
        <w:spacing w:after="0" w:afterAutospacing="off" w:line="240" w:lineRule="auto"/>
        <w:ind w:left="360" w:firstLine="540"/>
        <w:jc w:val="left"/>
      </w:pP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Johnson, M. R. (2021).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Critical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thinking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in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education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: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Theory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and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practice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. New York, NY: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Academic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Press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.</w:t>
      </w:r>
    </w:p>
    <w:p w:rsidR="480292C0" w:rsidP="7AC53FAC" w:rsidRDefault="480292C0" w14:paraId="41F77418" w14:textId="148080A3">
      <w:pPr>
        <w:pStyle w:val="Normal"/>
        <w:tabs>
          <w:tab w:val="right" w:leader="none" w:pos="10635"/>
        </w:tabs>
        <w:spacing w:after="0" w:afterAutospacing="off" w:line="240" w:lineRule="auto"/>
        <w:ind w:left="360" w:firstLine="540"/>
        <w:jc w:val="left"/>
      </w:pP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ศิริพร จันทร์ส่อง. (2564). การใช้เทคโนโลยีดิจิทัลเพื่อส่งเสริมการเรียนรู้แบบร่วมมือ. วารสารศึกษาศาสตร์มหาวิทยาลัยเชียงใหม่, 18(3), 45–59.</w:t>
      </w:r>
    </w:p>
    <w:p w:rsidR="480292C0" w:rsidP="7AC53FAC" w:rsidRDefault="480292C0" w14:paraId="14A35230" w14:textId="4DC70BFC">
      <w:pPr>
        <w:pStyle w:val="Normal"/>
        <w:tabs>
          <w:tab w:val="right" w:leader="none" w:pos="10635"/>
        </w:tabs>
        <w:spacing w:after="0" w:afterAutospacing="off" w:line="240" w:lineRule="auto"/>
        <w:ind w:left="360" w:firstLine="540"/>
        <w:jc w:val="left"/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World Health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Organization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. (2020).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Mental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health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and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psychosocial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considerations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during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the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COVID-19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outbreak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.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https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://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www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.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who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.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int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/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docs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/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default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-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source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/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coronaviruse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/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mental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-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health</w:t>
      </w:r>
    </w:p>
    <w:p w:rsidR="480292C0" w:rsidP="7AC53FAC" w:rsidRDefault="480292C0" w14:paraId="39473AEA" w14:textId="20D835F8">
      <w:pPr>
        <w:pStyle w:val="Normal"/>
        <w:tabs>
          <w:tab w:val="right" w:leader="none" w:pos="10635"/>
        </w:tabs>
        <w:spacing w:after="0" w:afterAutospacing="off" w:line="240" w:lineRule="auto"/>
        <w:ind w:left="360" w:firstLine="540"/>
        <w:jc w:val="left"/>
      </w:pP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Nguyen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, T. P., &amp; Lee, S. H. (2022).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Online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learning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engagement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among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high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school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students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during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COVID-19.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Journal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of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Educational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Technology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Research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, 40(2), 112–129. 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https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://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doi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.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org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/10.1016/j.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jetr</w:t>
      </w:r>
      <w:r w:rsidRPr="7AC53FAC" w:rsidR="480292C0">
        <w:rPr>
          <w:rFonts w:ascii="Angsana New" w:hAnsi="Angsana New" w:eastAsia="Angsana New" w:cs="Angsana New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.2022.03.004</w:t>
      </w:r>
    </w:p>
    <w:p w:rsidR="7AC53FAC" w:rsidRDefault="7AC53FAC" w14:paraId="4BC1AD90" w14:textId="3C6E8BA2">
      <w:r>
        <w:br w:type="page"/>
      </w:r>
    </w:p>
    <w:p w:rsidR="58268E7F" w:rsidP="7AC53FAC" w:rsidRDefault="58268E7F" w14:paraId="7DB39824" w14:textId="61344628">
      <w:pPr>
        <w:tabs>
          <w:tab w:val="center" w:leader="none" w:pos="5310"/>
          <w:tab w:val="right" w:leader="none" w:pos="10635"/>
        </w:tabs>
        <w:spacing w:after="0" w:afterAutospacing="off" w:line="240" w:lineRule="auto"/>
        <w:ind w:left="360"/>
        <w:jc w:val="left"/>
      </w:pPr>
      <w:r w:rsidR="58268E7F">
        <w:drawing>
          <wp:inline wp14:editId="6DF8F443" wp14:anchorId="07E97935">
            <wp:extent cx="1019175" cy="1019175"/>
            <wp:effectExtent l="0" t="0" r="0" b="0"/>
            <wp:docPr id="16850394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5039487" name=""/>
                    <pic:cNvPicPr/>
                  </pic:nvPicPr>
                  <pic:blipFill>
                    <a:blip xmlns:r="http://schemas.openxmlformats.org/officeDocument/2006/relationships" r:embed="rId3548624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AC53FAC" w:rsidR="58268E7F">
        <w:rPr>
          <w:b w:val="1"/>
          <w:bCs w:val="1"/>
          <w:sz w:val="32"/>
          <w:szCs w:val="32"/>
        </w:rPr>
        <w:t>บั</w:t>
      </w:r>
      <w:r w:rsidRPr="7AC53FAC" w:rsidR="4E20F8E5">
        <w:rPr>
          <w:b w:val="1"/>
          <w:bCs w:val="1"/>
          <w:sz w:val="32"/>
          <w:szCs w:val="32"/>
        </w:rPr>
        <w:t>น</w:t>
      </w:r>
      <w:r w:rsidRPr="7AC53FAC" w:rsidR="58268E7F">
        <w:rPr>
          <w:b w:val="1"/>
          <w:bCs w:val="1"/>
          <w:sz w:val="32"/>
          <w:szCs w:val="32"/>
        </w:rPr>
        <w:t>ทึกข้อ</w:t>
      </w:r>
      <w:r w:rsidRPr="7AC53FAC" w:rsidR="6A29A14F">
        <w:rPr>
          <w:b w:val="1"/>
          <w:bCs w:val="1"/>
          <w:sz w:val="32"/>
          <w:szCs w:val="32"/>
        </w:rPr>
        <w:t>คว</w:t>
      </w:r>
      <w:r w:rsidRPr="7AC53FAC" w:rsidR="5306768D">
        <w:rPr>
          <w:b w:val="1"/>
          <w:bCs w:val="1"/>
          <w:sz w:val="32"/>
          <w:szCs w:val="32"/>
        </w:rPr>
        <w:t>าม</w:t>
      </w:r>
    </w:p>
    <w:p w:rsidR="5306768D" w:rsidP="7AC53FAC" w:rsidRDefault="5306768D" w14:paraId="2E4E7318" w14:textId="5C0E806D">
      <w:pPr>
        <w:tabs>
          <w:tab w:val="right" w:leader="none" w:pos="10635"/>
        </w:tabs>
        <w:spacing w:after="0" w:afterAutospacing="off" w:line="240" w:lineRule="auto"/>
        <w:ind w:left="360"/>
        <w:jc w:val="left"/>
        <w:rPr>
          <w:sz w:val="32"/>
          <w:szCs w:val="32"/>
        </w:rPr>
      </w:pPr>
      <w:r w:rsidRPr="7AC53FAC" w:rsidR="5306768D">
        <w:rPr>
          <w:sz w:val="32"/>
          <w:szCs w:val="32"/>
        </w:rPr>
        <w:t>ส่วนราชการ สาขาเทคโนโลยีสารสนเท</w:t>
      </w:r>
      <w:r w:rsidRPr="7AC53FAC" w:rsidR="674BFE54">
        <w:rPr>
          <w:sz w:val="32"/>
          <w:szCs w:val="32"/>
        </w:rPr>
        <w:t>ศ</w:t>
      </w:r>
      <w:r w:rsidRPr="7AC53FAC" w:rsidR="5306768D">
        <w:rPr>
          <w:sz w:val="32"/>
          <w:szCs w:val="32"/>
        </w:rPr>
        <w:t xml:space="preserve">  คระวิทยาศา</w:t>
      </w:r>
      <w:r w:rsidRPr="7AC53FAC" w:rsidR="3D34F785">
        <w:rPr>
          <w:sz w:val="32"/>
          <w:szCs w:val="32"/>
        </w:rPr>
        <w:t xml:space="preserve">สตร์ </w:t>
      </w:r>
      <w:r w:rsidRPr="7AC53FAC" w:rsidR="5306768D">
        <w:rPr>
          <w:sz w:val="32"/>
          <w:szCs w:val="32"/>
        </w:rPr>
        <w:t>มหาวิทยาลัยราชภัฏบุรีรัมย์</w:t>
      </w:r>
      <w:r w:rsidRPr="7AC53FAC" w:rsidR="5DD42A56">
        <w:rPr>
          <w:sz w:val="32"/>
          <w:szCs w:val="32"/>
        </w:rPr>
        <w:t xml:space="preserve"> โทร6621</w:t>
      </w:r>
    </w:p>
    <w:p w:rsidR="5306768D" w:rsidP="7AC53FAC" w:rsidRDefault="5306768D" w14:paraId="3C5A5BFA" w14:textId="7AEE4CB9">
      <w:pPr>
        <w:tabs>
          <w:tab w:val="center" w:leader="none" w:pos="6120"/>
        </w:tabs>
        <w:spacing w:after="0" w:afterAutospacing="off" w:line="240" w:lineRule="auto"/>
        <w:ind w:left="360"/>
        <w:jc w:val="left"/>
        <w:rPr>
          <w:rFonts w:ascii="Cordia New" w:hAnsi="Cordia New" w:eastAsia="Cordia New" w:cs="Cordi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5306768D">
        <w:rPr>
          <w:b w:val="1"/>
          <w:bCs w:val="1"/>
          <w:sz w:val="32"/>
          <w:szCs w:val="32"/>
        </w:rPr>
        <w:t xml:space="preserve">ที่ </w:t>
      </w:r>
      <w:r w:rsidRPr="7AC53FAC" w:rsidR="5306768D">
        <w:rPr>
          <w:sz w:val="32"/>
          <w:szCs w:val="32"/>
        </w:rPr>
        <w:t>อว.123/45</w:t>
      </w:r>
      <w:r w:rsidRPr="7AC53FAC" w:rsidR="74B7563D">
        <w:rPr>
          <w:sz w:val="32"/>
          <w:szCs w:val="32"/>
        </w:rPr>
        <w:t xml:space="preserve"> </w:t>
      </w:r>
      <w:r>
        <w:tab/>
      </w:r>
      <w:r w:rsidRPr="7AC53FAC" w:rsidR="74B7563D">
        <w:rPr>
          <w:rFonts w:ascii="Cordia New" w:hAnsi="Cordia New" w:eastAsia="Cordia New" w:cs="Cordi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วันที่ 18 </w:t>
      </w:r>
      <w:r w:rsidRPr="7AC53FAC" w:rsidR="74B7563D">
        <w:rPr>
          <w:rFonts w:ascii="Cordia New" w:hAnsi="Cordia New" w:eastAsia="Cordia New" w:cs="Cordi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กรกฏาคม</w:t>
      </w:r>
      <w:r w:rsidRPr="7AC53FAC" w:rsidR="74B7563D">
        <w:rPr>
          <w:rFonts w:ascii="Cordia New" w:hAnsi="Cordia New" w:eastAsia="Cordia New" w:cs="Cordi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2568</w:t>
      </w:r>
    </w:p>
    <w:p w:rsidR="411FA408" w:rsidP="7AC53FAC" w:rsidRDefault="411FA408" w14:paraId="1FD809FF" w14:textId="63BF34A2">
      <w:pPr>
        <w:tabs>
          <w:tab w:val="right" w:leader="none" w:pos="10635"/>
        </w:tabs>
        <w:spacing w:after="0" w:afterAutospacing="off" w:line="240" w:lineRule="auto"/>
        <w:ind w:left="360"/>
        <w:jc w:val="left"/>
        <w:rPr>
          <w:sz w:val="32"/>
          <w:szCs w:val="32"/>
        </w:rPr>
      </w:pPr>
      <w:r w:rsidRPr="7AC53FAC" w:rsidR="411FA408">
        <w:rPr>
          <w:b w:val="1"/>
          <w:bCs w:val="1"/>
          <w:sz w:val="32"/>
          <w:szCs w:val="32"/>
        </w:rPr>
        <w:t xml:space="preserve">เรื่อง </w:t>
      </w:r>
      <w:r w:rsidRPr="7AC53FAC" w:rsidR="411FA408">
        <w:rPr>
          <w:sz w:val="32"/>
          <w:szCs w:val="32"/>
        </w:rPr>
        <w:t>ขอความอนุเคราะห์เวลาเรียน</w:t>
      </w:r>
    </w:p>
    <w:p w:rsidR="411FA408" w:rsidP="7AC53FAC" w:rsidRDefault="411FA408" w14:paraId="0D235727" w14:textId="0DF06DAD">
      <w:pPr>
        <w:tabs>
          <w:tab w:val="right" w:leader="none" w:pos="10635"/>
        </w:tabs>
        <w:spacing w:after="0" w:afterAutospacing="off" w:line="240" w:lineRule="auto"/>
        <w:ind w:left="360"/>
        <w:jc w:val="left"/>
        <w:rPr>
          <w:sz w:val="32"/>
          <w:szCs w:val="32"/>
        </w:rPr>
      </w:pPr>
      <w:r w:rsidRPr="7AC53FAC" w:rsidR="411FA408">
        <w:rPr>
          <w:b w:val="1"/>
          <w:bCs w:val="1"/>
          <w:sz w:val="32"/>
          <w:szCs w:val="32"/>
        </w:rPr>
        <w:t xml:space="preserve">เรียน </w:t>
      </w:r>
      <w:r w:rsidRPr="7AC53FAC" w:rsidR="411FA408">
        <w:rPr>
          <w:sz w:val="32"/>
          <w:szCs w:val="32"/>
        </w:rPr>
        <w:t>อาจารย์ประจำวิชา</w:t>
      </w:r>
    </w:p>
    <w:p w:rsidR="27FC9AAE" w:rsidP="7AC53FAC" w:rsidRDefault="27FC9AAE" w14:paraId="0FBAFC31" w14:textId="30BD6A18">
      <w:pPr>
        <w:pStyle w:val="NoSpacing"/>
        <w:spacing w:line="240" w:lineRule="auto"/>
        <w:ind w:firstLine="540"/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725499B1">
        <w:rPr>
          <w:noProof w:val="0"/>
          <w:sz w:val="32"/>
          <w:szCs w:val="32"/>
        </w:rPr>
        <w:t xml:space="preserve"> </w:t>
      </w:r>
      <w:r w:rsidRPr="7AC53FAC" w:rsidR="69B7F5BC">
        <w:rPr>
          <w:noProof w:val="0"/>
          <w:sz w:val="32"/>
          <w:szCs w:val="32"/>
        </w:rPr>
        <w:t>ด้วยข้าพระเจ้า นายธนภัทร บุญก่อสร้าง นักศึกษาสาขาวิชาเทคโนโลยีสารสนเทศ ชั้นปีที่1 มีความประสงค์เข้าร่วมกิจกรรม</w:t>
      </w:r>
    </w:p>
    <w:p w:rsidR="27FC9AAE" w:rsidP="7AC53FAC" w:rsidRDefault="27FC9AAE" w14:paraId="41ED5C2F" w14:textId="543E853A">
      <w:pPr>
        <w:pStyle w:val="NoSpacing"/>
        <w:spacing w:line="240" w:lineRule="auto"/>
        <w:ind w:firstLine="450"/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69B7F5BC">
        <w:rPr>
          <w:noProof w:val="0"/>
          <w:sz w:val="32"/>
          <w:szCs w:val="32"/>
        </w:rPr>
        <w:t xml:space="preserve">ทำบุญสาชาวิชา ในวันที่ 18 </w:t>
      </w:r>
      <w:r w:rsidRPr="7AC53FAC" w:rsidR="69B7F5BC">
        <w:rPr>
          <w:noProof w:val="0"/>
          <w:sz w:val="32"/>
          <w:szCs w:val="32"/>
        </w:rPr>
        <w:t>กรกฏาคม</w:t>
      </w:r>
      <w:r w:rsidRPr="7AC53FAC" w:rsidR="69B7F5BC">
        <w:rPr>
          <w:noProof w:val="0"/>
          <w:sz w:val="32"/>
          <w:szCs w:val="32"/>
        </w:rPr>
        <w:t xml:space="preserve"> 2568 เวลา 9.00 ซึ่งวันและเวลาดังกล่าว</w:t>
      </w:r>
      <w:r w:rsidRPr="7AC53FAC" w:rsidR="0172DB58">
        <w:rPr>
          <w:noProof w:val="0"/>
          <w:sz w:val="32"/>
          <w:szCs w:val="32"/>
        </w:rPr>
        <w:t>อยู่ในคาบการสอนของรายวิชา</w:t>
      </w:r>
    </w:p>
    <w:p w:rsidR="7AC53FAC" w:rsidP="7AC53FAC" w:rsidRDefault="7AC53FAC" w14:paraId="2219AAC7" w14:textId="66E20FF6">
      <w:pPr>
        <w:pStyle w:val="NoSpacing"/>
        <w:spacing w:line="240" w:lineRule="auto"/>
        <w:ind w:firstLine="450"/>
        <w:rPr>
          <w:noProof w:val="0"/>
          <w:sz w:val="32"/>
          <w:szCs w:val="32"/>
        </w:rPr>
      </w:pPr>
    </w:p>
    <w:p w:rsidR="7AC53FAC" w:rsidP="7AC53FAC" w:rsidRDefault="7AC53FAC" w14:paraId="553D57B4" w14:textId="3AC1A7B5">
      <w:pPr>
        <w:pStyle w:val="NoSpacing"/>
        <w:bidi w:val="0"/>
        <w:spacing w:line="240" w:lineRule="auto"/>
        <w:ind w:firstLine="450"/>
        <w:rPr>
          <w:noProof w:val="0"/>
          <w:sz w:val="32"/>
          <w:szCs w:val="32"/>
        </w:rPr>
      </w:pPr>
    </w:p>
    <w:p w:rsidR="0172DB58" w:rsidP="7AC53FAC" w:rsidRDefault="0172DB58" w14:paraId="4EC33E5B" w14:textId="0F7CD022">
      <w:pPr>
        <w:pStyle w:val="NoSpacing"/>
        <w:spacing w:line="240" w:lineRule="auto"/>
        <w:ind w:firstLine="450"/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0172DB58">
        <w:rPr>
          <w:noProof w:val="0"/>
          <w:sz w:val="32"/>
          <w:szCs w:val="32"/>
        </w:rPr>
        <w:t>จึงเรียนมาเพ</w:t>
      </w:r>
      <w:r w:rsidRPr="7AC53FAC" w:rsidR="009CF7D3">
        <w:rPr>
          <w:noProof w:val="0"/>
          <w:sz w:val="32"/>
          <w:szCs w:val="32"/>
        </w:rPr>
        <w:t>ือ</w:t>
      </w:r>
      <w:r w:rsidRPr="7AC53FAC" w:rsidR="0172DB58">
        <w:rPr>
          <w:noProof w:val="0"/>
          <w:sz w:val="32"/>
          <w:szCs w:val="32"/>
        </w:rPr>
        <w:t>ขอความอนุเครา</w:t>
      </w:r>
      <w:r w:rsidRPr="7AC53FAC" w:rsidR="0172DB58">
        <w:rPr>
          <w:noProof w:val="0"/>
          <w:sz w:val="32"/>
          <w:szCs w:val="32"/>
        </w:rPr>
        <w:t>ห์เว</w:t>
      </w:r>
      <w:r w:rsidRPr="7AC53FAC" w:rsidR="0172DB58">
        <w:rPr>
          <w:noProof w:val="0"/>
          <w:sz w:val="32"/>
          <w:szCs w:val="32"/>
        </w:rPr>
        <w:t>ลาเรียนดังกล่าว</w:t>
      </w:r>
    </w:p>
    <w:p w:rsidR="7AC53FAC" w:rsidP="7AC53FAC" w:rsidRDefault="7AC53FAC" w14:paraId="3035C0BA" w14:textId="10B6467E">
      <w:pPr>
        <w:spacing w:line="240" w:lineRule="auto"/>
        <w:ind w:left="360"/>
        <w:jc w:val="left"/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</w:p>
    <w:p w:rsidR="0172DB58" w:rsidP="7AC53FAC" w:rsidRDefault="0172DB58" w14:paraId="75646AB6" w14:textId="7F5EBA07">
      <w:pPr>
        <w:spacing w:line="240" w:lineRule="auto"/>
        <w:ind w:left="360" w:firstLine="5400"/>
        <w:jc w:val="left"/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</w:pPr>
      <w:r w:rsidRPr="7AC53FAC" w:rsidR="0172DB58"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นาย ธนภัทร บุญก่อสร้าง</w:t>
      </w:r>
    </w:p>
    <w:p w:rsidR="0172DB58" w:rsidP="7AC53FAC" w:rsidRDefault="0172DB58" w14:paraId="5C1D8F36" w14:textId="4BFB9293">
      <w:pPr>
        <w:spacing w:line="240" w:lineRule="auto"/>
        <w:ind w:left="360" w:firstLine="5400"/>
        <w:jc w:val="left"/>
        <w:rPr>
          <w:sz w:val="32"/>
          <w:szCs w:val="32"/>
        </w:rPr>
      </w:pPr>
      <w:r w:rsidRPr="7AC53FAC" w:rsidR="0172DB58"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>นักศึกษา</w:t>
      </w:r>
      <w:r w:rsidRPr="7AC53FAC" w:rsidR="5B8480CB">
        <w:rPr>
          <w:rFonts w:ascii="Cordia New" w:hAnsi="Cordia New" w:eastAsia="Cordia New" w:cs="Cord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th-TH"/>
        </w:rPr>
        <w:t xml:space="preserve"> </w:t>
      </w:r>
      <w:r w:rsidRPr="7AC53FAC" w:rsidR="5B8480CB">
        <w:rPr>
          <w:sz w:val="32"/>
          <w:szCs w:val="32"/>
        </w:rPr>
        <w:t>สาขาเทคโนโลยีสารสนเทศ</w:t>
      </w:r>
    </w:p>
    <w:sectPr>
      <w:pgSz w:w="11907" w:h="16839" w:orient="portrait"/>
      <w:pgMar w:top="567" w:right="283" w:bottom="85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F1CB1"/>
    <w:rsid w:val="009CF7D3"/>
    <w:rsid w:val="0172DB58"/>
    <w:rsid w:val="0253E5BD"/>
    <w:rsid w:val="0286E7F7"/>
    <w:rsid w:val="04ACD922"/>
    <w:rsid w:val="0502C43B"/>
    <w:rsid w:val="05781693"/>
    <w:rsid w:val="077F271C"/>
    <w:rsid w:val="078EB8B7"/>
    <w:rsid w:val="07DFA262"/>
    <w:rsid w:val="07DFA262"/>
    <w:rsid w:val="07EB227A"/>
    <w:rsid w:val="0BCA8670"/>
    <w:rsid w:val="0CEC670A"/>
    <w:rsid w:val="0E6BBC2A"/>
    <w:rsid w:val="0E72619F"/>
    <w:rsid w:val="0F44F756"/>
    <w:rsid w:val="106D73F3"/>
    <w:rsid w:val="11A582DB"/>
    <w:rsid w:val="11E2925E"/>
    <w:rsid w:val="12A9C2F6"/>
    <w:rsid w:val="1348DC40"/>
    <w:rsid w:val="15202E4E"/>
    <w:rsid w:val="17E99465"/>
    <w:rsid w:val="19A27A1C"/>
    <w:rsid w:val="1A32F588"/>
    <w:rsid w:val="1A32F588"/>
    <w:rsid w:val="1B746C23"/>
    <w:rsid w:val="1CAB9149"/>
    <w:rsid w:val="1CCA36A1"/>
    <w:rsid w:val="1D6B3F82"/>
    <w:rsid w:val="2079516A"/>
    <w:rsid w:val="2293F95F"/>
    <w:rsid w:val="22D7A58D"/>
    <w:rsid w:val="230E823C"/>
    <w:rsid w:val="23FA8BEE"/>
    <w:rsid w:val="25900729"/>
    <w:rsid w:val="27F7C6FD"/>
    <w:rsid w:val="27FC9AAE"/>
    <w:rsid w:val="29C695E7"/>
    <w:rsid w:val="2B00A598"/>
    <w:rsid w:val="2CC5B2A5"/>
    <w:rsid w:val="2D463C66"/>
    <w:rsid w:val="2EC291B3"/>
    <w:rsid w:val="2F3C5885"/>
    <w:rsid w:val="2F43B3C9"/>
    <w:rsid w:val="2FBF1CB1"/>
    <w:rsid w:val="30A7B841"/>
    <w:rsid w:val="30AE620C"/>
    <w:rsid w:val="30D1E883"/>
    <w:rsid w:val="359840E2"/>
    <w:rsid w:val="361A0FBA"/>
    <w:rsid w:val="3A880879"/>
    <w:rsid w:val="3CA68644"/>
    <w:rsid w:val="3D34F785"/>
    <w:rsid w:val="3E7FF4E1"/>
    <w:rsid w:val="3F763573"/>
    <w:rsid w:val="40ADD87A"/>
    <w:rsid w:val="411FA408"/>
    <w:rsid w:val="41F594F6"/>
    <w:rsid w:val="43361B44"/>
    <w:rsid w:val="43FA5030"/>
    <w:rsid w:val="4727F99B"/>
    <w:rsid w:val="479B4381"/>
    <w:rsid w:val="480292C0"/>
    <w:rsid w:val="499E0496"/>
    <w:rsid w:val="4E0C3314"/>
    <w:rsid w:val="4E20F8E5"/>
    <w:rsid w:val="4F25284A"/>
    <w:rsid w:val="51B241DF"/>
    <w:rsid w:val="51B2BB53"/>
    <w:rsid w:val="5306768D"/>
    <w:rsid w:val="53B74D92"/>
    <w:rsid w:val="53C72DC4"/>
    <w:rsid w:val="557903CA"/>
    <w:rsid w:val="55CD7DF8"/>
    <w:rsid w:val="55DC01DC"/>
    <w:rsid w:val="58268E7F"/>
    <w:rsid w:val="587298B8"/>
    <w:rsid w:val="58E82099"/>
    <w:rsid w:val="5A1F1918"/>
    <w:rsid w:val="5B8480CB"/>
    <w:rsid w:val="5DD42A56"/>
    <w:rsid w:val="60B9F770"/>
    <w:rsid w:val="6229B75F"/>
    <w:rsid w:val="64E8ED0D"/>
    <w:rsid w:val="674BFE54"/>
    <w:rsid w:val="693EBBAF"/>
    <w:rsid w:val="69B7F5BC"/>
    <w:rsid w:val="6A29A14F"/>
    <w:rsid w:val="6E19E698"/>
    <w:rsid w:val="71F5E6F1"/>
    <w:rsid w:val="725499B1"/>
    <w:rsid w:val="728FA11D"/>
    <w:rsid w:val="7435645F"/>
    <w:rsid w:val="74A8AB77"/>
    <w:rsid w:val="74B7563D"/>
    <w:rsid w:val="75A25B09"/>
    <w:rsid w:val="760244D6"/>
    <w:rsid w:val="77334FF9"/>
    <w:rsid w:val="78862A29"/>
    <w:rsid w:val="7AC53FAC"/>
    <w:rsid w:val="7AD18823"/>
    <w:rsid w:val="7B81AA5D"/>
    <w:rsid w:val="7D4C9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1CB1"/>
  <w15:chartTrackingRefBased/>
  <w15:docId w15:val="{BEDE49F4-9961-4FBE-99EC-03E4DAF62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31"/>
        <w:lang w:val="en-US" w:eastAsia="en-US" w:bidi="th-TH"/>
      </w:rPr>
    </w:rPrDefault>
    <w:pPrDefault>
      <w:pPr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5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4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28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Theme="majorHAnsi" w:hAnsiTheme="maj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4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3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548624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ngsana New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rdia New" panose="020B03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2025-07-14T02:58:33.3969148Z</dcterms:created>
  <dcterms:modified xsi:type="dcterms:W3CDTF">2025-07-14T04:06:33.9059510Z</dcterms:modified>
  <dc:creator>ธนภัทร บุญก่อสร้าง</dc:creator>
  <lastModifiedBy>ธนภัทร บุญก่อสร้าง</lastModifiedBy>
</coreProperties>
</file>