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638" w:rsidRPr="00B615FC" w:rsidRDefault="00A053F7" w:rsidP="002C029B">
      <w:pPr>
        <w:spacing w:after="0"/>
        <w:jc w:val="center"/>
        <w:rPr>
          <w:rFonts w:ascii="Candara" w:hAnsi="Candara" w:cs="Calibri Light"/>
          <w:sz w:val="24"/>
          <w:szCs w:val="24"/>
        </w:rPr>
      </w:pPr>
      <w:r w:rsidRPr="00B615FC">
        <w:rPr>
          <w:rFonts w:ascii="Candara" w:hAnsi="Candara" w:cs="Calibri Light"/>
          <w:noProof/>
          <w:sz w:val="24"/>
          <w:szCs w:val="24"/>
          <w:lang w:eastAsia="id-ID"/>
        </w:rPr>
      </w:r>
      <w:r w:rsidRPr="00B615FC">
        <w:rPr>
          <w:rFonts w:ascii="Candara" w:hAnsi="Candara" w:cs="Calibri Light"/>
          <w:sz w:val="24"/>
          <w:szCs w:val="24"/>
        </w:rPr>
        <w:pict>
          <v:rect id="_x0000_s1027" style="width:453.55pt;height:24.65pt;mso-position-horizontal:center;mso-position-horizontal-relative:margin;mso-position-vertical-relative:line" fillcolor="#c0504d [3205]" stroked="f" strokecolor="#f2f2f2 [3041]" strokeweight="3pt">
            <v:shadow on="t" type="perspective" color="#622423 [1605]" opacity=".5" offset="4pt,4pt" offset2="5pt,4pt"/>
            <v:textbox style="mso-next-textbox:#_x0000_s1027">
              <w:txbxContent>
                <w:p w:rsidR="00A053F7" w:rsidRPr="004517F2" w:rsidRDefault="00A053F7" w:rsidP="00A053F7">
                  <w:pPr>
                    <w:spacing w:after="0" w:line="240" w:lineRule="auto"/>
                    <w:jc w:val="center"/>
                    <w:rPr>
                      <w:rFonts w:ascii="Times New Roman" w:hAnsi="Times New Roman" w:cs="Times New Roman"/>
                      <w:b/>
                      <w:color w:val="FFFFFF" w:themeColor="background1"/>
                      <w:sz w:val="28"/>
                    </w:rPr>
                  </w:pPr>
                  <w:r w:rsidRPr="004517F2">
                    <w:rPr>
                      <w:rFonts w:ascii="Times New Roman" w:hAnsi="Times New Roman" w:cs="Times New Roman"/>
                      <w:b/>
                      <w:color w:val="FFFFFF" w:themeColor="background1"/>
                      <w:sz w:val="28"/>
                    </w:rPr>
                    <w:t>PANCASILA</w:t>
                  </w:r>
                </w:p>
              </w:txbxContent>
            </v:textbox>
            <w10:anchorlock/>
          </v:rect>
        </w:pict>
      </w:r>
    </w:p>
    <w:p w:rsidR="002C029B" w:rsidRPr="00B615FC" w:rsidRDefault="002C029B" w:rsidP="00B615FC">
      <w:pPr>
        <w:pStyle w:val="Heading1"/>
      </w:pPr>
      <w:r w:rsidRPr="00B615FC">
        <w:t>Membuat style huruf dengan Times New Roman 12</w:t>
      </w:r>
      <w:r w:rsidR="00A427E0">
        <w:t>.</w:t>
      </w:r>
    </w:p>
    <w:p w:rsidR="002C029B" w:rsidRPr="00B615FC" w:rsidRDefault="002C029B" w:rsidP="002C029B">
      <w:pPr>
        <w:spacing w:before="240"/>
        <w:jc w:val="both"/>
        <w:rPr>
          <w:rFonts w:ascii="Times New Roman" w:hAnsi="Times New Roman" w:cs="Times New Roman"/>
          <w:sz w:val="24"/>
          <w:szCs w:val="24"/>
        </w:rPr>
      </w:pPr>
      <w:r w:rsidRPr="00B615FC">
        <w:rPr>
          <w:rFonts w:ascii="Times New Roman" w:hAnsi="Times New Roman" w:cs="Times New Roman"/>
          <w:sz w:val="24"/>
          <w:szCs w:val="24"/>
        </w:rPr>
        <w:t xml:space="preserve">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w:t>
      </w:r>
    </w:p>
    <w:p w:rsidR="002C029B" w:rsidRPr="00B615FC" w:rsidRDefault="002C029B" w:rsidP="00B615FC">
      <w:pPr>
        <w:pStyle w:val="Heading1"/>
      </w:pPr>
      <w:r w:rsidRPr="00B615FC">
        <w:t>Mengganti setiap titik dengan koma</w:t>
      </w:r>
      <w:r w:rsidR="00A427E0">
        <w:t>.</w:t>
      </w:r>
    </w:p>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w:t>
      </w:r>
    </w:p>
    <w:p w:rsidR="002C029B" w:rsidRPr="00B615FC" w:rsidRDefault="002C029B" w:rsidP="00B615FC">
      <w:pPr>
        <w:pStyle w:val="Heading1"/>
      </w:pPr>
      <w:r w:rsidRPr="00B615FC">
        <w:t>Memformat setiap kata “yang” dalam kalimat menjadi miring dan digarisi bawah</w:t>
      </w:r>
      <w:r w:rsidR="00A427E0">
        <w:t>.</w:t>
      </w:r>
    </w:p>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Ketuhanan </w:t>
      </w:r>
      <w:r w:rsidRPr="00B615FC">
        <w:rPr>
          <w:rFonts w:ascii="Candara" w:hAnsi="Candara" w:cs="Times New Roman"/>
          <w:i/>
          <w:sz w:val="24"/>
          <w:szCs w:val="24"/>
          <w:u w:val="single"/>
        </w:rPr>
        <w:t>yang</w:t>
      </w:r>
      <w:r w:rsidRPr="00B615FC">
        <w:rPr>
          <w:rFonts w:ascii="Candara" w:hAnsi="Candara" w:cs="Times New Roman"/>
          <w:sz w:val="24"/>
          <w:szCs w:val="24"/>
        </w:rPr>
        <w:t xml:space="preserve"> maha esa. Kemanusiaan </w:t>
      </w:r>
      <w:r w:rsidRPr="00B615FC">
        <w:rPr>
          <w:rFonts w:ascii="Candara" w:hAnsi="Candara" w:cs="Times New Roman"/>
          <w:i/>
          <w:sz w:val="24"/>
          <w:szCs w:val="24"/>
          <w:u w:val="single"/>
        </w:rPr>
        <w:t>yang</w:t>
      </w:r>
      <w:r w:rsidRPr="00B615FC">
        <w:rPr>
          <w:rFonts w:ascii="Candara" w:hAnsi="Candara" w:cs="Times New Roman"/>
          <w:sz w:val="24"/>
          <w:szCs w:val="24"/>
        </w:rPr>
        <w:t xml:space="preserve"> adil dan beradab. Persatuan Indonesia. Keraykatan </w:t>
      </w:r>
      <w:r w:rsidRPr="00B615FC">
        <w:rPr>
          <w:rFonts w:ascii="Candara" w:hAnsi="Candara" w:cs="Times New Roman"/>
          <w:i/>
          <w:sz w:val="24"/>
          <w:szCs w:val="24"/>
          <w:u w:val="single"/>
        </w:rPr>
        <w:t>yang</w:t>
      </w:r>
      <w:r w:rsidRPr="00B615FC">
        <w:rPr>
          <w:rFonts w:ascii="Candara" w:hAnsi="Candara" w:cs="Times New Roman"/>
          <w:sz w:val="24"/>
          <w:szCs w:val="24"/>
        </w:rPr>
        <w:t xml:space="preserve"> dimpimpin oleh hikmat kebijaksanaan dalam permusyawaratan perwakilan. Keadlian sosial bagi seluruh rakyat Indonesia. Ketuhanan </w:t>
      </w:r>
      <w:r w:rsidRPr="00B615FC">
        <w:rPr>
          <w:rFonts w:ascii="Candara" w:hAnsi="Candara" w:cs="Times New Roman"/>
          <w:i/>
          <w:sz w:val="24"/>
          <w:szCs w:val="24"/>
          <w:u w:val="single"/>
        </w:rPr>
        <w:t>yang</w:t>
      </w:r>
      <w:r w:rsidRPr="00B615FC">
        <w:rPr>
          <w:rFonts w:ascii="Candara" w:hAnsi="Candara" w:cs="Times New Roman"/>
          <w:sz w:val="24"/>
          <w:szCs w:val="24"/>
        </w:rPr>
        <w:t xml:space="preserve"> maha esa. Kemanusiaan </w:t>
      </w:r>
      <w:r w:rsidRPr="00B615FC">
        <w:rPr>
          <w:rFonts w:ascii="Candara" w:hAnsi="Candara" w:cs="Times New Roman"/>
          <w:i/>
          <w:sz w:val="24"/>
          <w:szCs w:val="24"/>
          <w:u w:val="single"/>
        </w:rPr>
        <w:t>yang</w:t>
      </w:r>
      <w:r w:rsidRPr="00B615FC">
        <w:rPr>
          <w:rFonts w:ascii="Candara" w:hAnsi="Candara" w:cs="Times New Roman"/>
          <w:sz w:val="24"/>
          <w:szCs w:val="24"/>
        </w:rPr>
        <w:t xml:space="preserve"> adil dan beradab. Persatuan Indonesia. Keraykatan </w:t>
      </w:r>
      <w:r w:rsidRPr="00B615FC">
        <w:rPr>
          <w:rFonts w:ascii="Candara" w:hAnsi="Candara" w:cs="Times New Roman"/>
          <w:i/>
          <w:sz w:val="24"/>
          <w:szCs w:val="24"/>
          <w:u w:val="single"/>
        </w:rPr>
        <w:t>yang</w:t>
      </w:r>
      <w:r w:rsidRPr="00B615FC">
        <w:rPr>
          <w:rFonts w:ascii="Candara" w:hAnsi="Candara" w:cs="Times New Roman"/>
          <w:sz w:val="24"/>
          <w:szCs w:val="24"/>
        </w:rPr>
        <w:t xml:space="preserve"> dimpimpin oleh hikmat kebijaksanaan dalam permusyawaratan perwakilan. Keadlian sosial bagi seluruh rakyat Indonesia. Ketuhanan </w:t>
      </w:r>
      <w:r w:rsidRPr="00B615FC">
        <w:rPr>
          <w:rFonts w:ascii="Candara" w:hAnsi="Candara" w:cs="Times New Roman"/>
          <w:i/>
          <w:sz w:val="24"/>
          <w:szCs w:val="24"/>
          <w:u w:val="single"/>
        </w:rPr>
        <w:t>yang</w:t>
      </w:r>
      <w:r w:rsidRPr="00B615FC">
        <w:rPr>
          <w:rFonts w:ascii="Candara" w:hAnsi="Candara" w:cs="Times New Roman"/>
          <w:sz w:val="24"/>
          <w:szCs w:val="24"/>
        </w:rPr>
        <w:t xml:space="preserve"> maha esa. Kemanusiaan </w:t>
      </w:r>
      <w:r w:rsidRPr="00B615FC">
        <w:rPr>
          <w:rFonts w:ascii="Candara" w:hAnsi="Candara" w:cs="Times New Roman"/>
          <w:i/>
          <w:sz w:val="24"/>
          <w:szCs w:val="24"/>
          <w:u w:val="single"/>
        </w:rPr>
        <w:t>yang</w:t>
      </w:r>
      <w:r w:rsidRPr="00B615FC">
        <w:rPr>
          <w:rFonts w:ascii="Candara" w:hAnsi="Candara" w:cs="Times New Roman"/>
          <w:sz w:val="24"/>
          <w:szCs w:val="24"/>
        </w:rPr>
        <w:t xml:space="preserve"> adil dan beradab. Persatuan Indonesia. Keraykatan </w:t>
      </w:r>
      <w:r w:rsidRPr="00B615FC">
        <w:rPr>
          <w:rFonts w:ascii="Candara" w:hAnsi="Candara" w:cs="Times New Roman"/>
          <w:i/>
          <w:sz w:val="24"/>
          <w:szCs w:val="24"/>
          <w:u w:val="single"/>
        </w:rPr>
        <w:t>yang</w:t>
      </w:r>
      <w:r w:rsidRPr="00B615FC">
        <w:rPr>
          <w:rFonts w:ascii="Candara" w:hAnsi="Candara" w:cs="Times New Roman"/>
          <w:sz w:val="24"/>
          <w:szCs w:val="24"/>
        </w:rPr>
        <w:t xml:space="preserve"> dimpimpin oleh hikmat kebijaksanaan dalam permusyawaratan perwakilan. Keadlian sosial bagi seluruh rakyat Indonesia. </w:t>
      </w:r>
    </w:p>
    <w:p w:rsidR="002C029B" w:rsidRPr="00B615FC" w:rsidRDefault="002C029B" w:rsidP="00B615FC">
      <w:pPr>
        <w:pStyle w:val="Heading1"/>
      </w:pPr>
      <w:r w:rsidRPr="00B615FC">
        <w:t>Memformat setiap kata Indonesia menjadi berwarna merah dan diformat tebal</w:t>
      </w:r>
      <w:r w:rsidR="00A427E0">
        <w:t>.</w:t>
      </w:r>
    </w:p>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Ketuhanan yang maha esa. Kemanusiaan yang adil dan beradab. Persatuan </w:t>
      </w:r>
      <w:r w:rsidRPr="00B615FC">
        <w:rPr>
          <w:rFonts w:ascii="Candara" w:hAnsi="Candara" w:cs="Times New Roman"/>
          <w:b/>
          <w:color w:val="FF0000"/>
          <w:sz w:val="24"/>
          <w:szCs w:val="24"/>
        </w:rPr>
        <w:t>Indonesia</w:t>
      </w:r>
      <w:r w:rsidRPr="00B615FC">
        <w:rPr>
          <w:rFonts w:ascii="Candara" w:hAnsi="Candara" w:cs="Times New Roman"/>
          <w:sz w:val="24"/>
          <w:szCs w:val="24"/>
        </w:rPr>
        <w:t xml:space="preserve">. Keraykatan yang dimpimpin oleh hikmat kebijaksanaan dalam permusyawaratan perwakilan. Keadlian sosial bagi seluruh rakyat </w:t>
      </w:r>
      <w:r w:rsidRPr="00B615FC">
        <w:rPr>
          <w:rFonts w:ascii="Candara" w:hAnsi="Candara" w:cs="Times New Roman"/>
          <w:b/>
          <w:color w:val="FF0000"/>
          <w:sz w:val="24"/>
          <w:szCs w:val="24"/>
        </w:rPr>
        <w:t>Indonesia</w:t>
      </w:r>
      <w:r w:rsidRPr="00B615FC">
        <w:rPr>
          <w:rFonts w:ascii="Candara" w:hAnsi="Candara" w:cs="Times New Roman"/>
          <w:sz w:val="24"/>
          <w:szCs w:val="24"/>
        </w:rPr>
        <w:t xml:space="preserve">. Ketuhanan yang maha esa. </w:t>
      </w:r>
      <w:r w:rsidRPr="00B615FC">
        <w:rPr>
          <w:rFonts w:ascii="Candara" w:hAnsi="Candara" w:cs="Times New Roman"/>
          <w:sz w:val="24"/>
          <w:szCs w:val="24"/>
        </w:rPr>
        <w:lastRenderedPageBreak/>
        <w:t xml:space="preserve">Kemanusiaan yang adil dan beradab. Persatuan </w:t>
      </w:r>
      <w:r w:rsidRPr="00B615FC">
        <w:rPr>
          <w:rFonts w:ascii="Candara" w:hAnsi="Candara" w:cs="Times New Roman"/>
          <w:b/>
          <w:color w:val="FF0000"/>
          <w:sz w:val="24"/>
          <w:szCs w:val="24"/>
        </w:rPr>
        <w:t>Indonesia</w:t>
      </w:r>
      <w:r w:rsidRPr="00B615FC">
        <w:rPr>
          <w:rFonts w:ascii="Candara" w:hAnsi="Candara" w:cs="Times New Roman"/>
          <w:sz w:val="24"/>
          <w:szCs w:val="24"/>
        </w:rPr>
        <w:t xml:space="preserve">. Keraykatan yang dimpimpin oleh hikmat kebijaksanaan dalam permusyawaratan perwakilan. Keadlian sosial bagi seluruh rakyat </w:t>
      </w:r>
      <w:r w:rsidRPr="00B615FC">
        <w:rPr>
          <w:rFonts w:ascii="Candara" w:hAnsi="Candara" w:cs="Times New Roman"/>
          <w:b/>
          <w:color w:val="FF0000"/>
          <w:sz w:val="24"/>
          <w:szCs w:val="24"/>
        </w:rPr>
        <w:t>Indonesia</w:t>
      </w:r>
      <w:r w:rsidRPr="00B615FC">
        <w:rPr>
          <w:rFonts w:ascii="Candara" w:hAnsi="Candara" w:cs="Times New Roman"/>
          <w:sz w:val="24"/>
          <w:szCs w:val="24"/>
        </w:rPr>
        <w:t xml:space="preserve">. Ketuhanan yang maha esa. Kemanusiaan yang adil dan beradab. Persatuan </w:t>
      </w:r>
      <w:r w:rsidRPr="00B615FC">
        <w:rPr>
          <w:rFonts w:ascii="Candara" w:hAnsi="Candara" w:cs="Times New Roman"/>
          <w:b/>
          <w:color w:val="FF0000"/>
          <w:sz w:val="24"/>
          <w:szCs w:val="24"/>
        </w:rPr>
        <w:t>Indonesia</w:t>
      </w:r>
      <w:r w:rsidRPr="00B615FC">
        <w:rPr>
          <w:rFonts w:ascii="Candara" w:hAnsi="Candara" w:cs="Times New Roman"/>
          <w:sz w:val="24"/>
          <w:szCs w:val="24"/>
        </w:rPr>
        <w:t xml:space="preserve">. Keraykatan yang dimpimpin oleh hikmat kebijaksanaan dalam permusyawaratan perwakilan. Keadlian sosial bagi seluruh rakyat </w:t>
      </w:r>
      <w:r w:rsidRPr="00B615FC">
        <w:rPr>
          <w:rFonts w:ascii="Candara" w:hAnsi="Candara" w:cs="Times New Roman"/>
          <w:b/>
          <w:color w:val="FF0000"/>
          <w:sz w:val="24"/>
          <w:szCs w:val="24"/>
        </w:rPr>
        <w:t>Indonesia</w:t>
      </w:r>
      <w:r w:rsidRPr="00B615FC">
        <w:rPr>
          <w:rFonts w:ascii="Candara" w:hAnsi="Candara" w:cs="Times New Roman"/>
          <w:sz w:val="24"/>
          <w:szCs w:val="24"/>
        </w:rPr>
        <w:t xml:space="preserve">. </w:t>
      </w:r>
    </w:p>
    <w:p w:rsidR="002C029B" w:rsidRPr="00B615FC" w:rsidRDefault="002C029B" w:rsidP="00B615FC">
      <w:pPr>
        <w:pStyle w:val="Heading1"/>
      </w:pPr>
      <w:r w:rsidRPr="00B615FC">
        <w:t xml:space="preserve">Memformat setiap kalimat dalam </w:t>
      </w:r>
      <w:r w:rsidRPr="00B615FC">
        <w:rPr>
          <w:i/>
        </w:rPr>
        <w:t>paragaph</w:t>
      </w:r>
      <w:r w:rsidRPr="00B615FC">
        <w:t xml:space="preserve"> dengan </w:t>
      </w:r>
      <w:r w:rsidRPr="00B615FC">
        <w:rPr>
          <w:i/>
        </w:rPr>
        <w:t>numbering</w:t>
      </w:r>
      <w:r w:rsidR="00A427E0">
        <w:rPr>
          <w:i/>
        </w:rPr>
        <w:t>.</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Ketuhanan yang maha esa.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Kemanusiaan yang adil dan beradab.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Persatuan Indonesia.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Keraykatan yang dimpimpin oleh hikmat kebijaksanaan dalam permusyawaratan perwakilan.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Keadlian sosial bagi seluruh rakyat Indonesia.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Ketuhanan yang maha esa.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Kemanusiaan yang adil dan beradab.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Persatuan Indonesia.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Keraykatan yang dimpimpin oleh hikmat kebijaksanaan dalam permusyawaratan perwakilan.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Keadlian sosial bagi seluruh rakyat Indonesia.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Ketuhanan yang maha esa.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Kemanusiaan yang adil dan beradab.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Persatuan Indonesia.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Keraykatan yang dimpimpin oleh hikmat kebijaksanaan dalam permusyawaratan perwakilan. </w:t>
      </w:r>
    </w:p>
    <w:p w:rsidR="002C029B" w:rsidRPr="00B615FC" w:rsidRDefault="002C029B" w:rsidP="002C029B">
      <w:pPr>
        <w:pStyle w:val="ListParagraph"/>
        <w:numPr>
          <w:ilvl w:val="0"/>
          <w:numId w:val="3"/>
        </w:numPr>
        <w:ind w:left="426" w:hanging="426"/>
        <w:jc w:val="both"/>
        <w:rPr>
          <w:rFonts w:ascii="Candara" w:hAnsi="Candara" w:cs="Times New Roman"/>
          <w:sz w:val="24"/>
          <w:szCs w:val="24"/>
        </w:rPr>
      </w:pPr>
      <w:r w:rsidRPr="00B615FC">
        <w:rPr>
          <w:rFonts w:ascii="Candara" w:hAnsi="Candara" w:cs="Times New Roman"/>
          <w:sz w:val="24"/>
          <w:szCs w:val="24"/>
        </w:rPr>
        <w:t xml:space="preserve">Keadlian sosial bagi seluruh rakyat Indonesia. </w:t>
      </w:r>
    </w:p>
    <w:p w:rsidR="002C029B" w:rsidRPr="00B615FC" w:rsidRDefault="002C029B" w:rsidP="00B615FC">
      <w:pPr>
        <w:pStyle w:val="Heading1"/>
      </w:pPr>
      <w:r w:rsidRPr="00B615FC">
        <w:t xml:space="preserve">Membuat </w:t>
      </w:r>
      <w:r w:rsidRPr="00B615FC">
        <w:rPr>
          <w:i/>
        </w:rPr>
        <w:t>paragraph</w:t>
      </w:r>
      <w:r w:rsidRPr="00B615FC">
        <w:t xml:space="preserve"> rata kanan</w:t>
      </w:r>
      <w:r w:rsidR="00A427E0">
        <w:t>.</w:t>
      </w:r>
    </w:p>
    <w:p w:rsidR="002C029B" w:rsidRPr="00B615FC" w:rsidRDefault="002C029B" w:rsidP="002C029B">
      <w:pPr>
        <w:jc w:val="right"/>
        <w:rPr>
          <w:rFonts w:ascii="Candara" w:hAnsi="Candara" w:cs="Times New Roman"/>
          <w:sz w:val="24"/>
          <w:szCs w:val="24"/>
        </w:rPr>
      </w:pPr>
      <w:r w:rsidRPr="00B615FC">
        <w:rPr>
          <w:rFonts w:ascii="Candara" w:hAnsi="Candara" w:cs="Times New Roman"/>
          <w:sz w:val="24"/>
          <w:szCs w:val="24"/>
        </w:rPr>
        <w:t xml:space="preserve">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w:t>
      </w:r>
    </w:p>
    <w:p w:rsidR="002C029B" w:rsidRPr="00B615FC" w:rsidRDefault="002C029B" w:rsidP="00B615FC">
      <w:pPr>
        <w:pStyle w:val="Heading1"/>
      </w:pPr>
      <w:r w:rsidRPr="00B615FC">
        <w:t xml:space="preserve">Memformat </w:t>
      </w:r>
      <w:r w:rsidRPr="00B615FC">
        <w:rPr>
          <w:i/>
        </w:rPr>
        <w:t xml:space="preserve">paragraph </w:t>
      </w:r>
      <w:r w:rsidRPr="00B615FC">
        <w:t>rata tengah/</w:t>
      </w:r>
      <w:r w:rsidRPr="00B615FC">
        <w:rPr>
          <w:i/>
        </w:rPr>
        <w:t>center</w:t>
      </w:r>
      <w:r w:rsidR="00A427E0">
        <w:rPr>
          <w:i/>
        </w:rPr>
        <w:t>.</w:t>
      </w:r>
    </w:p>
    <w:p w:rsidR="002C029B" w:rsidRPr="00B615FC" w:rsidRDefault="002C029B" w:rsidP="002C029B">
      <w:pPr>
        <w:jc w:val="center"/>
        <w:rPr>
          <w:rFonts w:ascii="Candara" w:hAnsi="Candara" w:cs="Times New Roman"/>
          <w:sz w:val="24"/>
          <w:szCs w:val="24"/>
        </w:rPr>
      </w:pPr>
      <w:r w:rsidRPr="00B615FC">
        <w:rPr>
          <w:rFonts w:ascii="Candara" w:hAnsi="Candara" w:cs="Times New Roman"/>
          <w:sz w:val="24"/>
          <w:szCs w:val="24"/>
        </w:rPr>
        <w:t xml:space="preserve">Ketuhanan yang maha esa. Kemanusiaan yang adil dan beradab. Persatuan Indonesia. Keraykatan yang dimpimpin oleh hikmat kebijaksanaan dalam permusyawaratan </w:t>
      </w:r>
      <w:r w:rsidRPr="00B615FC">
        <w:rPr>
          <w:rFonts w:ascii="Candara" w:hAnsi="Candara" w:cs="Times New Roman"/>
          <w:sz w:val="24"/>
          <w:szCs w:val="24"/>
        </w:rPr>
        <w:lastRenderedPageBreak/>
        <w:t>perwakilan. Keadlian sosial bagi seluruh rakyat Indonesia. 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w:t>
      </w:r>
    </w:p>
    <w:p w:rsidR="002C029B" w:rsidRPr="00B615FC" w:rsidRDefault="002C029B" w:rsidP="00B615FC">
      <w:pPr>
        <w:pStyle w:val="Heading1"/>
      </w:pPr>
      <w:r w:rsidRPr="00B615FC">
        <w:t xml:space="preserve">Memformat </w:t>
      </w:r>
      <w:r w:rsidRPr="00B615FC">
        <w:rPr>
          <w:i/>
        </w:rPr>
        <w:t xml:space="preserve">paragraph </w:t>
      </w:r>
      <w:r w:rsidRPr="00B615FC">
        <w:t xml:space="preserve">dengan </w:t>
      </w:r>
      <w:r w:rsidRPr="00B615FC">
        <w:rPr>
          <w:i/>
        </w:rPr>
        <w:t>highlight</w:t>
      </w:r>
      <w:r w:rsidRPr="00B615FC">
        <w:t>/</w:t>
      </w:r>
      <w:r w:rsidRPr="00B615FC">
        <w:rPr>
          <w:i/>
        </w:rPr>
        <w:t xml:space="preserve">background </w:t>
      </w:r>
      <w:r w:rsidRPr="00B615FC">
        <w:t xml:space="preserve">tulisan berwarna hijau dengan </w:t>
      </w:r>
      <w:r w:rsidRPr="00B615FC">
        <w:rPr>
          <w:i/>
        </w:rPr>
        <w:t xml:space="preserve">paragraph </w:t>
      </w:r>
      <w:r w:rsidRPr="00B615FC">
        <w:t>rata kanan dan kiri</w:t>
      </w:r>
      <w:r w:rsidR="00A427E0">
        <w:t>.</w:t>
      </w:r>
    </w:p>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highlight w:val="darkGreen"/>
        </w:rPr>
        <w:t>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w:t>
      </w:r>
    </w:p>
    <w:p w:rsidR="002C029B" w:rsidRPr="00B615FC" w:rsidRDefault="002C029B" w:rsidP="00B615FC">
      <w:pPr>
        <w:pStyle w:val="Heading1"/>
      </w:pPr>
      <w:r w:rsidRPr="00B615FC">
        <w:t xml:space="preserve">Setiap kalimat dalam </w:t>
      </w:r>
      <w:r w:rsidRPr="00B615FC">
        <w:rPr>
          <w:i/>
        </w:rPr>
        <w:t xml:space="preserve">paragraph </w:t>
      </w:r>
      <w:r w:rsidRPr="00B615FC">
        <w:t xml:space="preserve">dibuat poin-poin menggunakan </w:t>
      </w:r>
      <w:r w:rsidRPr="00B615FC">
        <w:rPr>
          <w:i/>
        </w:rPr>
        <w:t xml:space="preserve">bulleting, </w:t>
      </w:r>
      <w:r w:rsidRPr="00B615FC">
        <w:t xml:space="preserve">format </w:t>
      </w:r>
      <w:r w:rsidRPr="00B615FC">
        <w:rPr>
          <w:i/>
        </w:rPr>
        <w:t xml:space="preserve">buletting </w:t>
      </w:r>
      <w:r w:rsidRPr="00B615FC">
        <w:t>bebas</w:t>
      </w:r>
      <w:r w:rsidR="00A427E0">
        <w:t>.</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Ketuhanan yang maha esa</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Kemanusiaan yang adil dan beradab</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Persatuan Indonesia</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Keraykatan yang dimpimpin oleh hikmat kebijaksanaan dalam permusyawaratan perwakilan</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Keadlian sosial bagi seluruh rakyat Indonesia</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Ketuhanan yang maha esa</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Kemanusiaan yang adil dan beradab</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Persatuan Indonesia</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Keraykatan yang dimpimpin oleh hikmat kebijaksanaan dalam permusyawaratan perwakilan</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Keadlian sosial bagi seluruh rakyat Indonesia</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Ketuhanan yang maha esa</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Kemanusiaan yang adil dan beradab</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Persatuan Indonesia</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b/>
          <w:sz w:val="24"/>
          <w:szCs w:val="24"/>
        </w:rPr>
      </w:pPr>
      <w:r w:rsidRPr="00B615FC">
        <w:rPr>
          <w:rFonts w:ascii="Candara" w:hAnsi="Candara" w:cs="Times New Roman"/>
          <w:sz w:val="24"/>
          <w:szCs w:val="24"/>
        </w:rPr>
        <w:t>Keraykatan yang dimpimpin oleh hikmat kebijaksanaan dalam permusyawaratan perwakilan</w:t>
      </w:r>
      <w:r w:rsidRPr="00B615FC">
        <w:rPr>
          <w:rFonts w:ascii="Candara" w:hAnsi="Candara" w:cs="Times New Roman"/>
          <w:b/>
          <w:sz w:val="24"/>
          <w:szCs w:val="24"/>
        </w:rPr>
        <w:t xml:space="preserve">. </w:t>
      </w:r>
    </w:p>
    <w:p w:rsidR="002C029B" w:rsidRPr="00B615FC" w:rsidRDefault="002C029B" w:rsidP="002C029B">
      <w:pPr>
        <w:pStyle w:val="ListParagraph"/>
        <w:numPr>
          <w:ilvl w:val="0"/>
          <w:numId w:val="5"/>
        </w:numPr>
        <w:ind w:left="426" w:hanging="426"/>
        <w:rPr>
          <w:rFonts w:ascii="Candara" w:hAnsi="Candara" w:cs="Times New Roman"/>
          <w:sz w:val="24"/>
          <w:szCs w:val="24"/>
        </w:rPr>
      </w:pPr>
      <w:r w:rsidRPr="00B615FC">
        <w:rPr>
          <w:rFonts w:ascii="Candara" w:hAnsi="Candara" w:cs="Times New Roman"/>
          <w:sz w:val="24"/>
          <w:szCs w:val="24"/>
        </w:rPr>
        <w:t>Keadlian sosial bagi seluruh rakyat Indonesia.</w:t>
      </w:r>
    </w:p>
    <w:p w:rsidR="002C029B" w:rsidRDefault="002C029B" w:rsidP="00B615FC">
      <w:pPr>
        <w:pStyle w:val="Heading1"/>
      </w:pPr>
      <w:r w:rsidRPr="00B615FC">
        <w:lastRenderedPageBreak/>
        <w:t xml:space="preserve">Membuat kotak </w:t>
      </w:r>
      <w:r w:rsidRPr="00B615FC">
        <w:rPr>
          <w:i/>
        </w:rPr>
        <w:t xml:space="preserve">shape </w:t>
      </w:r>
      <w:r w:rsidRPr="00B615FC">
        <w:t xml:space="preserve">sebagai </w:t>
      </w:r>
      <w:r w:rsidRPr="00B615FC">
        <w:rPr>
          <w:i/>
        </w:rPr>
        <w:t xml:space="preserve">background </w:t>
      </w:r>
      <w:r w:rsidRPr="00B615FC">
        <w:t xml:space="preserve">dengan warna biru dan </w:t>
      </w:r>
      <w:r w:rsidRPr="00B615FC">
        <w:rPr>
          <w:i/>
        </w:rPr>
        <w:t xml:space="preserve">outline </w:t>
      </w:r>
      <w:r w:rsidRPr="00B615FC">
        <w:t>berwarna merah dan tulisan berwarna putih, paragraf rata kanan dan kiri</w:t>
      </w:r>
      <w:r w:rsidR="00A427E0">
        <w:t>.</w:t>
      </w:r>
    </w:p>
    <w:p w:rsidR="00D8422D" w:rsidRPr="00D8422D" w:rsidRDefault="00D8422D" w:rsidP="00D8422D">
      <w:r w:rsidRPr="00B615FC">
        <w:rPr>
          <w:rFonts w:ascii="Candara" w:hAnsi="Candara" w:cs="Calibri Light"/>
          <w:noProof/>
          <w:sz w:val="24"/>
          <w:szCs w:val="24"/>
          <w:lang w:eastAsia="id-ID"/>
        </w:rPr>
      </w:r>
      <w:r w:rsidRPr="00B615FC">
        <w:rPr>
          <w:rFonts w:ascii="Candara" w:hAnsi="Candara" w:cs="Calibri Light"/>
          <w:sz w:val="24"/>
          <w:szCs w:val="24"/>
        </w:rPr>
        <w:pict>
          <v:rect id="_x0000_s1028" style="width:453.55pt;height:142.4pt;mso-position-horizontal:center;mso-position-horizontal-relative:margin;mso-position-vertical-relative:line" fillcolor="#548dd4 [1951]" strokecolor="red" strokeweight="3pt">
            <v:shadow type="perspective" color="#622423 [1605]" opacity=".5" offset="4pt,4pt" offset2="5pt,4pt"/>
            <v:textbox style="mso-next-textbox:#_x0000_s1028">
              <w:txbxContent>
                <w:p w:rsidR="00D8422D" w:rsidRPr="00D8422D" w:rsidRDefault="00D8422D" w:rsidP="00D8422D">
                  <w:pPr>
                    <w:jc w:val="both"/>
                  </w:pPr>
                  <w:r w:rsidRPr="00B615FC">
                    <w:rPr>
                      <w:rFonts w:ascii="Candara" w:hAnsi="Candara" w:cs="Times New Roman"/>
                      <w:color w:val="FFFFFF" w:themeColor="background1"/>
                      <w:sz w:val="24"/>
                      <w:szCs w:val="24"/>
                    </w:rPr>
                    <w:t>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w:t>
                  </w:r>
                </w:p>
              </w:txbxContent>
            </v:textbox>
            <w10:anchorlock/>
          </v:rect>
        </w:pict>
      </w:r>
    </w:p>
    <w:p w:rsidR="002C029B" w:rsidRPr="00B615FC" w:rsidRDefault="002C029B" w:rsidP="00B615FC">
      <w:pPr>
        <w:pStyle w:val="Heading1"/>
      </w:pPr>
      <w:r w:rsidRPr="00B615FC">
        <w:t xml:space="preserve">Memasukkan setiap kalimat dalam </w:t>
      </w:r>
      <w:r w:rsidRPr="00B615FC">
        <w:rPr>
          <w:i/>
        </w:rPr>
        <w:t xml:space="preserve">paragraph </w:t>
      </w:r>
      <w:r w:rsidRPr="00B615FC">
        <w:t xml:space="preserve">ke dalam </w:t>
      </w:r>
      <w:r w:rsidRPr="00B615FC">
        <w:rPr>
          <w:i/>
        </w:rPr>
        <w:t xml:space="preserve">table </w:t>
      </w:r>
      <w:r w:rsidRPr="00B615FC">
        <w:t>seperti berikut</w:t>
      </w:r>
      <w:r w:rsidR="00A427E0">
        <w:t>.</w:t>
      </w:r>
    </w:p>
    <w:tbl>
      <w:tblPr>
        <w:tblStyle w:val="TableGrid"/>
        <w:tblW w:w="0" w:type="auto"/>
        <w:tblLook w:val="04A0"/>
      </w:tblPr>
      <w:tblGrid>
        <w:gridCol w:w="534"/>
        <w:gridCol w:w="7087"/>
        <w:gridCol w:w="1666"/>
      </w:tblGrid>
      <w:tr w:rsidR="002C029B" w:rsidRPr="00B615FC" w:rsidTr="002C029B">
        <w:trPr>
          <w:tblHeader/>
        </w:trPr>
        <w:tc>
          <w:tcPr>
            <w:tcW w:w="534" w:type="dxa"/>
            <w:shd w:val="clear" w:color="auto" w:fill="C00000"/>
          </w:tcPr>
          <w:p w:rsidR="002C029B" w:rsidRPr="00B615FC" w:rsidRDefault="002C029B" w:rsidP="002C029B">
            <w:pPr>
              <w:jc w:val="center"/>
              <w:rPr>
                <w:rFonts w:ascii="Candara" w:hAnsi="Candara"/>
                <w:b/>
                <w:sz w:val="24"/>
                <w:szCs w:val="24"/>
              </w:rPr>
            </w:pPr>
            <w:r w:rsidRPr="00B615FC">
              <w:rPr>
                <w:rFonts w:ascii="Candara" w:hAnsi="Candara"/>
                <w:b/>
                <w:sz w:val="24"/>
                <w:szCs w:val="24"/>
              </w:rPr>
              <w:t>No</w:t>
            </w:r>
          </w:p>
        </w:tc>
        <w:tc>
          <w:tcPr>
            <w:tcW w:w="8753" w:type="dxa"/>
            <w:gridSpan w:val="2"/>
            <w:shd w:val="clear" w:color="auto" w:fill="C00000"/>
          </w:tcPr>
          <w:p w:rsidR="002C029B" w:rsidRPr="00B615FC" w:rsidRDefault="002C029B" w:rsidP="002C029B">
            <w:pPr>
              <w:jc w:val="center"/>
              <w:rPr>
                <w:rFonts w:ascii="Candara" w:hAnsi="Candara"/>
                <w:b/>
                <w:sz w:val="24"/>
                <w:szCs w:val="24"/>
              </w:rPr>
            </w:pPr>
            <w:r w:rsidRPr="00B615FC">
              <w:rPr>
                <w:rFonts w:ascii="Candara" w:hAnsi="Candara"/>
                <w:b/>
                <w:sz w:val="24"/>
                <w:szCs w:val="24"/>
              </w:rPr>
              <w:t>Isi Sila</w:t>
            </w: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Ketuhanan yang maha esa.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Kemanusiaan yang adil dan beradab.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Persatuan Indonesia.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Keraykatan yang dimpimpin oleh hikmat kebijaksanaan dalam permusyawaratan perwakilan.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Keadlian sosial bagi seluruh rakyat Indonesia.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Ketuhanan yang maha esa.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Kemanusiaan yang adil dan beradab.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Persatuan Indonesia.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Keraykatan yang dimpimpin oleh hikmat kebijaksanaan dalam permusyawaratan perwakilan.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Keadlian sosial bagi seluruh rakyat Indonesia.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Ketuhanan yang maha esa.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Kemanusiaan yang adil dan beradab.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Persatuan Indonesia.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Keraykatan yang dimpimpin oleh hikmat kebijaksanaan dalam permusyawaratan perwakilan. </w:t>
            </w:r>
          </w:p>
        </w:tc>
        <w:tc>
          <w:tcPr>
            <w:tcW w:w="1666" w:type="dxa"/>
          </w:tcPr>
          <w:p w:rsidR="002C029B" w:rsidRPr="00B615FC" w:rsidRDefault="002C029B" w:rsidP="002C029B">
            <w:pPr>
              <w:rPr>
                <w:sz w:val="24"/>
                <w:szCs w:val="24"/>
              </w:rPr>
            </w:pPr>
          </w:p>
        </w:tc>
      </w:tr>
      <w:tr w:rsidR="002C029B" w:rsidRPr="00B615FC" w:rsidTr="004517F2">
        <w:tc>
          <w:tcPr>
            <w:tcW w:w="534" w:type="dxa"/>
          </w:tcPr>
          <w:p w:rsidR="002C029B" w:rsidRPr="00B615FC" w:rsidRDefault="002C029B" w:rsidP="002C029B">
            <w:pPr>
              <w:pStyle w:val="ListParagraph"/>
              <w:numPr>
                <w:ilvl w:val="0"/>
                <w:numId w:val="6"/>
              </w:numPr>
              <w:ind w:left="426"/>
              <w:rPr>
                <w:sz w:val="24"/>
                <w:szCs w:val="24"/>
              </w:rPr>
            </w:pPr>
          </w:p>
        </w:tc>
        <w:tc>
          <w:tcPr>
            <w:tcW w:w="7087" w:type="dxa"/>
          </w:tcPr>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Keadlian sosial bagi seluruh rakyat Indonesia. </w:t>
            </w:r>
          </w:p>
        </w:tc>
        <w:tc>
          <w:tcPr>
            <w:tcW w:w="1666" w:type="dxa"/>
          </w:tcPr>
          <w:p w:rsidR="002C029B" w:rsidRPr="00B615FC" w:rsidRDefault="002C029B" w:rsidP="002C029B">
            <w:pPr>
              <w:rPr>
                <w:sz w:val="24"/>
                <w:szCs w:val="24"/>
              </w:rPr>
            </w:pPr>
          </w:p>
        </w:tc>
      </w:tr>
    </w:tbl>
    <w:p w:rsidR="00B615FC" w:rsidRDefault="00B615FC" w:rsidP="00B615FC">
      <w:pPr>
        <w:pStyle w:val="Heading1"/>
        <w:sectPr w:rsidR="00B615FC" w:rsidSect="002C029B">
          <w:headerReference w:type="default" r:id="rId7"/>
          <w:footerReference w:type="default" r:id="rId8"/>
          <w:pgSz w:w="11906" w:h="16838" w:code="9"/>
          <w:pgMar w:top="1701" w:right="1134" w:bottom="1134" w:left="1701" w:header="709" w:footer="709" w:gutter="0"/>
          <w:cols w:space="708"/>
          <w:docGrid w:linePitch="360"/>
        </w:sectPr>
      </w:pPr>
    </w:p>
    <w:p w:rsidR="002C029B" w:rsidRPr="00B615FC" w:rsidRDefault="002C029B" w:rsidP="00B615FC">
      <w:pPr>
        <w:pStyle w:val="Heading1"/>
      </w:pPr>
      <w:r w:rsidRPr="00B615FC">
        <w:lastRenderedPageBreak/>
        <w:t>Memasukkan gambar di antara dua paragraph dengan format seperti ini, dengan paragraph rata kanan dan kiri</w:t>
      </w:r>
      <w:r w:rsidR="00A427E0">
        <w:t>.</w:t>
      </w:r>
    </w:p>
    <w:p w:rsidR="002C029B" w:rsidRPr="00B615FC" w:rsidRDefault="002C029B" w:rsidP="00A0194C">
      <w:pPr>
        <w:jc w:val="both"/>
        <w:rPr>
          <w:rFonts w:ascii="Candara" w:hAnsi="Candara" w:cs="Times New Roman"/>
          <w:sz w:val="24"/>
          <w:szCs w:val="24"/>
        </w:rPr>
      </w:pPr>
      <w:r w:rsidRPr="00B615FC">
        <w:rPr>
          <w:rFonts w:ascii="Candara" w:hAnsi="Candara" w:cs="Times New Roman"/>
          <w:noProof/>
          <w:sz w:val="24"/>
          <w:szCs w:val="24"/>
          <w:lang w:eastAsia="id-ID"/>
        </w:rPr>
        <w:drawing>
          <wp:anchor distT="0" distB="0" distL="114300" distR="114300" simplePos="0" relativeHeight="251658240" behindDoc="1" locked="0" layoutInCell="1" allowOverlap="1">
            <wp:simplePos x="0" y="0"/>
            <wp:positionH relativeFrom="column">
              <wp:posOffset>-58420</wp:posOffset>
            </wp:positionH>
            <wp:positionV relativeFrom="paragraph">
              <wp:posOffset>1647190</wp:posOffset>
            </wp:positionV>
            <wp:extent cx="3181350" cy="781050"/>
            <wp:effectExtent l="19050" t="0" r="0" b="0"/>
            <wp:wrapTight wrapText="bothSides">
              <wp:wrapPolygon edited="0">
                <wp:start x="-129" y="0"/>
                <wp:lineTo x="-129" y="21073"/>
                <wp:lineTo x="6079" y="21073"/>
                <wp:lineTo x="12546" y="21073"/>
                <wp:lineTo x="21471" y="18439"/>
                <wp:lineTo x="20824" y="8956"/>
                <wp:lineTo x="20824" y="8429"/>
                <wp:lineTo x="21341" y="2634"/>
                <wp:lineTo x="18625" y="0"/>
                <wp:lineTo x="6079" y="0"/>
                <wp:lineTo x="-129" y="0"/>
              </wp:wrapPolygon>
            </wp:wrapTight>
            <wp:docPr id="1" name="Picture 1" descr="BPPTIK - Balai Pelatihan dan Pengembangan Teknologi Informasi dan Komun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PTIK - Balai Pelatihan dan Pengembangan Teknologi Informasi dan Komunikasi"/>
                    <pic:cNvPicPr>
                      <a:picLocks noChangeAspect="1" noChangeArrowheads="1"/>
                    </pic:cNvPicPr>
                  </pic:nvPicPr>
                  <pic:blipFill>
                    <a:blip r:embed="rId9"/>
                    <a:srcRect/>
                    <a:stretch>
                      <a:fillRect/>
                    </a:stretch>
                  </pic:blipFill>
                  <pic:spPr bwMode="auto">
                    <a:xfrm>
                      <a:off x="0" y="0"/>
                      <a:ext cx="3181350" cy="781050"/>
                    </a:xfrm>
                    <a:prstGeom prst="rect">
                      <a:avLst/>
                    </a:prstGeom>
                    <a:noFill/>
                    <a:ln w="9525">
                      <a:noFill/>
                      <a:miter lim="800000"/>
                      <a:headEnd/>
                      <a:tailEnd/>
                    </a:ln>
                  </pic:spPr>
                </pic:pic>
              </a:graphicData>
            </a:graphic>
          </wp:anchor>
        </w:drawing>
      </w:r>
      <w:r w:rsidRPr="00B615FC">
        <w:rPr>
          <w:rFonts w:ascii="Candara" w:hAnsi="Candara" w:cs="Times New Roman"/>
          <w:sz w:val="24"/>
          <w:szCs w:val="24"/>
        </w:rPr>
        <w:t xml:space="preserve">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w:t>
      </w:r>
    </w:p>
    <w:p w:rsidR="00F83525" w:rsidRPr="00B615FC" w:rsidRDefault="00F83525" w:rsidP="00A0194C">
      <w:pPr>
        <w:jc w:val="both"/>
        <w:rPr>
          <w:rFonts w:ascii="Candara" w:hAnsi="Candara" w:cs="Times New Roman"/>
          <w:sz w:val="24"/>
          <w:szCs w:val="24"/>
        </w:rPr>
      </w:pPr>
      <w:r w:rsidRPr="00B615FC">
        <w:rPr>
          <w:rFonts w:ascii="Candara" w:hAnsi="Candara" w:cs="Times New Roman"/>
          <w:sz w:val="24"/>
          <w:szCs w:val="24"/>
        </w:rPr>
        <w:t>Ketuhanan yang maha esa. Kemanusiaan yang adil dan beradab. Persatuan Indonesia. Keraykatan yang dimpimpin oleh hikmat kebijaksanaan dalam permusyawaratan perwakilan. Keadlian sosial bagi seluruh rakyat Indonesia. Ketuhanan yang maha esa. Kemanusiaan yang adil dan beradab. P</w:t>
      </w:r>
      <w:r w:rsidR="00D8422D">
        <w:rPr>
          <w:rFonts w:ascii="Candara" w:hAnsi="Candara" w:cs="Times New Roman"/>
          <w:sz w:val="24"/>
          <w:szCs w:val="24"/>
        </w:rPr>
        <w:t xml:space="preserve"> </w:t>
      </w:r>
      <w:r w:rsidRPr="00B615FC">
        <w:rPr>
          <w:rFonts w:ascii="Candara" w:hAnsi="Candara" w:cs="Times New Roman"/>
          <w:sz w:val="24"/>
          <w:szCs w:val="24"/>
        </w:rPr>
        <w:t xml:space="preserve">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w:t>
      </w:r>
    </w:p>
    <w:p w:rsidR="00B615FC" w:rsidRDefault="00B615FC" w:rsidP="00B615FC">
      <w:pPr>
        <w:pStyle w:val="Heading1"/>
        <w:sectPr w:rsidR="00B615FC" w:rsidSect="002C029B">
          <w:pgSz w:w="11906" w:h="16838" w:code="9"/>
          <w:pgMar w:top="1701" w:right="1134" w:bottom="1134" w:left="1701" w:header="709" w:footer="709" w:gutter="0"/>
          <w:cols w:space="708"/>
          <w:docGrid w:linePitch="360"/>
        </w:sectPr>
      </w:pPr>
    </w:p>
    <w:p w:rsidR="002C029B" w:rsidRPr="00B615FC" w:rsidRDefault="002C029B" w:rsidP="00B615FC">
      <w:pPr>
        <w:pStyle w:val="Heading1"/>
        <w:rPr>
          <w:i/>
        </w:rPr>
      </w:pPr>
      <w:r w:rsidRPr="00B615FC">
        <w:lastRenderedPageBreak/>
        <w:t xml:space="preserve">Membuat </w:t>
      </w:r>
      <w:r w:rsidRPr="00B615FC">
        <w:rPr>
          <w:i/>
        </w:rPr>
        <w:t xml:space="preserve">paragraph-paragraph </w:t>
      </w:r>
      <w:r w:rsidRPr="00B615FC">
        <w:t>dengan format 2 kolom dalam satu halaman</w:t>
      </w:r>
      <w:r w:rsidRPr="00B615FC">
        <w:rPr>
          <w:color w:val="FF0000"/>
        </w:rPr>
        <w:t>.</w:t>
      </w:r>
      <w:r w:rsidRPr="00B615FC">
        <w:t xml:space="preserve"> huruf pertama pada </w:t>
      </w:r>
      <w:r w:rsidRPr="00B615FC">
        <w:rPr>
          <w:i/>
        </w:rPr>
        <w:t xml:space="preserve">paragraph </w:t>
      </w:r>
      <w:r w:rsidRPr="00B615FC">
        <w:t xml:space="preserve">pertama dibuat format </w:t>
      </w:r>
      <w:r w:rsidRPr="00B615FC">
        <w:rPr>
          <w:i/>
        </w:rPr>
        <w:t>drop cap</w:t>
      </w:r>
      <w:r w:rsidR="00A427E0">
        <w:rPr>
          <w:i/>
        </w:rPr>
        <w:t>.</w:t>
      </w:r>
    </w:p>
    <w:p w:rsidR="002C029B" w:rsidRPr="00B615FC" w:rsidRDefault="002C029B" w:rsidP="002C029B">
      <w:pPr>
        <w:jc w:val="both"/>
        <w:rPr>
          <w:rFonts w:ascii="Candara" w:hAnsi="Candara" w:cs="Times New Roman"/>
          <w:sz w:val="24"/>
          <w:szCs w:val="24"/>
        </w:rPr>
        <w:sectPr w:rsidR="002C029B" w:rsidRPr="00B615FC" w:rsidSect="002C029B">
          <w:pgSz w:w="11906" w:h="16838" w:code="9"/>
          <w:pgMar w:top="1701" w:right="1134" w:bottom="1134" w:left="1701" w:header="709" w:footer="709" w:gutter="0"/>
          <w:cols w:space="708"/>
          <w:docGrid w:linePitch="360"/>
        </w:sectPr>
      </w:pPr>
    </w:p>
    <w:p w:rsidR="002C029B" w:rsidRPr="00B615FC" w:rsidRDefault="002C029B" w:rsidP="002C029B">
      <w:pPr>
        <w:keepNext/>
        <w:framePr w:dropCap="drop" w:lines="4" w:w="1073" w:wrap="around" w:vAnchor="text" w:hAnchor="text"/>
        <w:spacing w:after="0" w:line="1160" w:lineRule="exact"/>
        <w:jc w:val="both"/>
        <w:textAlignment w:val="baseline"/>
        <w:rPr>
          <w:rFonts w:ascii="Candara" w:hAnsi="Candara" w:cs="Times New Roman"/>
          <w:position w:val="-13"/>
          <w:sz w:val="24"/>
          <w:szCs w:val="24"/>
        </w:rPr>
      </w:pPr>
      <w:r w:rsidRPr="00B615FC">
        <w:rPr>
          <w:rFonts w:ascii="Candara" w:hAnsi="Candara" w:cs="Times New Roman"/>
          <w:position w:val="-13"/>
          <w:sz w:val="160"/>
          <w:szCs w:val="24"/>
        </w:rPr>
        <w:t>K</w:t>
      </w:r>
    </w:p>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w:t>
      </w:r>
    </w:p>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w:t>
      </w:r>
    </w:p>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lastRenderedPageBreak/>
        <w:t xml:space="preserve">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w:t>
      </w:r>
    </w:p>
    <w:p w:rsidR="002C029B" w:rsidRPr="00B615FC" w:rsidRDefault="002C029B" w:rsidP="002C029B">
      <w:pPr>
        <w:jc w:val="both"/>
        <w:rPr>
          <w:rFonts w:ascii="Candara" w:hAnsi="Candara" w:cs="Times New Roman"/>
          <w:sz w:val="24"/>
          <w:szCs w:val="24"/>
        </w:rPr>
      </w:pPr>
      <w:r w:rsidRPr="00B615FC">
        <w:rPr>
          <w:rFonts w:ascii="Candara" w:hAnsi="Candara" w:cs="Times New Roman"/>
          <w:sz w:val="24"/>
          <w:szCs w:val="24"/>
        </w:rPr>
        <w:t xml:space="preserve">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w:t>
      </w:r>
    </w:p>
    <w:p w:rsidR="00F83525" w:rsidRPr="00B615FC" w:rsidRDefault="002C029B" w:rsidP="002C029B">
      <w:pPr>
        <w:jc w:val="both"/>
        <w:rPr>
          <w:rFonts w:ascii="Candara" w:hAnsi="Candara" w:cs="Times New Roman"/>
          <w:sz w:val="24"/>
          <w:szCs w:val="24"/>
        </w:rPr>
        <w:sectPr w:rsidR="00F83525" w:rsidRPr="00B615FC" w:rsidSect="002C029B">
          <w:type w:val="continuous"/>
          <w:pgSz w:w="11906" w:h="16838" w:code="9"/>
          <w:pgMar w:top="1701" w:right="1134" w:bottom="1134" w:left="1701" w:header="709" w:footer="709" w:gutter="0"/>
          <w:cols w:num="2" w:space="708"/>
          <w:docGrid w:linePitch="360"/>
        </w:sectPr>
      </w:pPr>
      <w:r w:rsidRPr="00B615FC">
        <w:rPr>
          <w:rFonts w:ascii="Candara" w:hAnsi="Candara" w:cs="Times New Roman"/>
          <w:sz w:val="24"/>
          <w:szCs w:val="24"/>
        </w:rPr>
        <w:t xml:space="preserve">Ketuhanan yang maha esa. Kemanusiaan yang adil dan beradab. Persatuan Indonesia. Keraykatan yang dimpimpin oleh hikmat kebijaksanaan dalam permusyawaratan perwakilan. Keadlian sosial bagi seluruh rakyat Indonesia. Ketuhanan yang maha esa. Kemanusiaan yang adil dan beradab. Persatuan Indonesia. Keraykatan yang dimpimpin oleh hikmat kebijaksanaan dalam permusyawaratan perwakilan. Keadlian sosial bagi seluruh rakyat Indonesia. </w:t>
      </w:r>
    </w:p>
    <w:p w:rsidR="002C029B" w:rsidRPr="00B615FC" w:rsidRDefault="002C029B" w:rsidP="002C029B">
      <w:pPr>
        <w:jc w:val="both"/>
        <w:rPr>
          <w:rFonts w:ascii="Candara" w:hAnsi="Candara" w:cs="Times New Roman"/>
          <w:sz w:val="24"/>
          <w:szCs w:val="24"/>
        </w:rPr>
      </w:pPr>
    </w:p>
    <w:p w:rsidR="002C029B" w:rsidRPr="00B615FC" w:rsidRDefault="002C029B" w:rsidP="002C029B">
      <w:pPr>
        <w:pStyle w:val="ListParagraph"/>
        <w:numPr>
          <w:ilvl w:val="0"/>
          <w:numId w:val="8"/>
        </w:numPr>
        <w:jc w:val="both"/>
        <w:rPr>
          <w:rFonts w:ascii="Candara" w:hAnsi="Candara" w:cs="Times New Roman"/>
          <w:sz w:val="24"/>
          <w:szCs w:val="24"/>
        </w:rPr>
      </w:pPr>
      <w:r w:rsidRPr="00B615FC">
        <w:rPr>
          <w:rFonts w:ascii="Candara" w:hAnsi="Candara" w:cs="Times New Roman"/>
          <w:sz w:val="24"/>
          <w:szCs w:val="24"/>
        </w:rPr>
        <w:t xml:space="preserve">Membuat </w:t>
      </w:r>
      <w:r w:rsidRPr="00B615FC">
        <w:rPr>
          <w:rFonts w:ascii="Candara" w:hAnsi="Candara" w:cs="Times New Roman"/>
          <w:i/>
          <w:sz w:val="24"/>
          <w:szCs w:val="24"/>
        </w:rPr>
        <w:t xml:space="preserve">header </w:t>
      </w:r>
      <w:r w:rsidRPr="00B615FC">
        <w:rPr>
          <w:rFonts w:ascii="Candara" w:hAnsi="Candara" w:cs="Times New Roman"/>
          <w:sz w:val="24"/>
          <w:szCs w:val="24"/>
        </w:rPr>
        <w:t>seperti yang tertera</w:t>
      </w:r>
    </w:p>
    <w:p w:rsidR="002C029B" w:rsidRPr="00B615FC" w:rsidRDefault="002C029B" w:rsidP="002C029B">
      <w:pPr>
        <w:pStyle w:val="ListParagraph"/>
        <w:numPr>
          <w:ilvl w:val="0"/>
          <w:numId w:val="8"/>
        </w:numPr>
        <w:jc w:val="both"/>
        <w:rPr>
          <w:rFonts w:ascii="Candara" w:hAnsi="Candara" w:cs="Times New Roman"/>
          <w:sz w:val="24"/>
          <w:szCs w:val="24"/>
        </w:rPr>
      </w:pPr>
      <w:r w:rsidRPr="00B615FC">
        <w:rPr>
          <w:rFonts w:ascii="Candara" w:hAnsi="Candara" w:cs="Times New Roman"/>
          <w:sz w:val="24"/>
          <w:szCs w:val="24"/>
        </w:rPr>
        <w:t xml:space="preserve">Membuat </w:t>
      </w:r>
      <w:r w:rsidRPr="00B615FC">
        <w:rPr>
          <w:rFonts w:ascii="Candara" w:hAnsi="Candara" w:cs="Times New Roman"/>
          <w:i/>
          <w:sz w:val="24"/>
          <w:szCs w:val="24"/>
        </w:rPr>
        <w:t xml:space="preserve">footer </w:t>
      </w:r>
      <w:r w:rsidRPr="00B615FC">
        <w:rPr>
          <w:rFonts w:ascii="Candara" w:hAnsi="Candara" w:cs="Times New Roman"/>
          <w:sz w:val="24"/>
          <w:szCs w:val="24"/>
        </w:rPr>
        <w:t>dengan nama peserta dan nomor halaman</w:t>
      </w:r>
    </w:p>
    <w:p w:rsidR="002C029B" w:rsidRPr="00B615FC" w:rsidRDefault="002C029B" w:rsidP="002C029B">
      <w:pPr>
        <w:pStyle w:val="ListParagraph"/>
        <w:numPr>
          <w:ilvl w:val="0"/>
          <w:numId w:val="8"/>
        </w:numPr>
        <w:jc w:val="both"/>
        <w:rPr>
          <w:rFonts w:ascii="Candara" w:hAnsi="Candara" w:cs="Times New Roman"/>
          <w:sz w:val="24"/>
          <w:szCs w:val="24"/>
        </w:rPr>
      </w:pPr>
      <w:r w:rsidRPr="00B615FC">
        <w:rPr>
          <w:rFonts w:ascii="Candara" w:hAnsi="Candara" w:cs="Times New Roman"/>
          <w:sz w:val="24"/>
          <w:szCs w:val="24"/>
        </w:rPr>
        <w:t xml:space="preserve">Mengatur </w:t>
      </w:r>
      <w:r w:rsidRPr="00B615FC">
        <w:rPr>
          <w:rFonts w:ascii="Candara" w:hAnsi="Candara" w:cs="Times New Roman"/>
          <w:i/>
          <w:sz w:val="24"/>
          <w:szCs w:val="24"/>
        </w:rPr>
        <w:t xml:space="preserve">margin </w:t>
      </w:r>
      <w:r w:rsidRPr="00B615FC">
        <w:rPr>
          <w:rFonts w:ascii="Candara" w:hAnsi="Candara" w:cs="Times New Roman"/>
          <w:sz w:val="24"/>
          <w:szCs w:val="24"/>
        </w:rPr>
        <w:t>halaman di atas dengan ketentuan atas dan kiri : 3 cm serta kanan dan bawah : 2 cm</w:t>
      </w:r>
    </w:p>
    <w:p w:rsidR="002C029B" w:rsidRPr="00B615FC" w:rsidRDefault="002C029B" w:rsidP="002C029B">
      <w:pPr>
        <w:pStyle w:val="ListParagraph"/>
        <w:numPr>
          <w:ilvl w:val="0"/>
          <w:numId w:val="8"/>
        </w:numPr>
        <w:jc w:val="both"/>
        <w:rPr>
          <w:rFonts w:ascii="Candara" w:hAnsi="Candara" w:cs="Times New Roman"/>
          <w:i/>
          <w:sz w:val="24"/>
          <w:szCs w:val="24"/>
        </w:rPr>
      </w:pPr>
      <w:r w:rsidRPr="00B615FC">
        <w:rPr>
          <w:rFonts w:ascii="Candara" w:hAnsi="Candara" w:cs="Times New Roman"/>
          <w:sz w:val="24"/>
          <w:szCs w:val="24"/>
        </w:rPr>
        <w:t xml:space="preserve">Membuat halaman ini dengan orientasi </w:t>
      </w:r>
      <w:r w:rsidRPr="00B615FC">
        <w:rPr>
          <w:rFonts w:ascii="Candara" w:hAnsi="Candara" w:cs="Times New Roman"/>
          <w:i/>
          <w:sz w:val="24"/>
          <w:szCs w:val="24"/>
        </w:rPr>
        <w:t>landscape</w:t>
      </w:r>
    </w:p>
    <w:p w:rsidR="002C029B" w:rsidRPr="00B615FC" w:rsidRDefault="002C029B" w:rsidP="002C029B">
      <w:pPr>
        <w:rPr>
          <w:sz w:val="24"/>
          <w:szCs w:val="24"/>
        </w:rPr>
      </w:pPr>
    </w:p>
    <w:sectPr w:rsidR="002C029B" w:rsidRPr="00B615FC" w:rsidSect="002C029B">
      <w:headerReference w:type="default" r:id="rId10"/>
      <w:footerReference w:type="default" r:id="rId11"/>
      <w:pgSz w:w="16838" w:h="11906" w:orient="landscape" w:code="9"/>
      <w:pgMar w:top="1701" w:right="1701"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A3D" w:rsidRDefault="00753A3D" w:rsidP="002C029B">
      <w:pPr>
        <w:spacing w:after="0" w:line="240" w:lineRule="auto"/>
      </w:pPr>
      <w:r>
        <w:separator/>
      </w:r>
    </w:p>
  </w:endnote>
  <w:endnote w:type="continuationSeparator" w:id="1">
    <w:p w:rsidR="00753A3D" w:rsidRDefault="00753A3D" w:rsidP="002C0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1"/>
      <w:gridCol w:w="930"/>
    </w:tblGrid>
    <w:tr w:rsidR="002C029B">
      <w:tc>
        <w:tcPr>
          <w:tcW w:w="4500" w:type="pct"/>
          <w:tcBorders>
            <w:top w:val="single" w:sz="4" w:space="0" w:color="000000" w:themeColor="text1"/>
          </w:tcBorders>
        </w:tcPr>
        <w:p w:rsidR="002C029B" w:rsidRPr="002C029B" w:rsidRDefault="002C029B" w:rsidP="002C029B">
          <w:pPr>
            <w:pStyle w:val="Footer"/>
            <w:rPr>
              <w:rFonts w:ascii="Candara" w:hAnsi="Candara"/>
            </w:rPr>
          </w:pPr>
          <w:r w:rsidRPr="002C029B">
            <w:rPr>
              <w:rFonts w:ascii="Candara" w:hAnsi="Candara"/>
            </w:rPr>
            <w:t>Fernanda Daymara Hasna</w:t>
          </w:r>
        </w:p>
      </w:tc>
      <w:tc>
        <w:tcPr>
          <w:tcW w:w="500" w:type="pct"/>
          <w:tcBorders>
            <w:top w:val="single" w:sz="4" w:space="0" w:color="C0504D" w:themeColor="accent2"/>
          </w:tcBorders>
          <w:shd w:val="clear" w:color="auto" w:fill="943634" w:themeFill="accent2" w:themeFillShade="BF"/>
        </w:tcPr>
        <w:p w:rsidR="002C029B" w:rsidRDefault="002C029B">
          <w:pPr>
            <w:pStyle w:val="Header"/>
            <w:rPr>
              <w:color w:val="FFFFFF" w:themeColor="background1"/>
            </w:rPr>
          </w:pPr>
          <w:fldSimple w:instr=" PAGE   \* MERGEFORMAT ">
            <w:r w:rsidR="00D8422D" w:rsidRPr="00D8422D">
              <w:rPr>
                <w:noProof/>
                <w:color w:val="FFFFFF" w:themeColor="background1"/>
              </w:rPr>
              <w:t>1</w:t>
            </w:r>
          </w:fldSimple>
        </w:p>
      </w:tc>
    </w:tr>
  </w:tbl>
  <w:p w:rsidR="002C029B" w:rsidRDefault="002C02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2810"/>
      <w:gridCol w:w="1423"/>
    </w:tblGrid>
    <w:tr w:rsidR="00F83525">
      <w:tc>
        <w:tcPr>
          <w:tcW w:w="4500" w:type="pct"/>
          <w:tcBorders>
            <w:top w:val="single" w:sz="4" w:space="0" w:color="000000" w:themeColor="text1"/>
          </w:tcBorders>
        </w:tcPr>
        <w:p w:rsidR="00F83525" w:rsidRPr="002C029B" w:rsidRDefault="00F83525" w:rsidP="002C029B">
          <w:pPr>
            <w:pStyle w:val="Footer"/>
            <w:rPr>
              <w:rFonts w:ascii="Candara" w:hAnsi="Candara"/>
            </w:rPr>
          </w:pPr>
          <w:r w:rsidRPr="002C029B">
            <w:rPr>
              <w:rFonts w:ascii="Candara" w:hAnsi="Candara"/>
            </w:rPr>
            <w:t>Fernanda Daymara Hasna</w:t>
          </w:r>
        </w:p>
      </w:tc>
      <w:tc>
        <w:tcPr>
          <w:tcW w:w="500" w:type="pct"/>
          <w:tcBorders>
            <w:top w:val="single" w:sz="4" w:space="0" w:color="C0504D" w:themeColor="accent2"/>
          </w:tcBorders>
          <w:shd w:val="clear" w:color="auto" w:fill="943634" w:themeFill="accent2" w:themeFillShade="BF"/>
        </w:tcPr>
        <w:p w:rsidR="00F83525" w:rsidRDefault="00F83525">
          <w:pPr>
            <w:pStyle w:val="Header"/>
            <w:rPr>
              <w:color w:val="FFFFFF" w:themeColor="background1"/>
            </w:rPr>
          </w:pPr>
          <w:fldSimple w:instr=" PAGE   \* MERGEFORMAT ">
            <w:r w:rsidR="00D8422D" w:rsidRPr="00D8422D">
              <w:rPr>
                <w:noProof/>
                <w:color w:val="FFFFFF" w:themeColor="background1"/>
              </w:rPr>
              <w:t>7</w:t>
            </w:r>
          </w:fldSimple>
        </w:p>
      </w:tc>
    </w:tr>
  </w:tbl>
  <w:p w:rsidR="00F83525" w:rsidRDefault="00F835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A3D" w:rsidRDefault="00753A3D" w:rsidP="002C029B">
      <w:pPr>
        <w:spacing w:after="0" w:line="240" w:lineRule="auto"/>
      </w:pPr>
      <w:r>
        <w:separator/>
      </w:r>
    </w:p>
  </w:footnote>
  <w:footnote w:type="continuationSeparator" w:id="1">
    <w:p w:rsidR="00753A3D" w:rsidRDefault="00753A3D" w:rsidP="002C02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9B" w:rsidRPr="002C029B" w:rsidRDefault="002C029B" w:rsidP="002C029B">
    <w:pPr>
      <w:pStyle w:val="Header"/>
      <w:jc w:val="right"/>
      <w:rPr>
        <w:rFonts w:ascii="Candara" w:hAnsi="Candara"/>
        <w:b/>
      </w:rPr>
    </w:pPr>
    <w:r>
      <w:rPr>
        <w:rFonts w:ascii="Candara" w:hAnsi="Candara"/>
        <w:b/>
      </w:rPr>
      <w:t>BPPTIK-JUNIOR OFFICE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9B" w:rsidRPr="002C029B" w:rsidRDefault="002C029B" w:rsidP="002C029B">
    <w:pPr>
      <w:pStyle w:val="Header"/>
      <w:jc w:val="right"/>
      <w:rPr>
        <w:rFonts w:ascii="Candara" w:hAnsi="Candara"/>
        <w:b/>
      </w:rPr>
    </w:pPr>
    <w:r>
      <w:rPr>
        <w:rFonts w:ascii="Candara" w:hAnsi="Candara"/>
        <w:b/>
      </w:rPr>
      <w:t>BPPTIK-JUNIOR OFFICE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B5158"/>
    <w:multiLevelType w:val="hybridMultilevel"/>
    <w:tmpl w:val="D460DF6C"/>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32D01D48"/>
    <w:multiLevelType w:val="hybridMultilevel"/>
    <w:tmpl w:val="6EA42000"/>
    <w:lvl w:ilvl="0" w:tplc="F684DF6A">
      <w:start w:val="1"/>
      <w:numFmt w:val="decimal"/>
      <w:pStyle w:val="Heading1"/>
      <w:lvlText w:val="%1."/>
      <w:lvlJc w:val="left"/>
      <w:pPr>
        <w:ind w:left="720" w:hanging="360"/>
      </w:pPr>
      <w:rPr>
        <w:rFonts w:ascii="Candara" w:hAnsi="Candara"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5CF147B"/>
    <w:multiLevelType w:val="hybridMultilevel"/>
    <w:tmpl w:val="D9DEC52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37382FA9"/>
    <w:multiLevelType w:val="hybridMultilevel"/>
    <w:tmpl w:val="7442A212"/>
    <w:lvl w:ilvl="0" w:tplc="6F78E71A">
      <w:start w:val="1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DC43B2B"/>
    <w:multiLevelType w:val="hybridMultilevel"/>
    <w:tmpl w:val="56683E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7170EE3"/>
    <w:multiLevelType w:val="hybridMultilevel"/>
    <w:tmpl w:val="7C66C9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A87718D"/>
    <w:multiLevelType w:val="hybridMultilevel"/>
    <w:tmpl w:val="D8DACB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62B05CD"/>
    <w:multiLevelType w:val="hybridMultilevel"/>
    <w:tmpl w:val="6D16742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7"/>
  </w:num>
  <w:num w:numId="3">
    <w:abstractNumId w:val="5"/>
  </w:num>
  <w:num w:numId="4">
    <w:abstractNumId w:val="2"/>
  </w:num>
  <w:num w:numId="5">
    <w:abstractNumId w:val="0"/>
  </w:num>
  <w:num w:numId="6">
    <w:abstractNumId w:val="4"/>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defaultTabStop w:val="720"/>
  <w:drawingGridHorizontalSpacing w:val="110"/>
  <w:displayHorizontalDrawingGridEvery w:val="2"/>
  <w:characterSpacingControl w:val="doNotCompress"/>
  <w:hdrShapeDefaults>
    <o:shapedefaults v:ext="edit" spidmax="3074">
      <o:colormenu v:ext="edit" fillcolor="none [1951]" strokecolor="red"/>
    </o:shapedefaults>
  </w:hdrShapeDefaults>
  <w:footnotePr>
    <w:footnote w:id="0"/>
    <w:footnote w:id="1"/>
  </w:footnotePr>
  <w:endnotePr>
    <w:endnote w:id="0"/>
    <w:endnote w:id="1"/>
  </w:endnotePr>
  <w:compat/>
  <w:rsids>
    <w:rsidRoot w:val="002C029B"/>
    <w:rsid w:val="00047A54"/>
    <w:rsid w:val="000760FC"/>
    <w:rsid w:val="002C029B"/>
    <w:rsid w:val="004517F2"/>
    <w:rsid w:val="005D0436"/>
    <w:rsid w:val="00753A3D"/>
    <w:rsid w:val="00A0194C"/>
    <w:rsid w:val="00A053F7"/>
    <w:rsid w:val="00A427E0"/>
    <w:rsid w:val="00B615FC"/>
    <w:rsid w:val="00C0351B"/>
    <w:rsid w:val="00D8422D"/>
    <w:rsid w:val="00E63DB6"/>
    <w:rsid w:val="00EC4D5B"/>
    <w:rsid w:val="00F8352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51]"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D5B"/>
  </w:style>
  <w:style w:type="paragraph" w:styleId="Heading1">
    <w:name w:val="heading 1"/>
    <w:basedOn w:val="ListParagraph"/>
    <w:next w:val="Normal"/>
    <w:link w:val="Heading1Char"/>
    <w:uiPriority w:val="9"/>
    <w:qFormat/>
    <w:rsid w:val="00B615FC"/>
    <w:pPr>
      <w:numPr>
        <w:numId w:val="1"/>
      </w:numPr>
      <w:spacing w:before="240"/>
      <w:jc w:val="both"/>
      <w:outlineLvl w:val="0"/>
    </w:pPr>
    <w:rPr>
      <w:rFonts w:ascii="Candara" w:hAnsi="Candara" w:cs="Calibri Light"/>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9B"/>
    <w:pPr>
      <w:ind w:left="720"/>
      <w:contextualSpacing/>
    </w:pPr>
  </w:style>
  <w:style w:type="character" w:customStyle="1" w:styleId="Heading1Char">
    <w:name w:val="Heading 1 Char"/>
    <w:basedOn w:val="DefaultParagraphFont"/>
    <w:link w:val="Heading1"/>
    <w:uiPriority w:val="9"/>
    <w:rsid w:val="00B615FC"/>
    <w:rPr>
      <w:rFonts w:ascii="Candara" w:hAnsi="Candara" w:cs="Calibri Light"/>
      <w:b/>
      <w:sz w:val="26"/>
      <w:szCs w:val="26"/>
    </w:rPr>
  </w:style>
  <w:style w:type="table" w:styleId="TableGrid">
    <w:name w:val="Table Grid"/>
    <w:basedOn w:val="TableNormal"/>
    <w:uiPriority w:val="59"/>
    <w:rsid w:val="002C0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0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29B"/>
    <w:rPr>
      <w:rFonts w:ascii="Tahoma" w:hAnsi="Tahoma" w:cs="Tahoma"/>
      <w:sz w:val="16"/>
      <w:szCs w:val="16"/>
    </w:rPr>
  </w:style>
  <w:style w:type="paragraph" w:styleId="Header">
    <w:name w:val="header"/>
    <w:basedOn w:val="Normal"/>
    <w:link w:val="HeaderChar"/>
    <w:uiPriority w:val="99"/>
    <w:unhideWhenUsed/>
    <w:rsid w:val="002C02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29B"/>
  </w:style>
  <w:style w:type="paragraph" w:styleId="Footer">
    <w:name w:val="footer"/>
    <w:basedOn w:val="Normal"/>
    <w:link w:val="FooterChar"/>
    <w:uiPriority w:val="99"/>
    <w:unhideWhenUsed/>
    <w:rsid w:val="002C02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2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1747</Words>
  <Characters>9962</Characters>
  <Application>Microsoft Office Word</Application>
  <DocSecurity>0</DocSecurity>
  <Lines>83</Lines>
  <Paragraphs>23</Paragraphs>
  <ScaleCrop>false</ScaleCrop>
  <Company>Hewlett-Packard Company</Company>
  <LinksUpToDate>false</LinksUpToDate>
  <CharactersWithSpaces>11686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107A1</dc:creator>
  <cp:lastModifiedBy>107A1</cp:lastModifiedBy>
  <cp:revision>12</cp:revision>
  <dcterms:created xsi:type="dcterms:W3CDTF">2020-11-25T01:55:00Z</dcterms:created>
  <dcterms:modified xsi:type="dcterms:W3CDTF">2020-11-25T03:22:00Z</dcterms:modified>
</cp:coreProperties>
</file>