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40399" w14:textId="77777777" w:rsidR="0002275B" w:rsidRDefault="00000000">
      <w:pPr>
        <w:spacing w:before="1600"/>
        <w:jc w:val="center"/>
      </w:pPr>
      <w:r>
        <w:rPr>
          <w:rFonts w:ascii="Aptos Display" w:hAnsi="Aptos Display"/>
          <w:b/>
          <w:color w:val="17365D"/>
          <w:sz w:val="62"/>
        </w:rPr>
        <w:t>INTRO TO DEVOPS</w:t>
      </w:r>
    </w:p>
    <w:p w14:paraId="3A0AE5D7" w14:textId="77777777" w:rsidR="0002275B" w:rsidRDefault="00000000">
      <w:pPr>
        <w:jc w:val="center"/>
      </w:pPr>
      <w:r>
        <w:rPr>
          <w:rFonts w:ascii="Aptos Display" w:hAnsi="Aptos Display"/>
          <w:b/>
          <w:color w:val="4F81BD"/>
          <w:sz w:val="46"/>
        </w:rPr>
        <w:t>Solved Exam Example</w:t>
      </w:r>
    </w:p>
    <w:p w14:paraId="4F203A1A" w14:textId="77777777" w:rsidR="0002275B" w:rsidRDefault="00000000">
      <w:pPr>
        <w:spacing w:before="500"/>
        <w:jc w:val="center"/>
      </w:pPr>
      <w:r>
        <w:rPr>
          <w:color w:val="44546A"/>
          <w:sz w:val="30"/>
        </w:rPr>
        <w:t>Learning Outcomes 1-6</w:t>
      </w:r>
    </w:p>
    <w:tbl>
      <w:tblPr>
        <w:tblStyle w:val="Reetkatablice"/>
        <w:tblW w:w="0" w:type="auto"/>
        <w:jc w:val="center"/>
        <w:tblLook w:val="04A0" w:firstRow="1" w:lastRow="0" w:firstColumn="1" w:lastColumn="0" w:noHBand="0" w:noVBand="1"/>
      </w:tblPr>
      <w:tblGrid>
        <w:gridCol w:w="4968"/>
        <w:gridCol w:w="4968"/>
      </w:tblGrid>
      <w:tr w:rsidR="0002275B" w14:paraId="1664A267" w14:textId="77777777">
        <w:trPr>
          <w:jc w:val="center"/>
        </w:trPr>
        <w:tc>
          <w:tcPr>
            <w:tcW w:w="4968" w:type="dxa"/>
            <w:tcBorders>
              <w:top w:val="single" w:sz="5" w:space="0" w:color="B4C7DC"/>
              <w:left w:val="single" w:sz="5" w:space="0" w:color="B4C7DC"/>
              <w:bottom w:val="single" w:sz="5" w:space="0" w:color="B4C7DC"/>
              <w:right w:val="single" w:sz="5" w:space="0" w:color="B4C7DC"/>
            </w:tcBorders>
            <w:shd w:val="clear" w:color="auto" w:fill="D9EAF7"/>
            <w:vAlign w:val="center"/>
          </w:tcPr>
          <w:p w14:paraId="2261DED9" w14:textId="77777777" w:rsidR="0002275B" w:rsidRDefault="00000000">
            <w:pPr>
              <w:spacing w:after="40" w:line="240" w:lineRule="auto"/>
            </w:pPr>
            <w:r>
              <w:rPr>
                <w:b/>
                <w:sz w:val="17"/>
              </w:rPr>
              <w:t>Student</w:t>
            </w:r>
          </w:p>
        </w:tc>
        <w:tc>
          <w:tcPr>
            <w:tcW w:w="4968" w:type="dxa"/>
            <w:tcBorders>
              <w:top w:val="single" w:sz="5" w:space="0" w:color="B4C7DC"/>
              <w:left w:val="single" w:sz="5" w:space="0" w:color="B4C7DC"/>
              <w:bottom w:val="single" w:sz="5" w:space="0" w:color="B4C7DC"/>
              <w:right w:val="single" w:sz="5" w:space="0" w:color="B4C7DC"/>
            </w:tcBorders>
            <w:vAlign w:val="center"/>
          </w:tcPr>
          <w:p w14:paraId="1FAEF7C9" w14:textId="77777777" w:rsidR="0002275B" w:rsidRDefault="00000000">
            <w:pPr>
              <w:spacing w:after="40" w:line="240" w:lineRule="auto"/>
            </w:pPr>
            <w:r>
              <w:rPr>
                <w:sz w:val="17"/>
              </w:rPr>
              <w:t>Fran Diklic</w:t>
            </w:r>
          </w:p>
        </w:tc>
      </w:tr>
      <w:tr w:rsidR="0002275B" w14:paraId="00879FA8" w14:textId="77777777">
        <w:trPr>
          <w:jc w:val="center"/>
        </w:trPr>
        <w:tc>
          <w:tcPr>
            <w:tcW w:w="4968" w:type="dxa"/>
            <w:tcBorders>
              <w:top w:val="single" w:sz="5" w:space="0" w:color="B4C7DC"/>
              <w:left w:val="single" w:sz="5" w:space="0" w:color="B4C7DC"/>
              <w:bottom w:val="single" w:sz="5" w:space="0" w:color="B4C7DC"/>
              <w:right w:val="single" w:sz="5" w:space="0" w:color="B4C7DC"/>
            </w:tcBorders>
            <w:shd w:val="clear" w:color="auto" w:fill="D9EAF7"/>
            <w:vAlign w:val="center"/>
          </w:tcPr>
          <w:p w14:paraId="2DB70EBA" w14:textId="77777777" w:rsidR="0002275B" w:rsidRDefault="00000000">
            <w:pPr>
              <w:spacing w:after="40" w:line="240" w:lineRule="auto"/>
            </w:pPr>
            <w:r>
              <w:rPr>
                <w:b/>
                <w:sz w:val="17"/>
              </w:rPr>
              <w:t>Exam group</w:t>
            </w:r>
          </w:p>
        </w:tc>
        <w:tc>
          <w:tcPr>
            <w:tcW w:w="4968" w:type="dxa"/>
            <w:tcBorders>
              <w:top w:val="single" w:sz="5" w:space="0" w:color="B4C7DC"/>
              <w:left w:val="single" w:sz="5" w:space="0" w:color="B4C7DC"/>
              <w:bottom w:val="single" w:sz="5" w:space="0" w:color="B4C7DC"/>
              <w:right w:val="single" w:sz="5" w:space="0" w:color="B4C7DC"/>
            </w:tcBorders>
            <w:vAlign w:val="center"/>
          </w:tcPr>
          <w:p w14:paraId="62BCD015" w14:textId="77777777" w:rsidR="0002275B" w:rsidRDefault="00000000">
            <w:pPr>
              <w:spacing w:after="40" w:line="240" w:lineRule="auto"/>
            </w:pPr>
            <w:r>
              <w:rPr>
                <w:sz w:val="17"/>
              </w:rPr>
              <w:t>Group A</w:t>
            </w:r>
          </w:p>
        </w:tc>
      </w:tr>
      <w:tr w:rsidR="0002275B" w14:paraId="6934805A" w14:textId="77777777">
        <w:trPr>
          <w:jc w:val="center"/>
        </w:trPr>
        <w:tc>
          <w:tcPr>
            <w:tcW w:w="4968" w:type="dxa"/>
            <w:tcBorders>
              <w:top w:val="single" w:sz="5" w:space="0" w:color="B4C7DC"/>
              <w:left w:val="single" w:sz="5" w:space="0" w:color="B4C7DC"/>
              <w:bottom w:val="single" w:sz="5" w:space="0" w:color="B4C7DC"/>
              <w:right w:val="single" w:sz="5" w:space="0" w:color="B4C7DC"/>
            </w:tcBorders>
            <w:shd w:val="clear" w:color="auto" w:fill="D9EAF7"/>
            <w:vAlign w:val="center"/>
          </w:tcPr>
          <w:p w14:paraId="6E04A454" w14:textId="77777777" w:rsidR="0002275B" w:rsidRDefault="00000000">
            <w:pPr>
              <w:spacing w:after="40" w:line="240" w:lineRule="auto"/>
            </w:pPr>
            <w:r>
              <w:rPr>
                <w:b/>
                <w:sz w:val="17"/>
              </w:rPr>
              <w:t>Document purpose</w:t>
            </w:r>
          </w:p>
        </w:tc>
        <w:tc>
          <w:tcPr>
            <w:tcW w:w="4968" w:type="dxa"/>
            <w:tcBorders>
              <w:top w:val="single" w:sz="5" w:space="0" w:color="B4C7DC"/>
              <w:left w:val="single" w:sz="5" w:space="0" w:color="B4C7DC"/>
              <w:bottom w:val="single" w:sz="5" w:space="0" w:color="B4C7DC"/>
              <w:right w:val="single" w:sz="5" w:space="0" w:color="B4C7DC"/>
            </w:tcBorders>
            <w:vAlign w:val="center"/>
          </w:tcPr>
          <w:p w14:paraId="4321227A" w14:textId="77777777" w:rsidR="0002275B" w:rsidRDefault="00000000">
            <w:pPr>
              <w:spacing w:after="40" w:line="240" w:lineRule="auto"/>
            </w:pPr>
            <w:r>
              <w:rPr>
                <w:sz w:val="17"/>
              </w:rPr>
              <w:t>Exam-ready commands, manifests, verification steps and explanations</w:t>
            </w:r>
          </w:p>
        </w:tc>
      </w:tr>
    </w:tbl>
    <w:p w14:paraId="1E2CFB54" w14:textId="77777777" w:rsidR="0002275B" w:rsidRDefault="00000000">
      <w:pPr>
        <w:spacing w:before="500"/>
        <w:jc w:val="center"/>
      </w:pPr>
      <w:r>
        <w:rPr>
          <w:i/>
          <w:color w:val="7F6000"/>
          <w:sz w:val="19"/>
        </w:rPr>
        <w:t>Important: commands that contain &lt;quay-username&gt;, passwords, host IPs or pod names must be replaced with values from the exam environment.</w:t>
      </w:r>
    </w:p>
    <w:p w14:paraId="3EB277F1" w14:textId="77777777" w:rsidR="0002275B" w:rsidRDefault="00000000">
      <w:pPr>
        <w:spacing w:before="800"/>
        <w:jc w:val="center"/>
      </w:pPr>
      <w:r>
        <w:rPr>
          <w:color w:val="7F8C8D"/>
        </w:rPr>
        <w:t>Prepared from the supplied exam example</w:t>
      </w:r>
    </w:p>
    <w:p w14:paraId="5FB03BC1" w14:textId="77777777" w:rsidR="0002275B" w:rsidRDefault="00000000">
      <w:r>
        <w:br w:type="page"/>
      </w:r>
    </w:p>
    <w:p w14:paraId="06F147D7" w14:textId="77777777" w:rsidR="0002275B" w:rsidRDefault="00000000">
      <w:pPr>
        <w:pStyle w:val="Naslov1"/>
      </w:pPr>
      <w:r>
        <w:lastRenderedPageBreak/>
        <w:t>Contents</w:t>
      </w:r>
    </w:p>
    <w:p w14:paraId="715DA5B8" w14:textId="77777777" w:rsidR="0002275B" w:rsidRDefault="0002275B">
      <w:pPr>
        <w:pStyle w:val="Podnaslov"/>
        <w:spacing w:after="200"/>
      </w:pPr>
    </w:p>
    <w:tbl>
      <w:tblPr>
        <w:tblStyle w:val="Reetkatablice"/>
        <w:tblW w:w="0" w:type="auto"/>
        <w:jc w:val="center"/>
        <w:tblLook w:val="04A0" w:firstRow="1" w:lastRow="0" w:firstColumn="1" w:lastColumn="0" w:noHBand="0" w:noVBand="1"/>
      </w:tblPr>
      <w:tblGrid>
        <w:gridCol w:w="3168"/>
        <w:gridCol w:w="6768"/>
      </w:tblGrid>
      <w:tr w:rsidR="0002275B" w14:paraId="566596C2" w14:textId="77777777">
        <w:trPr>
          <w:tblHeader/>
          <w:jc w:val="center"/>
        </w:trPr>
        <w:tc>
          <w:tcPr>
            <w:tcW w:w="3168" w:type="dxa"/>
            <w:shd w:val="clear" w:color="auto" w:fill="1F4E79"/>
            <w:vAlign w:val="center"/>
          </w:tcPr>
          <w:p w14:paraId="30AB80E6" w14:textId="77777777" w:rsidR="0002275B" w:rsidRDefault="00000000">
            <w:pPr>
              <w:spacing w:after="40" w:line="240" w:lineRule="auto"/>
              <w:jc w:val="center"/>
            </w:pPr>
            <w:r>
              <w:rPr>
                <w:b/>
                <w:color w:val="FFFFFF"/>
                <w:sz w:val="17"/>
              </w:rPr>
              <w:t>Section</w:t>
            </w:r>
          </w:p>
        </w:tc>
        <w:tc>
          <w:tcPr>
            <w:tcW w:w="6768" w:type="dxa"/>
            <w:shd w:val="clear" w:color="auto" w:fill="1F4E79"/>
            <w:vAlign w:val="center"/>
          </w:tcPr>
          <w:p w14:paraId="3E7CD78A" w14:textId="77777777" w:rsidR="0002275B" w:rsidRDefault="00000000">
            <w:pPr>
              <w:spacing w:after="40" w:line="240" w:lineRule="auto"/>
              <w:jc w:val="center"/>
            </w:pPr>
            <w:r>
              <w:rPr>
                <w:b/>
                <w:color w:val="FFFFFF"/>
                <w:sz w:val="17"/>
              </w:rPr>
              <w:t>Coverage</w:t>
            </w:r>
          </w:p>
        </w:tc>
      </w:tr>
      <w:tr w:rsidR="0002275B" w14:paraId="531FE169" w14:textId="77777777">
        <w:trPr>
          <w:jc w:val="center"/>
        </w:trPr>
        <w:tc>
          <w:tcPr>
            <w:tcW w:w="3168" w:type="dxa"/>
          </w:tcPr>
          <w:p w14:paraId="12557136" w14:textId="77777777" w:rsidR="0002275B" w:rsidRDefault="00000000">
            <w:pPr>
              <w:spacing w:after="40" w:line="240" w:lineRule="auto"/>
            </w:pPr>
            <w:r>
              <w:rPr>
                <w:sz w:val="17"/>
              </w:rPr>
              <w:t>Learning outcome 1</w:t>
            </w:r>
          </w:p>
        </w:tc>
        <w:tc>
          <w:tcPr>
            <w:tcW w:w="6768" w:type="dxa"/>
          </w:tcPr>
          <w:p w14:paraId="72E4EB32" w14:textId="77777777" w:rsidR="0002275B" w:rsidRDefault="00000000">
            <w:pPr>
              <w:spacing w:after="40" w:line="240" w:lineRule="auto"/>
            </w:pPr>
            <w:r>
              <w:rPr>
                <w:sz w:val="17"/>
              </w:rPr>
              <w:t>Running and inspecting containers; memory comparison</w:t>
            </w:r>
          </w:p>
        </w:tc>
      </w:tr>
      <w:tr w:rsidR="0002275B" w14:paraId="57975346" w14:textId="77777777">
        <w:trPr>
          <w:jc w:val="center"/>
        </w:trPr>
        <w:tc>
          <w:tcPr>
            <w:tcW w:w="3168" w:type="dxa"/>
            <w:shd w:val="clear" w:color="auto" w:fill="F5F8FA"/>
          </w:tcPr>
          <w:p w14:paraId="091769EA" w14:textId="77777777" w:rsidR="0002275B" w:rsidRDefault="00000000">
            <w:pPr>
              <w:spacing w:after="40" w:line="240" w:lineRule="auto"/>
            </w:pPr>
            <w:r>
              <w:rPr>
                <w:sz w:val="17"/>
              </w:rPr>
              <w:t>Learning outcome 2</w:t>
            </w:r>
          </w:p>
        </w:tc>
        <w:tc>
          <w:tcPr>
            <w:tcW w:w="6768" w:type="dxa"/>
            <w:shd w:val="clear" w:color="auto" w:fill="F5F8FA"/>
          </w:tcPr>
          <w:p w14:paraId="6246F7A5" w14:textId="77777777" w:rsidR="0002275B" w:rsidRDefault="00000000">
            <w:pPr>
              <w:spacing w:after="40" w:line="240" w:lineRule="auto"/>
            </w:pPr>
            <w:r>
              <w:rPr>
                <w:sz w:val="17"/>
              </w:rPr>
              <w:t>Image registries and Dockerfiles</w:t>
            </w:r>
          </w:p>
        </w:tc>
      </w:tr>
      <w:tr w:rsidR="0002275B" w14:paraId="5668D1AC" w14:textId="77777777">
        <w:trPr>
          <w:jc w:val="center"/>
        </w:trPr>
        <w:tc>
          <w:tcPr>
            <w:tcW w:w="3168" w:type="dxa"/>
          </w:tcPr>
          <w:p w14:paraId="63629891" w14:textId="77777777" w:rsidR="0002275B" w:rsidRDefault="00000000">
            <w:pPr>
              <w:spacing w:after="40" w:line="240" w:lineRule="auto"/>
            </w:pPr>
            <w:r>
              <w:rPr>
                <w:sz w:val="17"/>
              </w:rPr>
              <w:t>Learning outcome 3</w:t>
            </w:r>
          </w:p>
        </w:tc>
        <w:tc>
          <w:tcPr>
            <w:tcW w:w="6768" w:type="dxa"/>
          </w:tcPr>
          <w:p w14:paraId="5883E158" w14:textId="77777777" w:rsidR="0002275B" w:rsidRDefault="00000000">
            <w:pPr>
              <w:spacing w:after="40" w:line="240" w:lineRule="auto"/>
            </w:pPr>
            <w:r>
              <w:rPr>
                <w:sz w:val="17"/>
              </w:rPr>
              <w:t>Secure WordPress and MySQL deployment; container security</w:t>
            </w:r>
          </w:p>
        </w:tc>
      </w:tr>
      <w:tr w:rsidR="0002275B" w14:paraId="5061430B" w14:textId="77777777">
        <w:trPr>
          <w:jc w:val="center"/>
        </w:trPr>
        <w:tc>
          <w:tcPr>
            <w:tcW w:w="3168" w:type="dxa"/>
            <w:shd w:val="clear" w:color="auto" w:fill="F5F8FA"/>
          </w:tcPr>
          <w:p w14:paraId="0E40921F" w14:textId="77777777" w:rsidR="0002275B" w:rsidRDefault="00000000">
            <w:pPr>
              <w:spacing w:after="40" w:line="240" w:lineRule="auto"/>
            </w:pPr>
            <w:r>
              <w:rPr>
                <w:sz w:val="17"/>
              </w:rPr>
              <w:t>Learning outcome 4</w:t>
            </w:r>
          </w:p>
        </w:tc>
        <w:tc>
          <w:tcPr>
            <w:tcW w:w="6768" w:type="dxa"/>
            <w:shd w:val="clear" w:color="auto" w:fill="F5F8FA"/>
          </w:tcPr>
          <w:p w14:paraId="5E32728C" w14:textId="77777777" w:rsidR="0002275B" w:rsidRDefault="00000000">
            <w:pPr>
              <w:spacing w:after="40" w:line="240" w:lineRule="auto"/>
            </w:pPr>
            <w:r>
              <w:rPr>
                <w:sz w:val="17"/>
              </w:rPr>
              <w:t>Kubernetes Deployment, ConfigMap and rolling update</w:t>
            </w:r>
          </w:p>
        </w:tc>
      </w:tr>
      <w:tr w:rsidR="0002275B" w14:paraId="31E278DC" w14:textId="77777777">
        <w:trPr>
          <w:jc w:val="center"/>
        </w:trPr>
        <w:tc>
          <w:tcPr>
            <w:tcW w:w="3168" w:type="dxa"/>
          </w:tcPr>
          <w:p w14:paraId="3E55E333" w14:textId="77777777" w:rsidR="0002275B" w:rsidRDefault="00000000">
            <w:pPr>
              <w:spacing w:after="40" w:line="240" w:lineRule="auto"/>
            </w:pPr>
            <w:r>
              <w:rPr>
                <w:sz w:val="17"/>
              </w:rPr>
              <w:t>Learning outcome 5</w:t>
            </w:r>
          </w:p>
        </w:tc>
        <w:tc>
          <w:tcPr>
            <w:tcW w:w="6768" w:type="dxa"/>
          </w:tcPr>
          <w:p w14:paraId="7FF9EC12" w14:textId="77777777" w:rsidR="0002275B" w:rsidRDefault="00000000">
            <w:pPr>
              <w:spacing w:after="40" w:line="240" w:lineRule="auto"/>
            </w:pPr>
            <w:r>
              <w:rPr>
                <w:sz w:val="17"/>
              </w:rPr>
              <w:t>Troubleshooting Podman, Dockerfile and Kubernetes YAML</w:t>
            </w:r>
          </w:p>
        </w:tc>
      </w:tr>
      <w:tr w:rsidR="0002275B" w14:paraId="7E82F476" w14:textId="77777777">
        <w:trPr>
          <w:jc w:val="center"/>
        </w:trPr>
        <w:tc>
          <w:tcPr>
            <w:tcW w:w="3168" w:type="dxa"/>
            <w:shd w:val="clear" w:color="auto" w:fill="F5F8FA"/>
          </w:tcPr>
          <w:p w14:paraId="58434F63" w14:textId="77777777" w:rsidR="0002275B" w:rsidRDefault="00000000">
            <w:pPr>
              <w:spacing w:after="40" w:line="240" w:lineRule="auto"/>
            </w:pPr>
            <w:r>
              <w:rPr>
                <w:sz w:val="17"/>
              </w:rPr>
              <w:t>Learning outcome 6</w:t>
            </w:r>
          </w:p>
        </w:tc>
        <w:tc>
          <w:tcPr>
            <w:tcW w:w="6768" w:type="dxa"/>
            <w:shd w:val="clear" w:color="auto" w:fill="F5F8FA"/>
          </w:tcPr>
          <w:p w14:paraId="29495D09" w14:textId="77777777" w:rsidR="0002275B" w:rsidRDefault="00000000">
            <w:pPr>
              <w:spacing w:after="40" w:line="240" w:lineRule="auto"/>
            </w:pPr>
            <w:r>
              <w:rPr>
                <w:sz w:val="17"/>
              </w:rPr>
              <w:t>Orchestration platform evaluation</w:t>
            </w:r>
          </w:p>
        </w:tc>
      </w:tr>
    </w:tbl>
    <w:p w14:paraId="00E95D0A" w14:textId="77777777" w:rsidR="0002275B" w:rsidRDefault="0002275B">
      <w:pPr>
        <w:spacing w:after="0"/>
      </w:pPr>
    </w:p>
    <w:tbl>
      <w:tblPr>
        <w:tblW w:w="0" w:type="auto"/>
        <w:jc w:val="center"/>
        <w:tblLook w:val="04A0" w:firstRow="1" w:lastRow="0" w:firstColumn="1" w:lastColumn="0" w:noHBand="0" w:noVBand="1"/>
      </w:tblPr>
      <w:tblGrid>
        <w:gridCol w:w="9936"/>
      </w:tblGrid>
      <w:tr w:rsidR="0002275B" w14:paraId="6E5E1377" w14:textId="77777777">
        <w:trPr>
          <w:jc w:val="center"/>
        </w:trPr>
        <w:tc>
          <w:tcPr>
            <w:tcW w:w="9936" w:type="dxa"/>
            <w:tcBorders>
              <w:top w:val="single" w:sz="6" w:space="0" w:color="A9C4DE"/>
              <w:left w:val="single" w:sz="6" w:space="0" w:color="A9C4DE"/>
              <w:bottom w:val="single" w:sz="6" w:space="0" w:color="A9C4DE"/>
              <w:right w:val="single" w:sz="6" w:space="0" w:color="A9C4DE"/>
            </w:tcBorders>
            <w:shd w:val="clear" w:color="auto" w:fill="EAF2F8"/>
          </w:tcPr>
          <w:p w14:paraId="13A2FA03" w14:textId="77777777" w:rsidR="0002275B" w:rsidRDefault="00000000">
            <w:pPr>
              <w:spacing w:after="40" w:line="240" w:lineRule="auto"/>
            </w:pPr>
            <w:r>
              <w:rPr>
                <w:b/>
                <w:sz w:val="17"/>
              </w:rPr>
              <w:t xml:space="preserve">How to use this guide: </w:t>
            </w:r>
            <w:r>
              <w:rPr>
                <w:sz w:val="17"/>
              </w:rPr>
              <w:t>Run the commands in order, capture the requested command output or screenshots, and explain what each result proves. Do not invent resource-usage values; record the values returned by your own VM.</w:t>
            </w:r>
          </w:p>
        </w:tc>
      </w:tr>
    </w:tbl>
    <w:p w14:paraId="2A1DA16C" w14:textId="77777777" w:rsidR="0002275B" w:rsidRDefault="0002275B">
      <w:pPr>
        <w:spacing w:after="0"/>
      </w:pPr>
    </w:p>
    <w:p w14:paraId="4DC67EBB" w14:textId="77777777" w:rsidR="0002275B" w:rsidRDefault="00000000">
      <w:r>
        <w:br w:type="page"/>
      </w:r>
    </w:p>
    <w:p w14:paraId="52F8A53F" w14:textId="77777777" w:rsidR="0002275B" w:rsidRDefault="00000000">
      <w:pPr>
        <w:pStyle w:val="Naslov1"/>
      </w:pPr>
      <w:r>
        <w:lastRenderedPageBreak/>
        <w:t>Learning outcome 1 - Use of containers and container services</w:t>
      </w:r>
    </w:p>
    <w:p w14:paraId="27E84F82" w14:textId="77777777" w:rsidR="0002275B" w:rsidRDefault="00000000">
      <w:pPr>
        <w:pStyle w:val="Podnaslov"/>
        <w:spacing w:after="200"/>
      </w:pPr>
      <w:r>
        <w:t>12 points / 30 min</w:t>
      </w:r>
    </w:p>
    <w:p w14:paraId="163EFE1A" w14:textId="77777777" w:rsidR="0002275B" w:rsidRDefault="00000000">
      <w:pPr>
        <w:pStyle w:val="Naslov2"/>
      </w:pPr>
      <w:r>
        <w:t>1. Start an nginx container in the background and publish container port 80 on node port 8080 (LO1_M / 4 points)</w:t>
      </w:r>
    </w:p>
    <w:p w14:paraId="09A6F70D" w14:textId="77777777" w:rsidR="0002275B" w:rsidRDefault="00000000">
      <w:pPr>
        <w:pStyle w:val="AnswerLead"/>
      </w:pPr>
      <w:r>
        <w:t>Image discovery</w:t>
      </w:r>
    </w:p>
    <w:p w14:paraId="65606BC3" w14:textId="77777777" w:rsidR="0002275B" w:rsidRDefault="00000000">
      <w:r>
        <w:t>Search the available registries for nginx:</w:t>
      </w:r>
    </w:p>
    <w:p w14:paraId="3F1300F7" w14:textId="77777777" w:rsidR="0002275B" w:rsidRDefault="00000000">
      <w:pPr>
        <w:pStyle w:val="CodeBlock"/>
        <w:keepLines/>
        <w:pBdr>
          <w:left w:val="single" w:sz="10" w:space="5" w:color="4F81BD"/>
        </w:pBdr>
        <w:shd w:val="clear" w:color="auto" w:fill="F3F6F8"/>
      </w:pPr>
      <w:r>
        <w:t>podman search nginx</w:t>
      </w:r>
    </w:p>
    <w:p w14:paraId="5718D780" w14:textId="77777777" w:rsidR="0002275B" w:rsidRDefault="00000000">
      <w:r>
        <w:t>A suitable result is the official image docker.io/library/nginx. The fully qualified image name is used so Podman does not have to ask which registry should be searched.</w:t>
      </w:r>
    </w:p>
    <w:p w14:paraId="6F10262F" w14:textId="77777777" w:rsidR="0002275B" w:rsidRDefault="00000000">
      <w:pPr>
        <w:pStyle w:val="CodeBlock"/>
        <w:keepLines/>
        <w:pBdr>
          <w:left w:val="single" w:sz="10" w:space="5" w:color="4F81BD"/>
        </w:pBdr>
        <w:shd w:val="clear" w:color="auto" w:fill="F3F6F8"/>
      </w:pPr>
      <w:r>
        <w:t>podman pull docker.io/library/nginx:latest</w:t>
      </w:r>
      <w:r>
        <w:br/>
        <w:t>podman image inspect docker.io/library/nginx:latest --format '{{.RepoTags}}'</w:t>
      </w:r>
    </w:p>
    <w:p w14:paraId="5995CD5D" w14:textId="77777777" w:rsidR="0002275B" w:rsidRDefault="00000000">
      <w:pPr>
        <w:pStyle w:val="AnswerLead"/>
      </w:pPr>
      <w:r>
        <w:t>Run the container</w:t>
      </w:r>
    </w:p>
    <w:p w14:paraId="62F43F07" w14:textId="77777777" w:rsidR="0002275B" w:rsidRDefault="00000000">
      <w:pPr>
        <w:pStyle w:val="CodeBlock"/>
        <w:keepLines/>
        <w:pBdr>
          <w:left w:val="single" w:sz="10" w:space="5" w:color="4F81BD"/>
        </w:pBdr>
        <w:shd w:val="clear" w:color="auto" w:fill="F3F6F8"/>
      </w:pPr>
      <w:r>
        <w:t>podman run -d \</w:t>
      </w:r>
      <w:r>
        <w:br/>
        <w:t xml:space="preserve">  --name nginx-exam \</w:t>
      </w:r>
      <w:r>
        <w:br/>
        <w:t xml:space="preserve">  -p 0.0.0.0:8080:80 \</w:t>
      </w:r>
      <w:r>
        <w:br/>
        <w:t xml:space="preserve">  docker.io/library/nginx:latest</w:t>
      </w:r>
    </w:p>
    <w:p w14:paraId="4F22CC01" w14:textId="77777777" w:rsidR="0002275B" w:rsidRDefault="00000000">
      <w:pPr>
        <w:pStyle w:val="Grafikeoznake"/>
      </w:pPr>
      <w:r>
        <w:rPr>
          <w:b/>
        </w:rPr>
        <w:t>-d</w:t>
      </w:r>
      <w:r>
        <w:t xml:space="preserve"> runs the container in the background.</w:t>
      </w:r>
    </w:p>
    <w:p w14:paraId="04F921C0" w14:textId="77777777" w:rsidR="0002275B" w:rsidRDefault="00000000">
      <w:pPr>
        <w:pStyle w:val="Grafikeoznake"/>
      </w:pPr>
      <w:r>
        <w:rPr>
          <w:b/>
        </w:rPr>
        <w:t>--name nginx-exam</w:t>
      </w:r>
      <w:r>
        <w:t xml:space="preserve"> assigns an easy-to-use container name.</w:t>
      </w:r>
    </w:p>
    <w:p w14:paraId="64907EFE" w14:textId="77777777" w:rsidR="0002275B" w:rsidRDefault="00000000">
      <w:pPr>
        <w:pStyle w:val="Grafikeoznake"/>
      </w:pPr>
      <w:r>
        <w:rPr>
          <w:b/>
        </w:rPr>
        <w:t>-p 0.0.0.0:8080:80</w:t>
      </w:r>
      <w:r>
        <w:t xml:space="preserve"> maps host port 8080 on all host interfaces to nginx port 80 in the container.</w:t>
      </w:r>
    </w:p>
    <w:p w14:paraId="1664B19D" w14:textId="77777777" w:rsidR="0002275B" w:rsidRDefault="00000000">
      <w:pPr>
        <w:pStyle w:val="Grafikeoznake"/>
      </w:pPr>
      <w:r>
        <w:rPr>
          <w:b/>
        </w:rPr>
        <w:t>docker.io/library/nginx:latest</w:t>
      </w:r>
      <w:r>
        <w:t xml:space="preserve"> identifies the selected image.</w:t>
      </w:r>
    </w:p>
    <w:p w14:paraId="2FFE979F" w14:textId="77777777" w:rsidR="0002275B" w:rsidRDefault="00000000">
      <w:pPr>
        <w:pStyle w:val="AnswerLead"/>
      </w:pPr>
      <w:r>
        <w:t>Verify local and network access</w:t>
      </w:r>
    </w:p>
    <w:p w14:paraId="550B8275" w14:textId="77777777" w:rsidR="0002275B" w:rsidRDefault="00000000">
      <w:pPr>
        <w:pStyle w:val="CodeBlock"/>
        <w:keepLines/>
        <w:pBdr>
          <w:left w:val="single" w:sz="10" w:space="5" w:color="4F81BD"/>
        </w:pBdr>
        <w:shd w:val="clear" w:color="auto" w:fill="F3F6F8"/>
      </w:pPr>
      <w:r>
        <w:t>podman ps</w:t>
      </w:r>
      <w:r>
        <w:br/>
        <w:t>podman port nginx-exam</w:t>
      </w:r>
      <w:r>
        <w:br/>
        <w:t>curl http://127.0.0.1:8080</w:t>
      </w:r>
      <w:r>
        <w:br/>
        <w:t>hostname -I</w:t>
      </w:r>
    </w:p>
    <w:p w14:paraId="35989839" w14:textId="77777777" w:rsidR="0002275B" w:rsidRDefault="00000000">
      <w:r>
        <w:t>From another machine on the same network, open http://&lt;VM-IP&gt;:8080. If the VM firewall blocks the port, allow it:</w:t>
      </w:r>
    </w:p>
    <w:p w14:paraId="3A1494C1" w14:textId="77777777" w:rsidR="0002275B" w:rsidRDefault="00000000">
      <w:pPr>
        <w:pStyle w:val="CodeBlock"/>
        <w:keepLines/>
        <w:pBdr>
          <w:left w:val="single" w:sz="10" w:space="5" w:color="4F81BD"/>
        </w:pBdr>
        <w:shd w:val="clear" w:color="auto" w:fill="F3F6F8"/>
      </w:pPr>
      <w:r>
        <w:t>sudo firewall-cmd --permanent --add-port=8080/tcp</w:t>
      </w:r>
      <w:r>
        <w:br/>
        <w:t>sudo firewall-cmd --reload</w:t>
      </w:r>
    </w:p>
    <w:tbl>
      <w:tblPr>
        <w:tblW w:w="0" w:type="auto"/>
        <w:jc w:val="center"/>
        <w:tblLook w:val="04A0" w:firstRow="1" w:lastRow="0" w:firstColumn="1" w:lastColumn="0" w:noHBand="0" w:noVBand="1"/>
      </w:tblPr>
      <w:tblGrid>
        <w:gridCol w:w="9936"/>
      </w:tblGrid>
      <w:tr w:rsidR="0002275B" w14:paraId="636FCE2A" w14:textId="77777777">
        <w:trPr>
          <w:jc w:val="center"/>
        </w:trPr>
        <w:tc>
          <w:tcPr>
            <w:tcW w:w="9936" w:type="dxa"/>
            <w:tcBorders>
              <w:top w:val="single" w:sz="6" w:space="0" w:color="A9C4DE"/>
              <w:left w:val="single" w:sz="6" w:space="0" w:color="A9C4DE"/>
              <w:bottom w:val="single" w:sz="6" w:space="0" w:color="A9C4DE"/>
              <w:right w:val="single" w:sz="6" w:space="0" w:color="A9C4DE"/>
            </w:tcBorders>
            <w:shd w:val="clear" w:color="auto" w:fill="E2F0D9"/>
          </w:tcPr>
          <w:p w14:paraId="429B85FB" w14:textId="77777777" w:rsidR="0002275B" w:rsidRDefault="00000000">
            <w:pPr>
              <w:spacing w:after="40" w:line="240" w:lineRule="auto"/>
            </w:pPr>
            <w:r>
              <w:rPr>
                <w:b/>
                <w:sz w:val="17"/>
              </w:rPr>
              <w:t xml:space="preserve">Expected evidence: </w:t>
            </w:r>
            <w:r>
              <w:rPr>
                <w:sz w:val="17"/>
              </w:rPr>
              <w:t>podman ps shows nginx-exam as Up, podman port shows 0.0.0.0:8080, and curl returns the nginx welcome page.</w:t>
            </w:r>
          </w:p>
        </w:tc>
      </w:tr>
    </w:tbl>
    <w:p w14:paraId="5345153F" w14:textId="77777777" w:rsidR="0002275B" w:rsidRDefault="0002275B">
      <w:pPr>
        <w:spacing w:after="0"/>
      </w:pPr>
    </w:p>
    <w:p w14:paraId="1C4CF29F" w14:textId="77777777" w:rsidR="0002275B" w:rsidRDefault="00000000">
      <w:pPr>
        <w:pStyle w:val="Naslov2"/>
      </w:pPr>
      <w:r>
        <w:t>2. List containers, display nginx logs and inspect its environment variables (LO1_M / 4 points)</w:t>
      </w:r>
    </w:p>
    <w:p w14:paraId="4F048458" w14:textId="77777777" w:rsidR="0002275B" w:rsidRDefault="00000000">
      <w:pPr>
        <w:pStyle w:val="AnswerLead"/>
      </w:pPr>
      <w:r>
        <w:t>List running containers</w:t>
      </w:r>
    </w:p>
    <w:p w14:paraId="7B5601DA" w14:textId="77777777" w:rsidR="0002275B" w:rsidRDefault="00000000">
      <w:pPr>
        <w:pStyle w:val="CodeBlock"/>
        <w:keepLines/>
        <w:pBdr>
          <w:left w:val="single" w:sz="10" w:space="5" w:color="4F81BD"/>
        </w:pBdr>
        <w:shd w:val="clear" w:color="auto" w:fill="F3F6F8"/>
      </w:pPr>
      <w:r>
        <w:t>podman ps</w:t>
      </w:r>
    </w:p>
    <w:p w14:paraId="2D91F8E4" w14:textId="77777777" w:rsidR="0002275B" w:rsidRDefault="00000000">
      <w:r>
        <w:t>To include stopped containers as well, use podman ps -a.</w:t>
      </w:r>
    </w:p>
    <w:p w14:paraId="5405FD7F" w14:textId="77777777" w:rsidR="0002275B" w:rsidRDefault="00000000">
      <w:pPr>
        <w:pStyle w:val="AnswerLead"/>
      </w:pPr>
      <w:r>
        <w:t>Display the nginx logs</w:t>
      </w:r>
    </w:p>
    <w:p w14:paraId="04DAD399" w14:textId="77777777" w:rsidR="0002275B" w:rsidRDefault="00000000">
      <w:pPr>
        <w:pStyle w:val="CodeBlock"/>
        <w:keepLines/>
        <w:pBdr>
          <w:left w:val="single" w:sz="10" w:space="5" w:color="4F81BD"/>
        </w:pBdr>
        <w:shd w:val="clear" w:color="auto" w:fill="F3F6F8"/>
      </w:pPr>
      <w:r>
        <w:t>podman logs nginx-exam</w:t>
      </w:r>
    </w:p>
    <w:p w14:paraId="59F43B9E" w14:textId="77777777" w:rsidR="0002275B" w:rsidRDefault="00000000">
      <w:r>
        <w:t>After sending a request with curl, the access request should appear in the logs. Live log following is available with podman logs -f nginx-exam; stop following with Ctrl+C.</w:t>
      </w:r>
    </w:p>
    <w:p w14:paraId="09A00E98" w14:textId="77777777" w:rsidR="0002275B" w:rsidRDefault="00000000">
      <w:pPr>
        <w:pStyle w:val="AnswerLead"/>
      </w:pPr>
      <w:r>
        <w:t>Inspect the configured environment</w:t>
      </w:r>
    </w:p>
    <w:p w14:paraId="5C5C89CD" w14:textId="77777777" w:rsidR="0002275B" w:rsidRDefault="00000000">
      <w:pPr>
        <w:pStyle w:val="CodeBlock"/>
        <w:keepLines/>
        <w:pBdr>
          <w:left w:val="single" w:sz="10" w:space="5" w:color="4F81BD"/>
        </w:pBdr>
        <w:shd w:val="clear" w:color="auto" w:fill="F3F6F8"/>
      </w:pPr>
      <w:r>
        <w:t>podman inspect nginx-exam --format '{{range .Config.Env}}{{println .}}{{end}}'</w:t>
      </w:r>
    </w:p>
    <w:p w14:paraId="651F5A3B" w14:textId="77777777" w:rsidR="0002275B" w:rsidRDefault="00000000">
      <w:r>
        <w:lastRenderedPageBreak/>
        <w:t>This reads the environment stored in the container configuration. An alternative runtime view is podman exec nginx-exam env.</w:t>
      </w:r>
    </w:p>
    <w:p w14:paraId="7ED584B0" w14:textId="77777777" w:rsidR="0002275B" w:rsidRDefault="00000000">
      <w:pPr>
        <w:pStyle w:val="Naslov2"/>
      </w:pPr>
      <w:r>
        <w:t>3. Compare the memory usage of nginx with the memory usage of the VM (LO1_D / 4 points)</w:t>
      </w:r>
    </w:p>
    <w:p w14:paraId="60504C6C" w14:textId="77777777" w:rsidR="0002275B" w:rsidRDefault="00000000">
      <w:pPr>
        <w:pStyle w:val="AnswerLead"/>
      </w:pPr>
      <w:r>
        <w:t>Container measurement</w:t>
      </w:r>
    </w:p>
    <w:p w14:paraId="0390A813" w14:textId="77777777" w:rsidR="0002275B" w:rsidRDefault="00000000">
      <w:pPr>
        <w:pStyle w:val="CodeBlock"/>
        <w:keepLines/>
        <w:pBdr>
          <w:left w:val="single" w:sz="10" w:space="5" w:color="4F81BD"/>
        </w:pBdr>
        <w:shd w:val="clear" w:color="auto" w:fill="F3F6F8"/>
      </w:pPr>
      <w:r>
        <w:t>podman stats --no-stream nginx-exam</w:t>
      </w:r>
      <w:r>
        <w:br/>
      </w:r>
      <w:r>
        <w:br/>
        <w:t># A compact output that is easy to copy into the report:</w:t>
      </w:r>
      <w:r>
        <w:br/>
        <w:t>podman stats --no-stream --format 'table {{.Name}}\t{{.MemUsage}}\t{{.MemPerc}}' nginx-exam</w:t>
      </w:r>
    </w:p>
    <w:p w14:paraId="5F8C9666" w14:textId="77777777" w:rsidR="0002275B" w:rsidRDefault="00000000">
      <w:pPr>
        <w:pStyle w:val="AnswerLead"/>
      </w:pPr>
      <w:r>
        <w:t>VM measurement</w:t>
      </w:r>
    </w:p>
    <w:p w14:paraId="2F72BB6B" w14:textId="77777777" w:rsidR="0002275B" w:rsidRDefault="00000000">
      <w:pPr>
        <w:pStyle w:val="CodeBlock"/>
        <w:keepLines/>
        <w:pBdr>
          <w:left w:val="single" w:sz="10" w:space="5" w:color="4F81BD"/>
        </w:pBdr>
        <w:shd w:val="clear" w:color="auto" w:fill="F3F6F8"/>
      </w:pPr>
      <w:r>
        <w:t>free -h</w:t>
      </w:r>
      <w:r>
        <w:br/>
      </w:r>
      <w:r>
        <w:br/>
        <w:t># Optional additional overview:</w:t>
      </w:r>
      <w:r>
        <w:br/>
        <w:t>cat /proc/meminfo | head</w:t>
      </w:r>
    </w:p>
    <w:p w14:paraId="5F8CD515" w14:textId="77777777" w:rsidR="0002275B" w:rsidRDefault="00000000">
      <w:r>
        <w:t>Record the actual values returned by the exam VM. A suitable comparison table is:</w:t>
      </w:r>
    </w:p>
    <w:tbl>
      <w:tblPr>
        <w:tblStyle w:val="Reetkatablice"/>
        <w:tblW w:w="0" w:type="auto"/>
        <w:jc w:val="center"/>
        <w:tblLook w:val="04A0" w:firstRow="1" w:lastRow="0" w:firstColumn="1" w:lastColumn="0" w:noHBand="0" w:noVBand="1"/>
      </w:tblPr>
      <w:tblGrid>
        <w:gridCol w:w="1944"/>
        <w:gridCol w:w="2592"/>
        <w:gridCol w:w="2376"/>
        <w:gridCol w:w="3096"/>
      </w:tblGrid>
      <w:tr w:rsidR="0002275B" w14:paraId="3669854A" w14:textId="77777777">
        <w:trPr>
          <w:tblHeader/>
          <w:jc w:val="center"/>
        </w:trPr>
        <w:tc>
          <w:tcPr>
            <w:tcW w:w="1944" w:type="dxa"/>
            <w:shd w:val="clear" w:color="auto" w:fill="1F4E79"/>
            <w:vAlign w:val="center"/>
          </w:tcPr>
          <w:p w14:paraId="38D75EF8" w14:textId="77777777" w:rsidR="0002275B" w:rsidRDefault="00000000">
            <w:pPr>
              <w:spacing w:after="40" w:line="240" w:lineRule="auto"/>
              <w:jc w:val="center"/>
            </w:pPr>
            <w:r>
              <w:rPr>
                <w:b/>
                <w:color w:val="FFFFFF"/>
                <w:sz w:val="17"/>
              </w:rPr>
              <w:t>Measured object</w:t>
            </w:r>
          </w:p>
        </w:tc>
        <w:tc>
          <w:tcPr>
            <w:tcW w:w="2592" w:type="dxa"/>
            <w:shd w:val="clear" w:color="auto" w:fill="1F4E79"/>
            <w:vAlign w:val="center"/>
          </w:tcPr>
          <w:p w14:paraId="39632FDA" w14:textId="77777777" w:rsidR="0002275B" w:rsidRDefault="00000000">
            <w:pPr>
              <w:spacing w:after="40" w:line="240" w:lineRule="auto"/>
              <w:jc w:val="center"/>
            </w:pPr>
            <w:r>
              <w:rPr>
                <w:b/>
                <w:color w:val="FFFFFF"/>
                <w:sz w:val="17"/>
              </w:rPr>
              <w:t>Command</w:t>
            </w:r>
          </w:p>
        </w:tc>
        <w:tc>
          <w:tcPr>
            <w:tcW w:w="2376" w:type="dxa"/>
            <w:shd w:val="clear" w:color="auto" w:fill="1F4E79"/>
            <w:vAlign w:val="center"/>
          </w:tcPr>
          <w:p w14:paraId="2D2F9D48" w14:textId="77777777" w:rsidR="0002275B" w:rsidRDefault="00000000">
            <w:pPr>
              <w:spacing w:after="40" w:line="240" w:lineRule="auto"/>
              <w:jc w:val="center"/>
            </w:pPr>
            <w:r>
              <w:rPr>
                <w:b/>
                <w:color w:val="FFFFFF"/>
                <w:sz w:val="17"/>
              </w:rPr>
              <w:t>Value to document</w:t>
            </w:r>
          </w:p>
        </w:tc>
        <w:tc>
          <w:tcPr>
            <w:tcW w:w="3096" w:type="dxa"/>
            <w:shd w:val="clear" w:color="auto" w:fill="1F4E79"/>
            <w:vAlign w:val="center"/>
          </w:tcPr>
          <w:p w14:paraId="16B199E4" w14:textId="77777777" w:rsidR="0002275B" w:rsidRDefault="00000000">
            <w:pPr>
              <w:spacing w:after="40" w:line="240" w:lineRule="auto"/>
              <w:jc w:val="center"/>
            </w:pPr>
            <w:r>
              <w:rPr>
                <w:b/>
                <w:color w:val="FFFFFF"/>
                <w:sz w:val="17"/>
              </w:rPr>
              <w:t>Meaning</w:t>
            </w:r>
          </w:p>
        </w:tc>
      </w:tr>
      <w:tr w:rsidR="0002275B" w14:paraId="3A8BB5C3" w14:textId="77777777">
        <w:trPr>
          <w:jc w:val="center"/>
        </w:trPr>
        <w:tc>
          <w:tcPr>
            <w:tcW w:w="1944" w:type="dxa"/>
          </w:tcPr>
          <w:p w14:paraId="092B29F9" w14:textId="77777777" w:rsidR="0002275B" w:rsidRDefault="00000000">
            <w:pPr>
              <w:spacing w:after="40" w:line="240" w:lineRule="auto"/>
            </w:pPr>
            <w:r>
              <w:rPr>
                <w:sz w:val="17"/>
              </w:rPr>
              <w:t>nginx container</w:t>
            </w:r>
          </w:p>
        </w:tc>
        <w:tc>
          <w:tcPr>
            <w:tcW w:w="2592" w:type="dxa"/>
          </w:tcPr>
          <w:p w14:paraId="57F5F0E0" w14:textId="77777777" w:rsidR="0002275B" w:rsidRDefault="00000000">
            <w:pPr>
              <w:spacing w:after="40" w:line="240" w:lineRule="auto"/>
            </w:pPr>
            <w:r>
              <w:rPr>
                <w:sz w:val="17"/>
              </w:rPr>
              <w:t>podman stats --no-stream</w:t>
            </w:r>
          </w:p>
        </w:tc>
        <w:tc>
          <w:tcPr>
            <w:tcW w:w="2376" w:type="dxa"/>
          </w:tcPr>
          <w:p w14:paraId="11269CCA" w14:textId="77777777" w:rsidR="0002275B" w:rsidRDefault="00000000">
            <w:pPr>
              <w:spacing w:after="40" w:line="240" w:lineRule="auto"/>
            </w:pPr>
            <w:r>
              <w:rPr>
                <w:sz w:val="17"/>
              </w:rPr>
              <w:t>MEM USAGE / LIMIT and MEM %</w:t>
            </w:r>
          </w:p>
        </w:tc>
        <w:tc>
          <w:tcPr>
            <w:tcW w:w="3096" w:type="dxa"/>
          </w:tcPr>
          <w:p w14:paraId="1159BBF1" w14:textId="77777777" w:rsidR="0002275B" w:rsidRDefault="00000000">
            <w:pPr>
              <w:spacing w:after="40" w:line="240" w:lineRule="auto"/>
            </w:pPr>
            <w:r>
              <w:rPr>
                <w:sz w:val="17"/>
              </w:rPr>
              <w:t>Memory charged to the container cgroup.</w:t>
            </w:r>
          </w:p>
        </w:tc>
      </w:tr>
      <w:tr w:rsidR="0002275B" w14:paraId="3ECA1174" w14:textId="77777777">
        <w:trPr>
          <w:jc w:val="center"/>
        </w:trPr>
        <w:tc>
          <w:tcPr>
            <w:tcW w:w="1944" w:type="dxa"/>
            <w:shd w:val="clear" w:color="auto" w:fill="F5F8FA"/>
          </w:tcPr>
          <w:p w14:paraId="1CC8CFEF" w14:textId="77777777" w:rsidR="0002275B" w:rsidRDefault="00000000">
            <w:pPr>
              <w:spacing w:after="40" w:line="240" w:lineRule="auto"/>
            </w:pPr>
            <w:r>
              <w:rPr>
                <w:sz w:val="17"/>
              </w:rPr>
              <w:t>entire VM</w:t>
            </w:r>
          </w:p>
        </w:tc>
        <w:tc>
          <w:tcPr>
            <w:tcW w:w="2592" w:type="dxa"/>
            <w:shd w:val="clear" w:color="auto" w:fill="F5F8FA"/>
          </w:tcPr>
          <w:p w14:paraId="5EDDD259" w14:textId="77777777" w:rsidR="0002275B" w:rsidRDefault="00000000">
            <w:pPr>
              <w:spacing w:after="40" w:line="240" w:lineRule="auto"/>
            </w:pPr>
            <w:r>
              <w:rPr>
                <w:sz w:val="17"/>
              </w:rPr>
              <w:t>free -h</w:t>
            </w:r>
          </w:p>
        </w:tc>
        <w:tc>
          <w:tcPr>
            <w:tcW w:w="2376" w:type="dxa"/>
            <w:shd w:val="clear" w:color="auto" w:fill="F5F8FA"/>
          </w:tcPr>
          <w:p w14:paraId="7EDB87F4" w14:textId="77777777" w:rsidR="0002275B" w:rsidRDefault="00000000">
            <w:pPr>
              <w:spacing w:after="40" w:line="240" w:lineRule="auto"/>
            </w:pPr>
            <w:r>
              <w:rPr>
                <w:sz w:val="17"/>
              </w:rPr>
              <w:t>total, used, available</w:t>
            </w:r>
          </w:p>
        </w:tc>
        <w:tc>
          <w:tcPr>
            <w:tcW w:w="3096" w:type="dxa"/>
            <w:shd w:val="clear" w:color="auto" w:fill="F5F8FA"/>
          </w:tcPr>
          <w:p w14:paraId="46FBA3DC" w14:textId="77777777" w:rsidR="0002275B" w:rsidRDefault="00000000">
            <w:pPr>
              <w:spacing w:after="40" w:line="240" w:lineRule="auto"/>
            </w:pPr>
            <w:r>
              <w:rPr>
                <w:sz w:val="17"/>
              </w:rPr>
              <w:t>Memory used by the OS, Podman and every process/container.</w:t>
            </w:r>
          </w:p>
        </w:tc>
      </w:tr>
    </w:tbl>
    <w:p w14:paraId="690C6382" w14:textId="77777777" w:rsidR="0002275B" w:rsidRDefault="0002275B">
      <w:pPr>
        <w:spacing w:after="0"/>
      </w:pPr>
    </w:p>
    <w:p w14:paraId="1B52604C" w14:textId="77777777" w:rsidR="0002275B" w:rsidRDefault="00000000">
      <w:r>
        <w:t>The nginx container should use only a small fraction of the VM memory because it contains only nginx and its worker processes, while the VM value includes the kernel, filesystem cache, system services and all user processes. The two values are not expected to be equal. Linux may also use free memory as cache, so the available column is usually more useful than the free column when evaluating VM capacity.</w:t>
      </w:r>
    </w:p>
    <w:p w14:paraId="424516EE" w14:textId="77777777" w:rsidR="0002275B" w:rsidRDefault="00000000">
      <w:r>
        <w:t>Optional percentage calculation: container memory share = container memory usage / VM total memory x 100%. For example, insert the measured values rather than fabricating them.</w:t>
      </w:r>
    </w:p>
    <w:p w14:paraId="6F8D81B3" w14:textId="77777777" w:rsidR="0002275B" w:rsidRDefault="00000000">
      <w:r>
        <w:br w:type="page"/>
      </w:r>
    </w:p>
    <w:p w14:paraId="22B596AE" w14:textId="77777777" w:rsidR="0002275B" w:rsidRDefault="00000000">
      <w:pPr>
        <w:pStyle w:val="Naslov1"/>
      </w:pPr>
      <w:r>
        <w:lastRenderedPageBreak/>
        <w:t>Learning outcome 2 - Managing and creating container images</w:t>
      </w:r>
    </w:p>
    <w:p w14:paraId="2B62655B" w14:textId="77777777" w:rsidR="0002275B" w:rsidRDefault="00000000">
      <w:pPr>
        <w:pStyle w:val="Podnaslov"/>
        <w:spacing w:after="200"/>
      </w:pPr>
      <w:r>
        <w:t>12 points / 30 min</w:t>
      </w:r>
    </w:p>
    <w:p w14:paraId="78D72D38" w14:textId="77777777" w:rsidR="0002275B" w:rsidRDefault="00000000">
      <w:pPr>
        <w:pStyle w:val="Naslov2"/>
      </w:pPr>
      <w:r>
        <w:t>1. Pull MySQL, tag it as mymysql:latest and push it to a public Quay repository (LO2_M / 4 points)</w:t>
      </w:r>
    </w:p>
    <w:p w14:paraId="71EEC363" w14:textId="77777777" w:rsidR="0002275B" w:rsidRDefault="00000000">
      <w:pPr>
        <w:pStyle w:val="AnswerLead"/>
      </w:pPr>
      <w:r>
        <w:t>Pull and create the local tag</w:t>
      </w:r>
    </w:p>
    <w:p w14:paraId="6FCAAB84" w14:textId="77777777" w:rsidR="0002275B" w:rsidRDefault="00000000">
      <w:pPr>
        <w:pStyle w:val="CodeBlock"/>
        <w:keepLines/>
        <w:pBdr>
          <w:left w:val="single" w:sz="10" w:space="5" w:color="4F81BD"/>
        </w:pBdr>
        <w:shd w:val="clear" w:color="auto" w:fill="F3F6F8"/>
      </w:pPr>
      <w:r>
        <w:t>podman pull docker.io/library/mysql:latest</w:t>
      </w:r>
      <w:r>
        <w:br/>
        <w:t>podman tag docker.io/library/mysql:latest mymysql:latest</w:t>
      </w:r>
      <w:r>
        <w:br/>
        <w:t>podman images | grep -E 'mysql|mymysql'</w:t>
      </w:r>
    </w:p>
    <w:p w14:paraId="4D22DF36" w14:textId="77777777" w:rsidR="0002275B" w:rsidRDefault="00000000">
      <w:pPr>
        <w:pStyle w:val="AnswerLead"/>
      </w:pPr>
      <w:r>
        <w:t>Log in and create the registry-qualified tag</w:t>
      </w:r>
    </w:p>
    <w:p w14:paraId="4DDA08FC" w14:textId="77777777" w:rsidR="0002275B" w:rsidRDefault="00000000">
      <w:pPr>
        <w:pStyle w:val="CodeBlock"/>
        <w:keepLines/>
        <w:pBdr>
          <w:left w:val="single" w:sz="10" w:space="5" w:color="4F81BD"/>
        </w:pBdr>
        <w:shd w:val="clear" w:color="auto" w:fill="F3F6F8"/>
      </w:pPr>
      <w:r>
        <w:t>podman login quay.io</w:t>
      </w:r>
      <w:r>
        <w:br/>
      </w:r>
      <w:r>
        <w:br/>
        <w:t>podman tag mymysql:latest quay.io/&lt;quay-username&gt;/mymysql:latest</w:t>
      </w:r>
    </w:p>
    <w:p w14:paraId="40979ABE" w14:textId="77777777" w:rsidR="0002275B" w:rsidRDefault="00000000">
      <w:pPr>
        <w:pStyle w:val="AnswerLead"/>
      </w:pPr>
      <w:r>
        <w:t>Push the image</w:t>
      </w:r>
    </w:p>
    <w:p w14:paraId="131833C8" w14:textId="77777777" w:rsidR="0002275B" w:rsidRDefault="00000000">
      <w:pPr>
        <w:pStyle w:val="CodeBlock"/>
        <w:keepLines/>
        <w:pBdr>
          <w:left w:val="single" w:sz="10" w:space="5" w:color="4F81BD"/>
        </w:pBdr>
        <w:shd w:val="clear" w:color="auto" w:fill="F3F6F8"/>
      </w:pPr>
      <w:r>
        <w:t>podman push quay.io/&lt;quay-username&gt;/mymysql:latest</w:t>
      </w:r>
    </w:p>
    <w:p w14:paraId="22874172" w14:textId="77777777" w:rsidR="0002275B" w:rsidRDefault="00000000">
      <w:r>
        <w:t>In Quay, create or open the mymysql repository and set its visibility to Public. Verify the image by opening the repository page or by pulling it again:</w:t>
      </w:r>
    </w:p>
    <w:p w14:paraId="39E67853" w14:textId="77777777" w:rsidR="0002275B" w:rsidRDefault="00000000">
      <w:pPr>
        <w:pStyle w:val="CodeBlock"/>
        <w:keepLines/>
        <w:pBdr>
          <w:left w:val="single" w:sz="10" w:space="5" w:color="4F81BD"/>
        </w:pBdr>
        <w:shd w:val="clear" w:color="auto" w:fill="F3F6F8"/>
      </w:pPr>
      <w:r>
        <w:t>podman pull quay.io/&lt;quay-username&gt;/mymysql:latest</w:t>
      </w:r>
    </w:p>
    <w:tbl>
      <w:tblPr>
        <w:tblW w:w="0" w:type="auto"/>
        <w:jc w:val="center"/>
        <w:tblLook w:val="04A0" w:firstRow="1" w:lastRow="0" w:firstColumn="1" w:lastColumn="0" w:noHBand="0" w:noVBand="1"/>
      </w:tblPr>
      <w:tblGrid>
        <w:gridCol w:w="9936"/>
      </w:tblGrid>
      <w:tr w:rsidR="0002275B" w14:paraId="55B9A1FE" w14:textId="77777777">
        <w:trPr>
          <w:jc w:val="center"/>
        </w:trPr>
        <w:tc>
          <w:tcPr>
            <w:tcW w:w="9936" w:type="dxa"/>
            <w:tcBorders>
              <w:top w:val="single" w:sz="6" w:space="0" w:color="A9C4DE"/>
              <w:left w:val="single" w:sz="6" w:space="0" w:color="A9C4DE"/>
              <w:bottom w:val="single" w:sz="6" w:space="0" w:color="A9C4DE"/>
              <w:right w:val="single" w:sz="6" w:space="0" w:color="A9C4DE"/>
            </w:tcBorders>
            <w:shd w:val="clear" w:color="auto" w:fill="FCE4D6"/>
          </w:tcPr>
          <w:p w14:paraId="59A2CDAF" w14:textId="77777777" w:rsidR="0002275B" w:rsidRDefault="00000000">
            <w:pPr>
              <w:spacing w:after="40" w:line="240" w:lineRule="auto"/>
            </w:pPr>
            <w:r>
              <w:rPr>
                <w:b/>
                <w:sz w:val="17"/>
              </w:rPr>
              <w:t xml:space="preserve">If the push fails: </w:t>
            </w:r>
            <w:r>
              <w:rPr>
                <w:sz w:val="17"/>
              </w:rPr>
              <w:t>Document the exact error and the attempted commands. Typical causes are an incorrect username, failed podman login, a repository that does not exist or is not writable, missing network access, or registry permissions. A valid explanation should include evidence such as the terminal error message.</w:t>
            </w:r>
          </w:p>
        </w:tc>
      </w:tr>
    </w:tbl>
    <w:p w14:paraId="4D886AEF" w14:textId="77777777" w:rsidR="0002275B" w:rsidRDefault="0002275B">
      <w:pPr>
        <w:spacing w:after="0"/>
      </w:pPr>
    </w:p>
    <w:p w14:paraId="057B2E9E" w14:textId="77777777" w:rsidR="0002275B" w:rsidRDefault="00000000">
      <w:pPr>
        <w:pStyle w:val="Naslov2"/>
      </w:pPr>
      <w:r>
        <w:t>2. Dockerfile based on the official bash image that sleeps for 10 seconds and terminates (LO2_M / 4 points)</w:t>
      </w:r>
    </w:p>
    <w:p w14:paraId="61B80411" w14:textId="77777777" w:rsidR="0002275B" w:rsidRDefault="00000000">
      <w:pPr>
        <w:pStyle w:val="AnswerLead"/>
      </w:pPr>
      <w:r>
        <w:t>Dockerfile</w:t>
      </w:r>
    </w:p>
    <w:p w14:paraId="6B80E181" w14:textId="77777777" w:rsidR="0002275B" w:rsidRDefault="00000000">
      <w:pPr>
        <w:pStyle w:val="CodeBlock"/>
        <w:keepLines/>
        <w:pBdr>
          <w:left w:val="single" w:sz="10" w:space="5" w:color="4F81BD"/>
        </w:pBdr>
        <w:shd w:val="clear" w:color="auto" w:fill="F3F6F8"/>
      </w:pPr>
      <w:r>
        <w:t>FROM docker.io/library/bash:latest</w:t>
      </w:r>
      <w:r>
        <w:br/>
      </w:r>
      <w:r>
        <w:br/>
        <w:t>CMD ["bash", "-c", "sleep 10"]</w:t>
      </w:r>
    </w:p>
    <w:p w14:paraId="4A581031" w14:textId="77777777" w:rsidR="0002275B" w:rsidRDefault="00000000">
      <w:pPr>
        <w:pStyle w:val="AnswerLead"/>
      </w:pPr>
      <w:r>
        <w:t>Build and test</w:t>
      </w:r>
    </w:p>
    <w:p w14:paraId="2F720B3B" w14:textId="77777777" w:rsidR="0002275B" w:rsidRDefault="00000000">
      <w:pPr>
        <w:pStyle w:val="CodeBlock"/>
        <w:keepLines/>
        <w:pBdr>
          <w:left w:val="single" w:sz="10" w:space="5" w:color="4F81BD"/>
        </w:pBdr>
        <w:shd w:val="clear" w:color="auto" w:fill="F3F6F8"/>
      </w:pPr>
      <w:r>
        <w:t>podman build -t bash-sleep:1.0 .</w:t>
      </w:r>
      <w:r>
        <w:br/>
        <w:t>podman run --name bash-sleep-test bash-sleep:1.0</w:t>
      </w:r>
      <w:r>
        <w:br/>
        <w:t>podman ps -a --filter name=bash-sleep-test</w:t>
      </w:r>
    </w:p>
    <w:p w14:paraId="4525B1B2" w14:textId="77777777" w:rsidR="0002275B" w:rsidRDefault="00000000">
      <w:r>
        <w:t>The container remains running while sleep is the main process. After ten seconds, sleep finishes, PID 1 exits successfully and the container enters Exited (0).</w:t>
      </w:r>
    </w:p>
    <w:p w14:paraId="521EDCA5" w14:textId="77777777" w:rsidR="0002275B" w:rsidRDefault="00000000">
      <w:pPr>
        <w:pStyle w:val="Naslov2"/>
      </w:pPr>
      <w:r>
        <w:t>3. Advanced Dockerfile for the provided Node.js application (LO2_D / 4 points)</w:t>
      </w:r>
    </w:p>
    <w:p w14:paraId="05037DC3" w14:textId="77777777" w:rsidR="0002275B" w:rsidRDefault="00000000">
      <w:pPr>
        <w:pStyle w:val="AnswerLead"/>
      </w:pPr>
      <w:r>
        <w:t>Dockerfile</w:t>
      </w:r>
    </w:p>
    <w:p w14:paraId="71FC50D1" w14:textId="77777777" w:rsidR="0002275B" w:rsidRDefault="00000000">
      <w:pPr>
        <w:pStyle w:val="CodeBlock"/>
        <w:keepLines/>
        <w:pBdr>
          <w:left w:val="single" w:sz="10" w:space="5" w:color="4F81BD"/>
        </w:pBdr>
        <w:shd w:val="clear" w:color="auto" w:fill="F3F6F8"/>
      </w:pPr>
      <w:r>
        <w:t>FROM docker.io/library/node:14</w:t>
      </w:r>
      <w:r>
        <w:br/>
      </w:r>
      <w:r>
        <w:br/>
        <w:t>WORKDIR /app</w:t>
      </w:r>
      <w:r>
        <w:br/>
      </w:r>
      <w:r>
        <w:br/>
        <w:t>COPY package.json ./</w:t>
      </w:r>
      <w:r>
        <w:br/>
        <w:t>RUN npm install</w:t>
      </w:r>
      <w:r>
        <w:br/>
      </w:r>
      <w:r>
        <w:br/>
        <w:t>COPY . .</w:t>
      </w:r>
      <w:r>
        <w:br/>
      </w:r>
      <w:r>
        <w:br/>
        <w:t>EXPOSE 3000</w:t>
      </w:r>
      <w:r>
        <w:br/>
      </w:r>
      <w:r>
        <w:br/>
        <w:t>ENTRYPOINT ["node", "index.js"]</w:t>
      </w:r>
    </w:p>
    <w:p w14:paraId="77B55DDB" w14:textId="77777777" w:rsidR="0002275B" w:rsidRDefault="00000000">
      <w:r>
        <w:lastRenderedPageBreak/>
        <w:t>The linked example contains package.json and index.js. The application uses Express and listens on port 3000. Copying package.json before the rest of the source improves layer caching: npm install is rerun only when the dependency definition changes, not after every source-code edit.</w:t>
      </w:r>
    </w:p>
    <w:p w14:paraId="03DE8530" w14:textId="77777777" w:rsidR="0002275B" w:rsidRDefault="00000000">
      <w:pPr>
        <w:pStyle w:val="AnswerLead"/>
      </w:pPr>
      <w:r>
        <w:t>Build and run</w:t>
      </w:r>
    </w:p>
    <w:p w14:paraId="0AA821D6" w14:textId="77777777" w:rsidR="0002275B" w:rsidRDefault="00000000">
      <w:pPr>
        <w:pStyle w:val="CodeBlock"/>
        <w:keepLines/>
        <w:pBdr>
          <w:left w:val="single" w:sz="10" w:space="5" w:color="4F81BD"/>
        </w:pBdr>
        <w:shd w:val="clear" w:color="auto" w:fill="F3F6F8"/>
      </w:pPr>
      <w:r>
        <w:t>podman build -t node-exam-app:1.0 .</w:t>
      </w:r>
      <w:r>
        <w:br/>
        <w:t>podman run -d --name node-exam -p 3000:3000 node-exam-app:1.0</w:t>
      </w:r>
      <w:r>
        <w:br/>
        <w:t>curl http://127.0.0.1:3000</w:t>
      </w:r>
      <w:r>
        <w:br/>
        <w:t>podman logs node-exam</w:t>
      </w:r>
    </w:p>
    <w:tbl>
      <w:tblPr>
        <w:tblW w:w="0" w:type="auto"/>
        <w:jc w:val="center"/>
        <w:tblLook w:val="04A0" w:firstRow="1" w:lastRow="0" w:firstColumn="1" w:lastColumn="0" w:noHBand="0" w:noVBand="1"/>
      </w:tblPr>
      <w:tblGrid>
        <w:gridCol w:w="9936"/>
      </w:tblGrid>
      <w:tr w:rsidR="0002275B" w14:paraId="3D93C8E7" w14:textId="77777777">
        <w:trPr>
          <w:jc w:val="center"/>
        </w:trPr>
        <w:tc>
          <w:tcPr>
            <w:tcW w:w="9936" w:type="dxa"/>
            <w:tcBorders>
              <w:top w:val="single" w:sz="6" w:space="0" w:color="A9C4DE"/>
              <w:left w:val="single" w:sz="6" w:space="0" w:color="A9C4DE"/>
              <w:bottom w:val="single" w:sz="6" w:space="0" w:color="A9C4DE"/>
              <w:right w:val="single" w:sz="6" w:space="0" w:color="A9C4DE"/>
            </w:tcBorders>
            <w:shd w:val="clear" w:color="auto" w:fill="E2F0D9"/>
          </w:tcPr>
          <w:p w14:paraId="6F26C656" w14:textId="77777777" w:rsidR="0002275B" w:rsidRDefault="00000000">
            <w:pPr>
              <w:spacing w:after="40" w:line="240" w:lineRule="auto"/>
            </w:pPr>
            <w:r>
              <w:rPr>
                <w:b/>
                <w:sz w:val="17"/>
              </w:rPr>
              <w:t xml:space="preserve">Expected result: </w:t>
            </w:r>
            <w:r>
              <w:rPr>
                <w:sz w:val="17"/>
              </w:rPr>
              <w:t>curl returns Hello, World! and the logs state that the server is running on port 3000.</w:t>
            </w:r>
          </w:p>
        </w:tc>
      </w:tr>
    </w:tbl>
    <w:p w14:paraId="698F22E7" w14:textId="77777777" w:rsidR="0002275B" w:rsidRDefault="0002275B">
      <w:pPr>
        <w:spacing w:after="0"/>
      </w:pPr>
    </w:p>
    <w:p w14:paraId="333AE1B8" w14:textId="77777777" w:rsidR="0002275B" w:rsidRDefault="00000000">
      <w:r>
        <w:br w:type="page"/>
      </w:r>
    </w:p>
    <w:p w14:paraId="74F21599" w14:textId="77777777" w:rsidR="0002275B" w:rsidRDefault="00000000">
      <w:pPr>
        <w:pStyle w:val="Naslov1"/>
      </w:pPr>
      <w:r>
        <w:lastRenderedPageBreak/>
        <w:t>Learning outcome 3 - Application delivery, networking and component security</w:t>
      </w:r>
    </w:p>
    <w:p w14:paraId="063392E9" w14:textId="77777777" w:rsidR="0002275B" w:rsidRDefault="00000000">
      <w:pPr>
        <w:pStyle w:val="Podnaslov"/>
        <w:spacing w:after="200"/>
      </w:pPr>
      <w:r>
        <w:t>12 points / 30 min</w:t>
      </w:r>
    </w:p>
    <w:p w14:paraId="03979FBB" w14:textId="77777777" w:rsidR="0002275B" w:rsidRDefault="00000000">
      <w:pPr>
        <w:pStyle w:val="Naslov2"/>
      </w:pPr>
      <w:r>
        <w:t>1. Deploy connected MySQL and WordPress containers with secure networking and future scaling in mind (LO3_M / 8 points)</w:t>
      </w:r>
    </w:p>
    <w:p w14:paraId="6AD78D6A" w14:textId="77777777" w:rsidR="0002275B" w:rsidRDefault="00000000">
      <w:pPr>
        <w:pStyle w:val="AnswerLead"/>
      </w:pPr>
      <w:r>
        <w:t>Architecture</w:t>
      </w:r>
    </w:p>
    <w:p w14:paraId="6A591C75" w14:textId="77777777" w:rsidR="0002275B" w:rsidRDefault="00000000">
      <w:r>
        <w:t>Use separate containers rather than placing both services in one Podman pod. WordPress can then be scaled independently from the database. Create a frontend network and an internal backend network. WordPress joins both networks, while MySQL joins only the backend network. Only the WordPress HTTP port is published; MySQL port 3306 is never published to the host.</w:t>
      </w:r>
    </w:p>
    <w:p w14:paraId="77A5A591" w14:textId="77777777" w:rsidR="0002275B" w:rsidRDefault="00000000">
      <w:pPr>
        <w:pStyle w:val="CodeBlock"/>
        <w:keepLines/>
        <w:pBdr>
          <w:left w:val="single" w:sz="10" w:space="5" w:color="4F81BD"/>
        </w:pBdr>
        <w:shd w:val="clear" w:color="auto" w:fill="F3F6F8"/>
      </w:pPr>
      <w:r>
        <w:t>User / reverse proxy</w:t>
      </w:r>
      <w:r>
        <w:br/>
        <w:t xml:space="preserve">        |</w:t>
      </w:r>
      <w:r>
        <w:br/>
        <w:t xml:space="preserve">   host port 8080</w:t>
      </w:r>
      <w:r>
        <w:br/>
        <w:t xml:space="preserve">        |</w:t>
      </w:r>
      <w:r>
        <w:br/>
        <w:t>+------------------+       internal wp-backend       +------------------+</w:t>
      </w:r>
      <w:r>
        <w:br/>
        <w:t>| WordPress        | -------------------------------- | MySQL            |</w:t>
      </w:r>
      <w:r>
        <w:br/>
        <w:t>| wp-frontend      |                                  | wp-backend only  |</w:t>
      </w:r>
      <w:r>
        <w:br/>
        <w:t>| wp-backend       |                                  | no host port     |</w:t>
      </w:r>
      <w:r>
        <w:br/>
        <w:t>+------------------+                                  +------------------+</w:t>
      </w:r>
    </w:p>
    <w:p w14:paraId="28CDAF8D" w14:textId="77777777" w:rsidR="0002275B" w:rsidRDefault="00000000">
      <w:pPr>
        <w:pStyle w:val="AnswerLead"/>
      </w:pPr>
      <w:r>
        <w:t>Step 1 - Create networks and persistent volumes</w:t>
      </w:r>
    </w:p>
    <w:p w14:paraId="75D48212" w14:textId="77777777" w:rsidR="0002275B" w:rsidRDefault="00000000">
      <w:pPr>
        <w:pStyle w:val="CodeBlock"/>
        <w:keepLines/>
        <w:pBdr>
          <w:left w:val="single" w:sz="10" w:space="5" w:color="4F81BD"/>
        </w:pBdr>
        <w:shd w:val="clear" w:color="auto" w:fill="F3F6F8"/>
      </w:pPr>
      <w:r>
        <w:t>podman network create wp-frontend</w:t>
      </w:r>
      <w:r>
        <w:br/>
        <w:t>podman network create --internal wp-backend</w:t>
      </w:r>
      <w:r>
        <w:br/>
      </w:r>
      <w:r>
        <w:br/>
        <w:t>podman volume create wordpress-data</w:t>
      </w:r>
      <w:r>
        <w:br/>
        <w:t>podman volume create mysql-data</w:t>
      </w:r>
    </w:p>
    <w:p w14:paraId="748EE22C" w14:textId="77777777" w:rsidR="0002275B" w:rsidRDefault="00000000">
      <w:pPr>
        <w:pStyle w:val="AnswerLead"/>
      </w:pPr>
      <w:r>
        <w:t>Step 2 - Create runtime secrets</w:t>
      </w:r>
    </w:p>
    <w:p w14:paraId="2887B915" w14:textId="77777777" w:rsidR="0002275B" w:rsidRDefault="00000000">
      <w:pPr>
        <w:pStyle w:val="CodeBlock"/>
        <w:keepLines/>
        <w:pBdr>
          <w:left w:val="single" w:sz="10" w:space="5" w:color="4F81BD"/>
        </w:pBdr>
        <w:shd w:val="clear" w:color="auto" w:fill="F3F6F8"/>
      </w:pPr>
      <w:r>
        <w:t>openssl rand -base64 32 &gt; root-password.txt</w:t>
      </w:r>
      <w:r>
        <w:br/>
        <w:t>openssl rand -base64 32 &gt; db-password.txt</w:t>
      </w:r>
      <w:r>
        <w:br/>
      </w:r>
      <w:r>
        <w:br/>
        <w:t>podman secret create mysql-root-password root-password.txt</w:t>
      </w:r>
      <w:r>
        <w:br/>
        <w:t>podman secret create wordpress-db-password db-password.txt</w:t>
      </w:r>
      <w:r>
        <w:br/>
      </w:r>
      <w:r>
        <w:br/>
        <w:t>rm -f root-password.txt db-password.txt</w:t>
      </w:r>
      <w:r>
        <w:br/>
        <w:t>podman secret ls</w:t>
      </w:r>
    </w:p>
    <w:p w14:paraId="79D42148" w14:textId="77777777" w:rsidR="0002275B" w:rsidRDefault="00000000">
      <w:r>
        <w:t>The database password is stored once and mounted into both containers. It is not included in the image and does not need to appear as plain text in the run command.</w:t>
      </w:r>
    </w:p>
    <w:p w14:paraId="5A0DD25F" w14:textId="77777777" w:rsidR="0002275B" w:rsidRDefault="00000000">
      <w:pPr>
        <w:pStyle w:val="AnswerLead"/>
      </w:pPr>
      <w:r>
        <w:t>Step 3 - Start MySQL on the backend network only</w:t>
      </w:r>
    </w:p>
    <w:p w14:paraId="5F4C733B" w14:textId="77777777" w:rsidR="0002275B" w:rsidRDefault="00000000">
      <w:pPr>
        <w:pStyle w:val="CodeBlock"/>
        <w:keepLines/>
        <w:pBdr>
          <w:left w:val="single" w:sz="10" w:space="5" w:color="4F81BD"/>
        </w:pBdr>
        <w:shd w:val="clear" w:color="auto" w:fill="F3F6F8"/>
      </w:pPr>
      <w:r>
        <w:t>podman run -d \</w:t>
      </w:r>
      <w:r>
        <w:br/>
        <w:t xml:space="preserve">  --name wp-db \</w:t>
      </w:r>
      <w:r>
        <w:br/>
        <w:t xml:space="preserve">  --hostname wp-db \</w:t>
      </w:r>
      <w:r>
        <w:br/>
        <w:t xml:space="preserve">  --network wp-backend \</w:t>
      </w:r>
      <w:r>
        <w:br/>
        <w:t xml:space="preserve">  --restart=always \</w:t>
      </w:r>
      <w:r>
        <w:br/>
        <w:t xml:space="preserve">  --secret mysql-root-password \</w:t>
      </w:r>
      <w:r>
        <w:br/>
        <w:t xml:space="preserve">  --secret wordpress-db-password \</w:t>
      </w:r>
      <w:r>
        <w:br/>
        <w:t xml:space="preserve">  -e MYSQL_ROOT_PASSWORD_FILE=/run/secrets/mysql-root-password \</w:t>
      </w:r>
      <w:r>
        <w:br/>
        <w:t xml:space="preserve">  -e MYSQL_DATABASE=wordpress \</w:t>
      </w:r>
      <w:r>
        <w:br/>
        <w:t xml:space="preserve">  -e MYSQL_USER=wordpress \</w:t>
      </w:r>
      <w:r>
        <w:br/>
        <w:t xml:space="preserve">  -e MYSQL_PASSWORD_FILE=/run/secrets/wordpress-db-password \</w:t>
      </w:r>
      <w:r>
        <w:br/>
        <w:t xml:space="preserve">  -v mysql-data:/var/lib/mysql:Z \</w:t>
      </w:r>
      <w:r>
        <w:br/>
        <w:t xml:space="preserve">  docker.io/library/mysql:8.0</w:t>
      </w:r>
    </w:p>
    <w:p w14:paraId="12ED8DC8" w14:textId="77777777" w:rsidR="0002275B" w:rsidRDefault="00000000">
      <w:pPr>
        <w:pStyle w:val="CodeBlock"/>
        <w:keepLines/>
        <w:pBdr>
          <w:left w:val="single" w:sz="10" w:space="5" w:color="4F81BD"/>
        </w:pBdr>
        <w:shd w:val="clear" w:color="auto" w:fill="F3F6F8"/>
      </w:pPr>
      <w:r>
        <w:t>podman logs -f wp-db</w:t>
      </w:r>
    </w:p>
    <w:p w14:paraId="3E64E1FC" w14:textId="77777777" w:rsidR="0002275B" w:rsidRDefault="00000000">
      <w:r>
        <w:t>Wait until MySQL reports that it is ready for connections, then stop following logs with Ctrl+C.</w:t>
      </w:r>
    </w:p>
    <w:p w14:paraId="3F3E6075" w14:textId="77777777" w:rsidR="0002275B" w:rsidRDefault="00000000">
      <w:pPr>
        <w:pStyle w:val="AnswerLead"/>
      </w:pPr>
      <w:r>
        <w:lastRenderedPageBreak/>
        <w:t>Step 4 - Create WordPress on the frontend network, then attach it to the backend</w:t>
      </w:r>
    </w:p>
    <w:p w14:paraId="57072F29" w14:textId="77777777" w:rsidR="0002275B" w:rsidRDefault="00000000">
      <w:pPr>
        <w:pStyle w:val="CodeBlock"/>
        <w:keepLines/>
        <w:pBdr>
          <w:left w:val="single" w:sz="10" w:space="5" w:color="4F81BD"/>
        </w:pBdr>
        <w:shd w:val="clear" w:color="auto" w:fill="F3F6F8"/>
      </w:pPr>
      <w:r>
        <w:t>podman create \</w:t>
      </w:r>
      <w:r>
        <w:br/>
        <w:t xml:space="preserve">  --name wordpress \</w:t>
      </w:r>
      <w:r>
        <w:br/>
        <w:t xml:space="preserve">  --hostname wordpress \</w:t>
      </w:r>
      <w:r>
        <w:br/>
        <w:t xml:space="preserve">  --network wp-frontend \</w:t>
      </w:r>
      <w:r>
        <w:br/>
        <w:t xml:space="preserve">  --restart=always \</w:t>
      </w:r>
      <w:r>
        <w:br/>
        <w:t xml:space="preserve">  -p 0.0.0.0:8080:80 \</w:t>
      </w:r>
      <w:r>
        <w:br/>
        <w:t xml:space="preserve">  --secret wordpress-db-password \</w:t>
      </w:r>
      <w:r>
        <w:br/>
        <w:t xml:space="preserve">  -e WORDPRESS_DB_HOST=wp-db:3306 \</w:t>
      </w:r>
      <w:r>
        <w:br/>
        <w:t xml:space="preserve">  -e WORDPRESS_DB_NAME=wordpress \</w:t>
      </w:r>
      <w:r>
        <w:br/>
        <w:t xml:space="preserve">  -e WORDPRESS_DB_USER=wordpress \</w:t>
      </w:r>
      <w:r>
        <w:br/>
        <w:t xml:space="preserve">  -e WORDPRESS_DB_PASSWORD_FILE=/run/secrets/wordpress-db-password \</w:t>
      </w:r>
      <w:r>
        <w:br/>
        <w:t xml:space="preserve">  -v wordpress-data:/var/www/html:Z \</w:t>
      </w:r>
      <w:r>
        <w:br/>
        <w:t xml:space="preserve">  docker.io/library/wordpress:latest</w:t>
      </w:r>
      <w:r>
        <w:br/>
      </w:r>
      <w:r>
        <w:br/>
        <w:t>podman network connect wp-backend wordpress</w:t>
      </w:r>
      <w:r>
        <w:br/>
        <w:t>podman start wordpress</w:t>
      </w:r>
    </w:p>
    <w:p w14:paraId="49A91CBF" w14:textId="77777777" w:rsidR="0002275B" w:rsidRDefault="00000000">
      <w:pPr>
        <w:pStyle w:val="AnswerLead"/>
      </w:pPr>
      <w:r>
        <w:t>Step 5 - Verify the solution</w:t>
      </w:r>
    </w:p>
    <w:p w14:paraId="77C0B7F4" w14:textId="77777777" w:rsidR="0002275B" w:rsidRDefault="00000000">
      <w:pPr>
        <w:pStyle w:val="CodeBlock"/>
        <w:keepLines/>
        <w:pBdr>
          <w:left w:val="single" w:sz="10" w:space="5" w:color="4F81BD"/>
        </w:pBdr>
        <w:shd w:val="clear" w:color="auto" w:fill="F3F6F8"/>
      </w:pPr>
      <w:r>
        <w:t>podman ps</w:t>
      </w:r>
      <w:r>
        <w:br/>
        <w:t>podman port wordpress</w:t>
      </w:r>
      <w:r>
        <w:br/>
        <w:t>podman port wp-db</w:t>
      </w:r>
      <w:r>
        <w:br/>
      </w:r>
      <w:r>
        <w:br/>
        <w:t>podman exec wordpress getent hosts wp-db</w:t>
      </w:r>
      <w:r>
        <w:br/>
      </w:r>
      <w:r>
        <w:br/>
        <w:t>podman inspect wordpress --format '{{json .NetworkSettings.Networks}}'</w:t>
      </w:r>
      <w:r>
        <w:br/>
        <w:t>podman inspect wp-db --format '{{json .NetworkSettings.Networks}}'</w:t>
      </w:r>
      <w:r>
        <w:br/>
      </w:r>
      <w:r>
        <w:br/>
        <w:t>curl -I http://127.0.0.1:8080</w:t>
      </w:r>
    </w:p>
    <w:p w14:paraId="375E1369" w14:textId="77777777" w:rsidR="0002275B" w:rsidRDefault="00000000">
      <w:pPr>
        <w:pStyle w:val="Grafikeoznake"/>
      </w:pPr>
      <w:r>
        <w:rPr>
          <w:b/>
        </w:rPr>
        <w:t>WordPress port</w:t>
      </w:r>
      <w:r>
        <w:t xml:space="preserve"> should be published as host port 8080 to container port 80.</w:t>
      </w:r>
    </w:p>
    <w:p w14:paraId="2F1B8214" w14:textId="77777777" w:rsidR="0002275B" w:rsidRDefault="00000000">
      <w:pPr>
        <w:pStyle w:val="Grafikeoznake"/>
      </w:pPr>
      <w:r>
        <w:rPr>
          <w:b/>
        </w:rPr>
        <w:t>MySQL port</w:t>
      </w:r>
      <w:r>
        <w:t xml:space="preserve"> should not have any host mapping.</w:t>
      </w:r>
    </w:p>
    <w:p w14:paraId="4D5A186D" w14:textId="77777777" w:rsidR="0002275B" w:rsidRDefault="00000000">
      <w:pPr>
        <w:pStyle w:val="Grafikeoznake"/>
      </w:pPr>
      <w:r>
        <w:rPr>
          <w:b/>
        </w:rPr>
        <w:t>Name resolution</w:t>
      </w:r>
      <w:r>
        <w:t xml:space="preserve"> should resolve wp-db from the WordPress container through the custom network DNS.</w:t>
      </w:r>
    </w:p>
    <w:p w14:paraId="1467DB4D" w14:textId="77777777" w:rsidR="0002275B" w:rsidRDefault="00000000">
      <w:pPr>
        <w:pStyle w:val="Grafikeoznake"/>
      </w:pPr>
      <w:r>
        <w:rPr>
          <w:b/>
        </w:rPr>
        <w:t>Network membership</w:t>
      </w:r>
      <w:r>
        <w:t xml:space="preserve"> should show WordPress on both networks and MySQL only on wp-backend.</w:t>
      </w:r>
    </w:p>
    <w:p w14:paraId="6F54DA4F" w14:textId="77777777" w:rsidR="0002275B" w:rsidRDefault="00000000">
      <w:pPr>
        <w:pStyle w:val="AnswerLead"/>
      </w:pPr>
      <w:r>
        <w:t>Security and scaling justification</w:t>
      </w:r>
    </w:p>
    <w:p w14:paraId="2547F187" w14:textId="77777777" w:rsidR="0002275B" w:rsidRDefault="00000000">
      <w:pPr>
        <w:pStyle w:val="Grafikeoznake"/>
      </w:pPr>
      <w:r>
        <w:rPr>
          <w:b/>
        </w:rPr>
        <w:t>Network segmentation:</w:t>
      </w:r>
      <w:r>
        <w:t xml:space="preserve"> users cannot connect directly to MySQL because it is isolated on the internal backend network.</w:t>
      </w:r>
    </w:p>
    <w:p w14:paraId="54098003" w14:textId="77777777" w:rsidR="0002275B" w:rsidRDefault="00000000">
      <w:pPr>
        <w:pStyle w:val="Grafikeoznake"/>
      </w:pPr>
      <w:r>
        <w:rPr>
          <w:b/>
        </w:rPr>
        <w:t>Least privilege:</w:t>
      </w:r>
      <w:r>
        <w:t xml:space="preserve"> WordPress uses a dedicated wordpress database user, not the MySQL root account.</w:t>
      </w:r>
    </w:p>
    <w:p w14:paraId="0B80E73B" w14:textId="77777777" w:rsidR="0002275B" w:rsidRDefault="00000000">
      <w:pPr>
        <w:pStyle w:val="Grafikeoznake"/>
      </w:pPr>
      <w:r>
        <w:rPr>
          <w:b/>
        </w:rPr>
        <w:t>Secrets:</w:t>
      </w:r>
      <w:r>
        <w:t xml:space="preserve"> passwords are supplied as mounted runtime secrets rather than baked into an image.</w:t>
      </w:r>
    </w:p>
    <w:p w14:paraId="6B338ABD" w14:textId="77777777" w:rsidR="0002275B" w:rsidRDefault="00000000">
      <w:pPr>
        <w:pStyle w:val="Grafikeoznake"/>
      </w:pPr>
      <w:r>
        <w:rPr>
          <w:b/>
        </w:rPr>
        <w:t>Persistence:</w:t>
      </w:r>
      <w:r>
        <w:t xml:space="preserve"> named volumes preserve the database and WordPress files when containers are recreated.</w:t>
      </w:r>
    </w:p>
    <w:p w14:paraId="335E595D" w14:textId="77777777" w:rsidR="0002275B" w:rsidRDefault="00000000">
      <w:pPr>
        <w:pStyle w:val="Grafikeoznake"/>
      </w:pPr>
      <w:r>
        <w:rPr>
          <w:b/>
        </w:rPr>
        <w:t>Independent services:</w:t>
      </w:r>
      <w:r>
        <w:t xml:space="preserve"> the database and web tier can be updated and scaled separately.</w:t>
      </w:r>
    </w:p>
    <w:p w14:paraId="4597236B" w14:textId="77777777" w:rsidR="0002275B" w:rsidRDefault="00000000">
      <w:pPr>
        <w:pStyle w:val="Grafikeoznake"/>
      </w:pPr>
      <w:r>
        <w:rPr>
          <w:b/>
        </w:rPr>
        <w:t>Future horizontal scaling:</w:t>
      </w:r>
      <w:r>
        <w:t xml:space="preserve"> add a reverse proxy/load balancer to wp-frontend and run several WordPress replicas without publishing a host port for every replica.</w:t>
      </w:r>
    </w:p>
    <w:p w14:paraId="5236A985" w14:textId="77777777" w:rsidR="0002275B" w:rsidRDefault="00000000">
      <w:pPr>
        <w:pStyle w:val="Grafikeoznake"/>
      </w:pPr>
      <w:r>
        <w:rPr>
          <w:b/>
        </w:rPr>
        <w:t>Shared state requirement:</w:t>
      </w:r>
      <w:r>
        <w:t xml:space="preserve"> scaled WordPress replicas require shared uploads/themes/plugins or object storage, while MySQL requires replication or a managed database rather than several unrelated database containers.</w:t>
      </w:r>
    </w:p>
    <w:tbl>
      <w:tblPr>
        <w:tblW w:w="0" w:type="auto"/>
        <w:jc w:val="center"/>
        <w:tblLook w:val="04A0" w:firstRow="1" w:lastRow="0" w:firstColumn="1" w:lastColumn="0" w:noHBand="0" w:noVBand="1"/>
      </w:tblPr>
      <w:tblGrid>
        <w:gridCol w:w="9936"/>
      </w:tblGrid>
      <w:tr w:rsidR="0002275B" w14:paraId="5301E1B4" w14:textId="77777777">
        <w:trPr>
          <w:jc w:val="center"/>
        </w:trPr>
        <w:tc>
          <w:tcPr>
            <w:tcW w:w="9936" w:type="dxa"/>
            <w:tcBorders>
              <w:top w:val="single" w:sz="6" w:space="0" w:color="A9C4DE"/>
              <w:left w:val="single" w:sz="6" w:space="0" w:color="A9C4DE"/>
              <w:bottom w:val="single" w:sz="6" w:space="0" w:color="A9C4DE"/>
              <w:right w:val="single" w:sz="6" w:space="0" w:color="A9C4DE"/>
            </w:tcBorders>
            <w:shd w:val="clear" w:color="auto" w:fill="FFF2CC"/>
          </w:tcPr>
          <w:p w14:paraId="16123181" w14:textId="77777777" w:rsidR="0002275B" w:rsidRDefault="00000000">
            <w:pPr>
              <w:spacing w:after="40" w:line="240" w:lineRule="auto"/>
            </w:pPr>
            <w:r>
              <w:rPr>
                <w:b/>
                <w:sz w:val="17"/>
              </w:rPr>
              <w:t xml:space="preserve">Production improvement: </w:t>
            </w:r>
            <w:r>
              <w:rPr>
                <w:sz w:val="17"/>
              </w:rPr>
              <w:t>Expose HTTPS through an nginx/HAProxy load balancer, keep WordPress replicas private on wp-frontend, add health checks and resource limits, and migrate to Kubernetes/OpenShift when automatic scheduling, self-healing and autoscaling are required.</w:t>
            </w:r>
          </w:p>
        </w:tc>
      </w:tr>
    </w:tbl>
    <w:p w14:paraId="0A3C86F1" w14:textId="77777777" w:rsidR="0002275B" w:rsidRDefault="0002275B">
      <w:pPr>
        <w:spacing w:after="0"/>
      </w:pPr>
    </w:p>
    <w:p w14:paraId="4F118924" w14:textId="77777777" w:rsidR="0002275B" w:rsidRDefault="00000000">
      <w:pPr>
        <w:pStyle w:val="Naslov2"/>
      </w:pPr>
      <w:r>
        <w:t>2. Evaluate the security advantages of delivering applications with containers (LO3_D / 4 points)</w:t>
      </w:r>
    </w:p>
    <w:p w14:paraId="6EC70FC1" w14:textId="77777777" w:rsidR="0002275B" w:rsidRDefault="00000000">
      <w:pPr>
        <w:pStyle w:val="AnswerLead"/>
      </w:pPr>
      <w:r>
        <w:t>Evaluation</w:t>
      </w:r>
    </w:p>
    <w:p w14:paraId="65B44B9C" w14:textId="77777777" w:rsidR="0002275B" w:rsidRDefault="00000000">
      <w:r>
        <w:t>Containers can improve application security when they are configured correctly, but they are not a security boundary by themselves. Their main advantages are:</w:t>
      </w:r>
    </w:p>
    <w:p w14:paraId="50C57A1C" w14:textId="77777777" w:rsidR="0002275B" w:rsidRDefault="00000000">
      <w:pPr>
        <w:pStyle w:val="Grafikeoznake"/>
      </w:pPr>
      <w:r>
        <w:rPr>
          <w:b/>
        </w:rPr>
        <w:lastRenderedPageBreak/>
        <w:t>Process and filesystem isolation:</w:t>
      </w:r>
      <w:r>
        <w:t xml:space="preserve"> Linux namespaces separate processes, networking, mounts and users, reducing accidental interference between applications.</w:t>
      </w:r>
    </w:p>
    <w:p w14:paraId="42EA673A" w14:textId="77777777" w:rsidR="0002275B" w:rsidRDefault="00000000">
      <w:pPr>
        <w:pStyle w:val="Grafikeoznake"/>
      </w:pPr>
      <w:r>
        <w:rPr>
          <w:b/>
        </w:rPr>
        <w:t>Resource control:</w:t>
      </w:r>
      <w:r>
        <w:t xml:space="preserve"> cgroups can limit CPU and memory, reducing the effect of a faulty or resource-exhausting application.</w:t>
      </w:r>
    </w:p>
    <w:p w14:paraId="3586FADB" w14:textId="77777777" w:rsidR="0002275B" w:rsidRDefault="00000000">
      <w:pPr>
        <w:pStyle w:val="Grafikeoznake"/>
      </w:pPr>
      <w:r>
        <w:rPr>
          <w:b/>
        </w:rPr>
        <w:t>Smaller and reproducible runtime:</w:t>
      </w:r>
      <w:r>
        <w:t xml:space="preserve"> a minimal image contains only the application and required dependencies, reducing attack surface and configuration drift.</w:t>
      </w:r>
    </w:p>
    <w:p w14:paraId="165274C9" w14:textId="77777777" w:rsidR="0002275B" w:rsidRDefault="00000000">
      <w:pPr>
        <w:pStyle w:val="Grafikeoznake"/>
      </w:pPr>
      <w:r>
        <w:rPr>
          <w:b/>
        </w:rPr>
        <w:t>Rapid patching and rollback:</w:t>
      </w:r>
      <w:r>
        <w:t xml:space="preserve"> versioned images make it possible to replace a vulnerable release consistently and revert quickly if a new release fails.</w:t>
      </w:r>
    </w:p>
    <w:p w14:paraId="7456F299" w14:textId="77777777" w:rsidR="0002275B" w:rsidRDefault="00000000">
      <w:pPr>
        <w:pStyle w:val="Grafikeoznake"/>
      </w:pPr>
      <w:r>
        <w:rPr>
          <w:b/>
        </w:rPr>
        <w:t>Security controls:</w:t>
      </w:r>
      <w:r>
        <w:t xml:space="preserve"> containers can run rootless or as non-root users, with dropped Linux capabilities, read-only filesystems, seccomp, SELinux/AppArmor and restricted networks.</w:t>
      </w:r>
    </w:p>
    <w:p w14:paraId="46A5BE89" w14:textId="77777777" w:rsidR="0002275B" w:rsidRDefault="00000000">
      <w:pPr>
        <w:pStyle w:val="Grafikeoznake"/>
      </w:pPr>
      <w:r>
        <w:rPr>
          <w:b/>
        </w:rPr>
        <w:t>Supply-chain checks:</w:t>
      </w:r>
      <w:r>
        <w:t xml:space="preserve"> images can be scanned, signed and accompanied by an SBOM before deployment.</w:t>
      </w:r>
    </w:p>
    <w:p w14:paraId="5F8B576C" w14:textId="77777777" w:rsidR="0002275B" w:rsidRDefault="00000000">
      <w:pPr>
        <w:pStyle w:val="Grafikeoznake"/>
      </w:pPr>
      <w:r>
        <w:rPr>
          <w:b/>
        </w:rPr>
        <w:t>Secrets and segmentation:</w:t>
      </w:r>
      <w:r>
        <w:t xml:space="preserve"> credentials can be mounted at runtime and backend services can be isolated from public networks.</w:t>
      </w:r>
    </w:p>
    <w:p w14:paraId="7FA5B946" w14:textId="77777777" w:rsidR="0002275B" w:rsidRDefault="00000000">
      <w:r>
        <w:t>However, all containers share the host kernel. A kernel vulnerability, privileged container, mounted container socket, untrusted image or overly broad capabilities can compromise the host. Images also become insecure if they are not updated. Therefore, containers improve consistency and enable strong controls, but secure delivery still requires trusted images, least privilege, patch management, network policies, secret management, monitoring and host hardening.</w:t>
      </w:r>
    </w:p>
    <w:p w14:paraId="13C1B9FA" w14:textId="77777777" w:rsidR="0002275B" w:rsidRDefault="00000000">
      <w:r>
        <w:br w:type="page"/>
      </w:r>
    </w:p>
    <w:p w14:paraId="0A0875EE" w14:textId="77777777" w:rsidR="0002275B" w:rsidRDefault="00000000">
      <w:pPr>
        <w:pStyle w:val="Naslov1"/>
      </w:pPr>
      <w:r>
        <w:lastRenderedPageBreak/>
        <w:t>Learning outcome 4 - Accelerated delivery of multilayer applications with Kubernetes</w:t>
      </w:r>
    </w:p>
    <w:p w14:paraId="01A0D13B" w14:textId="77777777" w:rsidR="0002275B" w:rsidRDefault="00000000">
      <w:pPr>
        <w:pStyle w:val="Podnaslov"/>
        <w:spacing w:after="200"/>
      </w:pPr>
      <w:r>
        <w:t>12 points / 30 min</w:t>
      </w:r>
    </w:p>
    <w:p w14:paraId="11876687" w14:textId="79C12666" w:rsidR="0002275B" w:rsidRDefault="00000000">
      <w:pPr>
        <w:pStyle w:val="Naslov2"/>
      </w:pPr>
      <w:r>
        <w:t xml:space="preserve">1. </w:t>
      </w:r>
      <w:r w:rsidR="008B3297" w:rsidRPr="008B3297">
        <w:t xml:space="preserve">Deploy a deployment named static-site-deployment with two replicas using the </w:t>
      </w:r>
      <w:proofErr w:type="spellStart"/>
      <w:proofErr w:type="gramStart"/>
      <w:r w:rsidR="008B3297" w:rsidRPr="008B3297">
        <w:t>nginx:alpine</w:t>
      </w:r>
      <w:proofErr w:type="spellEnd"/>
      <w:proofErr w:type="gramEnd"/>
      <w:r w:rsidR="008B3297" w:rsidRPr="008B3297">
        <w:t xml:space="preserve"> container </w:t>
      </w:r>
      <w:proofErr w:type="gramStart"/>
      <w:r w:rsidR="008B3297" w:rsidRPr="008B3297">
        <w:t>image</w:t>
      </w:r>
      <w:r w:rsidR="008B3297" w:rsidRPr="008B3297">
        <w:t xml:space="preserve"> </w:t>
      </w:r>
      <w:r w:rsidR="008B3297">
        <w:t xml:space="preserve"> </w:t>
      </w:r>
      <w:r>
        <w:t>(</w:t>
      </w:r>
      <w:proofErr w:type="gramEnd"/>
      <w:r>
        <w:t>LO4_M / 4 points)</w:t>
      </w:r>
    </w:p>
    <w:p w14:paraId="12751553" w14:textId="77777777" w:rsidR="0002275B" w:rsidRDefault="00000000">
      <w:pPr>
        <w:pStyle w:val="AnswerLead"/>
      </w:pPr>
      <w:r>
        <w:t>Correct command</w:t>
      </w:r>
    </w:p>
    <w:p w14:paraId="30BFCCAF" w14:textId="77777777" w:rsidR="0002275B" w:rsidRDefault="00000000">
      <w:pPr>
        <w:pStyle w:val="CodeBlock"/>
        <w:keepLines/>
        <w:pBdr>
          <w:left w:val="single" w:sz="10" w:space="5" w:color="4F81BD"/>
        </w:pBdr>
        <w:shd w:val="clear" w:color="auto" w:fill="F3F6F8"/>
      </w:pPr>
      <w:r>
        <w:t>kubectl create deployment static-site-deployment \</w:t>
      </w:r>
      <w:r>
        <w:br/>
        <w:t xml:space="preserve">  --image=nginx:alpine \</w:t>
      </w:r>
      <w:r>
        <w:br/>
        <w:t xml:space="preserve">  --replicas=2</w:t>
      </w:r>
    </w:p>
    <w:p w14:paraId="491C2842" w14:textId="77777777" w:rsidR="0002275B" w:rsidRDefault="00000000">
      <w:pPr>
        <w:pStyle w:val="CodeBlock"/>
        <w:keepLines/>
        <w:pBdr>
          <w:left w:val="single" w:sz="10" w:space="5" w:color="4F81BD"/>
        </w:pBdr>
        <w:shd w:val="clear" w:color="auto" w:fill="F3F6F8"/>
      </w:pPr>
      <w:r>
        <w:t>kubectl get deployment static-site-deployment</w:t>
      </w:r>
      <w:r>
        <w:br/>
        <w:t>kubectl get pods -l app=static-site-deployment -o wide</w:t>
      </w:r>
    </w:p>
    <w:p w14:paraId="58414387" w14:textId="77777777" w:rsidR="0002275B" w:rsidRDefault="00000000">
      <w:r>
        <w:t>The sample command in the question uses the name web, but the required Deployment name is static-site-deployment. The corrected command creates the requested object and its ReplicaSet maintains two pods.</w:t>
      </w:r>
    </w:p>
    <w:p w14:paraId="5AC88894" w14:textId="2B18C263" w:rsidR="0002275B" w:rsidRDefault="00000000">
      <w:pPr>
        <w:pStyle w:val="Naslov2"/>
      </w:pPr>
      <w:r>
        <w:t xml:space="preserve">2. </w:t>
      </w:r>
      <w:r w:rsidR="008B3297" w:rsidRPr="008B3297">
        <w:t xml:space="preserve">Create a </w:t>
      </w:r>
      <w:proofErr w:type="spellStart"/>
      <w:r w:rsidR="008B3297" w:rsidRPr="008B3297">
        <w:t>ConfigMap</w:t>
      </w:r>
      <w:proofErr w:type="spellEnd"/>
      <w:r w:rsidR="008B3297" w:rsidRPr="008B3297">
        <w:t xml:space="preserve"> named site-content holding a key index.html whose value is a small HTML page containing your name, surname and exam group. Mount that key into the deployment at /</w:t>
      </w:r>
      <w:proofErr w:type="spellStart"/>
      <w:r w:rsidR="008B3297" w:rsidRPr="008B3297">
        <w:t>usr</w:t>
      </w:r>
      <w:proofErr w:type="spellEnd"/>
      <w:r w:rsidR="008B3297" w:rsidRPr="008B3297">
        <w:t xml:space="preserve">/share/nginx/html/index.html using </w:t>
      </w:r>
      <w:proofErr w:type="spellStart"/>
      <w:r w:rsidR="008B3297" w:rsidRPr="008B3297">
        <w:t>subPath</w:t>
      </w:r>
      <w:proofErr w:type="spellEnd"/>
      <w:r w:rsidR="008B3297" w:rsidRPr="008B3297">
        <w:t xml:space="preserve">. Verify the file inside a pod with </w:t>
      </w:r>
      <w:proofErr w:type="spellStart"/>
      <w:r w:rsidR="008B3297" w:rsidRPr="008B3297">
        <w:t>kubectl</w:t>
      </w:r>
      <w:proofErr w:type="spellEnd"/>
      <w:r w:rsidR="008B3297" w:rsidRPr="008B3297">
        <w:t xml:space="preserve"> exec</w:t>
      </w:r>
      <w:r>
        <w:t xml:space="preserve"> (LO4_M / 4 points)</w:t>
      </w:r>
    </w:p>
    <w:p w14:paraId="5A2C7D3E" w14:textId="77777777" w:rsidR="0002275B" w:rsidRDefault="00000000">
      <w:pPr>
        <w:pStyle w:val="AnswerLead"/>
      </w:pPr>
      <w:r>
        <w:t>Create the ConfigMap</w:t>
      </w:r>
    </w:p>
    <w:p w14:paraId="77CD8771" w14:textId="77777777" w:rsidR="0002275B" w:rsidRDefault="00000000">
      <w:pPr>
        <w:pStyle w:val="CodeBlock"/>
        <w:keepLines/>
        <w:pBdr>
          <w:left w:val="single" w:sz="10" w:space="5" w:color="4F81BD"/>
        </w:pBdr>
        <w:shd w:val="clear" w:color="auto" w:fill="F3F6F8"/>
      </w:pPr>
      <w:r>
        <w:t>cat &gt; site-content.yaml &lt;&lt;'EOF'</w:t>
      </w:r>
      <w:r>
        <w:br/>
        <w:t>apiVersion: v1</w:t>
      </w:r>
      <w:r>
        <w:br/>
        <w:t>kind: ConfigMap</w:t>
      </w:r>
      <w:r>
        <w:br/>
        <w:t>metadata:</w:t>
      </w:r>
      <w:r>
        <w:br/>
        <w:t xml:space="preserve">  name: site-content</w:t>
      </w:r>
      <w:r>
        <w:br/>
        <w:t>data:</w:t>
      </w:r>
      <w:r>
        <w:br/>
        <w:t xml:space="preserve">  index.html: |</w:t>
      </w:r>
      <w:r>
        <w:br/>
        <w:t xml:space="preserve">    &lt;!doctype html&gt;</w:t>
      </w:r>
      <w:r>
        <w:br/>
        <w:t xml:space="preserve">    &lt;html&gt;</w:t>
      </w:r>
      <w:r>
        <w:br/>
        <w:t xml:space="preserve">      &lt;head&gt;&lt;title&gt;DevOps Exam&lt;/title&gt;&lt;/head&gt;</w:t>
      </w:r>
      <w:r>
        <w:br/>
        <w:t xml:space="preserve">      &lt;body&gt;</w:t>
      </w:r>
      <w:r>
        <w:br/>
        <w:t xml:space="preserve">        &lt;h1&gt;Fran Diklic&lt;/h1&gt;</w:t>
      </w:r>
      <w:r>
        <w:br/>
        <w:t xml:space="preserve">        &lt;p&gt;Exam group: Group A&lt;/p&gt;</w:t>
      </w:r>
      <w:r>
        <w:br/>
        <w:t xml:space="preserve">      &lt;/body&gt;</w:t>
      </w:r>
      <w:r>
        <w:br/>
        <w:t xml:space="preserve">    &lt;/html&gt;</w:t>
      </w:r>
      <w:r>
        <w:br/>
        <w:t>EOF</w:t>
      </w:r>
      <w:r>
        <w:br/>
      </w:r>
      <w:r>
        <w:br/>
        <w:t>kubectl apply -f site-content.yaml</w:t>
      </w:r>
      <w:r>
        <w:br/>
        <w:t>kubectl get configmap site-content -o yaml</w:t>
      </w:r>
    </w:p>
    <w:p w14:paraId="22D1E4AD" w14:textId="77777777" w:rsidR="0002275B" w:rsidRDefault="00000000">
      <w:pPr>
        <w:pStyle w:val="AnswerLead"/>
      </w:pPr>
      <w:r>
        <w:t>Mount one ConfigMap key into the existing Deployment</w:t>
      </w:r>
    </w:p>
    <w:p w14:paraId="693E869B" w14:textId="77777777" w:rsidR="0002275B" w:rsidRDefault="00000000">
      <w:r>
        <w:t>Run kubectl edit deployment static-site-deployment and add the volumeMounts section to the nginx container and the volumes section to the pod specification. The relevant complete pod-template structure is:</w:t>
      </w:r>
    </w:p>
    <w:p w14:paraId="1EBEC645" w14:textId="77777777" w:rsidR="0002275B" w:rsidRDefault="00000000">
      <w:pPr>
        <w:pStyle w:val="CodeBlock"/>
        <w:keepLines/>
        <w:pBdr>
          <w:left w:val="single" w:sz="10" w:space="5" w:color="4F81BD"/>
        </w:pBdr>
        <w:shd w:val="clear" w:color="auto" w:fill="F3F6F8"/>
      </w:pPr>
      <w:r>
        <w:lastRenderedPageBreak/>
        <w:t>spec:</w:t>
      </w:r>
      <w:r>
        <w:br/>
        <w:t xml:space="preserve">  template:</w:t>
      </w:r>
      <w:r>
        <w:br/>
        <w:t xml:space="preserve">    metadata:</w:t>
      </w:r>
      <w:r>
        <w:br/>
        <w:t xml:space="preserve">      labels:</w:t>
      </w:r>
      <w:r>
        <w:br/>
        <w:t xml:space="preserve">        app: static-site-deployment</w:t>
      </w:r>
      <w:r>
        <w:br/>
        <w:t xml:space="preserve">    spec:</w:t>
      </w:r>
      <w:r>
        <w:br/>
        <w:t xml:space="preserve">      containers:</w:t>
      </w:r>
      <w:r>
        <w:br/>
        <w:t xml:space="preserve">        - name: nginx</w:t>
      </w:r>
      <w:r>
        <w:br/>
        <w:t xml:space="preserve">          image: nginx:alpine</w:t>
      </w:r>
      <w:r>
        <w:br/>
        <w:t xml:space="preserve">          volumeMounts:</w:t>
      </w:r>
      <w:r>
        <w:br/>
        <w:t xml:space="preserve">            - name: site-content-volume</w:t>
      </w:r>
      <w:r>
        <w:br/>
        <w:t xml:space="preserve">              mountPath: /usr/share/nginx/html/index.html</w:t>
      </w:r>
      <w:r>
        <w:br/>
        <w:t xml:space="preserve">              subPath: index.html</w:t>
      </w:r>
      <w:r>
        <w:br/>
        <w:t xml:space="preserve">              readOnly: true</w:t>
      </w:r>
      <w:r>
        <w:br/>
        <w:t xml:space="preserve">      volumes:</w:t>
      </w:r>
      <w:r>
        <w:br/>
        <w:t xml:space="preserve">        - name: site-content-volume</w:t>
      </w:r>
      <w:r>
        <w:br/>
        <w:t xml:space="preserve">          configMap:</w:t>
      </w:r>
      <w:r>
        <w:br/>
        <w:t xml:space="preserve">            name: site-content</w:t>
      </w:r>
      <w:r>
        <w:br/>
        <w:t xml:space="preserve">            items:</w:t>
      </w:r>
      <w:r>
        <w:br/>
        <w:t xml:space="preserve">              - key: index.html</w:t>
      </w:r>
      <w:r>
        <w:br/>
        <w:t xml:space="preserve">                path: index.html</w:t>
      </w:r>
    </w:p>
    <w:p w14:paraId="17C9165E" w14:textId="77777777" w:rsidR="0002275B" w:rsidRDefault="00000000">
      <w:r>
        <w:t>Do not replace the Deployment selector or remove fields generated by Kubernetes. Save and close the editor. Kubernetes creates a new ReplicaSet because the pod template changed.</w:t>
      </w:r>
    </w:p>
    <w:p w14:paraId="186BCAB3" w14:textId="77777777" w:rsidR="0002275B" w:rsidRDefault="00000000">
      <w:pPr>
        <w:pStyle w:val="AnswerLead"/>
      </w:pPr>
      <w:r>
        <w:t>Verify inside a pod</w:t>
      </w:r>
    </w:p>
    <w:p w14:paraId="7A4BF17E" w14:textId="77777777" w:rsidR="0002275B" w:rsidRDefault="00000000">
      <w:pPr>
        <w:pStyle w:val="CodeBlock"/>
        <w:keepLines/>
        <w:pBdr>
          <w:left w:val="single" w:sz="10" w:space="5" w:color="4F81BD"/>
        </w:pBdr>
        <w:shd w:val="clear" w:color="auto" w:fill="F3F6F8"/>
      </w:pPr>
      <w:r>
        <w:t>kubectl rollout status deployment/static-site-deployment</w:t>
      </w:r>
      <w:r>
        <w:br/>
      </w:r>
      <w:r>
        <w:br/>
        <w:t>POD=$(kubectl get pods -l app=static-site-deployment \</w:t>
      </w:r>
      <w:r>
        <w:br/>
        <w:t xml:space="preserve">  -o jsonpath='{.items[0].metadata.name}')</w:t>
      </w:r>
      <w:r>
        <w:br/>
      </w:r>
      <w:r>
        <w:br/>
        <w:t>kubectl exec "$POD" -- cat /usr/share/nginx/html/index.html</w:t>
      </w:r>
    </w:p>
    <w:p w14:paraId="4E7C5F04" w14:textId="77777777" w:rsidR="0002275B" w:rsidRDefault="00000000">
      <w:pPr>
        <w:pStyle w:val="AnswerLead"/>
      </w:pPr>
      <w:r>
        <w:t>Optional browser verification</w:t>
      </w:r>
    </w:p>
    <w:p w14:paraId="1455FA31" w14:textId="77777777" w:rsidR="0002275B" w:rsidRDefault="00000000">
      <w:pPr>
        <w:pStyle w:val="CodeBlock"/>
        <w:keepLines/>
        <w:pBdr>
          <w:left w:val="single" w:sz="10" w:space="5" w:color="4F81BD"/>
        </w:pBdr>
        <w:shd w:val="clear" w:color="auto" w:fill="F3F6F8"/>
      </w:pPr>
      <w:r>
        <w:t>kubectl port-forward deployment/static-site-deployment 8080:80</w:t>
      </w:r>
      <w:r>
        <w:br/>
      </w:r>
      <w:r>
        <w:br/>
        <w:t># In another terminal:</w:t>
      </w:r>
      <w:r>
        <w:br/>
        <w:t>curl http://127.0.0.1:8080</w:t>
      </w:r>
    </w:p>
    <w:tbl>
      <w:tblPr>
        <w:tblW w:w="0" w:type="auto"/>
        <w:jc w:val="center"/>
        <w:tblLook w:val="04A0" w:firstRow="1" w:lastRow="0" w:firstColumn="1" w:lastColumn="0" w:noHBand="0" w:noVBand="1"/>
      </w:tblPr>
      <w:tblGrid>
        <w:gridCol w:w="9936"/>
      </w:tblGrid>
      <w:tr w:rsidR="0002275B" w14:paraId="636ACF13" w14:textId="77777777">
        <w:trPr>
          <w:jc w:val="center"/>
        </w:trPr>
        <w:tc>
          <w:tcPr>
            <w:tcW w:w="9936" w:type="dxa"/>
            <w:tcBorders>
              <w:top w:val="single" w:sz="6" w:space="0" w:color="A9C4DE"/>
              <w:left w:val="single" w:sz="6" w:space="0" w:color="A9C4DE"/>
              <w:bottom w:val="single" w:sz="6" w:space="0" w:color="A9C4DE"/>
              <w:right w:val="single" w:sz="6" w:space="0" w:color="A9C4DE"/>
            </w:tcBorders>
            <w:shd w:val="clear" w:color="auto" w:fill="FFF2CC"/>
          </w:tcPr>
          <w:p w14:paraId="416BE631" w14:textId="77777777" w:rsidR="0002275B" w:rsidRDefault="00000000">
            <w:pPr>
              <w:spacing w:after="40" w:line="240" w:lineRule="auto"/>
            </w:pPr>
            <w:r>
              <w:rPr>
                <w:b/>
                <w:sz w:val="17"/>
              </w:rPr>
              <w:t xml:space="preserve">subPath caveat: </w:t>
            </w:r>
            <w:r>
              <w:rPr>
                <w:sz w:val="17"/>
              </w:rPr>
              <w:t>A ConfigMap mounted using subPath does not receive live file updates in an already running container. Restart the Deployment after changing the ConfigMap: kubectl rollout restart deployment/static-site-deployment.</w:t>
            </w:r>
          </w:p>
        </w:tc>
      </w:tr>
    </w:tbl>
    <w:p w14:paraId="1396ED9D" w14:textId="77777777" w:rsidR="0002275B" w:rsidRDefault="0002275B">
      <w:pPr>
        <w:spacing w:after="0"/>
      </w:pPr>
    </w:p>
    <w:p w14:paraId="20264E1E" w14:textId="24614AB5" w:rsidR="0002275B" w:rsidRDefault="00000000">
      <w:pPr>
        <w:pStyle w:val="Naslov2"/>
      </w:pPr>
      <w:r>
        <w:t xml:space="preserve">3. </w:t>
      </w:r>
      <w:r w:rsidR="0086313D" w:rsidRPr="0086313D">
        <w:t xml:space="preserve">Update the deployment's image to </w:t>
      </w:r>
      <w:proofErr w:type="spellStart"/>
      <w:proofErr w:type="gramStart"/>
      <w:r w:rsidR="0086313D" w:rsidRPr="0086313D">
        <w:t>nginx:stable</w:t>
      </w:r>
      <w:proofErr w:type="gramEnd"/>
      <w:r w:rsidR="0086313D" w:rsidRPr="0086313D">
        <w:t>-alpine</w:t>
      </w:r>
      <w:proofErr w:type="spellEnd"/>
      <w:r w:rsidR="0086313D" w:rsidRPr="0086313D">
        <w:t xml:space="preserve">. Follow the rolling update with </w:t>
      </w:r>
      <w:proofErr w:type="spellStart"/>
      <w:r w:rsidR="0086313D" w:rsidRPr="0086313D">
        <w:t>kubectl</w:t>
      </w:r>
      <w:proofErr w:type="spellEnd"/>
      <w:r w:rsidR="0086313D" w:rsidRPr="0086313D">
        <w:t xml:space="preserve"> rollout status. Show the rollout history with </w:t>
      </w:r>
      <w:proofErr w:type="spellStart"/>
      <w:r w:rsidR="0086313D" w:rsidRPr="0086313D">
        <w:t>kubectl</w:t>
      </w:r>
      <w:proofErr w:type="spellEnd"/>
      <w:r w:rsidR="0086313D" w:rsidRPr="0086313D">
        <w:t xml:space="preserve"> rollout history, then roll back to the previous revision. Prove with </w:t>
      </w:r>
      <w:proofErr w:type="spellStart"/>
      <w:r w:rsidR="0086313D" w:rsidRPr="0086313D">
        <w:t>kubectl</w:t>
      </w:r>
      <w:proofErr w:type="spellEnd"/>
      <w:r w:rsidR="0086313D" w:rsidRPr="0086313D">
        <w:t xml:space="preserve"> describe deployment (or -o </w:t>
      </w:r>
      <w:proofErr w:type="spellStart"/>
      <w:r w:rsidR="0086313D" w:rsidRPr="0086313D">
        <w:t>yaml</w:t>
      </w:r>
      <w:proofErr w:type="spellEnd"/>
      <w:r w:rsidR="0086313D" w:rsidRPr="0086313D">
        <w:t xml:space="preserve">) that the running image afterwards is again </w:t>
      </w:r>
      <w:proofErr w:type="spellStart"/>
      <w:proofErr w:type="gramStart"/>
      <w:r w:rsidR="0086313D" w:rsidRPr="0086313D">
        <w:t>nginx:alpine</w:t>
      </w:r>
      <w:proofErr w:type="spellEnd"/>
      <w:proofErr w:type="gramEnd"/>
      <w:r w:rsidR="0086313D" w:rsidRPr="0086313D">
        <w:t xml:space="preserve"> </w:t>
      </w:r>
      <w:r>
        <w:t>(LO4_D / 4 points)</w:t>
      </w:r>
    </w:p>
    <w:p w14:paraId="788FA392" w14:textId="77777777" w:rsidR="0002275B" w:rsidRDefault="00000000">
      <w:pPr>
        <w:pStyle w:val="AnswerLead"/>
      </w:pPr>
      <w:r>
        <w:t>Perform the rolling update</w:t>
      </w:r>
    </w:p>
    <w:p w14:paraId="39830D9A" w14:textId="77777777" w:rsidR="0002275B" w:rsidRDefault="00000000">
      <w:pPr>
        <w:pStyle w:val="CodeBlock"/>
        <w:keepLines/>
        <w:pBdr>
          <w:left w:val="single" w:sz="10" w:space="5" w:color="4F81BD"/>
        </w:pBdr>
        <w:shd w:val="clear" w:color="auto" w:fill="F3F6F8"/>
      </w:pPr>
      <w:r>
        <w:t>kubectl annotate deployment static-site-deployment \</w:t>
      </w:r>
      <w:r>
        <w:br/>
        <w:t xml:space="preserve">  kubernetes.io/change-cause="Update nginx to stable-alpine" \</w:t>
      </w:r>
      <w:r>
        <w:br/>
        <w:t xml:space="preserve">  --overwrite</w:t>
      </w:r>
      <w:r>
        <w:br/>
      </w:r>
      <w:r>
        <w:br/>
        <w:t>kubectl set image deployment/static-site-deployment \</w:t>
      </w:r>
      <w:r>
        <w:br/>
        <w:t xml:space="preserve">  nginx=nginx:stable-alpine</w:t>
      </w:r>
      <w:r>
        <w:br/>
      </w:r>
      <w:r>
        <w:br/>
        <w:t>kubectl rollout status deployment/static-site-deployment</w:t>
      </w:r>
    </w:p>
    <w:p w14:paraId="73ADA6A2" w14:textId="77777777" w:rsidR="0002275B" w:rsidRDefault="00000000">
      <w:pPr>
        <w:pStyle w:val="AnswerLead"/>
      </w:pPr>
      <w:r>
        <w:t>Show rollout history</w:t>
      </w:r>
    </w:p>
    <w:p w14:paraId="67DE7EF3" w14:textId="77777777" w:rsidR="0002275B" w:rsidRDefault="00000000">
      <w:pPr>
        <w:pStyle w:val="CodeBlock"/>
        <w:keepLines/>
        <w:pBdr>
          <w:left w:val="single" w:sz="10" w:space="5" w:color="4F81BD"/>
        </w:pBdr>
        <w:shd w:val="clear" w:color="auto" w:fill="F3F6F8"/>
      </w:pPr>
      <w:r>
        <w:t>kubectl rollout history deployment/static-site-deployment</w:t>
      </w:r>
    </w:p>
    <w:p w14:paraId="5DB911E8" w14:textId="77777777" w:rsidR="0002275B" w:rsidRDefault="00000000">
      <w:r>
        <w:t>The history lists Deployment revisions. The CHANGE-CAUSE value comes from the kubernetes.io/change-cause annotation when it is populated.</w:t>
      </w:r>
    </w:p>
    <w:p w14:paraId="1FF0E51F" w14:textId="77777777" w:rsidR="0002275B" w:rsidRDefault="00000000">
      <w:pPr>
        <w:pStyle w:val="AnswerLead"/>
      </w:pPr>
      <w:r>
        <w:lastRenderedPageBreak/>
        <w:t>Roll back to the previous revision</w:t>
      </w:r>
    </w:p>
    <w:p w14:paraId="7792A90E" w14:textId="77777777" w:rsidR="0002275B" w:rsidRDefault="00000000">
      <w:pPr>
        <w:pStyle w:val="CodeBlock"/>
        <w:keepLines/>
        <w:pBdr>
          <w:left w:val="single" w:sz="10" w:space="5" w:color="4F81BD"/>
        </w:pBdr>
        <w:shd w:val="clear" w:color="auto" w:fill="F3F6F8"/>
      </w:pPr>
      <w:r>
        <w:t>kubectl rollout undo deployment/static-site-deployment</w:t>
      </w:r>
      <w:r>
        <w:br/>
        <w:t>kubectl rollout status deployment/static-site-deployment</w:t>
      </w:r>
    </w:p>
    <w:p w14:paraId="506C7346" w14:textId="77777777" w:rsidR="0002275B" w:rsidRDefault="00000000">
      <w:pPr>
        <w:pStyle w:val="AnswerLead"/>
      </w:pPr>
      <w:r>
        <w:t>Prove the restored image</w:t>
      </w:r>
    </w:p>
    <w:p w14:paraId="6B8F2190" w14:textId="77777777" w:rsidR="0002275B" w:rsidRDefault="00000000">
      <w:pPr>
        <w:pStyle w:val="CodeBlock"/>
        <w:keepLines/>
        <w:pBdr>
          <w:left w:val="single" w:sz="10" w:space="5" w:color="4F81BD"/>
        </w:pBdr>
        <w:shd w:val="clear" w:color="auto" w:fill="F3F6F8"/>
      </w:pPr>
      <w:r>
        <w:t>kubectl get deployment static-site-deployment \</w:t>
      </w:r>
      <w:r>
        <w:br/>
        <w:t xml:space="preserve">  -o jsonpath='{.spec.template.spec.containers[0].image}{"\n"}'</w:t>
      </w:r>
      <w:r>
        <w:br/>
      </w:r>
      <w:r>
        <w:br/>
        <w:t>kubectl describe deployment static-site-deployment | grep -i 'Image:'</w:t>
      </w:r>
    </w:p>
    <w:p w14:paraId="6D07890C" w14:textId="77777777" w:rsidR="0002275B" w:rsidRDefault="00000000">
      <w:r>
        <w:t>The output should show nginx:alpine. The rollback updates the desired pod template and Kubernetes performs another rolling replacement so that the active replicas return to the previous image without stopping all replicas at once.</w:t>
      </w:r>
    </w:p>
    <w:p w14:paraId="55217563" w14:textId="77777777" w:rsidR="0002275B" w:rsidRDefault="00000000">
      <w:r>
        <w:br w:type="page"/>
      </w:r>
    </w:p>
    <w:p w14:paraId="7FA143AF" w14:textId="77777777" w:rsidR="0002275B" w:rsidRDefault="00000000">
      <w:pPr>
        <w:pStyle w:val="Naslov1"/>
      </w:pPr>
      <w:r>
        <w:lastRenderedPageBreak/>
        <w:t>Learning outcome 5 - Troubleshooting application shipping with containers</w:t>
      </w:r>
    </w:p>
    <w:p w14:paraId="68AE7FEA" w14:textId="77777777" w:rsidR="0002275B" w:rsidRDefault="00000000">
      <w:pPr>
        <w:pStyle w:val="Podnaslov"/>
        <w:spacing w:after="200"/>
      </w:pPr>
      <w:r>
        <w:t>12 points / 30 min</w:t>
      </w:r>
    </w:p>
    <w:p w14:paraId="096E3137" w14:textId="216204F9" w:rsidR="0002275B" w:rsidRDefault="00000000">
      <w:pPr>
        <w:pStyle w:val="Naslov2"/>
      </w:pPr>
      <w:r>
        <w:t xml:space="preserve">1. </w:t>
      </w:r>
      <w:r w:rsidR="0086313D" w:rsidRPr="0086313D">
        <w:t xml:space="preserve">Explain what is wrong with the following </w:t>
      </w:r>
      <w:proofErr w:type="spellStart"/>
      <w:r w:rsidR="0086313D" w:rsidRPr="0086313D">
        <w:t>podman</w:t>
      </w:r>
      <w:proofErr w:type="spellEnd"/>
      <w:r w:rsidR="0086313D" w:rsidRPr="0086313D">
        <w:t xml:space="preserve"> command. Identify the mistake, fix it and explain what was wrong</w:t>
      </w:r>
      <w:r>
        <w:t xml:space="preserve"> (LO5_M / 4 points)</w:t>
      </w:r>
    </w:p>
    <w:p w14:paraId="6362D276" w14:textId="77777777" w:rsidR="0002275B" w:rsidRDefault="00000000">
      <w:pPr>
        <w:pStyle w:val="AnswerLead"/>
      </w:pPr>
      <w:r>
        <w:t>Incorrect command</w:t>
      </w:r>
    </w:p>
    <w:p w14:paraId="6130DDA5" w14:textId="77777777" w:rsidR="0002275B" w:rsidRDefault="00000000">
      <w:pPr>
        <w:pStyle w:val="CodeBlock"/>
        <w:keepLines/>
        <w:pBdr>
          <w:left w:val="single" w:sz="10" w:space="5" w:color="4F81BD"/>
        </w:pBdr>
        <w:shd w:val="clear" w:color="auto" w:fill="F3F6F8"/>
      </w:pPr>
      <w:r>
        <w:t>podman run --name mycontainer -d --port 8080:80 httpd</w:t>
      </w:r>
    </w:p>
    <w:p w14:paraId="2AB3E88C" w14:textId="77777777" w:rsidR="0002275B" w:rsidRDefault="00000000">
      <w:pPr>
        <w:pStyle w:val="AnswerLead"/>
      </w:pPr>
      <w:r>
        <w:t>Correct command</w:t>
      </w:r>
    </w:p>
    <w:p w14:paraId="52ED0206" w14:textId="77777777" w:rsidR="0002275B" w:rsidRDefault="00000000">
      <w:pPr>
        <w:pStyle w:val="CodeBlock"/>
        <w:keepLines/>
        <w:pBdr>
          <w:left w:val="single" w:sz="10" w:space="5" w:color="4F81BD"/>
        </w:pBdr>
        <w:shd w:val="clear" w:color="auto" w:fill="F3F6F8"/>
      </w:pPr>
      <w:r>
        <w:t>podman run --name mycontainer -d \</w:t>
      </w:r>
      <w:r>
        <w:br/>
        <w:t xml:space="preserve">  -p 8080:80 \</w:t>
      </w:r>
      <w:r>
        <w:br/>
        <w:t xml:space="preserve">  docker.io/library/httpd:latest</w:t>
      </w:r>
    </w:p>
    <w:p w14:paraId="69737EBD" w14:textId="77777777" w:rsidR="0002275B" w:rsidRDefault="00000000">
      <w:r>
        <w:t>The mistake is the option --port. podman run publishes ports with -p or --publish. The mapping order is host-port:container-port, so host port 8080 forwards to Apache port 80. The podman port mycontainer command can be used to confirm the mapping.</w:t>
      </w:r>
    </w:p>
    <w:p w14:paraId="7C208AAB" w14:textId="42CE03E7" w:rsidR="0086313D" w:rsidRDefault="00000000" w:rsidP="0086313D">
      <w:pPr>
        <w:pStyle w:val="Naslov2"/>
      </w:pPr>
      <w:r>
        <w:t>2. Correct the Ubuntu Dockerfile (LO5_M / 4 points)</w:t>
      </w:r>
    </w:p>
    <w:p w14:paraId="026D74B0" w14:textId="77777777" w:rsidR="0086313D" w:rsidRDefault="0086313D" w:rsidP="0086313D">
      <w:pPr>
        <w:pStyle w:val="CodeBlock"/>
        <w:keepLines/>
        <w:pBdr>
          <w:left w:val="single" w:sz="10" w:space="5" w:color="4F81BD"/>
        </w:pBdr>
        <w:shd w:val="clear" w:color="auto" w:fill="F3F6F8"/>
      </w:pPr>
      <w:r>
        <w:t># Use the official Ubuntu base image</w:t>
      </w:r>
    </w:p>
    <w:p w14:paraId="3C2227FB" w14:textId="77777777" w:rsidR="0086313D" w:rsidRDefault="0086313D" w:rsidP="0086313D">
      <w:pPr>
        <w:pStyle w:val="CodeBlock"/>
        <w:keepLines/>
        <w:pBdr>
          <w:left w:val="single" w:sz="10" w:space="5" w:color="4F81BD"/>
        </w:pBdr>
        <w:shd w:val="clear" w:color="auto" w:fill="F3F6F8"/>
      </w:pPr>
      <w:r>
        <w:t xml:space="preserve">FRM </w:t>
      </w:r>
      <w:proofErr w:type="spellStart"/>
      <w:proofErr w:type="gramStart"/>
      <w:r>
        <w:t>ubuntu:latest</w:t>
      </w:r>
      <w:proofErr w:type="spellEnd"/>
      <w:proofErr w:type="gramEnd"/>
    </w:p>
    <w:p w14:paraId="056489D4" w14:textId="77777777" w:rsidR="0086313D" w:rsidRDefault="0086313D" w:rsidP="0086313D">
      <w:pPr>
        <w:pStyle w:val="CodeBlock"/>
        <w:keepLines/>
        <w:pBdr>
          <w:left w:val="single" w:sz="10" w:space="5" w:color="4F81BD"/>
        </w:pBdr>
        <w:shd w:val="clear" w:color="auto" w:fill="F3F6F8"/>
      </w:pPr>
    </w:p>
    <w:p w14:paraId="7D0832A0" w14:textId="77777777" w:rsidR="0086313D" w:rsidRDefault="0086313D" w:rsidP="0086313D">
      <w:pPr>
        <w:pStyle w:val="CodeBlock"/>
        <w:keepLines/>
        <w:pBdr>
          <w:left w:val="single" w:sz="10" w:space="5" w:color="4F81BD"/>
        </w:pBdr>
        <w:shd w:val="clear" w:color="auto" w:fill="F3F6F8"/>
      </w:pPr>
      <w:r>
        <w:t># Set an environment variable</w:t>
      </w:r>
    </w:p>
    <w:p w14:paraId="3E8B0F33" w14:textId="77777777" w:rsidR="0086313D" w:rsidRDefault="0086313D" w:rsidP="0086313D">
      <w:pPr>
        <w:pStyle w:val="CodeBlock"/>
        <w:keepLines/>
        <w:pBdr>
          <w:left w:val="single" w:sz="10" w:space="5" w:color="4F81BD"/>
        </w:pBdr>
        <w:shd w:val="clear" w:color="auto" w:fill="F3F6F8"/>
      </w:pPr>
      <w:r>
        <w:t>ENV student="</w:t>
      </w:r>
      <w:proofErr w:type="spellStart"/>
      <w:r>
        <w:t>your_value_here</w:t>
      </w:r>
      <w:proofErr w:type="spellEnd"/>
      <w:r>
        <w:t>"</w:t>
      </w:r>
    </w:p>
    <w:p w14:paraId="77D2E0BB" w14:textId="77777777" w:rsidR="0086313D" w:rsidRDefault="0086313D" w:rsidP="0086313D">
      <w:pPr>
        <w:pStyle w:val="CodeBlock"/>
        <w:keepLines/>
        <w:pBdr>
          <w:left w:val="single" w:sz="10" w:space="5" w:color="4F81BD"/>
        </w:pBdr>
        <w:shd w:val="clear" w:color="auto" w:fill="F3F6F8"/>
      </w:pPr>
    </w:p>
    <w:p w14:paraId="70045187" w14:textId="77777777" w:rsidR="0086313D" w:rsidRDefault="0086313D" w:rsidP="0086313D">
      <w:pPr>
        <w:pStyle w:val="CodeBlock"/>
        <w:keepLines/>
        <w:pBdr>
          <w:left w:val="single" w:sz="10" w:space="5" w:color="4F81BD"/>
        </w:pBdr>
        <w:shd w:val="clear" w:color="auto" w:fill="F3F6F8"/>
      </w:pPr>
      <w:r>
        <w:t xml:space="preserve"># Install Nginx RUN yum update &amp;&amp; \ yum install -y </w:t>
      </w:r>
      <w:proofErr w:type="gramStart"/>
      <w:r>
        <w:t>nginx &amp;&amp;</w:t>
      </w:r>
      <w:proofErr w:type="gramEnd"/>
      <w:r>
        <w:t xml:space="preserve"> \ rm -rf /var/lib/apt/lists/*</w:t>
      </w:r>
    </w:p>
    <w:p w14:paraId="70B8A1F3" w14:textId="77777777" w:rsidR="0086313D" w:rsidRDefault="0086313D" w:rsidP="0086313D">
      <w:pPr>
        <w:pStyle w:val="CodeBlock"/>
        <w:keepLines/>
        <w:pBdr>
          <w:left w:val="single" w:sz="10" w:space="5" w:color="4F81BD"/>
        </w:pBdr>
        <w:shd w:val="clear" w:color="auto" w:fill="F3F6F8"/>
      </w:pPr>
    </w:p>
    <w:p w14:paraId="7629D57E" w14:textId="77777777" w:rsidR="0086313D" w:rsidRDefault="0086313D" w:rsidP="0086313D">
      <w:pPr>
        <w:pStyle w:val="CodeBlock"/>
        <w:keepLines/>
        <w:pBdr>
          <w:left w:val="single" w:sz="10" w:space="5" w:color="4F81BD"/>
        </w:pBdr>
        <w:shd w:val="clear" w:color="auto" w:fill="F3F6F8"/>
      </w:pPr>
      <w:r>
        <w:t># Define the running port</w:t>
      </w:r>
    </w:p>
    <w:p w14:paraId="3DF04A78" w14:textId="77777777" w:rsidR="0086313D" w:rsidRDefault="0086313D" w:rsidP="0086313D">
      <w:pPr>
        <w:pStyle w:val="CodeBlock"/>
        <w:keepLines/>
        <w:pBdr>
          <w:left w:val="single" w:sz="10" w:space="5" w:color="4F81BD"/>
        </w:pBdr>
        <w:shd w:val="clear" w:color="auto" w:fill="F3F6F8"/>
      </w:pPr>
      <w:r>
        <w:t>EXPOSE 80</w:t>
      </w:r>
    </w:p>
    <w:p w14:paraId="4665B5A2" w14:textId="77777777" w:rsidR="0086313D" w:rsidRDefault="0086313D" w:rsidP="0086313D">
      <w:pPr>
        <w:pStyle w:val="CodeBlock"/>
        <w:keepLines/>
        <w:pBdr>
          <w:left w:val="single" w:sz="10" w:space="5" w:color="4F81BD"/>
        </w:pBdr>
        <w:shd w:val="clear" w:color="auto" w:fill="F3F6F8"/>
      </w:pPr>
    </w:p>
    <w:p w14:paraId="46F5F21A" w14:textId="77777777" w:rsidR="0086313D" w:rsidRDefault="0086313D" w:rsidP="0086313D">
      <w:pPr>
        <w:pStyle w:val="CodeBlock"/>
        <w:keepLines/>
        <w:pBdr>
          <w:left w:val="single" w:sz="10" w:space="5" w:color="4F81BD"/>
        </w:pBdr>
        <w:shd w:val="clear" w:color="auto" w:fill="F3F6F8"/>
      </w:pPr>
      <w:r>
        <w:t># Start Nginx and keep it from running in background</w:t>
      </w:r>
    </w:p>
    <w:p w14:paraId="23FF6B1B" w14:textId="645598A6" w:rsidR="0086313D" w:rsidRPr="0086313D" w:rsidRDefault="0086313D" w:rsidP="0086313D">
      <w:pPr>
        <w:pStyle w:val="CodeBlock"/>
        <w:keepLines/>
        <w:pBdr>
          <w:left w:val="single" w:sz="10" w:space="5" w:color="4F81BD"/>
        </w:pBdr>
        <w:shd w:val="clear" w:color="auto" w:fill="F3F6F8"/>
      </w:pPr>
      <w:r>
        <w:t>CMD ["nginx", "-g", "daemon off;"]</w:t>
      </w:r>
    </w:p>
    <w:p w14:paraId="28A41AEA" w14:textId="77777777" w:rsidR="0002275B" w:rsidRDefault="00000000">
      <w:pPr>
        <w:pStyle w:val="AnswerLead"/>
      </w:pPr>
      <w:r>
        <w:t>Problems</w:t>
      </w:r>
    </w:p>
    <w:p w14:paraId="3AA94279" w14:textId="77777777" w:rsidR="0002275B" w:rsidRDefault="00000000">
      <w:pPr>
        <w:pStyle w:val="Grafikeoznake"/>
      </w:pPr>
      <w:r>
        <w:rPr>
          <w:b/>
        </w:rPr>
        <w:t>FRM is invalid:</w:t>
      </w:r>
      <w:r>
        <w:t xml:space="preserve"> the instruction must be FROM.</w:t>
      </w:r>
    </w:p>
    <w:p w14:paraId="0A67F008" w14:textId="77777777" w:rsidR="0002275B" w:rsidRDefault="00000000">
      <w:pPr>
        <w:pStyle w:val="Grafikeoznake"/>
      </w:pPr>
      <w:r>
        <w:rPr>
          <w:b/>
        </w:rPr>
        <w:t>Wrong package manager:</w:t>
      </w:r>
      <w:r>
        <w:t xml:space="preserve"> Ubuntu uses apt-get, not yum.</w:t>
      </w:r>
    </w:p>
    <w:p w14:paraId="50700EBD" w14:textId="77777777" w:rsidR="0002275B" w:rsidRDefault="00000000">
      <w:pPr>
        <w:pStyle w:val="Grafikeoznake"/>
      </w:pPr>
      <w:r>
        <w:rPr>
          <w:b/>
        </w:rPr>
        <w:t>Missing apt metadata refresh:</w:t>
      </w:r>
      <w:r>
        <w:t xml:space="preserve"> apt-get update must run before apt-get install.</w:t>
      </w:r>
    </w:p>
    <w:p w14:paraId="75F24C76" w14:textId="77777777" w:rsidR="0002275B" w:rsidRDefault="00000000">
      <w:pPr>
        <w:pStyle w:val="Grafikeoznake"/>
      </w:pPr>
      <w:r>
        <w:rPr>
          <w:b/>
        </w:rPr>
        <w:t>Malformed RUN instruction:</w:t>
      </w:r>
      <w:r>
        <w:t xml:space="preserve"> RUN cannot be hidden inside a comment and the continuation syntax must form one valid instruction.</w:t>
      </w:r>
    </w:p>
    <w:p w14:paraId="6B6C48F8" w14:textId="77777777" w:rsidR="0002275B" w:rsidRDefault="00000000">
      <w:pPr>
        <w:pStyle w:val="Grafikeoznake"/>
      </w:pPr>
      <w:r>
        <w:rPr>
          <w:b/>
        </w:rPr>
        <w:t>Cleanup mismatch:</w:t>
      </w:r>
      <w:r>
        <w:t xml:space="preserve"> /var/lib/apt/lists is an apt path and should be cleaned after apt installation in the same layer.</w:t>
      </w:r>
    </w:p>
    <w:p w14:paraId="343846E8" w14:textId="77777777" w:rsidR="0002275B" w:rsidRDefault="00000000">
      <w:pPr>
        <w:pStyle w:val="AnswerLead"/>
      </w:pPr>
      <w:r>
        <w:lastRenderedPageBreak/>
        <w:t>Correct Dockerfile</w:t>
      </w:r>
    </w:p>
    <w:p w14:paraId="6E051303" w14:textId="77777777" w:rsidR="0002275B" w:rsidRDefault="00000000">
      <w:pPr>
        <w:pStyle w:val="CodeBlock"/>
        <w:keepLines/>
        <w:pBdr>
          <w:left w:val="single" w:sz="10" w:space="5" w:color="4F81BD"/>
        </w:pBdr>
        <w:shd w:val="clear" w:color="auto" w:fill="F3F6F8"/>
      </w:pPr>
      <w:r>
        <w:t>FROM ubuntu:24.04</w:t>
      </w:r>
      <w:r>
        <w:br/>
      </w:r>
      <w:r>
        <w:br/>
        <w:t>ENV student=your_value_here</w:t>
      </w:r>
      <w:r>
        <w:br/>
      </w:r>
      <w:r>
        <w:br/>
        <w:t>RUN apt-get update &amp;&amp; \</w:t>
      </w:r>
      <w:r>
        <w:br/>
        <w:t xml:space="preserve">    apt-get install -y --no-install-recommends nginx &amp;&amp; \</w:t>
      </w:r>
      <w:r>
        <w:br/>
        <w:t xml:space="preserve">    rm -rf /var/lib/apt/lists/*</w:t>
      </w:r>
      <w:r>
        <w:br/>
      </w:r>
      <w:r>
        <w:br/>
        <w:t>EXPOSE 80</w:t>
      </w:r>
      <w:r>
        <w:br/>
      </w:r>
      <w:r>
        <w:br/>
        <w:t>CMD ["nginx", "-g", "daemon off;"]</w:t>
      </w:r>
    </w:p>
    <w:p w14:paraId="53B74709" w14:textId="77777777" w:rsidR="0002275B" w:rsidRDefault="00000000">
      <w:r>
        <w:t>The exec-form CMD starts nginx as the main container process and daemon off keeps it in the foreground. EXPOSE documents the intended container port but does not publish it; publish it at runtime with -p 8080:80.</w:t>
      </w:r>
    </w:p>
    <w:p w14:paraId="392D024E" w14:textId="77777777" w:rsidR="0002275B" w:rsidRDefault="00000000">
      <w:pPr>
        <w:pStyle w:val="Naslov2"/>
      </w:pPr>
      <w:r>
        <w:t>3. Correct the Kubernetes Deployment manifest (LO5_D / 4 points)</w:t>
      </w:r>
    </w:p>
    <w:p w14:paraId="0CC2BD86" w14:textId="77777777" w:rsidR="0086313D" w:rsidRDefault="0086313D" w:rsidP="0086313D">
      <w:pPr>
        <w:pStyle w:val="CodeBlock"/>
        <w:keepLines/>
        <w:pBdr>
          <w:left w:val="single" w:sz="10" w:space="5" w:color="4F81BD"/>
        </w:pBdr>
        <w:shd w:val="clear" w:color="auto" w:fill="F3F6F8"/>
      </w:pPr>
      <w:proofErr w:type="spellStart"/>
      <w:r>
        <w:t>apiVersion</w:t>
      </w:r>
      <w:proofErr w:type="spellEnd"/>
      <w:r>
        <w:t>: apps/v1</w:t>
      </w:r>
    </w:p>
    <w:p w14:paraId="25ED7E45" w14:textId="77777777" w:rsidR="0086313D" w:rsidRDefault="0086313D" w:rsidP="0086313D">
      <w:pPr>
        <w:pStyle w:val="CodeBlock"/>
        <w:keepLines/>
        <w:pBdr>
          <w:left w:val="single" w:sz="10" w:space="5" w:color="4F81BD"/>
        </w:pBdr>
        <w:shd w:val="clear" w:color="auto" w:fill="F3F6F8"/>
      </w:pPr>
      <w:r>
        <w:t>kind: Deployment</w:t>
      </w:r>
    </w:p>
    <w:p w14:paraId="2311E693" w14:textId="77777777" w:rsidR="0086313D" w:rsidRDefault="0086313D" w:rsidP="0086313D">
      <w:pPr>
        <w:pStyle w:val="CodeBlock"/>
        <w:keepLines/>
        <w:pBdr>
          <w:left w:val="single" w:sz="10" w:space="5" w:color="4F81BD"/>
        </w:pBdr>
        <w:shd w:val="clear" w:color="auto" w:fill="F3F6F8"/>
      </w:pPr>
      <w:r>
        <w:t>metadata:</w:t>
      </w:r>
    </w:p>
    <w:p w14:paraId="00C75026" w14:textId="77777777" w:rsidR="0086313D" w:rsidRDefault="0086313D" w:rsidP="0086313D">
      <w:pPr>
        <w:pStyle w:val="CodeBlock"/>
        <w:keepLines/>
        <w:pBdr>
          <w:left w:val="single" w:sz="10" w:space="5" w:color="4F81BD"/>
        </w:pBdr>
        <w:shd w:val="clear" w:color="auto" w:fill="F3F6F8"/>
      </w:pPr>
      <w:r>
        <w:t>name: nginx-deployment</w:t>
      </w:r>
    </w:p>
    <w:p w14:paraId="795A84DD" w14:textId="77777777" w:rsidR="0086313D" w:rsidRDefault="0086313D" w:rsidP="0086313D">
      <w:pPr>
        <w:pStyle w:val="CodeBlock"/>
        <w:keepLines/>
        <w:pBdr>
          <w:left w:val="single" w:sz="10" w:space="5" w:color="4F81BD"/>
        </w:pBdr>
        <w:shd w:val="clear" w:color="auto" w:fill="F3F6F8"/>
      </w:pPr>
      <w:r>
        <w:t>labels:</w:t>
      </w:r>
    </w:p>
    <w:p w14:paraId="20A801EF" w14:textId="77777777" w:rsidR="0086313D" w:rsidRDefault="0086313D" w:rsidP="0086313D">
      <w:pPr>
        <w:pStyle w:val="CodeBlock"/>
        <w:keepLines/>
        <w:pBdr>
          <w:left w:val="single" w:sz="10" w:space="5" w:color="4F81BD"/>
        </w:pBdr>
        <w:shd w:val="clear" w:color="auto" w:fill="F3F6F8"/>
      </w:pPr>
      <w:r>
        <w:t>app: nginx</w:t>
      </w:r>
    </w:p>
    <w:p w14:paraId="685EDF33" w14:textId="77777777" w:rsidR="0086313D" w:rsidRDefault="0086313D" w:rsidP="0086313D">
      <w:pPr>
        <w:pStyle w:val="CodeBlock"/>
        <w:keepLines/>
        <w:pBdr>
          <w:left w:val="single" w:sz="10" w:space="5" w:color="4F81BD"/>
        </w:pBdr>
        <w:shd w:val="clear" w:color="auto" w:fill="F3F6F8"/>
      </w:pPr>
      <w:r>
        <w:t>spec:</w:t>
      </w:r>
    </w:p>
    <w:p w14:paraId="1AA59C45" w14:textId="77777777" w:rsidR="0086313D" w:rsidRDefault="0086313D" w:rsidP="0086313D">
      <w:pPr>
        <w:pStyle w:val="CodeBlock"/>
        <w:keepLines/>
        <w:pBdr>
          <w:left w:val="single" w:sz="10" w:space="5" w:color="4F81BD"/>
        </w:pBdr>
        <w:shd w:val="clear" w:color="auto" w:fill="F3F6F8"/>
      </w:pPr>
      <w:r>
        <w:t>replicas: 1 # Specifies the number of instances</w:t>
      </w:r>
    </w:p>
    <w:p w14:paraId="5E68B664" w14:textId="77777777" w:rsidR="0086313D" w:rsidRDefault="0086313D" w:rsidP="0086313D">
      <w:pPr>
        <w:pStyle w:val="CodeBlock"/>
        <w:keepLines/>
        <w:pBdr>
          <w:left w:val="single" w:sz="10" w:space="5" w:color="4F81BD"/>
        </w:pBdr>
        <w:shd w:val="clear" w:color="auto" w:fill="F3F6F8"/>
      </w:pPr>
      <w:r>
        <w:t>selector:</w:t>
      </w:r>
    </w:p>
    <w:p w14:paraId="722A046D" w14:textId="77777777" w:rsidR="0086313D" w:rsidRDefault="0086313D" w:rsidP="0086313D">
      <w:pPr>
        <w:pStyle w:val="CodeBlock"/>
        <w:keepLines/>
        <w:pBdr>
          <w:left w:val="single" w:sz="10" w:space="5" w:color="4F81BD"/>
        </w:pBdr>
        <w:shd w:val="clear" w:color="auto" w:fill="F3F6F8"/>
      </w:pPr>
      <w:proofErr w:type="spellStart"/>
      <w:r>
        <w:t>matchLabels</w:t>
      </w:r>
      <w:proofErr w:type="spellEnd"/>
      <w:r>
        <w:t>:</w:t>
      </w:r>
    </w:p>
    <w:p w14:paraId="50F8AB3B" w14:textId="77777777" w:rsidR="0086313D" w:rsidRDefault="0086313D" w:rsidP="0086313D">
      <w:pPr>
        <w:pStyle w:val="CodeBlock"/>
        <w:keepLines/>
        <w:pBdr>
          <w:left w:val="single" w:sz="10" w:space="5" w:color="4F81BD"/>
        </w:pBdr>
        <w:shd w:val="clear" w:color="auto" w:fill="F3F6F8"/>
      </w:pPr>
      <w:r>
        <w:t>app: nginx</w:t>
      </w:r>
    </w:p>
    <w:p w14:paraId="6ECDC3FB" w14:textId="77777777" w:rsidR="0086313D" w:rsidRDefault="0086313D" w:rsidP="0086313D">
      <w:pPr>
        <w:pStyle w:val="CodeBlock"/>
        <w:keepLines/>
        <w:pBdr>
          <w:left w:val="single" w:sz="10" w:space="5" w:color="4F81BD"/>
        </w:pBdr>
        <w:shd w:val="clear" w:color="auto" w:fill="F3F6F8"/>
      </w:pPr>
      <w:r>
        <w:t>template:</w:t>
      </w:r>
    </w:p>
    <w:p w14:paraId="66E4744F" w14:textId="77777777" w:rsidR="0086313D" w:rsidRDefault="0086313D" w:rsidP="0086313D">
      <w:pPr>
        <w:pStyle w:val="CodeBlock"/>
        <w:keepLines/>
        <w:pBdr>
          <w:left w:val="single" w:sz="10" w:space="5" w:color="4F81BD"/>
        </w:pBdr>
        <w:shd w:val="clear" w:color="auto" w:fill="F3F6F8"/>
      </w:pPr>
      <w:r>
        <w:t>metadata:</w:t>
      </w:r>
    </w:p>
    <w:p w14:paraId="654EEBEA" w14:textId="77777777" w:rsidR="0086313D" w:rsidRDefault="0086313D" w:rsidP="0086313D">
      <w:pPr>
        <w:pStyle w:val="CodeBlock"/>
        <w:keepLines/>
        <w:pBdr>
          <w:left w:val="single" w:sz="10" w:space="5" w:color="4F81BD"/>
        </w:pBdr>
        <w:shd w:val="clear" w:color="auto" w:fill="F3F6F8"/>
      </w:pPr>
      <w:r>
        <w:t>labels:</w:t>
      </w:r>
    </w:p>
    <w:p w14:paraId="1FBD5B75" w14:textId="77777777" w:rsidR="0086313D" w:rsidRDefault="0086313D" w:rsidP="0086313D">
      <w:pPr>
        <w:pStyle w:val="CodeBlock"/>
        <w:keepLines/>
        <w:pBdr>
          <w:left w:val="single" w:sz="10" w:space="5" w:color="4F81BD"/>
        </w:pBdr>
        <w:shd w:val="clear" w:color="auto" w:fill="F3F6F8"/>
      </w:pPr>
      <w:r>
        <w:t>app: webserver</w:t>
      </w:r>
    </w:p>
    <w:p w14:paraId="3E6A5D1D" w14:textId="77777777" w:rsidR="0086313D" w:rsidRDefault="0086313D" w:rsidP="0086313D">
      <w:pPr>
        <w:pStyle w:val="CodeBlock"/>
        <w:keepLines/>
        <w:pBdr>
          <w:left w:val="single" w:sz="10" w:space="5" w:color="4F81BD"/>
        </w:pBdr>
        <w:shd w:val="clear" w:color="auto" w:fill="F3F6F8"/>
      </w:pPr>
      <w:r>
        <w:t>spec:</w:t>
      </w:r>
    </w:p>
    <w:p w14:paraId="1182F190" w14:textId="77777777" w:rsidR="0086313D" w:rsidRDefault="0086313D" w:rsidP="0086313D">
      <w:pPr>
        <w:pStyle w:val="CodeBlock"/>
        <w:keepLines/>
        <w:pBdr>
          <w:left w:val="single" w:sz="10" w:space="5" w:color="4F81BD"/>
        </w:pBdr>
        <w:shd w:val="clear" w:color="auto" w:fill="F3F6F8"/>
      </w:pPr>
      <w:r>
        <w:t>containers:</w:t>
      </w:r>
    </w:p>
    <w:p w14:paraId="6779D47D" w14:textId="77777777" w:rsidR="0086313D" w:rsidRDefault="0086313D" w:rsidP="0086313D">
      <w:pPr>
        <w:pStyle w:val="CodeBlock"/>
        <w:keepLines/>
        <w:pBdr>
          <w:left w:val="single" w:sz="10" w:space="5" w:color="4F81BD"/>
        </w:pBdr>
        <w:shd w:val="clear" w:color="auto" w:fill="F3F6F8"/>
      </w:pPr>
      <w:r>
        <w:t>- name: nginx</w:t>
      </w:r>
    </w:p>
    <w:p w14:paraId="47D99B92" w14:textId="77777777" w:rsidR="0086313D" w:rsidRDefault="0086313D" w:rsidP="0086313D">
      <w:pPr>
        <w:pStyle w:val="CodeBlock"/>
        <w:keepLines/>
        <w:pBdr>
          <w:left w:val="single" w:sz="10" w:space="5" w:color="4F81BD"/>
        </w:pBdr>
        <w:shd w:val="clear" w:color="auto" w:fill="F3F6F8"/>
      </w:pPr>
      <w:r>
        <w:t xml:space="preserve">image: </w:t>
      </w:r>
      <w:proofErr w:type="spellStart"/>
      <w:proofErr w:type="gramStart"/>
      <w:r>
        <w:t>nginx:latest</w:t>
      </w:r>
      <w:proofErr w:type="spellEnd"/>
      <w:proofErr w:type="gramEnd"/>
    </w:p>
    <w:p w14:paraId="023219EB" w14:textId="77777777" w:rsidR="0086313D" w:rsidRDefault="0086313D" w:rsidP="0086313D">
      <w:pPr>
        <w:pStyle w:val="CodeBlock"/>
        <w:keepLines/>
        <w:pBdr>
          <w:left w:val="single" w:sz="10" w:space="5" w:color="4F81BD"/>
        </w:pBdr>
        <w:shd w:val="clear" w:color="auto" w:fill="F3F6F8"/>
      </w:pPr>
      <w:r>
        <w:t>ports:</w:t>
      </w:r>
    </w:p>
    <w:p w14:paraId="7CE8CD87" w14:textId="5718F2BC" w:rsidR="0086313D" w:rsidRPr="0086313D" w:rsidRDefault="0086313D" w:rsidP="0086313D">
      <w:pPr>
        <w:pStyle w:val="CodeBlock"/>
        <w:keepLines/>
        <w:pBdr>
          <w:left w:val="single" w:sz="10" w:space="5" w:color="4F81BD"/>
        </w:pBdr>
        <w:shd w:val="clear" w:color="auto" w:fill="F3F6F8"/>
      </w:pPr>
      <w:r>
        <w:t xml:space="preserve">- </w:t>
      </w:r>
      <w:proofErr w:type="spellStart"/>
      <w:r>
        <w:t>containerPort</w:t>
      </w:r>
      <w:proofErr w:type="spellEnd"/>
      <w:r>
        <w:t>: 80</w:t>
      </w:r>
    </w:p>
    <w:p w14:paraId="0EBE429B" w14:textId="77777777" w:rsidR="0002275B" w:rsidRDefault="00000000">
      <w:pPr>
        <w:pStyle w:val="AnswerLead"/>
      </w:pPr>
      <w:r>
        <w:t>Problems</w:t>
      </w:r>
    </w:p>
    <w:p w14:paraId="340DE6BD" w14:textId="77777777" w:rsidR="0002275B" w:rsidRDefault="00000000">
      <w:pPr>
        <w:pStyle w:val="Grafikeoznake"/>
      </w:pPr>
      <w:r>
        <w:rPr>
          <w:b/>
        </w:rPr>
        <w:t>Invalid indentation:</w:t>
      </w:r>
      <w:r>
        <w:t xml:space="preserve"> fields under metadata, spec, selector, template and containers must be nested correctly.</w:t>
      </w:r>
    </w:p>
    <w:p w14:paraId="14599D81" w14:textId="77777777" w:rsidR="0002275B" w:rsidRDefault="00000000">
      <w:pPr>
        <w:pStyle w:val="Grafikeoznake"/>
      </w:pPr>
      <w:r>
        <w:rPr>
          <w:b/>
        </w:rPr>
        <w:t>Selector mismatch:</w:t>
      </w:r>
      <w:r>
        <w:t xml:space="preserve"> spec.selector.matchLabels is app: nginx, but the pod template is labelled app: webserver. A Deployment selector must match its pod-template labels.</w:t>
      </w:r>
    </w:p>
    <w:p w14:paraId="4CFC2438" w14:textId="77777777" w:rsidR="0002275B" w:rsidRDefault="00000000">
      <w:pPr>
        <w:pStyle w:val="Grafikeoznake"/>
      </w:pPr>
      <w:r>
        <w:rPr>
          <w:b/>
        </w:rPr>
        <w:t>Typo in the linked file:</w:t>
      </w:r>
      <w:r>
        <w:t xml:space="preserve"> the repository version spells containers as contaners, which is not a valid PodSpec field.</w:t>
      </w:r>
    </w:p>
    <w:p w14:paraId="000667B1" w14:textId="77777777" w:rsidR="0002275B" w:rsidRDefault="00000000">
      <w:pPr>
        <w:pStyle w:val="AnswerLead"/>
      </w:pPr>
      <w:r>
        <w:lastRenderedPageBreak/>
        <w:t>Correct manifest</w:t>
      </w:r>
    </w:p>
    <w:p w14:paraId="10C4A1A2" w14:textId="77777777" w:rsidR="0002275B" w:rsidRDefault="00000000">
      <w:pPr>
        <w:pStyle w:val="CodeBlock"/>
        <w:keepLines/>
        <w:pBdr>
          <w:left w:val="single" w:sz="10" w:space="5" w:color="4F81BD"/>
        </w:pBdr>
        <w:shd w:val="clear" w:color="auto" w:fill="F3F6F8"/>
      </w:pPr>
      <w:r>
        <w:t>apiVersion: apps/v1</w:t>
      </w:r>
      <w:r>
        <w:br/>
        <w:t>kind: Deployment</w:t>
      </w:r>
      <w:r>
        <w:br/>
        <w:t>metadata:</w:t>
      </w:r>
      <w:r>
        <w:br/>
        <w:t xml:space="preserve">  name: nginx-deployment</w:t>
      </w:r>
      <w:r>
        <w:br/>
        <w:t xml:space="preserve">  labels:</w:t>
      </w:r>
      <w:r>
        <w:br/>
        <w:t xml:space="preserve">    app: nginx</w:t>
      </w:r>
      <w:r>
        <w:br/>
        <w:t>spec:</w:t>
      </w:r>
      <w:r>
        <w:br/>
        <w:t xml:space="preserve">  replicas: 1</w:t>
      </w:r>
      <w:r>
        <w:br/>
        <w:t xml:space="preserve">  selector:</w:t>
      </w:r>
      <w:r>
        <w:br/>
        <w:t xml:space="preserve">    matchLabels:</w:t>
      </w:r>
      <w:r>
        <w:br/>
        <w:t xml:space="preserve">      app: nginx</w:t>
      </w:r>
      <w:r>
        <w:br/>
        <w:t xml:space="preserve">  template:</w:t>
      </w:r>
      <w:r>
        <w:br/>
        <w:t xml:space="preserve">    metadata:</w:t>
      </w:r>
      <w:r>
        <w:br/>
        <w:t xml:space="preserve">      labels:</w:t>
      </w:r>
      <w:r>
        <w:br/>
        <w:t xml:space="preserve">        app: nginx</w:t>
      </w:r>
      <w:r>
        <w:br/>
        <w:t xml:space="preserve">    spec:</w:t>
      </w:r>
      <w:r>
        <w:br/>
        <w:t xml:space="preserve">      containers:</w:t>
      </w:r>
      <w:r>
        <w:br/>
        <w:t xml:space="preserve">        - name: nginx</w:t>
      </w:r>
      <w:r>
        <w:br/>
        <w:t xml:space="preserve">          image: nginx:latest</w:t>
      </w:r>
      <w:r>
        <w:br/>
        <w:t xml:space="preserve">          ports:</w:t>
      </w:r>
      <w:r>
        <w:br/>
        <w:t xml:space="preserve">            - containerPort: 80</w:t>
      </w:r>
    </w:p>
    <w:p w14:paraId="62797D65" w14:textId="77777777" w:rsidR="0002275B" w:rsidRDefault="00000000">
      <w:pPr>
        <w:pStyle w:val="AnswerLead"/>
      </w:pPr>
      <w:r>
        <w:t>Validate and apply</w:t>
      </w:r>
    </w:p>
    <w:p w14:paraId="69CC865E" w14:textId="77777777" w:rsidR="0002275B" w:rsidRDefault="00000000">
      <w:pPr>
        <w:pStyle w:val="CodeBlock"/>
        <w:keepLines/>
        <w:pBdr>
          <w:left w:val="single" w:sz="10" w:space="5" w:color="4F81BD"/>
        </w:pBdr>
        <w:shd w:val="clear" w:color="auto" w:fill="F3F6F8"/>
      </w:pPr>
      <w:r>
        <w:t>kubectl apply --dry-run=client -f deployment.yaml</w:t>
      </w:r>
      <w:r>
        <w:br/>
        <w:t>kubectl apply -f deployment.yaml</w:t>
      </w:r>
      <w:r>
        <w:br/>
        <w:t>kubectl get deployment,pods -l app=nginx</w:t>
      </w:r>
    </w:p>
    <w:p w14:paraId="664BA361" w14:textId="77777777" w:rsidR="0002275B" w:rsidRDefault="00000000">
      <w:r>
        <w:t>With apps/v1, the selector is required and immutable after creation. Kubernetes uses it to decide which pods belong to the Deployment and ReplicaSet. metadata.labels on the Deployment are descriptive; the critical required match is between spec.selector.matchLabels and spec.template.metadata.labels.</w:t>
      </w:r>
    </w:p>
    <w:p w14:paraId="7EC7BB44" w14:textId="77777777" w:rsidR="0002275B" w:rsidRDefault="00000000">
      <w:r>
        <w:br w:type="page"/>
      </w:r>
    </w:p>
    <w:p w14:paraId="4F6829A5" w14:textId="77777777" w:rsidR="0002275B" w:rsidRDefault="00000000">
      <w:pPr>
        <w:pStyle w:val="Naslov1"/>
      </w:pPr>
      <w:r>
        <w:lastRenderedPageBreak/>
        <w:t>Learning outcome 6 - Evaluation of container orchestration systems</w:t>
      </w:r>
    </w:p>
    <w:p w14:paraId="6A128837" w14:textId="77777777" w:rsidR="0002275B" w:rsidRDefault="00000000">
      <w:pPr>
        <w:pStyle w:val="Podnaslov"/>
        <w:spacing w:after="200"/>
      </w:pPr>
      <w:r>
        <w:t>12 points / 30 min</w:t>
      </w:r>
    </w:p>
    <w:p w14:paraId="640087AF" w14:textId="6BF5FFAC" w:rsidR="0002275B" w:rsidRDefault="00000000">
      <w:pPr>
        <w:pStyle w:val="Naslov2"/>
      </w:pPr>
      <w:r>
        <w:t xml:space="preserve">1. </w:t>
      </w:r>
      <w:r w:rsidR="0086313D" w:rsidRPr="0086313D">
        <w:t>Critically evaluate Kubernetes and Docker Swarm with respect to their scheduling capabilities, fault tolerance, and ease of deployment. Which orchestration system would you recommend for a startup with limited DevOps expertise and why</w:t>
      </w:r>
      <w:r w:rsidR="0086313D" w:rsidRPr="0086313D">
        <w:t xml:space="preserve"> </w:t>
      </w:r>
      <w:r>
        <w:t>(LO6_M / 4 points)</w:t>
      </w:r>
    </w:p>
    <w:p w14:paraId="03623F63" w14:textId="77777777" w:rsidR="0002275B" w:rsidRDefault="00000000">
      <w:pPr>
        <w:pStyle w:val="AnswerLead"/>
      </w:pPr>
      <w:r>
        <w:t>Comparison</w:t>
      </w:r>
    </w:p>
    <w:tbl>
      <w:tblPr>
        <w:tblStyle w:val="Reetkatablice"/>
        <w:tblW w:w="0" w:type="auto"/>
        <w:jc w:val="center"/>
        <w:tblLook w:val="04A0" w:firstRow="1" w:lastRow="0" w:firstColumn="1" w:lastColumn="0" w:noHBand="0" w:noVBand="1"/>
      </w:tblPr>
      <w:tblGrid>
        <w:gridCol w:w="1656"/>
        <w:gridCol w:w="4032"/>
        <w:gridCol w:w="4032"/>
      </w:tblGrid>
      <w:tr w:rsidR="0002275B" w14:paraId="3460D377" w14:textId="77777777">
        <w:trPr>
          <w:tblHeader/>
          <w:jc w:val="center"/>
        </w:trPr>
        <w:tc>
          <w:tcPr>
            <w:tcW w:w="1656" w:type="dxa"/>
            <w:shd w:val="clear" w:color="auto" w:fill="1F4E79"/>
            <w:vAlign w:val="center"/>
          </w:tcPr>
          <w:p w14:paraId="6B266146" w14:textId="77777777" w:rsidR="0002275B" w:rsidRDefault="00000000">
            <w:pPr>
              <w:spacing w:after="40" w:line="240" w:lineRule="auto"/>
              <w:jc w:val="center"/>
            </w:pPr>
            <w:r>
              <w:rPr>
                <w:b/>
                <w:color w:val="FFFFFF"/>
                <w:sz w:val="17"/>
              </w:rPr>
              <w:t>Criterion</w:t>
            </w:r>
          </w:p>
        </w:tc>
        <w:tc>
          <w:tcPr>
            <w:tcW w:w="4032" w:type="dxa"/>
            <w:shd w:val="clear" w:color="auto" w:fill="1F4E79"/>
            <w:vAlign w:val="center"/>
          </w:tcPr>
          <w:p w14:paraId="3A6EAFFE" w14:textId="77777777" w:rsidR="0002275B" w:rsidRDefault="00000000">
            <w:pPr>
              <w:spacing w:after="40" w:line="240" w:lineRule="auto"/>
              <w:jc w:val="center"/>
            </w:pPr>
            <w:r>
              <w:rPr>
                <w:b/>
                <w:color w:val="FFFFFF"/>
                <w:sz w:val="17"/>
              </w:rPr>
              <w:t>Kubernetes</w:t>
            </w:r>
          </w:p>
        </w:tc>
        <w:tc>
          <w:tcPr>
            <w:tcW w:w="4032" w:type="dxa"/>
            <w:shd w:val="clear" w:color="auto" w:fill="1F4E79"/>
            <w:vAlign w:val="center"/>
          </w:tcPr>
          <w:p w14:paraId="43627CF6" w14:textId="77777777" w:rsidR="0002275B" w:rsidRDefault="00000000">
            <w:pPr>
              <w:spacing w:after="40" w:line="240" w:lineRule="auto"/>
              <w:jc w:val="center"/>
            </w:pPr>
            <w:r>
              <w:rPr>
                <w:b/>
                <w:color w:val="FFFFFF"/>
                <w:sz w:val="17"/>
              </w:rPr>
              <w:t>Docker Swarm</w:t>
            </w:r>
          </w:p>
        </w:tc>
      </w:tr>
      <w:tr w:rsidR="0002275B" w14:paraId="69549A8A" w14:textId="77777777">
        <w:trPr>
          <w:jc w:val="center"/>
        </w:trPr>
        <w:tc>
          <w:tcPr>
            <w:tcW w:w="1656" w:type="dxa"/>
          </w:tcPr>
          <w:p w14:paraId="019D5DDE" w14:textId="77777777" w:rsidR="0002275B" w:rsidRDefault="00000000">
            <w:pPr>
              <w:spacing w:after="40" w:line="240" w:lineRule="auto"/>
            </w:pPr>
            <w:r>
              <w:rPr>
                <w:sz w:val="17"/>
              </w:rPr>
              <w:t>Scheduling</w:t>
            </w:r>
          </w:p>
        </w:tc>
        <w:tc>
          <w:tcPr>
            <w:tcW w:w="4032" w:type="dxa"/>
          </w:tcPr>
          <w:p w14:paraId="0D26B4C4" w14:textId="77777777" w:rsidR="0002275B" w:rsidRDefault="00000000">
            <w:pPr>
              <w:spacing w:after="40" w:line="240" w:lineRule="auto"/>
            </w:pPr>
            <w:r>
              <w:rPr>
                <w:sz w:val="17"/>
              </w:rPr>
              <w:t>Rich scheduler with requests/limits, affinity and anti-affinity, taints/tolerations, topology rules, priorities and extensibility. Suitable for diverse, large workloads.</w:t>
            </w:r>
          </w:p>
        </w:tc>
        <w:tc>
          <w:tcPr>
            <w:tcW w:w="4032" w:type="dxa"/>
          </w:tcPr>
          <w:p w14:paraId="20F16FA4" w14:textId="77777777" w:rsidR="0002275B" w:rsidRDefault="00000000">
            <w:pPr>
              <w:spacing w:after="40" w:line="240" w:lineRule="auto"/>
            </w:pPr>
            <w:r>
              <w:rPr>
                <w:sz w:val="17"/>
              </w:rPr>
              <w:t>Simpler service placement using replicas, constraints and preferences. Easier to understand but provides fewer advanced policies.</w:t>
            </w:r>
          </w:p>
        </w:tc>
      </w:tr>
      <w:tr w:rsidR="0002275B" w14:paraId="235A62FA" w14:textId="77777777">
        <w:trPr>
          <w:jc w:val="center"/>
        </w:trPr>
        <w:tc>
          <w:tcPr>
            <w:tcW w:w="1656" w:type="dxa"/>
            <w:shd w:val="clear" w:color="auto" w:fill="F5F8FA"/>
          </w:tcPr>
          <w:p w14:paraId="6DB98BEA" w14:textId="77777777" w:rsidR="0002275B" w:rsidRDefault="00000000">
            <w:pPr>
              <w:spacing w:after="40" w:line="240" w:lineRule="auto"/>
            </w:pPr>
            <w:r>
              <w:rPr>
                <w:sz w:val="17"/>
              </w:rPr>
              <w:t>Fault tolerance</w:t>
            </w:r>
          </w:p>
        </w:tc>
        <w:tc>
          <w:tcPr>
            <w:tcW w:w="4032" w:type="dxa"/>
            <w:shd w:val="clear" w:color="auto" w:fill="F5F8FA"/>
          </w:tcPr>
          <w:p w14:paraId="02398832" w14:textId="77777777" w:rsidR="0002275B" w:rsidRDefault="00000000">
            <w:pPr>
              <w:spacing w:after="40" w:line="240" w:lineRule="auto"/>
            </w:pPr>
            <w:r>
              <w:rPr>
                <w:sz w:val="17"/>
              </w:rPr>
              <w:t>Controllers continuously reconcile desired state; failed pods are replaced; Services reroute traffic; supports multi-control-plane clusters, health probes, disruption controls and broad storage/network integrations.</w:t>
            </w:r>
          </w:p>
        </w:tc>
        <w:tc>
          <w:tcPr>
            <w:tcW w:w="4032" w:type="dxa"/>
            <w:shd w:val="clear" w:color="auto" w:fill="F5F8FA"/>
          </w:tcPr>
          <w:p w14:paraId="742AA720" w14:textId="77777777" w:rsidR="0002275B" w:rsidRDefault="00000000">
            <w:pPr>
              <w:spacing w:after="40" w:line="240" w:lineRule="auto"/>
            </w:pPr>
            <w:r>
              <w:rPr>
                <w:sz w:val="17"/>
              </w:rPr>
              <w:t>Replicated services are rescheduled after node failure and managers use Raft. Adequate for many small clusters, but the ecosystem and recovery controls are less extensive.</w:t>
            </w:r>
          </w:p>
        </w:tc>
      </w:tr>
      <w:tr w:rsidR="0002275B" w14:paraId="22D02B72" w14:textId="77777777">
        <w:trPr>
          <w:jc w:val="center"/>
        </w:trPr>
        <w:tc>
          <w:tcPr>
            <w:tcW w:w="1656" w:type="dxa"/>
          </w:tcPr>
          <w:p w14:paraId="5D93CE09" w14:textId="77777777" w:rsidR="0002275B" w:rsidRDefault="00000000">
            <w:pPr>
              <w:spacing w:after="40" w:line="240" w:lineRule="auto"/>
            </w:pPr>
            <w:r>
              <w:rPr>
                <w:sz w:val="17"/>
              </w:rPr>
              <w:t>Deployment and operation</w:t>
            </w:r>
          </w:p>
        </w:tc>
        <w:tc>
          <w:tcPr>
            <w:tcW w:w="4032" w:type="dxa"/>
          </w:tcPr>
          <w:p w14:paraId="0A541879" w14:textId="77777777" w:rsidR="0002275B" w:rsidRDefault="00000000">
            <w:pPr>
              <w:spacing w:after="40" w:line="240" w:lineRule="auto"/>
            </w:pPr>
            <w:r>
              <w:rPr>
                <w:sz w:val="17"/>
              </w:rPr>
              <w:t>More objects and concepts, steeper learning curve and higher operating overhead. Managed Kubernetes reduces this burden.</w:t>
            </w:r>
          </w:p>
        </w:tc>
        <w:tc>
          <w:tcPr>
            <w:tcW w:w="4032" w:type="dxa"/>
          </w:tcPr>
          <w:p w14:paraId="573B8E55" w14:textId="77777777" w:rsidR="0002275B" w:rsidRDefault="00000000">
            <w:pPr>
              <w:spacing w:after="40" w:line="240" w:lineRule="auto"/>
            </w:pPr>
            <w:r>
              <w:rPr>
                <w:sz w:val="17"/>
              </w:rPr>
              <w:t>Very fast setup, concise Compose-like service definitions and integrated overlay networking. Lower initial operational burden.</w:t>
            </w:r>
          </w:p>
        </w:tc>
      </w:tr>
      <w:tr w:rsidR="0002275B" w14:paraId="10988BB9" w14:textId="77777777">
        <w:trPr>
          <w:jc w:val="center"/>
        </w:trPr>
        <w:tc>
          <w:tcPr>
            <w:tcW w:w="1656" w:type="dxa"/>
            <w:shd w:val="clear" w:color="auto" w:fill="F5F8FA"/>
          </w:tcPr>
          <w:p w14:paraId="271F82B7" w14:textId="77777777" w:rsidR="0002275B" w:rsidRDefault="00000000">
            <w:pPr>
              <w:spacing w:after="40" w:line="240" w:lineRule="auto"/>
            </w:pPr>
            <w:r>
              <w:rPr>
                <w:sz w:val="17"/>
              </w:rPr>
              <w:t>Ecosystem and growth</w:t>
            </w:r>
          </w:p>
        </w:tc>
        <w:tc>
          <w:tcPr>
            <w:tcW w:w="4032" w:type="dxa"/>
            <w:shd w:val="clear" w:color="auto" w:fill="F5F8FA"/>
          </w:tcPr>
          <w:p w14:paraId="7EE67933" w14:textId="77777777" w:rsidR="0002275B" w:rsidRDefault="00000000">
            <w:pPr>
              <w:spacing w:after="40" w:line="240" w:lineRule="auto"/>
            </w:pPr>
            <w:r>
              <w:rPr>
                <w:sz w:val="17"/>
              </w:rPr>
              <w:t>Large ecosystem, cloud portability, autoscaling, operators, policy and observability options.</w:t>
            </w:r>
          </w:p>
        </w:tc>
        <w:tc>
          <w:tcPr>
            <w:tcW w:w="4032" w:type="dxa"/>
            <w:shd w:val="clear" w:color="auto" w:fill="F5F8FA"/>
          </w:tcPr>
          <w:p w14:paraId="6AC487BF" w14:textId="77777777" w:rsidR="0002275B" w:rsidRDefault="00000000">
            <w:pPr>
              <w:spacing w:after="40" w:line="240" w:lineRule="auto"/>
            </w:pPr>
            <w:r>
              <w:rPr>
                <w:sz w:val="17"/>
              </w:rPr>
              <w:t>Smaller ecosystem and less common as a strategic platform for complex growth.</w:t>
            </w:r>
          </w:p>
        </w:tc>
      </w:tr>
    </w:tbl>
    <w:p w14:paraId="4734E9E2" w14:textId="77777777" w:rsidR="0002275B" w:rsidRDefault="0002275B">
      <w:pPr>
        <w:spacing w:after="0"/>
      </w:pPr>
    </w:p>
    <w:p w14:paraId="53FD6D59" w14:textId="77777777" w:rsidR="0002275B" w:rsidRDefault="00000000">
      <w:pPr>
        <w:pStyle w:val="AnswerLead"/>
      </w:pPr>
      <w:r>
        <w:t>Recommendation</w:t>
      </w:r>
    </w:p>
    <w:p w14:paraId="3C58DEE7" w14:textId="77777777" w:rsidR="0002275B" w:rsidRDefault="00000000">
      <w:r>
        <w:t>For a startup with limited DevOps expertise and a small, predictable workload, I would initially recommend Docker Swarm because it is quicker to deploy, easier to operate and provides basic scheduling, service discovery, rolling updates and fault recovery with less configuration. This allows the team to focus on the product rather than cluster administration.</w:t>
      </w:r>
    </w:p>
    <w:p w14:paraId="386C0927" w14:textId="77777777" w:rsidR="0002275B" w:rsidRDefault="00000000">
      <w:r>
        <w:t>The limitation is long-term growth. If the startup expects complex microservices, advanced autoscaling, multi-cloud portability or a strong need for third-party platform integrations, a managed Kubernetes service may be the better strategic choice despite its learning curve. The recommendation is therefore Swarm for the stated current constraints, with a planned migration point if requirements outgrow it.</w:t>
      </w:r>
    </w:p>
    <w:p w14:paraId="23A7F0B7" w14:textId="48145E56" w:rsidR="0002275B" w:rsidRDefault="00000000">
      <w:pPr>
        <w:pStyle w:val="Naslov2"/>
      </w:pPr>
      <w:r>
        <w:t xml:space="preserve">2. </w:t>
      </w:r>
      <w:r w:rsidR="0086313D" w:rsidRPr="0086313D">
        <w:t xml:space="preserve">A healthcare organization must deploy containerized applications in a hybrid cloud environment with strict compliance requirements. Evaluate the suitability of OpenShift and Kubernetes for this use case. Consider compliance, vendor lock-in, and operational complexity in your </w:t>
      </w:r>
      <w:proofErr w:type="spellStart"/>
      <w:r w:rsidR="0086313D" w:rsidRPr="0086313D">
        <w:t>response</w:t>
      </w:r>
      <w:r>
        <w:t>cloud</w:t>
      </w:r>
      <w:proofErr w:type="spellEnd"/>
      <w:r>
        <w:t xml:space="preserve"> (LO6_M / 4 points)</w:t>
      </w:r>
    </w:p>
    <w:p w14:paraId="7CCA6442" w14:textId="77777777" w:rsidR="0002275B" w:rsidRDefault="00000000">
      <w:pPr>
        <w:pStyle w:val="AnswerLead"/>
      </w:pPr>
      <w:r>
        <w:t>Evaluation</w:t>
      </w:r>
    </w:p>
    <w:tbl>
      <w:tblPr>
        <w:tblStyle w:val="Reetkatablice"/>
        <w:tblW w:w="0" w:type="auto"/>
        <w:jc w:val="center"/>
        <w:tblLook w:val="04A0" w:firstRow="1" w:lastRow="0" w:firstColumn="1" w:lastColumn="0" w:noHBand="0" w:noVBand="1"/>
      </w:tblPr>
      <w:tblGrid>
        <w:gridCol w:w="1800"/>
        <w:gridCol w:w="3960"/>
        <w:gridCol w:w="3960"/>
      </w:tblGrid>
      <w:tr w:rsidR="0002275B" w14:paraId="4B586F7A" w14:textId="77777777">
        <w:trPr>
          <w:tblHeader/>
          <w:jc w:val="center"/>
        </w:trPr>
        <w:tc>
          <w:tcPr>
            <w:tcW w:w="1800" w:type="dxa"/>
            <w:shd w:val="clear" w:color="auto" w:fill="1F4E79"/>
            <w:vAlign w:val="center"/>
          </w:tcPr>
          <w:p w14:paraId="7B7538A0" w14:textId="77777777" w:rsidR="0002275B" w:rsidRDefault="00000000">
            <w:pPr>
              <w:spacing w:after="40" w:line="240" w:lineRule="auto"/>
              <w:jc w:val="center"/>
            </w:pPr>
            <w:r>
              <w:rPr>
                <w:b/>
                <w:color w:val="FFFFFF"/>
                <w:sz w:val="17"/>
              </w:rPr>
              <w:t>Area</w:t>
            </w:r>
          </w:p>
        </w:tc>
        <w:tc>
          <w:tcPr>
            <w:tcW w:w="3960" w:type="dxa"/>
            <w:shd w:val="clear" w:color="auto" w:fill="1F4E79"/>
            <w:vAlign w:val="center"/>
          </w:tcPr>
          <w:p w14:paraId="5B0A4DAE" w14:textId="77777777" w:rsidR="0002275B" w:rsidRDefault="00000000">
            <w:pPr>
              <w:spacing w:after="40" w:line="240" w:lineRule="auto"/>
              <w:jc w:val="center"/>
            </w:pPr>
            <w:r>
              <w:rPr>
                <w:b/>
                <w:color w:val="FFFFFF"/>
                <w:sz w:val="17"/>
              </w:rPr>
              <w:t>OpenShift</w:t>
            </w:r>
          </w:p>
        </w:tc>
        <w:tc>
          <w:tcPr>
            <w:tcW w:w="3960" w:type="dxa"/>
            <w:shd w:val="clear" w:color="auto" w:fill="1F4E79"/>
            <w:vAlign w:val="center"/>
          </w:tcPr>
          <w:p w14:paraId="3552FA48" w14:textId="77777777" w:rsidR="0002275B" w:rsidRDefault="00000000">
            <w:pPr>
              <w:spacing w:after="40" w:line="240" w:lineRule="auto"/>
              <w:jc w:val="center"/>
            </w:pPr>
            <w:r>
              <w:rPr>
                <w:b/>
                <w:color w:val="FFFFFF"/>
                <w:sz w:val="17"/>
              </w:rPr>
              <w:t>Vanilla Kubernetes</w:t>
            </w:r>
          </w:p>
        </w:tc>
      </w:tr>
      <w:tr w:rsidR="0002275B" w14:paraId="21BD0BC8" w14:textId="77777777">
        <w:trPr>
          <w:jc w:val="center"/>
        </w:trPr>
        <w:tc>
          <w:tcPr>
            <w:tcW w:w="1800" w:type="dxa"/>
          </w:tcPr>
          <w:p w14:paraId="1AB97490" w14:textId="77777777" w:rsidR="0002275B" w:rsidRDefault="00000000">
            <w:pPr>
              <w:spacing w:after="40" w:line="240" w:lineRule="auto"/>
            </w:pPr>
            <w:r>
              <w:rPr>
                <w:sz w:val="17"/>
              </w:rPr>
              <w:t>Compliance and security</w:t>
            </w:r>
          </w:p>
        </w:tc>
        <w:tc>
          <w:tcPr>
            <w:tcW w:w="3960" w:type="dxa"/>
          </w:tcPr>
          <w:p w14:paraId="57B9789A" w14:textId="77777777" w:rsidR="0002275B" w:rsidRDefault="00000000">
            <w:pPr>
              <w:spacing w:after="40" w:line="240" w:lineRule="auto"/>
            </w:pPr>
            <w:r>
              <w:rPr>
                <w:sz w:val="17"/>
              </w:rPr>
              <w:t>Provides an integrated, opinionated platform with restrictive security defaults, enterprise authentication integration, policy controls, supported operators, built-in monitoring and a vendor-certified lifecycle. This can simplify evidence collection and standardization.</w:t>
            </w:r>
          </w:p>
        </w:tc>
        <w:tc>
          <w:tcPr>
            <w:tcW w:w="3960" w:type="dxa"/>
          </w:tcPr>
          <w:p w14:paraId="01547FF2" w14:textId="77777777" w:rsidR="0002275B" w:rsidRDefault="00000000">
            <w:pPr>
              <w:spacing w:after="40" w:line="240" w:lineRule="auto"/>
            </w:pPr>
            <w:r>
              <w:rPr>
                <w:sz w:val="17"/>
              </w:rPr>
              <w:t>Provides the orchestration foundation, but the organization must select, integrate, harden and validate ingress, policy, identity, logging, monitoring, registry and security tooling. It can meet strict compliance, but requires stronger internal platform engineering.</w:t>
            </w:r>
          </w:p>
        </w:tc>
      </w:tr>
      <w:tr w:rsidR="0002275B" w14:paraId="328AF78A" w14:textId="77777777">
        <w:trPr>
          <w:jc w:val="center"/>
        </w:trPr>
        <w:tc>
          <w:tcPr>
            <w:tcW w:w="1800" w:type="dxa"/>
            <w:shd w:val="clear" w:color="auto" w:fill="F5F8FA"/>
          </w:tcPr>
          <w:p w14:paraId="6C79B938" w14:textId="77777777" w:rsidR="0002275B" w:rsidRDefault="00000000">
            <w:pPr>
              <w:spacing w:after="40" w:line="240" w:lineRule="auto"/>
            </w:pPr>
            <w:r>
              <w:rPr>
                <w:sz w:val="17"/>
              </w:rPr>
              <w:t xml:space="preserve">Hybrid-cloud </w:t>
            </w:r>
            <w:r>
              <w:rPr>
                <w:sz w:val="17"/>
              </w:rPr>
              <w:lastRenderedPageBreak/>
              <w:t>consistency</w:t>
            </w:r>
          </w:p>
        </w:tc>
        <w:tc>
          <w:tcPr>
            <w:tcW w:w="3960" w:type="dxa"/>
            <w:shd w:val="clear" w:color="auto" w:fill="F5F8FA"/>
          </w:tcPr>
          <w:p w14:paraId="14C37C37" w14:textId="77777777" w:rsidR="0002275B" w:rsidRDefault="00000000">
            <w:pPr>
              <w:spacing w:after="40" w:line="240" w:lineRule="auto"/>
            </w:pPr>
            <w:r>
              <w:rPr>
                <w:sz w:val="17"/>
              </w:rPr>
              <w:lastRenderedPageBreak/>
              <w:t>Designed to provide a consistent Red Hat-</w:t>
            </w:r>
            <w:r>
              <w:rPr>
                <w:sz w:val="17"/>
              </w:rPr>
              <w:lastRenderedPageBreak/>
              <w:t>supported platform across on-premises and multiple clouds, with aligned tooling and lifecycle management.</w:t>
            </w:r>
          </w:p>
        </w:tc>
        <w:tc>
          <w:tcPr>
            <w:tcW w:w="3960" w:type="dxa"/>
            <w:shd w:val="clear" w:color="auto" w:fill="F5F8FA"/>
          </w:tcPr>
          <w:p w14:paraId="2A810434" w14:textId="77777777" w:rsidR="0002275B" w:rsidRDefault="00000000">
            <w:pPr>
              <w:spacing w:after="40" w:line="240" w:lineRule="auto"/>
            </w:pPr>
            <w:r>
              <w:rPr>
                <w:sz w:val="17"/>
              </w:rPr>
              <w:lastRenderedPageBreak/>
              <w:t xml:space="preserve">Highly portable and available from every major </w:t>
            </w:r>
            <w:r>
              <w:rPr>
                <w:sz w:val="17"/>
              </w:rPr>
              <w:lastRenderedPageBreak/>
              <w:t>cloud, but different distributions and add-ons can create operational inconsistency.</w:t>
            </w:r>
          </w:p>
        </w:tc>
      </w:tr>
      <w:tr w:rsidR="0002275B" w14:paraId="5F620BF9" w14:textId="77777777">
        <w:trPr>
          <w:jc w:val="center"/>
        </w:trPr>
        <w:tc>
          <w:tcPr>
            <w:tcW w:w="1800" w:type="dxa"/>
          </w:tcPr>
          <w:p w14:paraId="184728E6" w14:textId="77777777" w:rsidR="0002275B" w:rsidRDefault="00000000">
            <w:pPr>
              <w:spacing w:after="40" w:line="240" w:lineRule="auto"/>
            </w:pPr>
            <w:r>
              <w:rPr>
                <w:sz w:val="17"/>
              </w:rPr>
              <w:lastRenderedPageBreak/>
              <w:t>Vendor lock-in</w:t>
            </w:r>
          </w:p>
        </w:tc>
        <w:tc>
          <w:tcPr>
            <w:tcW w:w="3960" w:type="dxa"/>
          </w:tcPr>
          <w:p w14:paraId="7CF8C922" w14:textId="77777777" w:rsidR="0002275B" w:rsidRDefault="00000000">
            <w:pPr>
              <w:spacing w:after="40" w:line="240" w:lineRule="auto"/>
            </w:pPr>
            <w:r>
              <w:rPr>
                <w:sz w:val="17"/>
              </w:rPr>
              <w:t>Higher dependence on Red Hat subscriptions, support processes, operators and OpenShift-specific features such as Routes and Security Context Constraints. Core Kubernetes compatibility reduces, but does not eliminate, migration effort.</w:t>
            </w:r>
          </w:p>
        </w:tc>
        <w:tc>
          <w:tcPr>
            <w:tcW w:w="3960" w:type="dxa"/>
          </w:tcPr>
          <w:p w14:paraId="6F49056D" w14:textId="77777777" w:rsidR="0002275B" w:rsidRDefault="00000000">
            <w:pPr>
              <w:spacing w:after="40" w:line="240" w:lineRule="auto"/>
            </w:pPr>
            <w:r>
              <w:rPr>
                <w:sz w:val="17"/>
              </w:rPr>
              <w:t>Lower platform-vendor dependence and broad CNCF choice. Lock-in can still arise from cloud-specific load balancers, storage, identity and managed services.</w:t>
            </w:r>
          </w:p>
        </w:tc>
      </w:tr>
      <w:tr w:rsidR="0002275B" w14:paraId="3391993D" w14:textId="77777777">
        <w:trPr>
          <w:jc w:val="center"/>
        </w:trPr>
        <w:tc>
          <w:tcPr>
            <w:tcW w:w="1800" w:type="dxa"/>
            <w:shd w:val="clear" w:color="auto" w:fill="F5F8FA"/>
          </w:tcPr>
          <w:p w14:paraId="4F724684" w14:textId="77777777" w:rsidR="0002275B" w:rsidRDefault="00000000">
            <w:pPr>
              <w:spacing w:after="40" w:line="240" w:lineRule="auto"/>
            </w:pPr>
            <w:r>
              <w:rPr>
                <w:sz w:val="17"/>
              </w:rPr>
              <w:t>Operational complexity and cost</w:t>
            </w:r>
          </w:p>
        </w:tc>
        <w:tc>
          <w:tcPr>
            <w:tcW w:w="3960" w:type="dxa"/>
            <w:shd w:val="clear" w:color="auto" w:fill="F5F8FA"/>
          </w:tcPr>
          <w:p w14:paraId="6E0827D7" w14:textId="77777777" w:rsidR="0002275B" w:rsidRDefault="00000000">
            <w:pPr>
              <w:spacing w:after="40" w:line="240" w:lineRule="auto"/>
            </w:pPr>
            <w:r>
              <w:rPr>
                <w:sz w:val="17"/>
              </w:rPr>
              <w:t>Licensing cost is higher, but the integrated product and vendor support can reduce the cost and risk of assembling the platform.</w:t>
            </w:r>
          </w:p>
        </w:tc>
        <w:tc>
          <w:tcPr>
            <w:tcW w:w="3960" w:type="dxa"/>
            <w:shd w:val="clear" w:color="auto" w:fill="F5F8FA"/>
          </w:tcPr>
          <w:p w14:paraId="49ED66E7" w14:textId="77777777" w:rsidR="0002275B" w:rsidRDefault="00000000">
            <w:pPr>
              <w:spacing w:after="40" w:line="240" w:lineRule="auto"/>
            </w:pPr>
            <w:r>
              <w:rPr>
                <w:sz w:val="17"/>
              </w:rPr>
              <w:t>Software is open source, but staffing, integration, upgrades, security validation and 24/7 support may cost more operationally.</w:t>
            </w:r>
          </w:p>
        </w:tc>
      </w:tr>
    </w:tbl>
    <w:p w14:paraId="73B09385" w14:textId="77777777" w:rsidR="0002275B" w:rsidRDefault="0002275B">
      <w:pPr>
        <w:spacing w:after="0"/>
      </w:pPr>
    </w:p>
    <w:p w14:paraId="581857C4" w14:textId="77777777" w:rsidR="0002275B" w:rsidRDefault="00000000">
      <w:pPr>
        <w:pStyle w:val="AnswerLead"/>
      </w:pPr>
      <w:r>
        <w:t>Recommendation</w:t>
      </w:r>
    </w:p>
    <w:p w14:paraId="38EBDD2F" w14:textId="77777777" w:rsidR="0002275B" w:rsidRDefault="00000000">
      <w:r>
        <w:t>For this healthcare case, OpenShift is generally the stronger choice because strict compliance and hybrid operation value standardized security controls, certified components, predictable upgrades and accountable vendor support. The organization should still perform its own risk assessment, encryption, audit logging, backup testing, network segmentation and access reviews; buying OpenShift does not automatically make an application compliant.</w:t>
      </w:r>
    </w:p>
    <w:p w14:paraId="4B912BE4" w14:textId="77777777" w:rsidR="0002275B" w:rsidRDefault="00000000">
      <w:r>
        <w:t>Vanilla or managed Kubernetes is suitable when avoiding vendor dependency and maximizing component choice are the highest priorities and the organization already has a mature platform/security team capable of building and continuously validating the full compliance stack.</w:t>
      </w:r>
    </w:p>
    <w:p w14:paraId="1B4D9F2D" w14:textId="1F167F5B" w:rsidR="0002275B" w:rsidRDefault="00000000">
      <w:pPr>
        <w:pStyle w:val="Naslov2"/>
      </w:pPr>
      <w:r>
        <w:t xml:space="preserve">3. </w:t>
      </w:r>
      <w:r w:rsidR="0086313D" w:rsidRPr="0086313D">
        <w:t xml:space="preserve">You have been tasked with selecting a container orchestration platform for a global e-commerce company expecting rapid scaling and microservice growth. Why would you choose Kubernetes over </w:t>
      </w:r>
      <w:proofErr w:type="spellStart"/>
      <w:r w:rsidR="0086313D" w:rsidRPr="0086313D">
        <w:t>Podman</w:t>
      </w:r>
      <w:proofErr w:type="spellEnd"/>
      <w:r w:rsidR="0086313D" w:rsidRPr="0086313D">
        <w:t xml:space="preserve"> on multiple servers</w:t>
      </w:r>
      <w:r w:rsidR="0086313D" w:rsidRPr="0086313D">
        <w:t xml:space="preserve"> </w:t>
      </w:r>
      <w:r>
        <w:t>(LO6_D / 4 points)</w:t>
      </w:r>
    </w:p>
    <w:p w14:paraId="0BE0308E" w14:textId="77777777" w:rsidR="0002275B" w:rsidRDefault="00000000">
      <w:pPr>
        <w:pStyle w:val="AnswerLead"/>
      </w:pPr>
      <w:r>
        <w:t>Reasoned choice</w:t>
      </w:r>
    </w:p>
    <w:p w14:paraId="32B37BB2" w14:textId="77777777" w:rsidR="0002275B" w:rsidRDefault="00000000">
      <w:r>
        <w:t>Podman is an excellent daemonless container engine for building and running containers on an individual host. Running Podman separately on many servers, however, does not automatically create a cluster scheduler or a single desired-state control plane. The team would need to build scripts and tooling for placement, failover, service discovery, traffic routing, rolling releases, configuration and capacity management.</w:t>
      </w:r>
    </w:p>
    <w:p w14:paraId="2A9D39C7" w14:textId="77777777" w:rsidR="0002275B" w:rsidRDefault="00000000">
      <w:r>
        <w:t>Kubernetes is the better platform for a global e-commerce company with rapid scaling and microservice growth because it provides:</w:t>
      </w:r>
    </w:p>
    <w:p w14:paraId="6CBE4029" w14:textId="77777777" w:rsidR="0002275B" w:rsidRDefault="00000000">
      <w:pPr>
        <w:pStyle w:val="Grafikeoznake"/>
      </w:pPr>
      <w:r>
        <w:rPr>
          <w:b/>
        </w:rPr>
        <w:t>Cluster scheduling:</w:t>
      </w:r>
      <w:r>
        <w:t xml:space="preserve"> places workloads on suitable nodes according to resource requests and policies.</w:t>
      </w:r>
    </w:p>
    <w:p w14:paraId="59B05FED" w14:textId="77777777" w:rsidR="0002275B" w:rsidRDefault="00000000">
      <w:pPr>
        <w:pStyle w:val="Grafikeoznake"/>
      </w:pPr>
      <w:r>
        <w:rPr>
          <w:b/>
        </w:rPr>
        <w:t>Self-healing:</w:t>
      </w:r>
      <w:r>
        <w:t xml:space="preserve"> replaces failed pods and maintains the declared replica count.</w:t>
      </w:r>
    </w:p>
    <w:p w14:paraId="5E5CEAD3" w14:textId="77777777" w:rsidR="0002275B" w:rsidRDefault="00000000">
      <w:pPr>
        <w:pStyle w:val="Grafikeoznake"/>
      </w:pPr>
      <w:r>
        <w:rPr>
          <w:b/>
        </w:rPr>
        <w:t>Stable networking:</w:t>
      </w:r>
      <w:r>
        <w:t xml:space="preserve"> Services and DNS decouple clients from changing pod addresses and load-balance traffic.</w:t>
      </w:r>
    </w:p>
    <w:p w14:paraId="2DA997CA" w14:textId="77777777" w:rsidR="0002275B" w:rsidRDefault="00000000">
      <w:pPr>
        <w:pStyle w:val="Grafikeoznake"/>
      </w:pPr>
      <w:r>
        <w:rPr>
          <w:b/>
        </w:rPr>
        <w:t>Controlled releases:</w:t>
      </w:r>
      <w:r>
        <w:t xml:space="preserve"> Deployments support rolling updates, rollback and health-gated availability.</w:t>
      </w:r>
    </w:p>
    <w:p w14:paraId="5E30F2E1" w14:textId="77777777" w:rsidR="0002275B" w:rsidRDefault="00000000">
      <w:pPr>
        <w:pStyle w:val="Grafikeoznake"/>
      </w:pPr>
      <w:r>
        <w:rPr>
          <w:b/>
        </w:rPr>
        <w:t>Autoscaling:</w:t>
      </w:r>
      <w:r>
        <w:t xml:space="preserve"> workloads and cluster capacity can grow in response to changing demand.</w:t>
      </w:r>
    </w:p>
    <w:p w14:paraId="16E27B0E" w14:textId="77777777" w:rsidR="0002275B" w:rsidRDefault="00000000">
      <w:pPr>
        <w:pStyle w:val="Grafikeoznake"/>
      </w:pPr>
      <w:r>
        <w:rPr>
          <w:b/>
        </w:rPr>
        <w:t>Configuration and secrets:</w:t>
      </w:r>
      <w:r>
        <w:t xml:space="preserve"> centralized APIs manage application configuration separately from images.</w:t>
      </w:r>
    </w:p>
    <w:p w14:paraId="09978F59" w14:textId="77777777" w:rsidR="0002275B" w:rsidRDefault="00000000">
      <w:pPr>
        <w:pStyle w:val="Grafikeoznake"/>
      </w:pPr>
      <w:r>
        <w:rPr>
          <w:b/>
        </w:rPr>
        <w:t>Stateful integration:</w:t>
      </w:r>
      <w:r>
        <w:t xml:space="preserve"> PersistentVolumes, StorageClasses and operators support databases and other stateful services.</w:t>
      </w:r>
    </w:p>
    <w:p w14:paraId="1662F2D8" w14:textId="77777777" w:rsidR="0002275B" w:rsidRDefault="00000000">
      <w:pPr>
        <w:pStyle w:val="Grafikeoznake"/>
      </w:pPr>
      <w:r>
        <w:rPr>
          <w:b/>
        </w:rPr>
        <w:t>Policy and observability ecosystem:</w:t>
      </w:r>
      <w:r>
        <w:t xml:space="preserve"> network policy, admission policy, metrics, logging, tracing and service-mesh integrations support a large microservice estate.</w:t>
      </w:r>
    </w:p>
    <w:p w14:paraId="6D0B1412" w14:textId="77777777" w:rsidR="0002275B" w:rsidRDefault="00000000">
      <w:pPr>
        <w:pStyle w:val="Grafikeoznake"/>
      </w:pPr>
      <w:r>
        <w:rPr>
          <w:b/>
        </w:rPr>
        <w:t>Multi-zone resilience:</w:t>
      </w:r>
      <w:r>
        <w:t xml:space="preserve"> replicas can be distributed across nodes and failure domains.</w:t>
      </w:r>
    </w:p>
    <w:p w14:paraId="5D0DDAF1" w14:textId="77777777" w:rsidR="0002275B" w:rsidRDefault="00000000">
      <w:r>
        <w:t>Kubernetes has greater complexity than Podman, so a managed Kubernetes service and a dedicated platform approach are recommended. Podman can still be used by developers or CI systems to build and test OCI images, while Kubernetes runs those images reliably across the production fleet. For global e-commerce, the long-term resilience and automation benefits outweigh the additional platform complexity.</w:t>
      </w:r>
    </w:p>
    <w:p w14:paraId="779538AC" w14:textId="77777777" w:rsidR="0002275B" w:rsidRDefault="00000000">
      <w:r>
        <w:br w:type="page"/>
      </w:r>
    </w:p>
    <w:p w14:paraId="32AC189E" w14:textId="77777777" w:rsidR="0002275B" w:rsidRDefault="00000000">
      <w:pPr>
        <w:pStyle w:val="Naslov1"/>
      </w:pPr>
      <w:r>
        <w:lastRenderedPageBreak/>
        <w:t>Reference notes</w:t>
      </w:r>
    </w:p>
    <w:p w14:paraId="0F39423D" w14:textId="77777777" w:rsidR="0002275B" w:rsidRDefault="0002275B">
      <w:pPr>
        <w:pStyle w:val="Podnaslov"/>
        <w:spacing w:after="200"/>
      </w:pPr>
    </w:p>
    <w:p w14:paraId="22AED3A9" w14:textId="77777777" w:rsidR="0002275B" w:rsidRDefault="00000000">
      <w:r>
        <w:t>The exam questions were supplied by the user. The linked Group A repository was checked to confirm that the Node.js example contains index.js and package.json, and that the repository version of the Kubernetes manifest includes the misspelling contaners.</w:t>
      </w:r>
    </w:p>
    <w:p w14:paraId="27FAC866" w14:textId="77777777" w:rsidR="0002275B" w:rsidRDefault="00000000">
      <w:r>
        <w:rPr>
          <w:b/>
        </w:rPr>
        <w:t xml:space="preserve">Node.js task files: </w:t>
      </w:r>
      <w:hyperlink r:id="rId8">
        <w:r>
          <w:rPr>
            <w:color w:val="0563C1"/>
            <w:u w:val="single"/>
          </w:rPr>
          <w:t>GitHub - group_A/lo2_task3</w:t>
        </w:r>
      </w:hyperlink>
    </w:p>
    <w:p w14:paraId="5AE6A7E7" w14:textId="77777777" w:rsidR="0002275B" w:rsidRDefault="00000000">
      <w:r>
        <w:rPr>
          <w:b/>
        </w:rPr>
        <w:t xml:space="preserve">Kubernetes troubleshooting file: </w:t>
      </w:r>
      <w:hyperlink r:id="rId9">
        <w:r>
          <w:rPr>
            <w:color w:val="0563C1"/>
            <w:u w:val="single"/>
          </w:rPr>
          <w:t>GitHub - group_A/lo5_task3/deployment.yaml</w:t>
        </w:r>
      </w:hyperlink>
    </w:p>
    <w:tbl>
      <w:tblPr>
        <w:tblW w:w="0" w:type="auto"/>
        <w:jc w:val="center"/>
        <w:tblLook w:val="04A0" w:firstRow="1" w:lastRow="0" w:firstColumn="1" w:lastColumn="0" w:noHBand="0" w:noVBand="1"/>
      </w:tblPr>
      <w:tblGrid>
        <w:gridCol w:w="9936"/>
      </w:tblGrid>
      <w:tr w:rsidR="0002275B" w14:paraId="483CC0BC" w14:textId="77777777">
        <w:trPr>
          <w:jc w:val="center"/>
        </w:trPr>
        <w:tc>
          <w:tcPr>
            <w:tcW w:w="9936" w:type="dxa"/>
            <w:tcBorders>
              <w:top w:val="single" w:sz="6" w:space="0" w:color="A9C4DE"/>
              <w:left w:val="single" w:sz="6" w:space="0" w:color="A9C4DE"/>
              <w:bottom w:val="single" w:sz="6" w:space="0" w:color="A9C4DE"/>
              <w:right w:val="single" w:sz="6" w:space="0" w:color="A9C4DE"/>
            </w:tcBorders>
            <w:shd w:val="clear" w:color="auto" w:fill="FFF2CC"/>
          </w:tcPr>
          <w:p w14:paraId="5DC42142" w14:textId="77777777" w:rsidR="0002275B" w:rsidRDefault="00000000">
            <w:pPr>
              <w:spacing w:after="40" w:line="240" w:lineRule="auto"/>
            </w:pPr>
            <w:r>
              <w:rPr>
                <w:b/>
                <w:sz w:val="17"/>
              </w:rPr>
              <w:t xml:space="preserve">Version note: </w:t>
            </w:r>
            <w:r>
              <w:rPr>
                <w:sz w:val="17"/>
              </w:rPr>
              <w:t>The exam explicitly requires node:14 even though it is an old runtime. The answer follows the exam requirement. In a new production system, use a currently supported Node.js LTS release and pin tested image versions instead of relying on latest tags.</w:t>
            </w:r>
          </w:p>
        </w:tc>
      </w:tr>
    </w:tbl>
    <w:p w14:paraId="5DBACB61" w14:textId="77777777" w:rsidR="0002275B" w:rsidRDefault="0002275B">
      <w:pPr>
        <w:spacing w:after="0"/>
      </w:pPr>
    </w:p>
    <w:sectPr w:rsidR="0002275B" w:rsidSect="00034616">
      <w:headerReference w:type="default" r:id="rId10"/>
      <w:footerReference w:type="default" r:id="rId11"/>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8BD78" w14:textId="77777777" w:rsidR="00A35410" w:rsidRDefault="00A35410">
      <w:pPr>
        <w:spacing w:after="0" w:line="240" w:lineRule="auto"/>
      </w:pPr>
      <w:r>
        <w:separator/>
      </w:r>
    </w:p>
  </w:endnote>
  <w:endnote w:type="continuationSeparator" w:id="0">
    <w:p w14:paraId="35580E60" w14:textId="77777777" w:rsidR="00A35410" w:rsidRDefault="00A35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42EAA" w14:textId="77777777" w:rsidR="0002275B" w:rsidRDefault="00000000">
    <w:pPr>
      <w:pStyle w:val="Podnoje"/>
      <w:jc w:val="center"/>
    </w:pPr>
    <w:r>
      <w:rPr>
        <w:sz w:val="18"/>
      </w:rPr>
      <w:t xml:space="preserve">Page </w:t>
    </w:r>
    <w:r>
      <w:rPr>
        <w:sz w:val="18"/>
      </w:rPr>
      <w:fldChar w:fldCharType="begin"/>
    </w:r>
    <w:r>
      <w:rPr>
        <w:sz w:val="18"/>
      </w:rPr>
      <w:instrText xml:space="preserve"> PAGE </w:instrText>
    </w:r>
    <w:r w:rsidR="008B3297">
      <w:rPr>
        <w:sz w:val="18"/>
      </w:rPr>
      <w:fldChar w:fldCharType="separate"/>
    </w:r>
    <w:r w:rsidR="008B329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51BD2" w14:textId="77777777" w:rsidR="00A35410" w:rsidRDefault="00A35410">
      <w:pPr>
        <w:spacing w:after="0" w:line="240" w:lineRule="auto"/>
      </w:pPr>
      <w:r>
        <w:separator/>
      </w:r>
    </w:p>
  </w:footnote>
  <w:footnote w:type="continuationSeparator" w:id="0">
    <w:p w14:paraId="443EF261" w14:textId="77777777" w:rsidR="00A35410" w:rsidRDefault="00A35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4BBB" w14:textId="77777777" w:rsidR="0002275B" w:rsidRDefault="00000000">
    <w:pPr>
      <w:pStyle w:val="Zaglavlje"/>
      <w:jc w:val="right"/>
    </w:pPr>
    <w:r>
      <w:rPr>
        <w:color w:val="5B6573"/>
        <w:sz w:val="17"/>
      </w:rPr>
      <w:t xml:space="preserve">INTRO TO </w:t>
    </w:r>
    <w:proofErr w:type="gramStart"/>
    <w:r>
      <w:rPr>
        <w:color w:val="5B6573"/>
        <w:sz w:val="17"/>
      </w:rPr>
      <w:t>DEVOPS  |</w:t>
    </w:r>
    <w:proofErr w:type="gramEnd"/>
    <w:r>
      <w:rPr>
        <w:color w:val="5B6573"/>
        <w:sz w:val="17"/>
      </w:rPr>
      <w:t xml:space="preserve">  SOLVED EXAM EXAMPLE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Brojevi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Brojevi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Grafikeoznak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Grafikeoznak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Brojevi"/>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Grafikeoznake"/>
      <w:lvlText w:val=""/>
      <w:lvlJc w:val="left"/>
      <w:pPr>
        <w:tabs>
          <w:tab w:val="num" w:pos="360"/>
        </w:tabs>
        <w:ind w:left="360" w:hanging="360"/>
      </w:pPr>
      <w:rPr>
        <w:rFonts w:ascii="Symbol" w:hAnsi="Symbol" w:hint="default"/>
      </w:rPr>
    </w:lvl>
  </w:abstractNum>
  <w:num w:numId="1" w16cid:durableId="1322582511">
    <w:abstractNumId w:val="8"/>
  </w:num>
  <w:num w:numId="2" w16cid:durableId="1639723313">
    <w:abstractNumId w:val="6"/>
  </w:num>
  <w:num w:numId="3" w16cid:durableId="2125346100">
    <w:abstractNumId w:val="5"/>
  </w:num>
  <w:num w:numId="4" w16cid:durableId="579750486">
    <w:abstractNumId w:val="4"/>
  </w:num>
  <w:num w:numId="5" w16cid:durableId="2109883718">
    <w:abstractNumId w:val="7"/>
  </w:num>
  <w:num w:numId="6" w16cid:durableId="1056320449">
    <w:abstractNumId w:val="3"/>
  </w:num>
  <w:num w:numId="7" w16cid:durableId="650790277">
    <w:abstractNumId w:val="2"/>
  </w:num>
  <w:num w:numId="8" w16cid:durableId="2090080810">
    <w:abstractNumId w:val="1"/>
  </w:num>
  <w:num w:numId="9" w16cid:durableId="187507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75B"/>
    <w:rsid w:val="00034616"/>
    <w:rsid w:val="0006063C"/>
    <w:rsid w:val="0015074B"/>
    <w:rsid w:val="0029639D"/>
    <w:rsid w:val="00326F90"/>
    <w:rsid w:val="004D72AB"/>
    <w:rsid w:val="0086313D"/>
    <w:rsid w:val="008B3297"/>
    <w:rsid w:val="00A35410"/>
    <w:rsid w:val="00AA1D8D"/>
    <w:rsid w:val="00B47730"/>
    <w:rsid w:val="00CB0664"/>
    <w:rsid w:val="00DE2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C2129"/>
  <w14:defaultImageDpi w14:val="300"/>
  <w15:docId w15:val="{2B53F278-7AA0-47CA-B05E-9321ED130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0"/>
    </w:rPr>
  </w:style>
  <w:style w:type="paragraph" w:styleId="Naslov1">
    <w:name w:val="heading 1"/>
    <w:basedOn w:val="Normal"/>
    <w:next w:val="Normal"/>
    <w:link w:val="Naslov1Char"/>
    <w:uiPriority w:val="9"/>
    <w:qFormat/>
    <w:rsid w:val="00FC693F"/>
    <w:pPr>
      <w:keepNext/>
      <w:keepLines/>
      <w:spacing w:before="240"/>
      <w:outlineLvl w:val="0"/>
    </w:pPr>
    <w:rPr>
      <w:rFonts w:asciiTheme="majorHAnsi" w:eastAsiaTheme="majorEastAsia" w:hAnsiTheme="majorHAnsi" w:cstheme="majorBidi"/>
      <w:b/>
      <w:bCs/>
      <w:color w:val="17365D"/>
      <w:sz w:val="36"/>
      <w:szCs w:val="28"/>
    </w:rPr>
  </w:style>
  <w:style w:type="paragraph" w:styleId="Naslov2">
    <w:name w:val="heading 2"/>
    <w:basedOn w:val="Normal"/>
    <w:next w:val="Normal"/>
    <w:link w:val="Naslov2Char"/>
    <w:uiPriority w:val="9"/>
    <w:unhideWhenUsed/>
    <w:qFormat/>
    <w:rsid w:val="00FC693F"/>
    <w:pPr>
      <w:keepNext/>
      <w:keepLines/>
      <w:spacing w:before="180"/>
      <w:outlineLvl w:val="1"/>
    </w:pPr>
    <w:rPr>
      <w:rFonts w:asciiTheme="majorHAnsi" w:eastAsiaTheme="majorEastAsia" w:hAnsiTheme="majorHAnsi" w:cstheme="majorBidi"/>
      <w:b/>
      <w:bCs/>
      <w:color w:val="1F4E79"/>
      <w:sz w:val="28"/>
      <w:szCs w:val="26"/>
    </w:rPr>
  </w:style>
  <w:style w:type="paragraph" w:styleId="Naslov3">
    <w:name w:val="heading 3"/>
    <w:basedOn w:val="Normal"/>
    <w:next w:val="Normal"/>
    <w:link w:val="Naslov3Char"/>
    <w:uiPriority w:val="9"/>
    <w:unhideWhenUsed/>
    <w:qFormat/>
    <w:rsid w:val="00FC693F"/>
    <w:pPr>
      <w:keepNext/>
      <w:keepLines/>
      <w:spacing w:before="180"/>
      <w:outlineLvl w:val="2"/>
    </w:pPr>
    <w:rPr>
      <w:rFonts w:asciiTheme="majorHAnsi" w:eastAsiaTheme="majorEastAsia" w:hAnsiTheme="majorHAnsi" w:cstheme="majorBidi"/>
      <w:b/>
      <w:bCs/>
      <w:color w:val="2F5597"/>
      <w:sz w:val="23"/>
    </w:rPr>
  </w:style>
  <w:style w:type="paragraph" w:styleId="Naslov4">
    <w:name w:val="heading 4"/>
    <w:basedOn w:val="Normal"/>
    <w:next w:val="Normal"/>
    <w:link w:val="Naslov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E618BF"/>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E618BF"/>
  </w:style>
  <w:style w:type="paragraph" w:styleId="Bezproreda">
    <w:name w:val="No Spacing"/>
    <w:uiPriority w:val="1"/>
    <w:qFormat/>
    <w:rsid w:val="00FC693F"/>
    <w:pPr>
      <w:spacing w:after="0" w:line="240" w:lineRule="auto"/>
    </w:pPr>
  </w:style>
  <w:style w:type="character" w:customStyle="1" w:styleId="Naslov1Char">
    <w:name w:val="Naslov 1 Char"/>
    <w:basedOn w:val="Zadanifontodlom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Char">
    <w:name w:val="Naslov 2 Char"/>
    <w:basedOn w:val="Zadanifontodlom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Char">
    <w:name w:val="Naslov 3 Char"/>
    <w:basedOn w:val="Zadanifontodlom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ormal"/>
    <w:next w:val="Normal"/>
    <w:link w:val="Naslov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NaslovChar">
    <w:name w:val="Naslov Char"/>
    <w:basedOn w:val="Zadanifontodlom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ormal"/>
    <w:next w:val="Normal"/>
    <w:link w:val="PodnaslovChar"/>
    <w:uiPriority w:val="11"/>
    <w:qFormat/>
    <w:rsid w:val="00FC693F"/>
    <w:pPr>
      <w:keepNext/>
      <w:numPr>
        <w:ilvl w:val="1"/>
      </w:numPr>
      <w:spacing w:before="180"/>
    </w:pPr>
    <w:rPr>
      <w:rFonts w:asciiTheme="majorHAnsi" w:eastAsiaTheme="majorEastAsia" w:hAnsiTheme="majorHAnsi" w:cstheme="majorBidi"/>
      <w:b/>
      <w:i/>
      <w:iCs/>
      <w:color w:val="4F81BD"/>
      <w:spacing w:val="15"/>
      <w:sz w:val="26"/>
      <w:szCs w:val="24"/>
    </w:rPr>
  </w:style>
  <w:style w:type="character" w:customStyle="1" w:styleId="PodnaslovChar">
    <w:name w:val="Podnaslov Char"/>
    <w:basedOn w:val="Zadanifontodlom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lomakpopisa">
    <w:name w:val="List Paragraph"/>
    <w:basedOn w:val="Normal"/>
    <w:uiPriority w:val="34"/>
    <w:qFormat/>
    <w:rsid w:val="00FC693F"/>
    <w:pPr>
      <w:ind w:left="720"/>
      <w:contextualSpacing/>
    </w:pPr>
  </w:style>
  <w:style w:type="paragraph" w:styleId="Tijeloteksta">
    <w:name w:val="Body Text"/>
    <w:basedOn w:val="Normal"/>
    <w:link w:val="TijelotekstaChar"/>
    <w:uiPriority w:val="99"/>
    <w:unhideWhenUsed/>
    <w:rsid w:val="00AA1D8D"/>
    <w:pPr>
      <w:spacing w:after="120"/>
    </w:pPr>
  </w:style>
  <w:style w:type="character" w:customStyle="1" w:styleId="TijelotekstaChar">
    <w:name w:val="Tijelo teksta Char"/>
    <w:basedOn w:val="Zadanifontodlomka"/>
    <w:link w:val="Tijeloteksta"/>
    <w:uiPriority w:val="99"/>
    <w:rsid w:val="00AA1D8D"/>
  </w:style>
  <w:style w:type="paragraph" w:styleId="Tijeloteksta2">
    <w:name w:val="Body Text 2"/>
    <w:basedOn w:val="Normal"/>
    <w:link w:val="Tijeloteksta2Char"/>
    <w:uiPriority w:val="99"/>
    <w:unhideWhenUsed/>
    <w:rsid w:val="00AA1D8D"/>
    <w:pPr>
      <w:spacing w:after="120" w:line="480" w:lineRule="auto"/>
    </w:pPr>
  </w:style>
  <w:style w:type="character" w:customStyle="1" w:styleId="Tijeloteksta2Char">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rsid w:val="00AA1D8D"/>
    <w:pPr>
      <w:spacing w:after="120"/>
    </w:pPr>
    <w:rPr>
      <w:sz w:val="16"/>
      <w:szCs w:val="16"/>
    </w:rPr>
  </w:style>
  <w:style w:type="character" w:customStyle="1" w:styleId="Tijeloteksta3Char">
    <w:name w:val="Tijelo teksta 3 Char"/>
    <w:basedOn w:val="Zadanifontodlomka"/>
    <w:link w:val="Tijeloteksta3"/>
    <w:uiPriority w:val="99"/>
    <w:rsid w:val="00AA1D8D"/>
    <w:rPr>
      <w:sz w:val="16"/>
      <w:szCs w:val="16"/>
    </w:rPr>
  </w:style>
  <w:style w:type="paragraph" w:styleId="Popis">
    <w:name w:val="List"/>
    <w:basedOn w:val="Normal"/>
    <w:uiPriority w:val="99"/>
    <w:unhideWhenUsed/>
    <w:rsid w:val="00AA1D8D"/>
    <w:pPr>
      <w:ind w:left="360" w:hanging="360"/>
      <w:contextualSpacing/>
    </w:pPr>
  </w:style>
  <w:style w:type="paragraph" w:styleId="Popis2">
    <w:name w:val="List 2"/>
    <w:basedOn w:val="Normal"/>
    <w:uiPriority w:val="99"/>
    <w:unhideWhenUsed/>
    <w:rsid w:val="00326F90"/>
    <w:pPr>
      <w:ind w:left="720" w:hanging="360"/>
      <w:contextualSpacing/>
    </w:pPr>
  </w:style>
  <w:style w:type="paragraph" w:styleId="Popis3">
    <w:name w:val="List 3"/>
    <w:basedOn w:val="Normal"/>
    <w:uiPriority w:val="99"/>
    <w:unhideWhenUsed/>
    <w:rsid w:val="00326F90"/>
    <w:pPr>
      <w:ind w:left="1080" w:hanging="360"/>
      <w:contextualSpacing/>
    </w:pPr>
  </w:style>
  <w:style w:type="paragraph" w:styleId="Grafikeoznake">
    <w:name w:val="List Bullet"/>
    <w:basedOn w:val="Normal"/>
    <w:uiPriority w:val="99"/>
    <w:unhideWhenUsed/>
    <w:rsid w:val="00326F90"/>
    <w:pPr>
      <w:numPr>
        <w:numId w:val="1"/>
      </w:numPr>
      <w:contextualSpacing/>
    </w:pPr>
  </w:style>
  <w:style w:type="paragraph" w:styleId="Grafikeoznake2">
    <w:name w:val="List Bullet 2"/>
    <w:basedOn w:val="Normal"/>
    <w:uiPriority w:val="99"/>
    <w:unhideWhenUsed/>
    <w:rsid w:val="00326F90"/>
    <w:pPr>
      <w:numPr>
        <w:numId w:val="2"/>
      </w:numPr>
      <w:contextualSpacing/>
    </w:pPr>
  </w:style>
  <w:style w:type="paragraph" w:styleId="Grafikeoznake3">
    <w:name w:val="List Bullet 3"/>
    <w:basedOn w:val="Normal"/>
    <w:uiPriority w:val="99"/>
    <w:unhideWhenUsed/>
    <w:rsid w:val="00326F90"/>
    <w:pPr>
      <w:numPr>
        <w:numId w:val="3"/>
      </w:numPr>
      <w:contextualSpacing/>
    </w:pPr>
  </w:style>
  <w:style w:type="paragraph" w:styleId="Brojevi">
    <w:name w:val="List Number"/>
    <w:basedOn w:val="Normal"/>
    <w:uiPriority w:val="99"/>
    <w:unhideWhenUsed/>
    <w:rsid w:val="00326F90"/>
    <w:pPr>
      <w:numPr>
        <w:numId w:val="5"/>
      </w:numPr>
      <w:contextualSpacing/>
    </w:pPr>
  </w:style>
  <w:style w:type="paragraph" w:styleId="Brojevi2">
    <w:name w:val="List Number 2"/>
    <w:basedOn w:val="Normal"/>
    <w:uiPriority w:val="99"/>
    <w:unhideWhenUsed/>
    <w:rsid w:val="0029639D"/>
    <w:pPr>
      <w:numPr>
        <w:numId w:val="6"/>
      </w:numPr>
      <w:contextualSpacing/>
    </w:pPr>
  </w:style>
  <w:style w:type="paragraph" w:styleId="Brojevi3">
    <w:name w:val="List Number 3"/>
    <w:basedOn w:val="Normal"/>
    <w:uiPriority w:val="99"/>
    <w:unhideWhenUsed/>
    <w:rsid w:val="0029639D"/>
    <w:pPr>
      <w:numPr>
        <w:numId w:val="7"/>
      </w:numPr>
      <w:contextualSpacing/>
    </w:pPr>
  </w:style>
  <w:style w:type="paragraph" w:styleId="Nastavakpopisa">
    <w:name w:val="List Continue"/>
    <w:basedOn w:val="Normal"/>
    <w:uiPriority w:val="99"/>
    <w:unhideWhenUsed/>
    <w:rsid w:val="0029639D"/>
    <w:pPr>
      <w:spacing w:after="120"/>
      <w:ind w:left="360"/>
      <w:contextualSpacing/>
    </w:pPr>
  </w:style>
  <w:style w:type="paragraph" w:styleId="Nastavakpopisa2">
    <w:name w:val="List Continue 2"/>
    <w:basedOn w:val="Normal"/>
    <w:uiPriority w:val="99"/>
    <w:unhideWhenUsed/>
    <w:rsid w:val="0029639D"/>
    <w:pPr>
      <w:spacing w:after="120"/>
      <w:ind w:left="720"/>
      <w:contextualSpacing/>
    </w:pPr>
  </w:style>
  <w:style w:type="paragraph" w:styleId="Nastavakpopisa3">
    <w:name w:val="List Continue 3"/>
    <w:basedOn w:val="Normal"/>
    <w:uiPriority w:val="99"/>
    <w:unhideWhenUsed/>
    <w:rsid w:val="0029639D"/>
    <w:pPr>
      <w:spacing w:after="120"/>
      <w:ind w:left="1080"/>
      <w:contextualSpacing/>
    </w:pPr>
  </w:style>
  <w:style w:type="paragraph" w:styleId="Tekstmakronaredbe">
    <w:name w:val="macro"/>
    <w:link w:val="Tekstmakronaredb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onaredbeChar">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Zadanifontodlomka"/>
    <w:link w:val="Citat"/>
    <w:uiPriority w:val="29"/>
    <w:rsid w:val="00FC693F"/>
    <w:rPr>
      <w:i/>
      <w:iCs/>
      <w:color w:val="000000" w:themeColor="text1"/>
    </w:rPr>
  </w:style>
  <w:style w:type="character" w:customStyle="1" w:styleId="Naslov4Char">
    <w:name w:val="Naslov 4 Char"/>
    <w:basedOn w:val="Zadanifontodlom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Char">
    <w:name w:val="Naslov 5 Char"/>
    <w:basedOn w:val="Zadanifontodlom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Char">
    <w:name w:val="Naslov 6 Char"/>
    <w:basedOn w:val="Zadanifontodlom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aglaeno">
    <w:name w:val="Strong"/>
    <w:basedOn w:val="Zadanifontodlomka"/>
    <w:uiPriority w:val="22"/>
    <w:qFormat/>
    <w:rsid w:val="00FC693F"/>
    <w:rPr>
      <w:b/>
      <w:bCs/>
    </w:rPr>
  </w:style>
  <w:style w:type="character" w:styleId="Istaknuto">
    <w:name w:val="Emphasis"/>
    <w:basedOn w:val="Zadanifontodlomka"/>
    <w:uiPriority w:val="20"/>
    <w:qFormat/>
    <w:rsid w:val="00FC693F"/>
    <w:rPr>
      <w:i/>
      <w:iCs/>
    </w:rPr>
  </w:style>
  <w:style w:type="paragraph" w:styleId="Naglaencitat">
    <w:name w:val="Intense Quote"/>
    <w:basedOn w:val="Normal"/>
    <w:next w:val="Normal"/>
    <w:link w:val="Naglaen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aglaencitatChar">
    <w:name w:val="Naglašen citat Char"/>
    <w:basedOn w:val="Zadanifontodlomka"/>
    <w:link w:val="Naglaencitat"/>
    <w:uiPriority w:val="30"/>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paragraph" w:styleId="TOCNaslov">
    <w:name w:val="TOC Heading"/>
    <w:basedOn w:val="Naslov1"/>
    <w:next w:val="Normal"/>
    <w:uiPriority w:val="39"/>
    <w:semiHidden/>
    <w:unhideWhenUsed/>
    <w:qFormat/>
    <w:rsid w:val="00FC693F"/>
    <w:pPr>
      <w:outlineLvl w:val="9"/>
    </w:pPr>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73"/>
    </w:pPr>
    <w:rPr>
      <w:rFonts w:ascii="Liberation Mono" w:eastAsia="Liberation Mono" w:hAnsi="Liberation Mono"/>
      <w:sz w:val="17"/>
    </w:rPr>
  </w:style>
  <w:style w:type="paragraph" w:customStyle="1" w:styleId="AnswerLead">
    <w:name w:val="Answer Lead"/>
    <w:pPr>
      <w:keepNext/>
      <w:spacing w:before="80" w:after="60"/>
    </w:pPr>
    <w:rPr>
      <w:rFonts w:ascii="Aptos" w:eastAsia="Aptos" w:hAnsi="Aptos"/>
      <w:b/>
      <w:color w:val="1F4E7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stanesic/intro_to_devops_exam/tree/2024-06-20/group_A/lo2_task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jstanesic/intro_to_devops_exam/blob/2024-06-20/group_A/lo5_task3/deployment.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4310</Words>
  <Characters>24571</Characters>
  <Application>Microsoft Office Word</Application>
  <DocSecurity>0</DocSecurity>
  <Lines>204</Lines>
  <Paragraphs>57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Intro to DevOps - Solved Exam Example</vt:lpstr>
      <vt:lpstr/>
    </vt:vector>
  </TitlesOfParts>
  <Manager/>
  <Company/>
  <LinksUpToDate>false</LinksUpToDate>
  <CharactersWithSpaces>28824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 to DevOps - Solved Exam Example</dc:title>
  <dc:subject>Complete solutions for Learning Outcomes 1-6</dc:subject>
  <dc:creator>Fran Diklic</dc:creator>
  <cp:keywords>DevOps, Podman, Kubernetes, OpenShift, Dockerfile, exam</cp:keywords>
  <dc:description>generated by python-docx</dc:description>
  <cp:lastModifiedBy>Fran Diklić | Student</cp:lastModifiedBy>
  <cp:revision>4</cp:revision>
  <dcterms:created xsi:type="dcterms:W3CDTF">2013-12-23T23:15:00Z</dcterms:created>
  <dcterms:modified xsi:type="dcterms:W3CDTF">2026-09-10T04:30:00Z</dcterms:modified>
  <cp:category/>
</cp:coreProperties>
</file>