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ThesisTitleLine"/>
        <w:bidi w:val="1"/>
        <w:jc w:val="center"/>
      </w:pPr>
      <w:r>
        <w:rPr>
          <w:rFonts w:ascii="Times New Roman" w:hAnsi="Times New Roman" w:cs="B Nazanin"/>
          <w:b/>
          <w:bCs/>
          <w:sz w:val="40"/>
          <w:szCs w:val="44"/>
          <w:rtl w:val="1"/>
        </w:rPr>
        <w:t>بِسْمِ اللهِ الرَّحْمنِ الرَّحیمِ</w:t>
      </w:r>
    </w:p>
    <w:p>
      <w:r>
        <w:br w:type="page"/>
      </w:r>
    </w:p>
    <w:p>
      <w:pPr>
        <w:pStyle w:val="ThesisTitleLine"/>
        <w:bidi w:val="1"/>
        <w:jc w:val="center"/>
      </w:pPr>
      <w:r>
        <w:rPr>
          <w:rFonts w:ascii="Times New Roman" w:hAnsi="Times New Roman" w:cs="B Nazanin"/>
          <w:b/>
          <w:bCs/>
          <w:sz w:val="30"/>
          <w:szCs w:val="32"/>
          <w:rtl w:val="1"/>
        </w:rPr>
        <w:t>دانشگاه صنعتی همدان</w:t>
      </w:r>
    </w:p>
    <w:p>
      <w:pPr>
        <w:pStyle w:val="ThesisTitleLine"/>
        <w:bidi w:val="1"/>
        <w:jc w:val="center"/>
      </w:pPr>
      <w:r>
        <w:rPr>
          <w:rFonts w:ascii="Times New Roman" w:hAnsi="Times New Roman" w:cs="B Nazanin"/>
          <w:b w:val="0"/>
          <w:sz w:val="26"/>
          <w:szCs w:val="28"/>
          <w:rtl w:val="1"/>
        </w:rPr>
        <w:t>گروه مهندسی کامپیوتر</w:t>
      </w:r>
    </w:p>
    <w:p>
      <w:pPr>
        <w:spacing w:after="0" w:before="0" w:line="240" w:lineRule="auto"/>
      </w:pPr>
    </w:p>
    <w:p>
      <w:pPr>
        <w:bidi w:val="1"/>
        <w:jc w:val="center"/>
      </w:pPr>
      <w:r>
        <w:rPr>
          <w:rFonts w:ascii="Times New Roman" w:hAnsi="Times New Roman" w:cs="B Nazanin"/>
          <w:b w:val="0"/>
          <w:sz w:val="24"/>
          <w:szCs w:val="26"/>
          <w:rtl w:val="1"/>
        </w:rPr>
        <w:t>پایان‌نامه ارائه شده به عنوان بخشی از ملزومات، جهت دریافت درجه‌ی کارشناسی در رشته‌ی مهندسی کامپیوتر – گرایش نرم‌افزار</w:t>
      </w:r>
    </w:p>
    <w:p>
      <w:pPr>
        <w:spacing w:after="0" w:before="0" w:line="240" w:lineRule="auto"/>
      </w:pPr>
    </w:p>
    <w:p>
      <w:pPr>
        <w:pStyle w:val="ThesisTitleLine"/>
        <w:bidi w:val="1"/>
        <w:jc w:val="center"/>
      </w:pPr>
      <w:r>
        <w:rPr>
          <w:rFonts w:ascii="Times New Roman" w:hAnsi="Times New Roman" w:cs="B Nazanin"/>
          <w:b/>
          <w:bCs/>
          <w:sz w:val="32"/>
          <w:szCs w:val="36"/>
          <w:rtl w:val="1"/>
        </w:rPr>
        <w:t>تشخیص نوع ناهنجاری در ویدیوهای نظارتی</w:t>
      </w:r>
      <w:r>
        <w:br/>
      </w:r>
      <w:r>
        <w:rPr>
          <w:rFonts w:ascii="Times New Roman" w:hAnsi="Times New Roman" w:cs="B Nazanin"/>
          <w:b/>
          <w:bCs/>
          <w:sz w:val="32"/>
          <w:szCs w:val="36"/>
          <w:rtl w:val="1"/>
        </w:rPr>
        <w:t>با یادگیری چندنمونه‌ای ضعیف‌نظارت و ستون فقرات خودرمزگذار نقاب‌دار ویدیویی</w:t>
      </w:r>
    </w:p>
    <w:p>
      <w:pPr>
        <w:spacing w:after="0" w:before="0" w:line="240" w:lineRule="auto"/>
      </w:pPr>
    </w:p>
    <w:p>
      <w:pPr>
        <w:bidi w:val="1"/>
        <w:jc w:val="center"/>
      </w:pPr>
      <w:r>
        <w:rPr>
          <w:rFonts w:ascii="Times New Roman" w:hAnsi="Times New Roman" w:cs="B Nazanin"/>
          <w:b w:val="0"/>
          <w:sz w:val="26"/>
          <w:szCs w:val="28"/>
          <w:rtl w:val="1"/>
        </w:rPr>
        <w:t>توسط:</w:t>
      </w:r>
    </w:p>
    <w:p>
      <w:pPr>
        <w:pStyle w:val="ThesisTitleLine"/>
        <w:bidi w:val="1"/>
        <w:jc w:val="center"/>
      </w:pPr>
      <w:r>
        <w:rPr>
          <w:rFonts w:ascii="Times New Roman" w:hAnsi="Times New Roman" w:cs="B Nazanin"/>
          <w:b/>
          <w:bCs/>
          <w:sz w:val="30"/>
          <w:szCs w:val="32"/>
          <w:rtl w:val="1"/>
        </w:rPr>
        <w:t>……………………………</w:t>
      </w:r>
    </w:p>
    <w:p>
      <w:pPr>
        <w:spacing w:after="0" w:before="0" w:line="240" w:lineRule="auto"/>
      </w:pPr>
    </w:p>
    <w:p>
      <w:pPr>
        <w:spacing w:after="0" w:before="0" w:line="240" w:lineRule="auto"/>
      </w:pPr>
    </w:p>
    <w:p>
      <w:pPr>
        <w:bidi w:val="1"/>
        <w:jc w:val="center"/>
      </w:pPr>
      <w:r>
        <w:rPr>
          <w:rFonts w:ascii="Times New Roman" w:hAnsi="Times New Roman" w:cs="B Nazanin"/>
          <w:b w:val="0"/>
          <w:sz w:val="26"/>
          <w:szCs w:val="28"/>
          <w:rtl w:val="1"/>
        </w:rPr>
        <w:t>استاد راهنما:</w:t>
      </w:r>
    </w:p>
    <w:p>
      <w:pPr>
        <w:pStyle w:val="ThesisTitleLine"/>
        <w:bidi w:val="1"/>
        <w:jc w:val="center"/>
      </w:pPr>
      <w:r>
        <w:rPr>
          <w:rFonts w:ascii="Times New Roman" w:hAnsi="Times New Roman" w:cs="B Nazanin"/>
          <w:b/>
          <w:bCs/>
          <w:sz w:val="30"/>
          <w:szCs w:val="32"/>
          <w:rtl w:val="1"/>
        </w:rPr>
        <w:t>دکتر ……………………………</w:t>
      </w:r>
    </w:p>
    <w:p>
      <w:pPr>
        <w:spacing w:after="0" w:before="0" w:line="240" w:lineRule="auto"/>
      </w:pPr>
    </w:p>
    <w:p>
      <w:pPr>
        <w:spacing w:after="0" w:before="0" w:line="240" w:lineRule="auto"/>
      </w:pPr>
    </w:p>
    <w:p>
      <w:pPr>
        <w:bidi w:val="1"/>
        <w:jc w:val="center"/>
      </w:pPr>
      <w:r>
        <w:rPr>
          <w:rFonts w:ascii="Times New Roman" w:hAnsi="Times New Roman" w:cs="B Nazanin"/>
          <w:b w:val="0"/>
          <w:sz w:val="26"/>
          <w:szCs w:val="28"/>
          <w:rtl w:val="1"/>
        </w:rPr>
        <w:t>مرداد ۱۴۰۵</w:t>
      </w:r>
    </w:p>
    <w:p>
      <w:r>
        <w:br w:type="page"/>
      </w: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ThesisTitleLine"/>
        <w:bidi w:val="1"/>
        <w:jc w:val="center"/>
      </w:pPr>
      <w:r>
        <w:rPr>
          <w:rFonts w:ascii="Times New Roman" w:hAnsi="Times New Roman" w:cs="B Nazanin"/>
          <w:b w:val="0"/>
          <w:sz w:val="26"/>
          <w:szCs w:val="28"/>
          <w:rtl w:val="1"/>
        </w:rPr>
        <w:t>کلیه‌ی حقوق مادی مترتب بر نتایج مطالعات، ابتکارات و نوآوری‌های ناشی از تحقیق موضوع این پایان‌نامه متعلق به دانشگاه صنعتی همدان است.</w:t>
      </w:r>
    </w:p>
    <w:p>
      <w:r>
        <w:br w:type="page"/>
      </w: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ThesisTitleLine"/>
        <w:bidi w:val="1"/>
        <w:jc w:val="center"/>
      </w:pPr>
      <w:r>
        <w:rPr>
          <w:rFonts w:ascii="Times New Roman" w:hAnsi="Times New Roman" w:cs="B Nazanin"/>
          <w:b w:val="0"/>
          <w:sz w:val="28"/>
          <w:szCs w:val="30"/>
          <w:rtl w:val="1"/>
        </w:rPr>
        <w:t>تقدیم به پدر و مادرم،</w:t>
      </w:r>
    </w:p>
    <w:p>
      <w:pPr>
        <w:pStyle w:val="ThesisTitleLine"/>
        <w:bidi w:val="1"/>
        <w:jc w:val="center"/>
      </w:pPr>
      <w:r>
        <w:rPr>
          <w:rFonts w:ascii="Times New Roman" w:hAnsi="Times New Roman" w:cs="B Nazanin"/>
          <w:b w:val="0"/>
          <w:sz w:val="28"/>
          <w:szCs w:val="30"/>
          <w:rtl w:val="1"/>
        </w:rPr>
        <w:t>که صبرشان بلندتر از هر شبی بود که این پایان‌نامه در آن نوشته شد.</w:t>
      </w:r>
    </w:p>
    <w:p>
      <w:r>
        <w:br w:type="page"/>
      </w:r>
    </w:p>
    <w:p>
      <w:pPr>
        <w:spacing w:after="0" w:before="0" w:line="240" w:lineRule="auto"/>
      </w:pPr>
    </w:p>
    <w:p>
      <w:pPr>
        <w:spacing w:after="0" w:before="0" w:line="240" w:lineRule="auto"/>
      </w:pPr>
    </w:p>
    <w:p>
      <w:pPr>
        <w:pStyle w:val="ThesisTitleLine"/>
        <w:bidi w:val="1"/>
        <w:jc w:val="center"/>
      </w:pPr>
      <w:r>
        <w:rPr>
          <w:rFonts w:ascii="Times New Roman" w:hAnsi="Times New Roman" w:cs="B Nazanin"/>
          <w:b/>
          <w:bCs/>
          <w:sz w:val="32"/>
          <w:szCs w:val="36"/>
          <w:rtl w:val="1"/>
        </w:rPr>
        <w:t>تقدیر و تشکر</w:t>
      </w:r>
    </w:p>
    <w:p>
      <w:pPr>
        <w:spacing w:after="0" w:before="0" w:line="240" w:lineRule="auto"/>
      </w:pPr>
    </w:p>
    <w:p>
      <w:pPr>
        <w:bidi w:val="1"/>
        <w:ind w:firstLine="283"/>
      </w:pPr>
      <w:r>
        <w:rPr>
          <w:rFonts w:ascii="Times New Roman" w:hAnsi="Times New Roman" w:cs="B Nazanin"/>
          <w:b w:val="0"/>
          <w:sz w:val="26"/>
          <w:szCs w:val="28"/>
          <w:rtl w:val="1"/>
        </w:rPr>
        <w:t>از استاد راهنمای گرامی، جناب آقای دکتر ……………………………، که در تمام مراحل این پژوهش با راهنمایی‌های دقیق و صبورانه‌ی خود مسیر کار را روشن کردند، صمیمانه سپاسگزارم.</w:t>
      </w:r>
    </w:p>
    <w:p>
      <w:pPr>
        <w:bidi w:val="1"/>
        <w:ind w:firstLine="283"/>
      </w:pPr>
      <w:r>
        <w:rPr>
          <w:rFonts w:ascii="Times New Roman" w:hAnsi="Times New Roman" w:cs="B Nazanin"/>
          <w:b w:val="0"/>
          <w:sz w:val="26"/>
          <w:szCs w:val="28"/>
          <w:rtl w:val="1"/>
        </w:rPr>
        <w:t>همچنین از اساتید گروه مهندسی کامپیوتر دانشگاه صنعتی همدان که در طول دوره‌ی کارشناسی دانش و تجربه‌ی خود را بی‌دریغ در اختیار من گذاشتند، قدردانی می‌کنم.</w:t>
      </w:r>
    </w:p>
    <w:p>
      <w:pPr>
        <w:bidi w:val="1"/>
        <w:ind w:firstLine="283"/>
      </w:pPr>
      <w:r>
        <w:rPr>
          <w:rFonts w:ascii="Times New Roman" w:hAnsi="Times New Roman" w:cs="B Nazanin"/>
          <w:b w:val="0"/>
          <w:sz w:val="26"/>
          <w:szCs w:val="28"/>
          <w:rtl w:val="1"/>
        </w:rPr>
        <w:t>بخشی از پیاده‌سازی، اشکال‌زدایی و تحلیل خطای این پژوهش با کمک ابزارهای دستیار برنامه‌نویسی مبتنی بر مدل‌های زبانی بزرگ انجام شده است. طراحی آزمایش‌ها، تفسیر نتایج، تصمیم‌های روش‌شناختی و نگارش نهایی بر عهده‌ی نگارنده بوده و مسئولیت صحت تمام مطالب این نوشتار با اوست.</w:t>
      </w:r>
    </w:p>
    <w:p>
      <w:r>
        <w:br w:type="page"/>
      </w:r>
    </w:p>
    <w:p>
      <w:pPr>
        <w:pStyle w:val="ThesisTitleLine"/>
        <w:bidi w:val="1"/>
        <w:jc w:val="center"/>
      </w:pPr>
      <w:r>
        <w:rPr>
          <w:rFonts w:ascii="Times New Roman" w:hAnsi="Times New Roman" w:cs="B Nazanin"/>
          <w:b/>
          <w:bCs/>
          <w:sz w:val="32"/>
          <w:szCs w:val="36"/>
          <w:rtl w:val="1"/>
        </w:rPr>
        <w:t>چکیده</w:t>
      </w:r>
    </w:p>
    <w:p>
      <w:pPr>
        <w:pStyle w:val="ThesisAbstract"/>
        <w:bidi w:val="1"/>
        <w:ind w:firstLine="283"/>
      </w:pPr>
      <w:r>
        <w:rPr>
          <w:rFonts w:ascii="Times New Roman" w:hAnsi="Times New Roman" w:cs="B Nazanin"/>
          <w:b w:val="0"/>
          <w:sz w:val="26"/>
          <w:szCs w:val="28"/>
          <w:rtl w:val="1"/>
        </w:rPr>
        <w:t>سامانه‌های نظارت تصویری چنان گسترده شده‌اند که مرور انسانیِ خروجی آن‌ها عملاً ناممکن است. بیشتر پژوهش‌های تشخیص ناهنجاری در ویدیو مسئله را دوکلاسه تعریف می‌کنند: یک ویدیو یا عادی است یا ناهنجار. چنین خروجی‌ای برای یک اپراتور کافی نیست، زیرا واکنش لازم به تصادف رانندگی با واکنش لازم به سرقت مسلحانه یکسان نیست. هدف این پایان‌نامه گسترش این مسئله به یک وظیفه‌ی چهارده‌کلاسه است که علاوه بر تشخیص وقوع ناهنجاری نوع آن را نیز تعیین می‌کند، تنها با برچسب‌های سطح‌ویدیو و بدون هیچ برچسب زمانی.</w:t>
      </w:r>
    </w:p>
    <w:p>
      <w:pPr>
        <w:pStyle w:val="ThesisAbstract"/>
        <w:bidi w:val="1"/>
        <w:ind w:firstLine="283"/>
      </w:pPr>
      <w:r>
        <w:rPr>
          <w:rFonts w:ascii="Times New Roman" w:hAnsi="Times New Roman" w:cs="B Nazanin"/>
          <w:b w:val="0"/>
          <w:sz w:val="26"/>
          <w:szCs w:val="28"/>
          <w:rtl w:val="1"/>
        </w:rPr>
        <w:t>روش پیشنهادی دو مرحله دارد. در مرحله‌ی نخست، چارچوب یادگیری چندنمونه‌ای ضعیف‌نظارت به چهارده کلاس گسترش یافت و سه اشکال ساختاری آن برطرف شد: انتخاب مستقل کلیپ‌های برتر برای هر کلاس در تابع زیان، میانگین‌گیری روی تمام کلیپ‌ها هنگام ارزیابی، و بی‌اثر بودن سازوکار متوازن‌سازی کلاس‌ها. در مرحله‌ی دوم، ستون فقرات با خودرمزگذار نقاب‌دار ویدیویی جایگزین شد؛ این رمزگذار به‌صورت منجمد یک‌بار روی کل مجموعه‌داده اجرا و ویژگی‌هایش ذخیره شد، سپس یک سر سبک با توجه زمانی روی کلیپ‌ها آموزش دید. این طراحی هزینه‌ی هر پیکربندی را از حدود شانزده ساعت به حدود هشتاد ثانیه رساند و تکرار چندبذری و مطالعه‌ی حذفی را ممکن کرد. برای مقابله با توزیع دم‌بلند نیز وزن‌دهی معکوسِ فراوانی، آمیزش نمونه‌ها در فضای ویژگی و تنظیم لاجیت به کار رفت.</w:t>
      </w:r>
    </w:p>
    <w:p>
      <w:pPr>
        <w:pStyle w:val="ThesisAbstract"/>
        <w:bidi w:val="1"/>
        <w:ind w:firstLine="283"/>
      </w:pPr>
      <w:r>
        <w:rPr>
          <w:rFonts w:ascii="Times New Roman" w:hAnsi="Times New Roman" w:cs="B Nazanin"/>
          <w:b w:val="0"/>
          <w:sz w:val="26"/>
          <w:szCs w:val="28"/>
          <w:rtl w:val="1"/>
        </w:rPr>
        <w:t>ارزیابی روی تقسیم استاندارد مجموعه‌داده‌ی UCF-Crime انجام شد. پیکربندی نهایی به میانگین کلان امتیاز اف 0.4298، دقت تعیین نوع ناهنجاری 0.5000، دقت چهارده‌کلاسه 0.6897 و سطح زیر منحنی دوکلاسه 0.9610 رسید و در هر سه معیار چندکلاسه از ستون فقرات زبانی‑تصویریِ کاملاً آموزش‌دیده بهتر عمل کرد، آن هم روی تقسیم دشوارتر و با کسری از هزینه‌ی آموزش. تحلیل بوت‌استرپ نشان داد اختلاف‌های کوچک‌تر از حدود 0.075 در این معیار از نوفه قابل تفکیک نیستند، بنابراین هر عدد در کنار بازه‌ی اطمینانش آمده است.</w:t>
      </w:r>
    </w:p>
    <w:p>
      <w:pPr>
        <w:pStyle w:val="ThesisAbstract"/>
        <w:bidi w:val="1"/>
        <w:ind w:firstLine="283"/>
      </w:pPr>
      <w:r>
        <w:rPr>
          <w:rFonts w:ascii="Times New Roman" w:hAnsi="Times New Roman" w:cs="B Nazanin"/>
          <w:b w:val="0"/>
          <w:sz w:val="26"/>
          <w:szCs w:val="28"/>
          <w:rtl w:val="1"/>
        </w:rPr>
        <w:t>نتیجه آنکه سطح زیر منحنی دوکلاسه در این مسئله اشباع شده و آنچه مدل‌ها را از هم جدا می‌کند تعیین نوع ناهنجاری است؛ نیز آنکه ویژگی‌های منجمدِ یک رمزگذار ویدیویی پیش‌آموزش‌دیده، در کنار یک سر زمانی سبک، رقیب جدی آموزش سرتاسری پرهزینه‌اند.</w:t>
      </w:r>
    </w:p>
    <w:p>
      <w:pPr>
        <w:spacing w:after="240" w:line="240" w:lineRule="auto"/>
      </w:pPr>
    </w:p>
    <w:p>
      <w:pPr>
        <w:pStyle w:val="ThesisAbstract"/>
        <w:bidi w:val="1"/>
      </w:pPr>
      <w:r>
        <w:rPr>
          <w:rFonts w:ascii="Times New Roman" w:hAnsi="Times New Roman" w:cs="B Nazanin"/>
          <w:b/>
          <w:bCs/>
          <w:sz w:val="26"/>
          <w:szCs w:val="28"/>
          <w:rtl w:val="1"/>
        </w:rPr>
        <w:t xml:space="preserve">واژگان کلیدی: </w:t>
      </w:r>
      <w:r>
        <w:rPr>
          <w:rFonts w:ascii="Times New Roman" w:hAnsi="Times New Roman" w:cs="B Nazanin"/>
          <w:b w:val="0"/>
          <w:sz w:val="26"/>
          <w:szCs w:val="28"/>
          <w:rtl w:val="1"/>
        </w:rPr>
        <w:t>تشخیص ناهنجاری در ویدیو - یادگیری چندنمونه‌ای - نظارت ضعیف - خودرمزگذار نقاب‌دار ویدیویی - دسته‌بندی دم‌بلند - ویدیوهای نظارتی</w:t>
      </w:r>
    </w:p>
    <w:p>
      <w:pPr>
        <w:sectPr>
          <w:footerReference w:type="default" r:id="rId9"/>
          <w:footerReference w:type="first" r:id="rId10"/>
          <w:pgSz w:w="11906" w:h="16838"/>
          <w:pgMar w:top="1984" w:right="1984" w:bottom="1417" w:left="1417" w:header="0" w:footer="850" w:gutter="0"/>
          <w:cols w:space="720"/>
          <w:bidi w:val="1"/>
          <w:docGrid w:linePitch="360"/>
        </w:sectPr>
      </w:pPr>
    </w:p>
    <w:p>
      <w:pPr>
        <w:pStyle w:val="ThesisTitleLine"/>
        <w:bidi w:val="1"/>
        <w:jc w:val="center"/>
      </w:pPr>
      <w:r>
        <w:rPr>
          <w:rFonts w:ascii="Times New Roman" w:hAnsi="Times New Roman" w:cs="B Nazanin"/>
          <w:b/>
          <w:bCs/>
          <w:sz w:val="32"/>
          <w:szCs w:val="36"/>
          <w:rtl w:val="1"/>
        </w:rPr>
        <w:t>فهرست مطالب</w:t>
      </w:r>
    </w:p>
    <w:p>
      <w:pPr>
        <w:spacing w:after="0" w:before="0" w:line="240" w:lineRule="auto"/>
      </w:pPr>
    </w:p>
    <w:p>
      <w:pPr>
        <w:bidi w:val="1"/>
      </w:pPr>
      <w:r>
        <w:fldChar w:fldCharType="begin" w:dirty="true"/>
        <w:instrText xml:space="preserve">TOC \o "1-4" \h \z \u</w:instrText>
        <w:fldChar w:fldCharType="separate"/>
      </w:r>
      <w:r>
        <w:rPr>
          <w:rFonts w:ascii="Times New Roman" w:hAnsi="Times New Roman" w:cs="B Nazanin"/>
          <w:b w:val="0"/>
          <w:sz w:val="26"/>
          <w:szCs w:val="28"/>
          <w:rtl w:val="1"/>
        </w:rPr>
        <w:t>برای نمایش این فهرست، در واژه‌پرداز کل متن را انتخاب کرده و کلید به‌روزرسانی میدان‌ها را بزنید.</w:t>
      </w:r>
      <w:r>
        <w:fldChar w:fldCharType="end"/>
      </w:r>
    </w:p>
    <w:p>
      <w:r>
        <w:br w:type="page"/>
      </w:r>
    </w:p>
    <w:p>
      <w:pPr>
        <w:pStyle w:val="ThesisTitleLine"/>
        <w:bidi w:val="1"/>
        <w:jc w:val="center"/>
      </w:pPr>
      <w:r>
        <w:rPr>
          <w:rFonts w:ascii="Times New Roman" w:hAnsi="Times New Roman" w:cs="B Nazanin"/>
          <w:b/>
          <w:bCs/>
          <w:sz w:val="32"/>
          <w:szCs w:val="36"/>
          <w:rtl w:val="1"/>
        </w:rPr>
        <w:t>فهرست جداول</w:t>
      </w:r>
    </w:p>
    <w:p>
      <w:pPr>
        <w:spacing w:after="0" w:before="0" w:line="240" w:lineRule="auto"/>
      </w:pPr>
    </w:p>
    <w:p>
      <w:pPr>
        <w:bidi w:val="1"/>
      </w:pPr>
      <w:r>
        <w:fldChar w:fldCharType="begin" w:dirty="true"/>
        <w:instrText xml:space="preserve">TOC \h \z \t "Table Title*,1"</w:instrText>
        <w:fldChar w:fldCharType="separate"/>
      </w:r>
      <w:r>
        <w:rPr>
          <w:rFonts w:ascii="Times New Roman" w:hAnsi="Times New Roman" w:cs="B Nazanin"/>
          <w:b w:val="0"/>
          <w:sz w:val="26"/>
          <w:szCs w:val="28"/>
          <w:rtl w:val="1"/>
        </w:rPr>
        <w:t>برای نمایش این فهرست، در واژه‌پرداز کل متن را انتخاب کرده و کلید به‌روزرسانی میدان‌ها را بزنید.</w:t>
      </w:r>
      <w:r>
        <w:fldChar w:fldCharType="end"/>
      </w:r>
    </w:p>
    <w:p>
      <w:r>
        <w:br w:type="page"/>
      </w:r>
    </w:p>
    <w:p>
      <w:pPr>
        <w:pStyle w:val="ThesisTitleLine"/>
        <w:bidi w:val="1"/>
        <w:jc w:val="center"/>
      </w:pPr>
      <w:r>
        <w:rPr>
          <w:rFonts w:ascii="Times New Roman" w:hAnsi="Times New Roman" w:cs="B Nazanin"/>
          <w:b/>
          <w:bCs/>
          <w:sz w:val="32"/>
          <w:szCs w:val="36"/>
          <w:rtl w:val="1"/>
        </w:rPr>
        <w:t>فهرست شکل‌ها</w:t>
      </w:r>
    </w:p>
    <w:p>
      <w:pPr>
        <w:spacing w:after="0" w:before="0" w:line="240" w:lineRule="auto"/>
      </w:pPr>
    </w:p>
    <w:p>
      <w:pPr>
        <w:bidi w:val="1"/>
      </w:pPr>
      <w:r>
        <w:fldChar w:fldCharType="begin" w:dirty="true"/>
        <w:instrText xml:space="preserve">TOC \h \z \t "Pic Title*,1"</w:instrText>
        <w:fldChar w:fldCharType="separate"/>
      </w:r>
      <w:r>
        <w:rPr>
          <w:rFonts w:ascii="Times New Roman" w:hAnsi="Times New Roman" w:cs="B Nazanin"/>
          <w:b w:val="0"/>
          <w:sz w:val="26"/>
          <w:szCs w:val="28"/>
          <w:rtl w:val="1"/>
        </w:rPr>
        <w:t>برای نمایش این فهرست، در واژه‌پرداز کل متن را انتخاب کرده و کلید به‌روزرسانی میدان‌ها را بزنید.</w:t>
      </w:r>
      <w:r>
        <w:fldChar w:fldCharType="end"/>
      </w:r>
    </w:p>
    <w:p>
      <w:r>
        <w:br w:type="page"/>
      </w:r>
    </w:p>
    <w:p>
      <w:pPr>
        <w:pStyle w:val="ThesisTitleLine"/>
        <w:bidi w:val="1"/>
        <w:jc w:val="center"/>
      </w:pPr>
      <w:r>
        <w:rPr>
          <w:rFonts w:ascii="Times New Roman" w:hAnsi="Times New Roman" w:cs="B Nazanin"/>
          <w:b/>
          <w:bCs/>
          <w:sz w:val="32"/>
          <w:szCs w:val="36"/>
          <w:rtl w:val="1"/>
        </w:rPr>
        <w:t>فهرست علائم و اختصارات</w:t>
      </w:r>
    </w:p>
    <w:p>
      <w:pPr>
        <w:spacing w:after="0" w:before="0" w:line="240" w:lineRule="auto"/>
      </w:pPr>
    </w:p>
    <w:tbl>
      <w:tblPr>
        <w:tblStyle w:val="TableGrid"/>
        <w:bidiVisual/>
        <w:tblW w:type="auto" w:w="0"/>
        <w:jc w:val="center"/>
        <w:tblLook w:firstColumn="1" w:firstRow="1" w:lastColumn="0" w:lastRow="0" w:noHBand="0" w:noVBand="1" w:val="04A0"/>
      </w:tblPr>
      <w:tblGrid>
        <w:gridCol w:w="2835"/>
        <w:gridCol w:w="2835"/>
        <w:gridCol w:w="2835"/>
      </w:tblGrid>
      <w:tr>
        <w:tc>
          <w:tcPr>
            <w:tcW w:type="dxa" w:w="2835"/>
          </w:tcPr>
          <w:p>
            <w:pPr>
              <w:pStyle w:val="ThesisTableText"/>
              <w:bidi w:val="1"/>
              <w:jc w:val="center"/>
            </w:pPr>
            <w:r>
              <w:rPr>
                <w:rFonts w:ascii="Times New Roman" w:hAnsi="Times New Roman" w:cs="B Nazanin"/>
                <w:b/>
                <w:bCs/>
                <w:sz w:val="22"/>
                <w:szCs w:val="26"/>
                <w:rtl w:val="1"/>
              </w:rPr>
              <w:t>نماد / اختصار</w:t>
            </w:r>
          </w:p>
        </w:tc>
        <w:tc>
          <w:tcPr>
            <w:tcW w:type="dxa" w:w="2835"/>
          </w:tcPr>
          <w:p>
            <w:pPr>
              <w:pStyle w:val="ThesisTableText"/>
              <w:bidi w:val="1"/>
              <w:jc w:val="center"/>
            </w:pPr>
            <w:r>
              <w:rPr>
                <w:rFonts w:ascii="Times New Roman" w:hAnsi="Times New Roman" w:cs="B Nazanin"/>
                <w:b/>
                <w:bCs/>
                <w:sz w:val="22"/>
                <w:szCs w:val="26"/>
                <w:rtl w:val="1"/>
              </w:rPr>
              <w:t>عبارت کامل</w:t>
            </w:r>
          </w:p>
        </w:tc>
        <w:tc>
          <w:tcPr>
            <w:tcW w:type="dxa" w:w="2835"/>
          </w:tcPr>
          <w:p>
            <w:pPr>
              <w:pStyle w:val="ThesisTableText"/>
              <w:bidi w:val="1"/>
              <w:jc w:val="center"/>
            </w:pPr>
            <w:r>
              <w:rPr>
                <w:rFonts w:ascii="Times New Roman" w:hAnsi="Times New Roman" w:cs="B Nazanin"/>
                <w:b/>
                <w:bCs/>
                <w:sz w:val="22"/>
                <w:szCs w:val="26"/>
                <w:rtl w:val="1"/>
              </w:rPr>
              <w:t>معادل فارسی</w:t>
            </w:r>
          </w:p>
        </w:tc>
      </w:tr>
      <w:tr>
        <w:tc>
          <w:tcPr>
            <w:tcW w:type="dxa" w:w="2835"/>
          </w:tcPr>
          <w:p>
            <w:pPr>
              <w:pStyle w:val="ThesisTableText"/>
              <w:bidi w:val="0"/>
              <w:jc w:val="center"/>
            </w:pPr>
            <w:r>
              <w:rPr>
                <w:rFonts w:ascii="Times New Roman" w:hAnsi="Times New Roman" w:cs="B Nazanin"/>
                <w:b w:val="0"/>
                <w:sz w:val="22"/>
                <w:szCs w:val="26"/>
                <w:rtl w:val="0"/>
              </w:rPr>
              <w:t>VAD</w:t>
            </w:r>
          </w:p>
        </w:tc>
        <w:tc>
          <w:tcPr>
            <w:tcW w:type="dxa" w:w="2835"/>
          </w:tcPr>
          <w:p>
            <w:pPr>
              <w:pStyle w:val="ThesisTableText"/>
              <w:bidi w:val="0"/>
              <w:jc w:val="center"/>
            </w:pPr>
            <w:r>
              <w:rPr>
                <w:rFonts w:ascii="Times New Roman" w:hAnsi="Times New Roman" w:cs="B Nazanin"/>
                <w:b w:val="0"/>
                <w:sz w:val="22"/>
                <w:szCs w:val="26"/>
                <w:rtl w:val="0"/>
              </w:rPr>
              <w:t>Video Anomaly Detection</w:t>
            </w:r>
          </w:p>
        </w:tc>
        <w:tc>
          <w:tcPr>
            <w:tcW w:type="dxa" w:w="2835"/>
          </w:tcPr>
          <w:p>
            <w:pPr>
              <w:pStyle w:val="ThesisTableText"/>
              <w:bidi w:val="1"/>
              <w:jc w:val="center"/>
            </w:pPr>
            <w:r>
              <w:rPr>
                <w:rFonts w:ascii="Times New Roman" w:hAnsi="Times New Roman" w:cs="B Nazanin"/>
                <w:b w:val="0"/>
                <w:sz w:val="22"/>
                <w:szCs w:val="26"/>
                <w:rtl w:val="1"/>
              </w:rPr>
              <w:t>تشخیص ناهنجاری در ویدیو</w:t>
            </w:r>
          </w:p>
        </w:tc>
      </w:tr>
      <w:tr>
        <w:tc>
          <w:tcPr>
            <w:tcW w:type="dxa" w:w="2835"/>
          </w:tcPr>
          <w:p>
            <w:pPr>
              <w:pStyle w:val="ThesisTableText"/>
              <w:bidi w:val="0"/>
              <w:jc w:val="center"/>
            </w:pPr>
            <w:r>
              <w:rPr>
                <w:rFonts w:ascii="Times New Roman" w:hAnsi="Times New Roman" w:cs="B Nazanin"/>
                <w:b w:val="0"/>
                <w:sz w:val="22"/>
                <w:szCs w:val="26"/>
                <w:rtl w:val="0"/>
              </w:rPr>
              <w:t>MIL</w:t>
            </w:r>
          </w:p>
        </w:tc>
        <w:tc>
          <w:tcPr>
            <w:tcW w:type="dxa" w:w="2835"/>
          </w:tcPr>
          <w:p>
            <w:pPr>
              <w:pStyle w:val="ThesisTableText"/>
              <w:bidi w:val="0"/>
              <w:jc w:val="center"/>
            </w:pPr>
            <w:r>
              <w:rPr>
                <w:rFonts w:ascii="Times New Roman" w:hAnsi="Times New Roman" w:cs="B Nazanin"/>
                <w:b w:val="0"/>
                <w:sz w:val="22"/>
                <w:szCs w:val="26"/>
                <w:rtl w:val="0"/>
              </w:rPr>
              <w:t>Multiple Instance Learning</w:t>
            </w:r>
          </w:p>
        </w:tc>
        <w:tc>
          <w:tcPr>
            <w:tcW w:type="dxa" w:w="2835"/>
          </w:tcPr>
          <w:p>
            <w:pPr>
              <w:pStyle w:val="ThesisTableText"/>
              <w:bidi w:val="1"/>
              <w:jc w:val="center"/>
            </w:pPr>
            <w:r>
              <w:rPr>
                <w:rFonts w:ascii="Times New Roman" w:hAnsi="Times New Roman" w:cs="B Nazanin"/>
                <w:b w:val="0"/>
                <w:sz w:val="22"/>
                <w:szCs w:val="26"/>
                <w:rtl w:val="1"/>
              </w:rPr>
              <w:t>یادگیری چندنمونه‌ای</w:t>
            </w:r>
          </w:p>
        </w:tc>
      </w:tr>
      <w:tr>
        <w:tc>
          <w:tcPr>
            <w:tcW w:type="dxa" w:w="2835"/>
          </w:tcPr>
          <w:p>
            <w:pPr>
              <w:pStyle w:val="ThesisTableText"/>
              <w:bidi w:val="0"/>
              <w:jc w:val="center"/>
            </w:pPr>
            <w:r>
              <w:rPr>
                <w:rFonts w:ascii="Times New Roman" w:hAnsi="Times New Roman" w:cs="B Nazanin"/>
                <w:b w:val="0"/>
                <w:sz w:val="22"/>
                <w:szCs w:val="26"/>
                <w:rtl w:val="0"/>
              </w:rPr>
              <w:t>AUC</w:t>
            </w:r>
          </w:p>
        </w:tc>
        <w:tc>
          <w:tcPr>
            <w:tcW w:type="dxa" w:w="2835"/>
          </w:tcPr>
          <w:p>
            <w:pPr>
              <w:pStyle w:val="ThesisTableText"/>
              <w:bidi w:val="0"/>
              <w:jc w:val="center"/>
            </w:pPr>
            <w:r>
              <w:rPr>
                <w:rFonts w:ascii="Times New Roman" w:hAnsi="Times New Roman" w:cs="B Nazanin"/>
                <w:b w:val="0"/>
                <w:sz w:val="22"/>
                <w:szCs w:val="26"/>
                <w:rtl w:val="0"/>
              </w:rPr>
              <w:t>Area Under the ROC Curve</w:t>
            </w:r>
          </w:p>
        </w:tc>
        <w:tc>
          <w:tcPr>
            <w:tcW w:type="dxa" w:w="2835"/>
          </w:tcPr>
          <w:p>
            <w:pPr>
              <w:pStyle w:val="ThesisTableText"/>
              <w:bidi w:val="1"/>
              <w:jc w:val="center"/>
            </w:pPr>
            <w:r>
              <w:rPr>
                <w:rFonts w:ascii="Times New Roman" w:hAnsi="Times New Roman" w:cs="B Nazanin"/>
                <w:b w:val="0"/>
                <w:sz w:val="22"/>
                <w:szCs w:val="26"/>
                <w:rtl w:val="1"/>
              </w:rPr>
              <w:t>سطح زیر منحنی مشخصه‌ی عملکرد</w:t>
            </w:r>
          </w:p>
        </w:tc>
      </w:tr>
      <w:tr>
        <w:tc>
          <w:tcPr>
            <w:tcW w:type="dxa" w:w="2835"/>
          </w:tcPr>
          <w:p>
            <w:pPr>
              <w:pStyle w:val="ThesisTableText"/>
              <w:bidi w:val="0"/>
              <w:jc w:val="center"/>
            </w:pPr>
            <w:r>
              <w:rPr>
                <w:rFonts w:ascii="Times New Roman" w:hAnsi="Times New Roman" w:cs="B Nazanin"/>
                <w:b w:val="0"/>
                <w:sz w:val="22"/>
                <w:szCs w:val="26"/>
                <w:rtl w:val="0"/>
              </w:rPr>
              <w:t>ViT</w:t>
            </w:r>
          </w:p>
        </w:tc>
        <w:tc>
          <w:tcPr>
            <w:tcW w:type="dxa" w:w="2835"/>
          </w:tcPr>
          <w:p>
            <w:pPr>
              <w:pStyle w:val="ThesisTableText"/>
              <w:bidi w:val="0"/>
              <w:jc w:val="center"/>
            </w:pPr>
            <w:r>
              <w:rPr>
                <w:rFonts w:ascii="Times New Roman" w:hAnsi="Times New Roman" w:cs="B Nazanin"/>
                <w:b w:val="0"/>
                <w:sz w:val="22"/>
                <w:szCs w:val="26"/>
                <w:rtl w:val="0"/>
              </w:rPr>
              <w:t>Vision Transformer</w:t>
            </w:r>
          </w:p>
        </w:tc>
        <w:tc>
          <w:tcPr>
            <w:tcW w:type="dxa" w:w="2835"/>
          </w:tcPr>
          <w:p>
            <w:pPr>
              <w:pStyle w:val="ThesisTableText"/>
              <w:bidi w:val="1"/>
              <w:jc w:val="center"/>
            </w:pPr>
            <w:r>
              <w:rPr>
                <w:rFonts w:ascii="Times New Roman" w:hAnsi="Times New Roman" w:cs="B Nazanin"/>
                <w:b w:val="0"/>
                <w:sz w:val="22"/>
                <w:szCs w:val="26"/>
                <w:rtl w:val="1"/>
              </w:rPr>
              <w:t>ترنسفورمر بینایی</w:t>
            </w:r>
          </w:p>
        </w:tc>
      </w:tr>
      <w:tr>
        <w:tc>
          <w:tcPr>
            <w:tcW w:type="dxa" w:w="2835"/>
          </w:tcPr>
          <w:p>
            <w:pPr>
              <w:pStyle w:val="ThesisTableText"/>
              <w:bidi w:val="0"/>
              <w:jc w:val="center"/>
            </w:pPr>
            <w:r>
              <w:rPr>
                <w:rFonts w:ascii="Times New Roman" w:hAnsi="Times New Roman" w:cs="B Nazanin"/>
                <w:b w:val="0"/>
                <w:sz w:val="22"/>
                <w:szCs w:val="26"/>
                <w:rtl w:val="0"/>
              </w:rPr>
              <w:t>MAE</w:t>
            </w:r>
          </w:p>
        </w:tc>
        <w:tc>
          <w:tcPr>
            <w:tcW w:type="dxa" w:w="2835"/>
          </w:tcPr>
          <w:p>
            <w:pPr>
              <w:pStyle w:val="ThesisTableText"/>
              <w:bidi w:val="0"/>
              <w:jc w:val="center"/>
            </w:pPr>
            <w:r>
              <w:rPr>
                <w:rFonts w:ascii="Times New Roman" w:hAnsi="Times New Roman" w:cs="B Nazanin"/>
                <w:b w:val="0"/>
                <w:sz w:val="22"/>
                <w:szCs w:val="26"/>
                <w:rtl w:val="0"/>
              </w:rPr>
              <w:t>Masked Autoencoder</w:t>
            </w:r>
          </w:p>
        </w:tc>
        <w:tc>
          <w:tcPr>
            <w:tcW w:type="dxa" w:w="2835"/>
          </w:tcPr>
          <w:p>
            <w:pPr>
              <w:pStyle w:val="ThesisTableText"/>
              <w:bidi w:val="1"/>
              <w:jc w:val="center"/>
            </w:pPr>
            <w:r>
              <w:rPr>
                <w:rFonts w:ascii="Times New Roman" w:hAnsi="Times New Roman" w:cs="B Nazanin"/>
                <w:b w:val="0"/>
                <w:sz w:val="22"/>
                <w:szCs w:val="26"/>
                <w:rtl w:val="1"/>
              </w:rPr>
              <w:t>خودرمزگذار نقاب‌دار</w:t>
            </w:r>
          </w:p>
        </w:tc>
      </w:tr>
      <w:tr>
        <w:tc>
          <w:tcPr>
            <w:tcW w:type="dxa" w:w="2835"/>
          </w:tcPr>
          <w:p>
            <w:pPr>
              <w:pStyle w:val="ThesisTableText"/>
              <w:bidi w:val="0"/>
              <w:jc w:val="center"/>
            </w:pPr>
            <w:r>
              <w:rPr>
                <w:rFonts w:ascii="Times New Roman" w:hAnsi="Times New Roman" w:cs="B Nazanin"/>
                <w:b w:val="0"/>
                <w:sz w:val="22"/>
                <w:szCs w:val="26"/>
                <w:rtl w:val="0"/>
              </w:rPr>
              <w:t>CE</w:t>
            </w:r>
          </w:p>
        </w:tc>
        <w:tc>
          <w:tcPr>
            <w:tcW w:type="dxa" w:w="2835"/>
          </w:tcPr>
          <w:p>
            <w:pPr>
              <w:pStyle w:val="ThesisTableText"/>
              <w:bidi w:val="0"/>
              <w:jc w:val="center"/>
            </w:pPr>
            <w:r>
              <w:rPr>
                <w:rFonts w:ascii="Times New Roman" w:hAnsi="Times New Roman" w:cs="B Nazanin"/>
                <w:b w:val="0"/>
                <w:sz w:val="22"/>
                <w:szCs w:val="26"/>
                <w:rtl w:val="0"/>
              </w:rPr>
              <w:t>Cross Entropy</w:t>
            </w:r>
          </w:p>
        </w:tc>
        <w:tc>
          <w:tcPr>
            <w:tcW w:type="dxa" w:w="2835"/>
          </w:tcPr>
          <w:p>
            <w:pPr>
              <w:pStyle w:val="ThesisTableText"/>
              <w:bidi w:val="1"/>
              <w:jc w:val="center"/>
            </w:pPr>
            <w:r>
              <w:rPr>
                <w:rFonts w:ascii="Times New Roman" w:hAnsi="Times New Roman" w:cs="B Nazanin"/>
                <w:b w:val="0"/>
                <w:sz w:val="22"/>
                <w:szCs w:val="26"/>
                <w:rtl w:val="1"/>
              </w:rPr>
              <w:t>آنتروپی متقاطع</w:t>
            </w:r>
          </w:p>
        </w:tc>
      </w:tr>
      <w:tr>
        <w:tc>
          <w:tcPr>
            <w:tcW w:type="dxa" w:w="2835"/>
          </w:tcPr>
          <w:p>
            <w:pPr>
              <w:pStyle w:val="ThesisTableText"/>
              <w:bidi w:val="0"/>
              <w:jc w:val="center"/>
            </w:pPr>
            <w:r>
              <w:rPr>
                <w:rFonts w:ascii="Times New Roman" w:hAnsi="Times New Roman" w:cs="B Nazanin"/>
                <w:b w:val="0"/>
                <w:sz w:val="22"/>
                <w:szCs w:val="26"/>
                <w:rtl w:val="0"/>
              </w:rPr>
              <w:t>CI</w:t>
            </w:r>
          </w:p>
        </w:tc>
        <w:tc>
          <w:tcPr>
            <w:tcW w:type="dxa" w:w="2835"/>
          </w:tcPr>
          <w:p>
            <w:pPr>
              <w:pStyle w:val="ThesisTableText"/>
              <w:bidi w:val="0"/>
              <w:jc w:val="center"/>
            </w:pPr>
            <w:r>
              <w:rPr>
                <w:rFonts w:ascii="Times New Roman" w:hAnsi="Times New Roman" w:cs="B Nazanin"/>
                <w:b w:val="0"/>
                <w:sz w:val="22"/>
                <w:szCs w:val="26"/>
                <w:rtl w:val="0"/>
              </w:rPr>
              <w:t>Confidence Interval</w:t>
            </w:r>
          </w:p>
        </w:tc>
        <w:tc>
          <w:tcPr>
            <w:tcW w:type="dxa" w:w="2835"/>
          </w:tcPr>
          <w:p>
            <w:pPr>
              <w:pStyle w:val="ThesisTableText"/>
              <w:bidi w:val="1"/>
              <w:jc w:val="center"/>
            </w:pPr>
            <w:r>
              <w:rPr>
                <w:rFonts w:ascii="Times New Roman" w:hAnsi="Times New Roman" w:cs="B Nazanin"/>
                <w:b w:val="0"/>
                <w:sz w:val="22"/>
                <w:szCs w:val="26"/>
                <w:rtl w:val="1"/>
              </w:rPr>
              <w:t>بازه‌ی اطمینان</w:t>
            </w:r>
          </w:p>
        </w:tc>
      </w:tr>
      <w:tr>
        <w:tc>
          <w:tcPr>
            <w:tcW w:type="dxa" w:w="2835"/>
          </w:tcPr>
          <w:p>
            <w:pPr>
              <w:pStyle w:val="ThesisTableText"/>
              <w:bidi w:val="0"/>
              <w:jc w:val="center"/>
            </w:pPr>
            <w:r>
              <w:rPr>
                <w:rFonts w:ascii="Times New Roman" w:hAnsi="Times New Roman" w:cs="B Nazanin"/>
                <w:b w:val="0"/>
                <w:sz w:val="22"/>
                <w:szCs w:val="26"/>
                <w:rtl w:val="0"/>
              </w:rPr>
              <w:t>T</w:t>
            </w:r>
          </w:p>
        </w:tc>
        <w:tc>
          <w:tcPr>
            <w:tcW w:type="dxa" w:w="2835"/>
          </w:tcPr>
          <w:p>
            <w:pPr>
              <w:pStyle w:val="ThesisTableText"/>
              <w:bidi w:val="0"/>
              <w:jc w:val="center"/>
            </w:pPr>
            <w:r>
              <w:rPr>
                <w:rFonts w:ascii="Times New Roman" w:hAnsi="Times New Roman" w:cs="B Nazanin"/>
                <w:b w:val="0"/>
                <w:sz w:val="22"/>
                <w:szCs w:val="26"/>
                <w:rtl w:val="0"/>
              </w:rPr>
              <w:t>number of clips per video</w:t>
            </w:r>
          </w:p>
        </w:tc>
        <w:tc>
          <w:tcPr>
            <w:tcW w:type="dxa" w:w="2835"/>
          </w:tcPr>
          <w:p>
            <w:pPr>
              <w:pStyle w:val="ThesisTableText"/>
              <w:bidi w:val="1"/>
              <w:jc w:val="center"/>
            </w:pPr>
            <w:r>
              <w:rPr>
                <w:rFonts w:ascii="Times New Roman" w:hAnsi="Times New Roman" w:cs="B Nazanin"/>
                <w:b w:val="0"/>
                <w:sz w:val="22"/>
                <w:szCs w:val="26"/>
                <w:rtl w:val="1"/>
              </w:rPr>
              <w:t>تعداد کلیپ در هر ویدیو</w:t>
            </w:r>
          </w:p>
        </w:tc>
      </w:tr>
      <w:tr>
        <w:tc>
          <w:tcPr>
            <w:tcW w:type="dxa" w:w="2835"/>
          </w:tcPr>
          <w:p>
            <w:pPr>
              <w:pStyle w:val="ThesisTableText"/>
              <w:bidi w:val="0"/>
              <w:jc w:val="center"/>
            </w:pPr>
            <w:r>
              <w:rPr>
                <w:rFonts w:ascii="Times New Roman" w:hAnsi="Times New Roman" w:cs="B Nazanin"/>
                <w:b w:val="0"/>
                <w:sz w:val="22"/>
                <w:szCs w:val="26"/>
                <w:rtl w:val="0"/>
              </w:rPr>
              <w:t>k</w:t>
            </w:r>
          </w:p>
        </w:tc>
        <w:tc>
          <w:tcPr>
            <w:tcW w:type="dxa" w:w="2835"/>
          </w:tcPr>
          <w:p>
            <w:pPr>
              <w:pStyle w:val="ThesisTableText"/>
              <w:bidi w:val="0"/>
              <w:jc w:val="center"/>
            </w:pPr>
            <w:r>
              <w:rPr>
                <w:rFonts w:ascii="Times New Roman" w:hAnsi="Times New Roman" w:cs="B Nazanin"/>
                <w:b w:val="0"/>
                <w:sz w:val="22"/>
                <w:szCs w:val="26"/>
                <w:rtl w:val="0"/>
              </w:rPr>
              <w:t>top-k pooling size</w:t>
            </w:r>
          </w:p>
        </w:tc>
        <w:tc>
          <w:tcPr>
            <w:tcW w:type="dxa" w:w="2835"/>
          </w:tcPr>
          <w:p>
            <w:pPr>
              <w:pStyle w:val="ThesisTableText"/>
              <w:bidi w:val="1"/>
              <w:jc w:val="center"/>
            </w:pPr>
            <w:r>
              <w:rPr>
                <w:rFonts w:ascii="Times New Roman" w:hAnsi="Times New Roman" w:cs="B Nazanin"/>
                <w:b w:val="0"/>
                <w:sz w:val="22"/>
                <w:szCs w:val="26"/>
                <w:rtl w:val="1"/>
              </w:rPr>
              <w:t>تعداد کلیپ‌های برتر در تجمیع</w:t>
            </w:r>
          </w:p>
        </w:tc>
      </w:tr>
      <w:tr>
        <w:tc>
          <w:tcPr>
            <w:tcW w:type="dxa" w:w="2835"/>
          </w:tcPr>
          <w:p>
            <w:pPr>
              <w:pStyle w:val="ThesisTableText"/>
              <w:bidi w:val="0"/>
              <w:jc w:val="center"/>
            </w:pPr>
            <w:r>
              <w:rPr>
                <w:rFonts w:ascii="Times New Roman" w:hAnsi="Times New Roman" w:cs="B Nazanin"/>
                <w:b w:val="0"/>
                <w:sz w:val="22"/>
                <w:szCs w:val="26"/>
                <w:rtl w:val="0"/>
              </w:rPr>
              <w:t>π_c</w:t>
            </w:r>
          </w:p>
        </w:tc>
        <w:tc>
          <w:tcPr>
            <w:tcW w:type="dxa" w:w="2835"/>
          </w:tcPr>
          <w:p>
            <w:pPr>
              <w:pStyle w:val="ThesisTableText"/>
              <w:bidi w:val="0"/>
              <w:jc w:val="center"/>
            </w:pPr>
            <w:r>
              <w:rPr>
                <w:rFonts w:ascii="Times New Roman" w:hAnsi="Times New Roman" w:cs="B Nazanin"/>
                <w:b w:val="0"/>
                <w:sz w:val="22"/>
                <w:szCs w:val="26"/>
                <w:rtl w:val="0"/>
              </w:rPr>
              <w:t>class prior</w:t>
            </w:r>
          </w:p>
        </w:tc>
        <w:tc>
          <w:tcPr>
            <w:tcW w:type="dxa" w:w="2835"/>
          </w:tcPr>
          <w:p>
            <w:pPr>
              <w:pStyle w:val="ThesisTableText"/>
              <w:bidi w:val="1"/>
              <w:jc w:val="center"/>
            </w:pPr>
            <w:r>
              <w:rPr>
                <w:rFonts w:ascii="Times New Roman" w:hAnsi="Times New Roman" w:cs="B Nazanin"/>
                <w:b w:val="0"/>
                <w:sz w:val="22"/>
                <w:szCs w:val="26"/>
                <w:rtl w:val="1"/>
              </w:rPr>
              <w:t>احتمال پیشین کلاس</w:t>
            </w:r>
          </w:p>
        </w:tc>
      </w:tr>
      <w:tr>
        <w:tc>
          <w:tcPr>
            <w:tcW w:type="dxa" w:w="2835"/>
          </w:tcPr>
          <w:p>
            <w:pPr>
              <w:pStyle w:val="ThesisTableText"/>
              <w:bidi w:val="0"/>
              <w:jc w:val="center"/>
            </w:pPr>
            <w:r>
              <w:rPr>
                <w:rFonts w:ascii="Times New Roman" w:hAnsi="Times New Roman" w:cs="B Nazanin"/>
                <w:b w:val="0"/>
                <w:sz w:val="22"/>
                <w:szCs w:val="26"/>
                <w:rtl w:val="0"/>
              </w:rPr>
              <w:t>w_c</w:t>
            </w:r>
          </w:p>
        </w:tc>
        <w:tc>
          <w:tcPr>
            <w:tcW w:type="dxa" w:w="2835"/>
          </w:tcPr>
          <w:p>
            <w:pPr>
              <w:pStyle w:val="ThesisTableText"/>
              <w:bidi w:val="0"/>
              <w:jc w:val="center"/>
            </w:pPr>
            <w:r>
              <w:rPr>
                <w:rFonts w:ascii="Times New Roman" w:hAnsi="Times New Roman" w:cs="B Nazanin"/>
                <w:b w:val="0"/>
                <w:sz w:val="22"/>
                <w:szCs w:val="26"/>
                <w:rtl w:val="0"/>
              </w:rPr>
              <w:t>class weight</w:t>
            </w:r>
          </w:p>
        </w:tc>
        <w:tc>
          <w:tcPr>
            <w:tcW w:type="dxa" w:w="2835"/>
          </w:tcPr>
          <w:p>
            <w:pPr>
              <w:pStyle w:val="ThesisTableText"/>
              <w:bidi w:val="1"/>
              <w:jc w:val="center"/>
            </w:pPr>
            <w:r>
              <w:rPr>
                <w:rFonts w:ascii="Times New Roman" w:hAnsi="Times New Roman" w:cs="B Nazanin"/>
                <w:b w:val="0"/>
                <w:sz w:val="22"/>
                <w:szCs w:val="26"/>
                <w:rtl w:val="1"/>
              </w:rPr>
              <w:t>وزن کلاس</w:t>
            </w:r>
          </w:p>
        </w:tc>
      </w:tr>
      <w:tr>
        <w:tc>
          <w:tcPr>
            <w:tcW w:type="dxa" w:w="2835"/>
          </w:tcPr>
          <w:p>
            <w:pPr>
              <w:pStyle w:val="ThesisTableText"/>
              <w:bidi w:val="0"/>
              <w:jc w:val="center"/>
            </w:pPr>
            <w:r>
              <w:rPr>
                <w:rFonts w:ascii="Times New Roman" w:hAnsi="Times New Roman" w:cs="B Nazanin"/>
                <w:b w:val="0"/>
                <w:sz w:val="22"/>
                <w:szCs w:val="26"/>
                <w:rtl w:val="0"/>
              </w:rPr>
              <w:t>α</w:t>
            </w:r>
          </w:p>
        </w:tc>
        <w:tc>
          <w:tcPr>
            <w:tcW w:type="dxa" w:w="2835"/>
          </w:tcPr>
          <w:p>
            <w:pPr>
              <w:pStyle w:val="ThesisTableText"/>
              <w:bidi w:val="0"/>
              <w:jc w:val="center"/>
            </w:pPr>
            <w:r>
              <w:rPr>
                <w:rFonts w:ascii="Times New Roman" w:hAnsi="Times New Roman" w:cs="B Nazanin"/>
                <w:b w:val="0"/>
                <w:sz w:val="22"/>
                <w:szCs w:val="26"/>
                <w:rtl w:val="0"/>
              </w:rPr>
              <w:t>mixup / logit-adjust coefficient</w:t>
            </w:r>
          </w:p>
        </w:tc>
        <w:tc>
          <w:tcPr>
            <w:tcW w:type="dxa" w:w="2835"/>
          </w:tcPr>
          <w:p>
            <w:pPr>
              <w:pStyle w:val="ThesisTableText"/>
              <w:bidi w:val="1"/>
              <w:jc w:val="center"/>
            </w:pPr>
            <w:r>
              <w:rPr>
                <w:rFonts w:ascii="Times New Roman" w:hAnsi="Times New Roman" w:cs="B Nazanin"/>
                <w:b w:val="0"/>
                <w:sz w:val="22"/>
                <w:szCs w:val="26"/>
                <w:rtl w:val="1"/>
              </w:rPr>
              <w:t>ضریب آمیزش یا تنظیم لاجیت</w:t>
            </w:r>
          </w:p>
        </w:tc>
      </w:tr>
      <w:tr>
        <w:tc>
          <w:tcPr>
            <w:tcW w:type="dxa" w:w="2835"/>
          </w:tcPr>
          <w:p>
            <w:pPr>
              <w:pStyle w:val="ThesisTableText"/>
              <w:bidi w:val="0"/>
              <w:jc w:val="center"/>
            </w:pPr>
            <w:r>
              <w:rPr>
                <w:rFonts w:ascii="Times New Roman" w:hAnsi="Times New Roman" w:cs="B Nazanin"/>
                <w:b w:val="0"/>
                <w:sz w:val="22"/>
                <w:szCs w:val="26"/>
                <w:rtl w:val="0"/>
              </w:rPr>
              <w:t>λ</w:t>
            </w:r>
          </w:p>
        </w:tc>
        <w:tc>
          <w:tcPr>
            <w:tcW w:type="dxa" w:w="2835"/>
          </w:tcPr>
          <w:p>
            <w:pPr>
              <w:pStyle w:val="ThesisTableText"/>
              <w:bidi w:val="0"/>
              <w:jc w:val="center"/>
            </w:pPr>
            <w:r>
              <w:rPr>
                <w:rFonts w:ascii="Times New Roman" w:hAnsi="Times New Roman" w:cs="B Nazanin"/>
                <w:b w:val="0"/>
                <w:sz w:val="22"/>
                <w:szCs w:val="26"/>
                <w:rtl w:val="0"/>
              </w:rPr>
              <w:t>mixup interpolation factor</w:t>
            </w:r>
          </w:p>
        </w:tc>
        <w:tc>
          <w:tcPr>
            <w:tcW w:type="dxa" w:w="2835"/>
          </w:tcPr>
          <w:p>
            <w:pPr>
              <w:pStyle w:val="ThesisTableText"/>
              <w:bidi w:val="1"/>
              <w:jc w:val="center"/>
            </w:pPr>
            <w:r>
              <w:rPr>
                <w:rFonts w:ascii="Times New Roman" w:hAnsi="Times New Roman" w:cs="B Nazanin"/>
                <w:b w:val="0"/>
                <w:sz w:val="22"/>
                <w:szCs w:val="26"/>
                <w:rtl w:val="1"/>
              </w:rPr>
              <w:t>ضریب ترکیب آمیزش</w:t>
            </w:r>
          </w:p>
        </w:tc>
      </w:tr>
      <w:tr>
        <w:tc>
          <w:tcPr>
            <w:tcW w:type="dxa" w:w="2835"/>
          </w:tcPr>
          <w:p>
            <w:pPr>
              <w:pStyle w:val="ThesisTableText"/>
              <w:bidi w:val="0"/>
              <w:jc w:val="center"/>
            </w:pPr>
            <w:r>
              <w:rPr>
                <w:rFonts w:ascii="Times New Roman" w:hAnsi="Times New Roman" w:cs="B Nazanin"/>
                <w:b w:val="0"/>
                <w:sz w:val="22"/>
                <w:szCs w:val="26"/>
                <w:rtl w:val="0"/>
              </w:rPr>
              <w:t>τ</w:t>
            </w:r>
          </w:p>
        </w:tc>
        <w:tc>
          <w:tcPr>
            <w:tcW w:type="dxa" w:w="2835"/>
          </w:tcPr>
          <w:p>
            <w:pPr>
              <w:pStyle w:val="ThesisTableText"/>
              <w:bidi w:val="0"/>
              <w:jc w:val="center"/>
            </w:pPr>
            <w:r>
              <w:rPr>
                <w:rFonts w:ascii="Times New Roman" w:hAnsi="Times New Roman" w:cs="B Nazanin"/>
                <w:b w:val="0"/>
                <w:sz w:val="22"/>
                <w:szCs w:val="26"/>
                <w:rtl w:val="0"/>
              </w:rPr>
              <w:t>logit scale</w:t>
            </w:r>
          </w:p>
        </w:tc>
        <w:tc>
          <w:tcPr>
            <w:tcW w:type="dxa" w:w="2835"/>
          </w:tcPr>
          <w:p>
            <w:pPr>
              <w:pStyle w:val="ThesisTableText"/>
              <w:bidi w:val="1"/>
              <w:jc w:val="center"/>
            </w:pPr>
            <w:r>
              <w:rPr>
                <w:rFonts w:ascii="Times New Roman" w:hAnsi="Times New Roman" w:cs="B Nazanin"/>
                <w:b w:val="0"/>
                <w:sz w:val="22"/>
                <w:szCs w:val="26"/>
                <w:rtl w:val="1"/>
              </w:rPr>
              <w:t>مقیاس لاجیت</w:t>
            </w:r>
          </w:p>
        </w:tc>
      </w:tr>
    </w:tbl>
    <w:p>
      <w:pPr>
        <w:sectPr>
          <w:headerReference w:type="default" r:id="rId11"/>
          <w:headerReference w:type="first" r:id="rId12"/>
          <w:footerReference w:type="default" r:id="rId13"/>
          <w:footerReference w:type="first" r:id="rId14"/>
          <w:pgSz w:w="11906" w:h="16838"/>
          <w:pgMar w:top="1984" w:right="1984" w:bottom="1417" w:left="1417" w:header="0" w:footer="850" w:gutter="0"/>
          <w:pgNumType w:fmt="arabicAbjad" w:start="1"/>
          <w:cols w:space="720"/>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اول</w:t>
      </w:r>
    </w:p>
    <w:p>
      <w:pPr>
        <w:pStyle w:val="Heading1"/>
        <w:bidi w:val="1"/>
        <w:jc w:val="center"/>
      </w:pPr>
      <w:r>
        <w:rPr>
          <w:rFonts w:ascii="Times New Roman" w:hAnsi="Times New Roman" w:cs="B Nazanin"/>
          <w:b/>
          <w:bCs/>
          <w:sz w:val="30"/>
          <w:szCs w:val="56"/>
          <w:rtl w:val="1"/>
        </w:rPr>
        <w:t>مقدمه</w:t>
      </w:r>
    </w:p>
    <w:p>
      <w:r>
        <w:br w:type="page"/>
      </w:r>
    </w:p>
    <w:p>
      <w:pPr>
        <w:pStyle w:val="Heading2"/>
        <w:bidi w:val="1"/>
        <w:jc w:val="right"/>
      </w:pPr>
      <w:r>
        <w:rPr>
          <w:rFonts w:ascii="Times New Roman" w:hAnsi="Times New Roman" w:cs="B Nazanin"/>
          <w:b/>
          <w:bCs/>
          <w:sz w:val="28"/>
          <w:szCs w:val="32"/>
          <w:rtl w:val="1"/>
        </w:rPr>
        <w:t>۱-۱ مقدمه</w:t>
      </w:r>
    </w:p>
    <w:p>
      <w:pPr>
        <w:bidi w:val="1"/>
        <w:ind w:firstLine="283"/>
      </w:pPr>
      <w:r>
        <w:rPr>
          <w:rFonts w:ascii="Times New Roman" w:hAnsi="Times New Roman" w:cs="B Nazanin"/>
          <w:b w:val="0"/>
          <w:sz w:val="26"/>
          <w:szCs w:val="28"/>
          <w:rtl w:val="1"/>
        </w:rPr>
        <w:t>شمار دوربین‌های نظارت تصویری در فضاهای شهری، مراکز تجاری، بزرگراه‌ها و ساختمان‌های اداری در دو دهه‌ی گذشته رشدی نمایی داشته است. هر یک از این دوربین‌ها شبانه‌روز ویدیو تولید می‌کند و حجم انباشته‌ی این داده بسیار فراتر از ظرفیت مرور انسانی است. مطالعات میدانی نشان می‌دهد که توجه یک اپراتور انسانی پس از حدود بیست دقیقه نظارت پیوسته به‌شدت افت می‌کند، در حالی که رویدادهای مورد نظر—سرقت، درگیری، تصادف، آتش‌سوزی—رویدادهایی نادرند و ممکن است در ساعت‌ها ویدیوی عادی تنها چند ثانیه طول بکشند. بنابراین خودکارسازی این نظارت نه یک تسهیل، بلکه یک ضرورت عملیاتی است.</w:t>
      </w:r>
    </w:p>
    <w:p>
      <w:pPr>
        <w:bidi w:val="1"/>
      </w:pPr>
      <w:r>
        <w:rPr>
          <w:rFonts w:ascii="Times New Roman" w:hAnsi="Times New Roman" w:cs="B Nazanin"/>
          <w:b w:val="0"/>
          <w:sz w:val="26"/>
          <w:szCs w:val="28"/>
          <w:rtl w:val="1"/>
        </w:rPr>
        <w:t>تشخیص ناهنجاری در ویدیو، شاخه‌ای از بینایی ماشین است که می‌کوشد بخش‌های غیرعادی یک جریان ویدیویی را بدون آنکه فهرست کاملی از رفتارهای غیرعادی از پیش در اختیار داشته باشد، مشخص کند. دشواری اصلی این حوزه در سه چیز ریشه دارد: نخست آنکه تعریف «ناهنجاری» وابسته به زمینه است و یک رفتار در یک صحنه عادی و در صحنه‌ای دیگر غیرعادی است؛ دوم آنکه داده‌ی برچسب‌خورده‌ی دقیق—یعنی مشخص‌کردن اینکه ناهنجاری از کدام ثانیه تا کدام ثانیه رخ داده است—بسیار پرهزینه است؛ و سوم آنکه توزیع رویدادها به‌شدت نامتوازن است و بیشتر داده به کلاس عادی تعلق دارد.</w:t>
      </w:r>
    </w:p>
    <w:p>
      <w:pPr>
        <w:bidi w:val="1"/>
      </w:pPr>
      <w:r>
        <w:rPr>
          <w:rFonts w:ascii="Times New Roman" w:hAnsi="Times New Roman" w:cs="B Nazanin"/>
          <w:b w:val="0"/>
          <w:sz w:val="26"/>
          <w:szCs w:val="28"/>
          <w:rtl w:val="1"/>
        </w:rPr>
        <w:t>برای عبور از دشواری دوم، خط پژوهشی غالب امروز بر پایه‌ی نظارت ضعیف بنا شده است: به مدل تنها گفته می‌شود که «در جایی از این ویدیو ناهنجاری هست» یا «این ویدیو کاملاً عادی است» و انتظار می‌رود مدل خود محل زمانی رویداد را پیدا کند. طبیعی‌ترین صورت‌بندی ریاضی این وضعیت، یادگیری چندنمونه‌ای است که در آن هر ویدیو یک «کیسه» از کلیپ‌ها است و برچسب به کیسه تعلق دارد نه به تک‌تک نمونه‌ها.</w:t>
      </w:r>
    </w:p>
    <w:p>
      <w:pPr>
        <w:pStyle w:val="Heading2"/>
        <w:bidi w:val="1"/>
        <w:jc w:val="right"/>
      </w:pPr>
      <w:r>
        <w:rPr>
          <w:rFonts w:ascii="Times New Roman" w:hAnsi="Times New Roman" w:cs="B Nazanin"/>
          <w:b/>
          <w:bCs/>
          <w:sz w:val="28"/>
          <w:szCs w:val="32"/>
          <w:rtl w:val="1"/>
        </w:rPr>
        <w:t>۱-۲ بیان مسئله</w:t>
      </w:r>
    </w:p>
    <w:p>
      <w:pPr>
        <w:bidi w:val="1"/>
        <w:ind w:firstLine="283"/>
      </w:pPr>
      <w:r>
        <w:rPr>
          <w:rFonts w:ascii="Times New Roman" w:hAnsi="Times New Roman" w:cs="B Nazanin"/>
          <w:b w:val="0"/>
          <w:sz w:val="26"/>
          <w:szCs w:val="28"/>
          <w:rtl w:val="1"/>
        </w:rPr>
        <w:t>تقریباً تمام کارهای شاخص این حوزه، از جمله کار مرجع سلطانی و همکاران و روش‌های پس از آن، مسئله را دوکلاسه تعریف می‌کنند و معیار گزارش‌شده‌ی آن‌ها سطح زیر منحنی مشخصه‌ی عملکرد در تفکیک عادی از ناهنجار است. خروجی چنین سامانه‌ای برای یک مرکز کنترل، یک هشدار بدون محتواست: اپراتور می‌داند «چیزی» رخ داده اما نمی‌داند باید آتش‌نشانی خبر کند یا آمبولانس یا نیروی انتظامی.</w:t>
      </w:r>
    </w:p>
    <w:p>
      <w:pPr>
        <w:bidi w:val="1"/>
      </w:pPr>
      <w:r>
        <w:rPr>
          <w:rFonts w:ascii="Times New Roman" w:hAnsi="Times New Roman" w:cs="B Nazanin"/>
          <w:b w:val="0"/>
          <w:sz w:val="26"/>
          <w:szCs w:val="28"/>
          <w:rtl w:val="1"/>
        </w:rPr>
        <w:t>مسئله‌ی این پایان‌نامه دقیقاً همین شکاف است: آیا می‌توان با همان برچسب‌های ضعیفِ سطح‌ویدیو—بدون هیچ برچسب زمانی اضافی و بدون هزینه‌ی برچسب‌گذاری جدید—نه‌تنها وقوع ناهنجاری، بلکه نوع آن را نیز تعیین کرد؟ مجموعه‌داده‌ی UCF-Crime چهارده کلاس دارد (یک کلاس عادی و سیزده نوع ناهنجاری) و همین برچسب‌های کلاسی در فایل‌های آن موجودند، اما عملاً در خط پژوهشیِ رایج نادیده گرفته می‌شوند و تنها به عادی/ناهنجار تقلیل می‌یابند.</w:t>
      </w:r>
    </w:p>
    <w:p>
      <w:pPr>
        <w:bidi w:val="1"/>
      </w:pPr>
      <w:r>
        <w:rPr>
          <w:rFonts w:ascii="Times New Roman" w:hAnsi="Times New Roman" w:cs="B Nazanin"/>
          <w:b w:val="0"/>
          <w:sz w:val="26"/>
          <w:szCs w:val="28"/>
          <w:rtl w:val="1"/>
        </w:rPr>
        <w:t>تبدیل این مسئله از دو کلاس به چهارده کلاس، تغییر عدد خروجی یک لایه نیست. سه مشکل بنیادی پدید می‌آید که در فصل سوم به‌تفصیل بررسی می‌شوند: سازوکار انتخاب کلیپ در تابع زیانِ چندنمونه‌ای برای حالت چندکلاسه معنای خود را از دست می‌دهد؛ قاعده‌ی تجمیع امتیاز کلیپ‌ها به تصمیم سطح‌ویدیو باید بازنویسی شود؛ و توزیع دم‌بلند کلاس‌ها که در حالت دوکلاسه پنهان بود، در حالت چهارده‌کلاسه به عامل غالب خطا تبدیل می‌شود.</w:t>
      </w:r>
    </w:p>
    <w:p>
      <w:pPr>
        <w:pStyle w:val="Heading2"/>
        <w:bidi w:val="1"/>
        <w:jc w:val="right"/>
      </w:pPr>
      <w:r>
        <w:rPr>
          <w:rFonts w:ascii="Times New Roman" w:hAnsi="Times New Roman" w:cs="B Nazanin"/>
          <w:b/>
          <w:bCs/>
          <w:sz w:val="28"/>
          <w:szCs w:val="32"/>
          <w:rtl w:val="1"/>
        </w:rPr>
        <w:t>۱-۳ ضرورت و اهمیت پژوهش</w:t>
      </w:r>
    </w:p>
    <w:p>
      <w:pPr>
        <w:bidi w:val="1"/>
        <w:ind w:firstLine="283"/>
      </w:pPr>
      <w:r>
        <w:rPr>
          <w:rFonts w:ascii="Times New Roman" w:hAnsi="Times New Roman" w:cs="B Nazanin"/>
          <w:b w:val="0"/>
          <w:sz w:val="26"/>
          <w:szCs w:val="28"/>
          <w:rtl w:val="1"/>
        </w:rPr>
        <w:t>اهمیت این پژوهش را می‌توان در سه سطح دید. در سطح عملیاتی، تعیین نوع ناهنجاری، هشدار را از یک اعلان خام به یک اطلاع قابل‌اقدام تبدیل می‌کند و امکان مسیریابی خودکار هشدار به نهاد مسئول را فراهم می‌آورد. در سطح روش‌شناختی، این وظیفه معیاری دقیق‌تر از سطح زیر منحنیِ دوکلاسه در اختیار می‌گذارد؛ چنان‌که در فصل چهارم نشان داده می‌شود، سه ستون فقرات کاملاً متفاوت روی معیار دوکلاسه در بازه‌ی باریک 0.961 تا 0.965 قرار می‌گیرند اما در تعیین نوع ناهنجاری تا 0.08 با هم فاصله دارند؛ یعنی معیار دوکلاسه دیگر قدرت تفکیک ندارد. در سطح داده، این وظیفه نمونه‌ی روشنی از یادگیری دم‌بلند با داده‌ی کم است: هفت کلاس از چهارده کلاس در مجموعه‌ی آزمون پنج ویدیو یا کمتر دارند.</w:t>
      </w:r>
    </w:p>
    <w:p>
      <w:pPr>
        <w:pStyle w:val="Heading2"/>
        <w:bidi w:val="1"/>
        <w:jc w:val="right"/>
      </w:pPr>
      <w:r>
        <w:rPr>
          <w:rFonts w:ascii="Times New Roman" w:hAnsi="Times New Roman" w:cs="B Nazanin"/>
          <w:b/>
          <w:bCs/>
          <w:sz w:val="28"/>
          <w:szCs w:val="32"/>
          <w:rtl w:val="1"/>
        </w:rPr>
        <w:t>۱-۴ اهداف پژوهش</w:t>
      </w:r>
    </w:p>
    <w:p>
      <w:pPr>
        <w:bidi w:val="1"/>
        <w:ind w:firstLine="283"/>
      </w:pPr>
      <w:r>
        <w:rPr>
          <w:rFonts w:ascii="Times New Roman" w:hAnsi="Times New Roman" w:cs="B Nazanin"/>
          <w:b w:val="0"/>
          <w:sz w:val="26"/>
          <w:szCs w:val="28"/>
          <w:rtl w:val="1"/>
        </w:rPr>
        <w:t>این پایان‌نامه اهداف زیر را دنبال می‌کند:</w:t>
      </w:r>
    </w:p>
    <w:p>
      <w:pPr>
        <w:pStyle w:val="ThesisBullet"/>
        <w:bidi w:val="1"/>
        <w:ind w:right="510"/>
      </w:pPr>
      <w:r>
        <w:rPr>
          <w:rFonts w:ascii="Times New Roman" w:hAnsi="Times New Roman" w:cs="B Nazanin"/>
          <w:b w:val="0"/>
          <w:sz w:val="26"/>
          <w:szCs w:val="28"/>
          <w:rtl w:val="1"/>
        </w:rPr>
        <w:t>۱. گسترش یک چارچوب یادگیری چندنمونه‌ای ضعیف‌نظارت از دو کلاس به چهارده کلاس، بدون افزودن هیچ برچسب جدید.</w:t>
      </w:r>
    </w:p>
    <w:p>
      <w:pPr>
        <w:pStyle w:val="ThesisBullet"/>
        <w:bidi w:val="1"/>
        <w:ind w:right="510"/>
      </w:pPr>
      <w:r>
        <w:rPr>
          <w:rFonts w:ascii="Times New Roman" w:hAnsi="Times New Roman" w:cs="B Nazanin"/>
          <w:b w:val="0"/>
          <w:sz w:val="26"/>
          <w:szCs w:val="28"/>
          <w:rtl w:val="1"/>
        </w:rPr>
        <w:t>۲. شناسایی و رفع اشکال‌های ساختاری‌ای که در حالت دوکلاسه بی‌اثر بودند اما در حالت چندکلاسه به خطای سامانمند تبدیل می‌شوند.</w:t>
      </w:r>
    </w:p>
    <w:p>
      <w:pPr>
        <w:pStyle w:val="ThesisBullet"/>
        <w:bidi w:val="1"/>
        <w:ind w:right="510"/>
      </w:pPr>
      <w:r>
        <w:rPr>
          <w:rFonts w:ascii="Times New Roman" w:hAnsi="Times New Roman" w:cs="B Nazanin"/>
          <w:b w:val="0"/>
          <w:sz w:val="26"/>
          <w:szCs w:val="28"/>
          <w:rtl w:val="1"/>
        </w:rPr>
        <w:t>۳. جایگزینی ستون فقرات زبانی‑تصویری با یک رمزگذار ویدیویی خودنظارتی (خودرمزگذار نقاب‌دار ویدیویی) و سنجش اینکه ویژگی‌های منجمد آن تا کجا این وظیفه را پیش می‌برند.</w:t>
      </w:r>
    </w:p>
    <w:p>
      <w:pPr>
        <w:pStyle w:val="ThesisBullet"/>
        <w:bidi w:val="1"/>
        <w:ind w:right="510"/>
      </w:pPr>
      <w:r>
        <w:rPr>
          <w:rFonts w:ascii="Times New Roman" w:hAnsi="Times New Roman" w:cs="B Nazanin"/>
          <w:b w:val="0"/>
          <w:sz w:val="26"/>
          <w:szCs w:val="28"/>
          <w:rtl w:val="1"/>
        </w:rPr>
        <w:t>۴. بهبود میانگین کلان امتیاز اف به‌عنوان معیار اصلی، با سازوکارهای مقابله با توزیع دم‌بلند.</w:t>
      </w:r>
    </w:p>
    <w:p>
      <w:pPr>
        <w:pStyle w:val="ThesisBullet"/>
        <w:bidi w:val="1"/>
        <w:ind w:right="510"/>
      </w:pPr>
      <w:r>
        <w:rPr>
          <w:rFonts w:ascii="Times New Roman" w:hAnsi="Times New Roman" w:cs="B Nazanin"/>
          <w:b w:val="0"/>
          <w:sz w:val="26"/>
          <w:szCs w:val="28"/>
          <w:rtl w:val="1"/>
        </w:rPr>
        <w:t>۵. کمّی‌کردن نوفه‌ی اندازه‌گیری، به‌گونه‌ای که تفاوت واقعی از نوسان نمونه‌گیری قابل تفکیک باشد.</w:t>
      </w:r>
    </w:p>
    <w:p>
      <w:pPr>
        <w:pStyle w:val="Heading2"/>
        <w:bidi w:val="1"/>
        <w:jc w:val="right"/>
      </w:pPr>
      <w:r>
        <w:rPr>
          <w:rFonts w:ascii="Times New Roman" w:hAnsi="Times New Roman" w:cs="B Nazanin"/>
          <w:b/>
          <w:bCs/>
          <w:sz w:val="28"/>
          <w:szCs w:val="32"/>
          <w:rtl w:val="1"/>
        </w:rPr>
        <w:t>۱-۵ پرسش‌های پژوهش</w:t>
      </w:r>
    </w:p>
    <w:p>
      <w:pPr>
        <w:bidi w:val="1"/>
        <w:ind w:firstLine="283"/>
      </w:pPr>
      <w:r>
        <w:rPr>
          <w:rFonts w:ascii="Times New Roman" w:hAnsi="Times New Roman" w:cs="B Nazanin"/>
          <w:b w:val="0"/>
          <w:sz w:val="26"/>
          <w:szCs w:val="28"/>
          <w:rtl w:val="1"/>
        </w:rPr>
        <w:t>پرسش‌هایی که این نوشتار می‌کوشد به آن‌ها پاسخ دهد عبارت‌اند از:</w:t>
      </w:r>
    </w:p>
    <w:p>
      <w:pPr>
        <w:pStyle w:val="ThesisBullet"/>
        <w:bidi w:val="1"/>
        <w:ind w:right="510"/>
      </w:pPr>
      <w:r>
        <w:rPr>
          <w:rFonts w:ascii="Times New Roman" w:hAnsi="Times New Roman" w:cs="B Nazanin"/>
          <w:b w:val="0"/>
          <w:sz w:val="26"/>
          <w:szCs w:val="28"/>
          <w:rtl w:val="1"/>
        </w:rPr>
        <w:t>۱. آیا برچسب سطح‌ویدیو به‌تنهایی برای یادگیری تمایز میان سیزده نوع ناهنجاری کافی است، یا سقفی ذاتی در کار است؟</w:t>
      </w:r>
    </w:p>
    <w:p>
      <w:pPr>
        <w:pStyle w:val="ThesisBullet"/>
        <w:bidi w:val="1"/>
        <w:ind w:right="510"/>
      </w:pPr>
      <w:r>
        <w:rPr>
          <w:rFonts w:ascii="Times New Roman" w:hAnsi="Times New Roman" w:cs="B Nazanin"/>
          <w:b w:val="0"/>
          <w:sz w:val="26"/>
          <w:szCs w:val="28"/>
          <w:rtl w:val="1"/>
        </w:rPr>
        <w:t>۲. کدام بخش از خطای چندکلاسه ریشه‌ی زمانی دارد و کدام بخش ریشه‌ی مکانی؟</w:t>
      </w:r>
    </w:p>
    <w:p>
      <w:pPr>
        <w:pStyle w:val="ThesisBullet"/>
        <w:bidi w:val="1"/>
        <w:ind w:right="510"/>
      </w:pPr>
      <w:r>
        <w:rPr>
          <w:rFonts w:ascii="Times New Roman" w:hAnsi="Times New Roman" w:cs="B Nazanin"/>
          <w:b w:val="0"/>
          <w:sz w:val="26"/>
          <w:szCs w:val="28"/>
          <w:rtl w:val="1"/>
        </w:rPr>
        <w:t>۳. آیا ویژگی‌های منجمدِ یک رمزگذار ویدیوی پیش‌آموزش‌دیده می‌توانند با آموزش سرتاسری یک ستون فقرات زبانی‑تصویری رقابت کنند؟</w:t>
      </w:r>
    </w:p>
    <w:p>
      <w:pPr>
        <w:pStyle w:val="ThesisBullet"/>
        <w:bidi w:val="1"/>
        <w:ind w:right="510"/>
      </w:pPr>
      <w:r>
        <w:rPr>
          <w:rFonts w:ascii="Times New Roman" w:hAnsi="Times New Roman" w:cs="B Nazanin"/>
          <w:b w:val="0"/>
          <w:sz w:val="26"/>
          <w:szCs w:val="28"/>
          <w:rtl w:val="1"/>
        </w:rPr>
        <w:t>۴. سهم هر یک از سازوکارهای مقابله با دم‌بلند در بهبود میانگین کلان امتیاز اف چقدر است و آیا این سهم از نوفه‌ی اندازه‌گیری بزرگ‌تر است؟</w:t>
      </w:r>
    </w:p>
    <w:p>
      <w:pPr>
        <w:pStyle w:val="Heading2"/>
        <w:bidi w:val="1"/>
        <w:jc w:val="right"/>
      </w:pPr>
      <w:r>
        <w:rPr>
          <w:rFonts w:ascii="Times New Roman" w:hAnsi="Times New Roman" w:cs="B Nazanin"/>
          <w:b/>
          <w:bCs/>
          <w:sz w:val="28"/>
          <w:szCs w:val="32"/>
          <w:rtl w:val="1"/>
        </w:rPr>
        <w:t>۱-۶ دامنه و مفروضات پژوهش</w:t>
      </w:r>
    </w:p>
    <w:p>
      <w:pPr>
        <w:pStyle w:val="ThesisBullet"/>
        <w:bidi w:val="1"/>
        <w:ind w:right="510"/>
      </w:pPr>
      <w:r>
        <w:rPr>
          <w:rFonts w:ascii="Times New Roman" w:hAnsi="Times New Roman" w:cs="B Nazanin"/>
          <w:b w:val="0"/>
          <w:sz w:val="26"/>
          <w:szCs w:val="28"/>
          <w:rtl w:val="1"/>
        </w:rPr>
        <w:t>– ارزیابی تنها روی مجموعه‌داده‌ی UCF-Crime و تقسیم استاندارد آن انجام شده است؛ تعمیم به دامنه‌های دیگر ادعا نمی‌شود.</w:t>
      </w:r>
    </w:p>
    <w:p>
      <w:pPr>
        <w:pStyle w:val="ThesisBullet"/>
        <w:bidi w:val="1"/>
        <w:ind w:right="510"/>
      </w:pPr>
      <w:r>
        <w:rPr>
          <w:rFonts w:ascii="Times New Roman" w:hAnsi="Times New Roman" w:cs="B Nazanin"/>
          <w:b w:val="0"/>
          <w:sz w:val="26"/>
          <w:szCs w:val="28"/>
          <w:rtl w:val="1"/>
        </w:rPr>
        <w:t>– برچسب‌ها در سطح ویدیو فرض شده‌اند؛ هیچ برچسب زمانی در آموزش استفاده نشده است.</w:t>
      </w:r>
    </w:p>
    <w:p>
      <w:pPr>
        <w:pStyle w:val="ThesisBullet"/>
        <w:bidi w:val="1"/>
        <w:ind w:right="510"/>
      </w:pPr>
      <w:r>
        <w:rPr>
          <w:rFonts w:ascii="Times New Roman" w:hAnsi="Times New Roman" w:cs="B Nazanin"/>
          <w:b w:val="0"/>
          <w:sz w:val="26"/>
          <w:szCs w:val="28"/>
          <w:rtl w:val="1"/>
        </w:rPr>
        <w:t>– در مرحله‌ی دوم، رمزگذار ویدیویی منجمد است؛ بنابراین نتایج نشان‌دهنده‌ی توان ویژگی‌های پیش‌آموزش‌دیده‌اند، نه سقف آموزش سرتاسری.</w:t>
      </w:r>
    </w:p>
    <w:p>
      <w:pPr>
        <w:pStyle w:val="ThesisBullet"/>
        <w:bidi w:val="1"/>
        <w:ind w:right="510"/>
      </w:pPr>
      <w:r>
        <w:rPr>
          <w:rFonts w:ascii="Times New Roman" w:hAnsi="Times New Roman" w:cs="B Nazanin"/>
          <w:b w:val="0"/>
          <w:sz w:val="26"/>
          <w:szCs w:val="28"/>
          <w:rtl w:val="1"/>
        </w:rPr>
        <w:t>– همه‌ی آزمایش‌ها روی یک کارت گرافیک تک‌کاره اجرا شده‌اند و محدودیت حافظه، بخشی از تصمیم‌های طراحی را شکل داده است.</w:t>
      </w:r>
    </w:p>
    <w:p>
      <w:pPr>
        <w:pStyle w:val="Heading2"/>
        <w:bidi w:val="1"/>
        <w:jc w:val="right"/>
      </w:pPr>
      <w:r>
        <w:rPr>
          <w:rFonts w:ascii="Times New Roman" w:hAnsi="Times New Roman" w:cs="B Nazanin"/>
          <w:b/>
          <w:bCs/>
          <w:sz w:val="28"/>
          <w:szCs w:val="32"/>
          <w:rtl w:val="1"/>
        </w:rPr>
        <w:t>۱-۷ نوآوری‌ها و دستاوردها</w:t>
      </w:r>
    </w:p>
    <w:p>
      <w:pPr>
        <w:bidi w:val="1"/>
        <w:ind w:firstLine="283"/>
      </w:pPr>
      <w:r>
        <w:rPr>
          <w:rFonts w:ascii="Times New Roman" w:hAnsi="Times New Roman" w:cs="B Nazanin"/>
          <w:b w:val="0"/>
          <w:sz w:val="26"/>
          <w:szCs w:val="28"/>
          <w:rtl w:val="1"/>
        </w:rPr>
        <w:t>دستاوردهای اصلی این پایان‌نامه به این شرح‌اند:</w:t>
      </w:r>
    </w:p>
    <w:p>
      <w:pPr>
        <w:pStyle w:val="ThesisBullet"/>
        <w:bidi w:val="1"/>
        <w:ind w:right="510"/>
      </w:pPr>
      <w:r>
        <w:rPr>
          <w:rFonts w:ascii="Times New Roman" w:hAnsi="Times New Roman" w:cs="B Nazanin"/>
          <w:b w:val="0"/>
          <w:sz w:val="26"/>
          <w:szCs w:val="28"/>
          <w:rtl w:val="1"/>
        </w:rPr>
        <w:t>– صورت‌بندی و پیاده‌سازی نسخه‌ی چهارده‌کلاسه‌ی یادگیری چندنمونه‌ای ضعیف‌نظارت، شامل تعمیم انتخاب کلیپ برتر به حالت چندکلاسه و یک قاعده‌ی تصمیم دومرحله‌ای در زمان استنتاج.</w:t>
      </w:r>
    </w:p>
    <w:p>
      <w:pPr>
        <w:pStyle w:val="ThesisBullet"/>
        <w:bidi w:val="1"/>
        <w:ind w:right="510"/>
      </w:pPr>
      <w:r>
        <w:rPr>
          <w:rFonts w:ascii="Times New Roman" w:hAnsi="Times New Roman" w:cs="B Nazanin"/>
          <w:b w:val="0"/>
          <w:sz w:val="26"/>
          <w:szCs w:val="28"/>
          <w:rtl w:val="1"/>
        </w:rPr>
        <w:t>– نشان‌دادن اینکه استفاده از تعبیه‌ی متنیِ نام کلاس‌ها به‌عنوان بردار وزن دسته‌بند، سقفی کمّی بر دقت تحمیل می‌کند؛ این سقف با اندازه‌گیری مستقیم روی رمزگذار متن برابر 0.44 به دست آمد و با جایگزینی نام‌ها با توصیف‌های دیداری به 0.86 رسید.</w:t>
      </w:r>
    </w:p>
    <w:p>
      <w:pPr>
        <w:pStyle w:val="ThesisBullet"/>
        <w:bidi w:val="1"/>
        <w:ind w:right="510"/>
      </w:pPr>
      <w:r>
        <w:rPr>
          <w:rFonts w:ascii="Times New Roman" w:hAnsi="Times New Roman" w:cs="B Nazanin"/>
          <w:b w:val="0"/>
          <w:sz w:val="26"/>
          <w:szCs w:val="28"/>
          <w:rtl w:val="1"/>
        </w:rPr>
        <w:t>– معماری دومرحله‌ای مبتنی بر ویژگی‌های منجمدِ ذخیره‌شده که هزینه‌ی هر پیکربندی را از حدود شانزده ساعت به حدود هشتاد ثانیه کاهش داد و تکرار چندبذری و مطالعه‌ی حذفی جدی را ممکن ساخت.</w:t>
      </w:r>
    </w:p>
    <w:p>
      <w:pPr>
        <w:pStyle w:val="ThesisBullet"/>
        <w:bidi w:val="1"/>
        <w:ind w:right="510"/>
      </w:pPr>
      <w:r>
        <w:rPr>
          <w:rFonts w:ascii="Times New Roman" w:hAnsi="Times New Roman" w:cs="B Nazanin"/>
          <w:b w:val="0"/>
          <w:sz w:val="26"/>
          <w:szCs w:val="28"/>
          <w:rtl w:val="1"/>
        </w:rPr>
        <w:t>– گزارش صریح کف نوفه‌ی مجموعه‌ی آزمون و تورم ناشی از انتخاب بهترین نتیجه، به‌همراه ثبت آزمایش‌های بی‌اثر و منفی در کنار آزمایش‌های موفق.</w:t>
      </w:r>
    </w:p>
    <w:p>
      <w:pPr>
        <w:pStyle w:val="Heading2"/>
        <w:bidi w:val="1"/>
        <w:jc w:val="right"/>
      </w:pPr>
      <w:r>
        <w:rPr>
          <w:rFonts w:ascii="Times New Roman" w:hAnsi="Times New Roman" w:cs="B Nazanin"/>
          <w:b/>
          <w:bCs/>
          <w:sz w:val="28"/>
          <w:szCs w:val="32"/>
          <w:rtl w:val="1"/>
        </w:rPr>
        <w:t>۱-۸ ساختار پایان‌نامه</w:t>
      </w:r>
    </w:p>
    <w:p>
      <w:pPr>
        <w:bidi w:val="1"/>
        <w:ind w:firstLine="283"/>
      </w:pPr>
      <w:r>
        <w:rPr>
          <w:rFonts w:ascii="Times New Roman" w:hAnsi="Times New Roman" w:cs="B Nazanin"/>
          <w:b w:val="0"/>
          <w:sz w:val="26"/>
          <w:szCs w:val="28"/>
          <w:rtl w:val="1"/>
        </w:rPr>
        <w:t>فصل دوم مبانی نظری و پیشینه‌ی پژوهش را مرور می‌کند: تعریف ناهنجاری، سطوح نظارت، یادگیری چندنمونه‌ای، ستون فقرات‌های مبدلی برای ویدیو، مسئله‌ی دم‌بلند و مجموعه‌داده‌ی UCF-Crime. فصل سوم روش پیشنهادی را در دو مرحله شرح می‌دهد. فصل چهارم پیاده‌سازی، نتایج، مطالعه‌ی حذفی، تحلیل خطا و تحلیل عدم‌قطعیت را ارائه می‌کند. فصل پنجم جمع‌بندی، محدودیت‌ها و پیشنهادهای پژوهش‌های آینده را می‌آورد.</w:t>
      </w:r>
    </w:p>
    <w:p>
      <w:pPr>
        <w:sectPr>
          <w:headerReference w:type="default" r:id="rId15"/>
          <w:headerReference w:type="first" r:id="rId16"/>
          <w:footerReference w:type="default" r:id="rId17"/>
          <w:footerReference w:type="first" r:id="rId18"/>
          <w:pgSz w:w="11906" w:h="16838"/>
          <w:pgMar w:top="1984" w:right="1984" w:bottom="1417" w:left="1417" w:header="0" w:footer="850" w:gutter="0"/>
          <w:pgNumType w:fmt="decimal" w:start="1"/>
          <w:cols w:space="720"/>
          <w:titlePg/>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دوم</w:t>
      </w:r>
    </w:p>
    <w:p>
      <w:pPr>
        <w:pStyle w:val="Heading1"/>
        <w:bidi w:val="1"/>
        <w:jc w:val="center"/>
      </w:pPr>
      <w:r>
        <w:rPr>
          <w:rFonts w:ascii="Times New Roman" w:hAnsi="Times New Roman" w:cs="B Nazanin"/>
          <w:b/>
          <w:bCs/>
          <w:sz w:val="30"/>
          <w:szCs w:val="56"/>
          <w:rtl w:val="1"/>
        </w:rPr>
        <w:t>مبانی نظری و پیشینه‌ی پژوهش</w:t>
      </w:r>
    </w:p>
    <w:p>
      <w:r>
        <w:br w:type="page"/>
      </w:r>
    </w:p>
    <w:p>
      <w:pPr>
        <w:pStyle w:val="Heading2"/>
        <w:bidi w:val="1"/>
        <w:jc w:val="right"/>
      </w:pPr>
      <w:r>
        <w:rPr>
          <w:rFonts w:ascii="Times New Roman" w:hAnsi="Times New Roman" w:cs="B Nazanin"/>
          <w:b/>
          <w:bCs/>
          <w:sz w:val="28"/>
          <w:szCs w:val="32"/>
          <w:rtl w:val="1"/>
        </w:rPr>
        <w:t>۲-۱ مقدمه</w:t>
      </w:r>
    </w:p>
    <w:p>
      <w:pPr>
        <w:bidi w:val="1"/>
        <w:ind w:firstLine="283"/>
      </w:pPr>
      <w:r>
        <w:rPr>
          <w:rFonts w:ascii="Times New Roman" w:hAnsi="Times New Roman" w:cs="B Nazanin"/>
          <w:b w:val="0"/>
          <w:sz w:val="26"/>
          <w:szCs w:val="28"/>
          <w:rtl w:val="1"/>
        </w:rPr>
        <w:t>این فصل مفاهیمی را که فصل‌های بعد بر آن‌ها تکیه می‌کنند مرور می‌کند. ابتدا تعریف ناهنجاری و سطوح مختلف نظارت بررسی می‌شود، سپس یادگیری چندنمونه‌ای به‌عنوان چارچوب غالب نظارت ضعیف معرفی می‌گردد. در ادامه ستون فقرات‌های مبدلی برای ویدیو، و به‌طور خاص دو خانواده‌ی زبانی‑تصویری و خودنظارتی، مقایسه می‌شوند. بخش پایانی به مسئله‌ی توزیع دم‌بلند، مجموعه‌داده‌ی UCF-Crime و معیارهای ارزیابی اختصاص دارد.</w:t>
      </w:r>
    </w:p>
    <w:p>
      <w:pPr>
        <w:pStyle w:val="Heading2"/>
        <w:bidi w:val="1"/>
        <w:jc w:val="right"/>
      </w:pPr>
      <w:r>
        <w:rPr>
          <w:rFonts w:ascii="Times New Roman" w:hAnsi="Times New Roman" w:cs="B Nazanin"/>
          <w:b/>
          <w:bCs/>
          <w:sz w:val="28"/>
          <w:szCs w:val="32"/>
          <w:rtl w:val="1"/>
        </w:rPr>
        <w:t>۲-۲ تشخیص ناهنجاری در ویدیو</w:t>
      </w:r>
    </w:p>
    <w:p>
      <w:pPr>
        <w:pStyle w:val="Heading3"/>
        <w:bidi w:val="1"/>
        <w:jc w:val="right"/>
      </w:pPr>
      <w:r>
        <w:rPr>
          <w:rFonts w:ascii="Times New Roman" w:hAnsi="Times New Roman" w:cs="B Nazanin"/>
          <w:b/>
          <w:bCs/>
          <w:sz w:val="26"/>
          <w:szCs w:val="28"/>
          <w:rtl w:val="1"/>
        </w:rPr>
        <w:t>۲-۲-۱ تعریف ناهنجاری</w:t>
      </w:r>
    </w:p>
    <w:p>
      <w:pPr>
        <w:bidi w:val="1"/>
        <w:ind w:firstLine="283"/>
      </w:pPr>
      <w:r>
        <w:rPr>
          <w:rFonts w:ascii="Times New Roman" w:hAnsi="Times New Roman" w:cs="B Nazanin"/>
          <w:b w:val="0"/>
          <w:sz w:val="26"/>
          <w:szCs w:val="28"/>
          <w:rtl w:val="1"/>
        </w:rPr>
        <w:t>ناهنجاری در ویدیو معمولاً به‌صورت «رویدادی که از الگوی غالب داده‌ی عادی فاصله دارد» تعریف می‌شود. این تعریف عمداً منفی است، زیرا فهرست کاملی از رفتارهای غیرعادی وجود ندارد و هر فهرستی که ساخته شود ناقص خواهد بود. در عمل، تعریف عملیاتی ناهنجاری با مجموعه‌داده تعیین می‌شود: در UCF-Crime، ناهنجاری یعنی یکی از سیزده رویداد جناییِ فهرست‌شده.</w:t>
      </w:r>
    </w:p>
    <w:p>
      <w:pPr>
        <w:bidi w:val="1"/>
      </w:pPr>
      <w:r>
        <w:rPr>
          <w:rFonts w:ascii="Times New Roman" w:hAnsi="Times New Roman" w:cs="B Nazanin"/>
          <w:b w:val="0"/>
          <w:sz w:val="26"/>
          <w:szCs w:val="28"/>
          <w:rtl w:val="1"/>
        </w:rPr>
        <w:t>این تعریف وابسته به زمینه است. دویدن در یک باند فرودگاه ناهنجار است و در یک پارک عادی؛ آتش در یک آشپزخانه‌ی صنعتی عادی است و در یک انبار ناهنجار. همین وابستگی، دلیل آن است که مدل‌های تشخیص ناهنجاری معمولاً روی مجموعه‌داده‌ی خاصی آموزش داده و ارزیابی می‌شوند و تعمیم بین‌دامنه‌ای به‌سختی حاصل می‌شود.</w:t>
      </w:r>
    </w:p>
    <w:p>
      <w:pPr>
        <w:pStyle w:val="Heading3"/>
        <w:bidi w:val="1"/>
        <w:jc w:val="right"/>
      </w:pPr>
      <w:r>
        <w:rPr>
          <w:rFonts w:ascii="Times New Roman" w:hAnsi="Times New Roman" w:cs="B Nazanin"/>
          <w:b/>
          <w:bCs/>
          <w:sz w:val="26"/>
          <w:szCs w:val="28"/>
          <w:rtl w:val="1"/>
        </w:rPr>
        <w:t>۲-۲-۲ سطوح نظارت</w:t>
      </w:r>
    </w:p>
    <w:p>
      <w:pPr>
        <w:bidi w:val="1"/>
        <w:ind w:firstLine="283"/>
      </w:pPr>
      <w:r>
        <w:rPr>
          <w:rFonts w:ascii="Times New Roman" w:hAnsi="Times New Roman" w:cs="B Nazanin"/>
          <w:b w:val="0"/>
          <w:sz w:val="26"/>
          <w:szCs w:val="28"/>
          <w:rtl w:val="1"/>
        </w:rPr>
        <w:t>سه سطح نظارت در این حوزه متمایز می‌شوند:</w:t>
      </w:r>
    </w:p>
    <w:p>
      <w:pPr>
        <w:pStyle w:val="ThesisBullet"/>
        <w:bidi w:val="1"/>
        <w:ind w:right="510"/>
      </w:pPr>
      <w:r>
        <w:rPr>
          <w:rFonts w:ascii="Times New Roman" w:hAnsi="Times New Roman" w:cs="B Nazanin"/>
          <w:b w:val="0"/>
          <w:sz w:val="26"/>
          <w:szCs w:val="28"/>
          <w:rtl w:val="1"/>
        </w:rPr>
        <w:t>– نظارت کامل: برای هر بازه‌ی زمانی برچسب وجود دارد. دقیق‌ترین حالت، اما برچسب‌گذاری آن برای هزاران ساعت ویدیو عملی نیست.</w:t>
      </w:r>
    </w:p>
    <w:p>
      <w:pPr>
        <w:pStyle w:val="ThesisBullet"/>
        <w:bidi w:val="1"/>
        <w:ind w:right="510"/>
      </w:pPr>
      <w:r>
        <w:rPr>
          <w:rFonts w:ascii="Times New Roman" w:hAnsi="Times New Roman" w:cs="B Nazanin"/>
          <w:b w:val="0"/>
          <w:sz w:val="26"/>
          <w:szCs w:val="28"/>
          <w:rtl w:val="1"/>
        </w:rPr>
        <w:t>– بدون نظارت: تنها ویدیوی عادی در اختیار است و مدل می‌آموزد آن را بازسازی یا پیش‌بینی کند؛ خطای بازسازی بالا به‌عنوان ناهنجاری تفسیر می‌شود. مشکل این خانواده، نرخ هشدار کاذب بالا در صحنه‌های شلوغ است.</w:t>
      </w:r>
    </w:p>
    <w:p>
      <w:pPr>
        <w:pStyle w:val="ThesisBullet"/>
        <w:bidi w:val="1"/>
        <w:ind w:right="510"/>
      </w:pPr>
      <w:r>
        <w:rPr>
          <w:rFonts w:ascii="Times New Roman" w:hAnsi="Times New Roman" w:cs="B Nazanin"/>
          <w:b w:val="0"/>
          <w:sz w:val="26"/>
          <w:szCs w:val="28"/>
          <w:rtl w:val="1"/>
        </w:rPr>
        <w:t>– نظارت ضعیف: برچسب فقط در سطح ویدیو موجود است. این حالت تعادل مناسبی میان هزینه‌ی برچسب‌گذاری و کارایی برقرار می‌کند و چارچوب این پایان‌نامه است.</w:t>
      </w:r>
    </w:p>
    <w:p>
      <w:pPr>
        <w:pStyle w:val="Heading2"/>
        <w:bidi w:val="1"/>
        <w:jc w:val="right"/>
      </w:pPr>
      <w:r>
        <w:rPr>
          <w:rFonts w:ascii="Times New Roman" w:hAnsi="Times New Roman" w:cs="B Nazanin"/>
          <w:b/>
          <w:bCs/>
          <w:sz w:val="28"/>
          <w:szCs w:val="32"/>
          <w:rtl w:val="1"/>
        </w:rPr>
        <w:t>۲-۳ یادگیری چندنمونه‌ای</w:t>
      </w:r>
    </w:p>
    <w:p>
      <w:pPr>
        <w:pStyle w:val="Heading3"/>
        <w:bidi w:val="1"/>
        <w:jc w:val="right"/>
      </w:pPr>
      <w:r>
        <w:rPr>
          <w:rFonts w:ascii="Times New Roman" w:hAnsi="Times New Roman" w:cs="B Nazanin"/>
          <w:b/>
          <w:bCs/>
          <w:sz w:val="26"/>
          <w:szCs w:val="28"/>
          <w:rtl w:val="1"/>
        </w:rPr>
        <w:t>۲-۳-۱ صورت‌بندی</w:t>
      </w:r>
    </w:p>
    <w:p>
      <w:pPr>
        <w:bidi w:val="1"/>
        <w:ind w:firstLine="283"/>
      </w:pPr>
      <w:r>
        <w:rPr>
          <w:rFonts w:ascii="Times New Roman" w:hAnsi="Times New Roman" w:cs="B Nazanin"/>
          <w:b w:val="0"/>
          <w:sz w:val="26"/>
          <w:szCs w:val="28"/>
          <w:rtl w:val="1"/>
        </w:rPr>
        <w:t>در یادگیری چندنمونه‌ای، داده به‌صورت کیسه‌هایی از نمونه‌ها سازمان می‌یابد و برچسب به کیسه تعلق دارد. در وظیفه‌ی حاضر، هر ویدیو یک کیسه است و هر کلیپ یک نمونه. اگر ویدیوی i را با مجموعه‌ی کلیپ‌های آن نشان دهیم، داریم:</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B_i = { x_i1 , x_i2 , ... , x_iT } ,   y_i ∈ {0, 1, ..., 13}</w:t>
            </w:r>
          </w:p>
        </w:tc>
        <w:tc>
          <w:tcPr>
            <w:tcW w:type="dxa" w:w="4252"/>
          </w:tcPr>
          <w:p>
            <w:pPr>
              <w:bidi w:val="1"/>
              <w:jc w:val="left"/>
            </w:pPr>
            <w:r>
              <w:rPr>
                <w:rFonts w:ascii="Times New Roman" w:hAnsi="Times New Roman" w:cs="B Nazanin"/>
                <w:b w:val="0"/>
                <w:sz w:val="26"/>
                <w:szCs w:val="28"/>
                <w:rtl w:val="1"/>
              </w:rPr>
              <w:t>(۲-۱)</w:t>
            </w:r>
          </w:p>
        </w:tc>
      </w:tr>
    </w:tbl>
    <w:p>
      <w:pPr>
        <w:spacing w:after="120" w:line="240" w:lineRule="auto"/>
      </w:pPr>
    </w:p>
    <w:p>
      <w:pPr>
        <w:bidi w:val="1"/>
      </w:pPr>
      <w:r>
        <w:rPr>
          <w:rFonts w:ascii="Times New Roman" w:hAnsi="Times New Roman" w:cs="B Nazanin"/>
          <w:b w:val="0"/>
          <w:sz w:val="26"/>
          <w:szCs w:val="28"/>
          <w:rtl w:val="1"/>
        </w:rPr>
        <w:t>فرض بنیادی آن است که در یک کیسه‌ی ناهنجار دست‌کم یک نمونه ناهنجار وجود دارد، اما مشخص نیست کدام؛ و در یک کیسه‌ی عادی هیچ نمونه‌ی ناهنجاری نیست. این نامتقارنی همان چیزی است که یادگیری را ممکن می‌کند.</w:t>
      </w:r>
    </w:p>
    <w:p>
      <w:pPr>
        <w:pStyle w:val="Heading3"/>
        <w:bidi w:val="1"/>
        <w:jc w:val="right"/>
      </w:pPr>
      <w:r>
        <w:rPr>
          <w:rFonts w:ascii="Times New Roman" w:hAnsi="Times New Roman" w:cs="B Nazanin"/>
          <w:b/>
          <w:bCs/>
          <w:sz w:val="26"/>
          <w:szCs w:val="28"/>
          <w:rtl w:val="1"/>
        </w:rPr>
        <w:t>۲-۳-۲ تجمیع بیشینه و تجمیع کلیپ‌های برتر</w:t>
      </w:r>
    </w:p>
    <w:p>
      <w:pPr>
        <w:bidi w:val="1"/>
        <w:ind w:firstLine="283"/>
      </w:pPr>
      <w:r>
        <w:rPr>
          <w:rFonts w:ascii="Times New Roman" w:hAnsi="Times New Roman" w:cs="B Nazanin"/>
          <w:b w:val="0"/>
          <w:sz w:val="26"/>
          <w:szCs w:val="28"/>
          <w:rtl w:val="1"/>
        </w:rPr>
        <w:t>برای تبدیل امتیاز نمونه‌ها به امتیاز کیسه، ساده‌ترین قاعده تجمیع بیشینه است: امتیاز کیسه برابر بیشینه‌ی امتیاز نمونه‌های آن. این قاعده به نوفه حساس است، زیرا تنها به یک کلیپ تکیه می‌کند. تعمیم پایدارتر آن، میانگین‌گیری روی k کلیپ برتر است:</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s(B_i) = (1/k) · Σ_{t ∈ TopK(B_i)} s(x_it)</w:t>
            </w:r>
          </w:p>
        </w:tc>
        <w:tc>
          <w:tcPr>
            <w:tcW w:type="dxa" w:w="4252"/>
          </w:tcPr>
          <w:p>
            <w:pPr>
              <w:bidi w:val="1"/>
              <w:jc w:val="left"/>
            </w:pPr>
            <w:r>
              <w:rPr>
                <w:rFonts w:ascii="Times New Roman" w:hAnsi="Times New Roman" w:cs="B Nazanin"/>
                <w:b w:val="0"/>
                <w:sz w:val="26"/>
                <w:szCs w:val="28"/>
                <w:rtl w:val="1"/>
              </w:rPr>
              <w:t>(۲-۲)</w:t>
            </w:r>
          </w:p>
        </w:tc>
      </w:tr>
    </w:tbl>
    <w:p>
      <w:pPr>
        <w:spacing w:after="120" w:line="240" w:lineRule="auto"/>
      </w:pPr>
    </w:p>
    <w:p>
      <w:pPr>
        <w:bidi w:val="1"/>
      </w:pPr>
      <w:r>
        <w:rPr>
          <w:rFonts w:ascii="Times New Roman" w:hAnsi="Times New Roman" w:cs="B Nazanin"/>
          <w:b w:val="0"/>
          <w:sz w:val="26"/>
          <w:szCs w:val="28"/>
          <w:rtl w:val="1"/>
        </w:rPr>
        <w:t>انتخاب k تعادلی میان حساسیت و پایداری است: k کوچک به رویدادهای کوتاه حساس‌تر است و k بزرگ در برابر نوفه مقاوم‌تر. در فصل سوم نشان داده می‌شود که تعمیم بی‌دقتِ همین قاعده به حالت چندکلاسه، منشأ یکی از جدی‌ترین خطاهای این پژوهش بوده است.</w:t>
      </w:r>
    </w:p>
    <w:p>
      <w:pPr>
        <w:pStyle w:val="Heading3"/>
        <w:bidi w:val="1"/>
        <w:jc w:val="right"/>
      </w:pPr>
      <w:r>
        <w:rPr>
          <w:rFonts w:ascii="Times New Roman" w:hAnsi="Times New Roman" w:cs="B Nazanin"/>
          <w:b/>
          <w:bCs/>
          <w:sz w:val="26"/>
          <w:szCs w:val="28"/>
          <w:rtl w:val="1"/>
        </w:rPr>
        <w:t>۲-۳-۳ سوگیری در یادگیری چندنمونه‌ای</w:t>
      </w:r>
    </w:p>
    <w:p>
      <w:pPr>
        <w:bidi w:val="1"/>
        <w:ind w:firstLine="283"/>
      </w:pPr>
      <w:r>
        <w:rPr>
          <w:rFonts w:ascii="Times New Roman" w:hAnsi="Times New Roman" w:cs="B Nazanin"/>
          <w:b w:val="0"/>
          <w:sz w:val="26"/>
          <w:szCs w:val="28"/>
          <w:rtl w:val="1"/>
        </w:rPr>
        <w:t>یکی از مشکلات شناخته‌شده‌ی این چارچوب آن است که مدل ممکن است به‌جای یادگیری خودِ رویداد ناهنجار، سرنخ‌های زمینه‌ای هم‌بسته با آن را بیاموزد؛ برای نمونه، اگر بیشتر ویدیوهای سرقت در شب ضبط شده باشند، مدل ممکن است «تاریکی» را بیاموزد. روش‌های اخیر می‌کوشند با خوشه‌بندی بافت و آموزش ناوردا نسبت به آن، این سوگیری را کاهش دهند. چارچوب مبنای این پایان‌نامه نیز در همین خانواده قرار می‌گیرد.</w:t>
      </w:r>
    </w:p>
    <w:p>
      <w:pPr>
        <w:pStyle w:val="Heading2"/>
        <w:bidi w:val="1"/>
        <w:jc w:val="right"/>
      </w:pPr>
      <w:r>
        <w:rPr>
          <w:rFonts w:ascii="Times New Roman" w:hAnsi="Times New Roman" w:cs="B Nazanin"/>
          <w:b/>
          <w:bCs/>
          <w:sz w:val="28"/>
          <w:szCs w:val="32"/>
          <w:rtl w:val="1"/>
        </w:rPr>
        <w:t>۲-۴ ستون فقرات‌های بینایی برای ویدیو</w:t>
      </w:r>
    </w:p>
    <w:p>
      <w:pPr>
        <w:pStyle w:val="Heading3"/>
        <w:bidi w:val="1"/>
        <w:jc w:val="right"/>
      </w:pPr>
      <w:r>
        <w:rPr>
          <w:rFonts w:ascii="Times New Roman" w:hAnsi="Times New Roman" w:cs="B Nazanin"/>
          <w:b/>
          <w:bCs/>
          <w:sz w:val="26"/>
          <w:szCs w:val="28"/>
          <w:rtl w:val="1"/>
        </w:rPr>
        <w:t>۲-۴-۱ مبدل بینایی</w:t>
      </w:r>
    </w:p>
    <w:p>
      <w:pPr>
        <w:bidi w:val="1"/>
        <w:ind w:firstLine="283"/>
      </w:pPr>
      <w:r>
        <w:rPr>
          <w:rFonts w:ascii="Times New Roman" w:hAnsi="Times New Roman" w:cs="B Nazanin"/>
          <w:b w:val="0"/>
          <w:sz w:val="26"/>
          <w:szCs w:val="28"/>
          <w:rtl w:val="1"/>
        </w:rPr>
        <w:t>مبدل بینایی تصویر را به وصله‌های هم‌اندازه می‌شکند، هر وصله را به یک بردار تصویر می‌کند و دنباله‌ی حاصل را به یک رمزگذار مبدلی می‌دهد. اندازه‌ی وصله تعیین‌کننده‌ی وضوح مکانی مؤثر است: وصله‌ی ۳۲×۳۲ در ورودی ۲۲۴×۲۲۴ تنها ۴۹ نشانه تولید می‌کند، در حالی که وصله‌ی ۱۶×۱۶ به ۱۹۶ نشانه می‌رسد. این تفاوت در وظیفه‌ی حاضر اهمیت دارد، زیرا تمایز میان دزدی از فروشگاه و سرقت مسلحانه به جزئیات مکانی ریز—مثلاً وجود سلاح در دست—وابسته است.</w:t>
      </w:r>
    </w:p>
    <w:p>
      <w:pPr>
        <w:pStyle w:val="Heading3"/>
        <w:bidi w:val="1"/>
        <w:jc w:val="right"/>
      </w:pPr>
      <w:r>
        <w:rPr>
          <w:rFonts w:ascii="Times New Roman" w:hAnsi="Times New Roman" w:cs="B Nazanin"/>
          <w:b/>
          <w:bCs/>
          <w:sz w:val="26"/>
          <w:szCs w:val="28"/>
          <w:rtl w:val="1"/>
        </w:rPr>
        <w:t>۲-۴-۲ مدل‌های زبانی‑تصویری و گسترش ویدیویی آن‌ها</w:t>
      </w:r>
    </w:p>
    <w:p>
      <w:pPr>
        <w:bidi w:val="1"/>
        <w:ind w:firstLine="283"/>
      </w:pPr>
      <w:r>
        <w:rPr>
          <w:rFonts w:ascii="Times New Roman" w:hAnsi="Times New Roman" w:cs="B Nazanin"/>
          <w:b w:val="0"/>
          <w:sz w:val="26"/>
          <w:szCs w:val="28"/>
          <w:rtl w:val="1"/>
        </w:rPr>
        <w:t>مدل زبانی‑تصویری با آموزش هم‌زمان یک رمزگذار تصویر و یک رمزگذار متن روی صدها میلیون جفت تصویر–متن، فضایی مشترک می‌سازد که در آن شباهت کسینوسی میان تعبیه‌ی تصویر و تعبیه‌ی متن معنادار است. این ویژگی امکان دسته‌بندی بدون‌نمونه را فراهم می‌کند: کافی است نام کلاس‌ها را از رمزگذار متن عبور دهیم و بردارهای حاصل را به‌عنوان وزن دسته‌بند به کار ببریم:</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logits(v, c) = τ · cos( f_video(v) , f_text(prompt_c) )</w:t>
            </w:r>
          </w:p>
        </w:tc>
        <w:tc>
          <w:tcPr>
            <w:tcW w:type="dxa" w:w="4252"/>
          </w:tcPr>
          <w:p>
            <w:pPr>
              <w:bidi w:val="1"/>
              <w:jc w:val="left"/>
            </w:pPr>
            <w:r>
              <w:rPr>
                <w:rFonts w:ascii="Times New Roman" w:hAnsi="Times New Roman" w:cs="B Nazanin"/>
                <w:b w:val="0"/>
                <w:sz w:val="26"/>
                <w:szCs w:val="28"/>
                <w:rtl w:val="1"/>
              </w:rPr>
              <w:t>(۲-۳)</w:t>
            </w:r>
          </w:p>
        </w:tc>
      </w:tr>
    </w:tbl>
    <w:p>
      <w:pPr>
        <w:spacing w:after="120" w:line="240" w:lineRule="auto"/>
      </w:pPr>
    </w:p>
    <w:p>
      <w:pPr>
        <w:bidi w:val="1"/>
      </w:pPr>
      <w:r>
        <w:rPr>
          <w:rFonts w:ascii="Times New Roman" w:hAnsi="Times New Roman" w:cs="B Nazanin"/>
          <w:b w:val="0"/>
          <w:sz w:val="26"/>
          <w:szCs w:val="28"/>
          <w:rtl w:val="1"/>
        </w:rPr>
        <w:t>نسخه‌های ویدیویی این خانواده، رمزگذار تصویر را با سازوکار توجه میان‌فریمی تقویت می‌کنند و همان ساختار متنی را حفظ می‌کنند. نکته‌ی مهمی که در فصل چهارم به آن بازمی‌گردیم این است که در چنین معماری‌ای، بردارهای وزن دسته‌بند پارامتر آزاد نیستند بلکه تعبیه‌ی متنیِ ثابت‌اند؛ اگر نام دو کلاس در فضای زبانی به هم نزدیک باشند، جداسازی آن‌ها ذاتاً دشوار می‌شود.</w:t>
      </w:r>
    </w:p>
    <w:p>
      <w:pPr>
        <w:pStyle w:val="Heading3"/>
        <w:bidi w:val="1"/>
        <w:jc w:val="right"/>
      </w:pPr>
      <w:r>
        <w:rPr>
          <w:rFonts w:ascii="Times New Roman" w:hAnsi="Times New Roman" w:cs="B Nazanin"/>
          <w:b/>
          <w:bCs/>
          <w:sz w:val="26"/>
          <w:szCs w:val="28"/>
          <w:rtl w:val="1"/>
        </w:rPr>
        <w:t>۲-۴-۳ خودرمزگذار نقاب‌دار ویدیویی</w:t>
      </w:r>
    </w:p>
    <w:p>
      <w:pPr>
        <w:bidi w:val="1"/>
        <w:ind w:firstLine="283"/>
      </w:pPr>
      <w:r>
        <w:rPr>
          <w:rFonts w:ascii="Times New Roman" w:hAnsi="Times New Roman" w:cs="B Nazanin"/>
          <w:b w:val="0"/>
          <w:sz w:val="26"/>
          <w:szCs w:val="28"/>
          <w:rtl w:val="1"/>
        </w:rPr>
        <w:t>خودرمزگذار نقاب‌دار ویدیویی رویکردی خودنظارتی است که بخش بزرگی از لوله‌های زمانی‑مکانی ورودی—معمولاً بیش از ۹۰ درصد—را نقاب می‌زند و مدل را وامی‌دارد محتوای پیکسلی آن‌ها را بازسازی کند. نسبت نقاب بالا در ویدیو قابل دستیابی است، چون افزونگی زمانی ویدیو بسیار بیشتر از تصویر است. بازنمایی حاصل، برخلاف مدل‌های زبانی‑تصویری، از ابتدا روی ویدیو آموخته شده و حرکت را رمزگذاری می‌کند.</w:t>
      </w:r>
    </w:p>
    <w:p>
      <w:pPr>
        <w:bidi w:val="1"/>
      </w:pPr>
      <w:r>
        <w:rPr>
          <w:rFonts w:ascii="Times New Roman" w:hAnsi="Times New Roman" w:cs="B Nazanin"/>
          <w:b w:val="0"/>
          <w:sz w:val="26"/>
          <w:szCs w:val="28"/>
          <w:rtl w:val="1"/>
        </w:rPr>
        <w:t>تفاوت‌های عملی این دو خانواده که برای این پژوهش اهمیت دارند در جدول زیر خلاصه شده‌اند.</w:t>
      </w:r>
    </w:p>
    <w:p>
      <w:pPr>
        <w:pStyle w:val="TableTitle*"/>
        <w:bidi w:val="1"/>
      </w:pPr>
      <w:r>
        <w:rPr>
          <w:rFonts w:ascii="Times New Roman" w:hAnsi="Times New Roman" w:cs="B Nazanin"/>
          <w:b/>
          <w:bCs/>
          <w:sz w:val="24"/>
          <w:szCs w:val="26"/>
          <w:rtl w:val="1"/>
        </w:rPr>
        <w:t>جدول ۲-۱  مقایسه‌ی دو خانواده‌ی ستون فقرات از منظر این پژوهش</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ویژگی</w:t>
            </w:r>
          </w:p>
        </w:tc>
        <w:tc>
          <w:tcPr>
            <w:tcW w:type="dxa" w:w="2835"/>
          </w:tcPr>
          <w:p>
            <w:pPr>
              <w:pStyle w:val="ThesisTableText"/>
              <w:bidi w:val="1"/>
              <w:jc w:val="center"/>
            </w:pPr>
            <w:r>
              <w:rPr>
                <w:rFonts w:ascii="Times New Roman" w:hAnsi="Times New Roman" w:cs="B Nazanin"/>
                <w:b/>
                <w:bCs/>
                <w:sz w:val="22"/>
                <w:szCs w:val="26"/>
                <w:rtl w:val="1"/>
              </w:rPr>
              <w:t>ستون فقرات زبانی‑تصویری</w:t>
            </w:r>
          </w:p>
        </w:tc>
        <w:tc>
          <w:tcPr>
            <w:tcW w:type="dxa" w:w="2835"/>
          </w:tcPr>
          <w:p>
            <w:pPr>
              <w:pStyle w:val="ThesisTableText"/>
              <w:bidi w:val="1"/>
              <w:jc w:val="center"/>
            </w:pPr>
            <w:r>
              <w:rPr>
                <w:rFonts w:ascii="Times New Roman" w:hAnsi="Times New Roman" w:cs="B Nazanin"/>
                <w:b/>
                <w:bCs/>
                <w:sz w:val="22"/>
                <w:szCs w:val="26"/>
                <w:rtl w:val="1"/>
              </w:rPr>
              <w:t>خودرمزگذار نقاب‌دار ویدیویی</w:t>
            </w:r>
          </w:p>
        </w:tc>
      </w:tr>
      <w:tr>
        <w:trPr>
          <w:cantSplit/>
        </w:trPr>
        <w:tc>
          <w:tcPr>
            <w:tcW w:type="dxa" w:w="2835"/>
          </w:tcPr>
          <w:p>
            <w:pPr>
              <w:pStyle w:val="ThesisTableText"/>
              <w:bidi w:val="1"/>
              <w:jc w:val="center"/>
            </w:pPr>
            <w:r>
              <w:rPr>
                <w:rFonts w:ascii="Times New Roman" w:hAnsi="Times New Roman" w:cs="B Nazanin"/>
                <w:b w:val="0"/>
                <w:sz w:val="22"/>
                <w:szCs w:val="26"/>
                <w:rtl w:val="1"/>
              </w:rPr>
              <w:t>پیش‌آموزش</w:t>
            </w:r>
          </w:p>
        </w:tc>
        <w:tc>
          <w:tcPr>
            <w:tcW w:type="dxa" w:w="2835"/>
          </w:tcPr>
          <w:p>
            <w:pPr>
              <w:pStyle w:val="ThesisTableText"/>
              <w:bidi w:val="1"/>
              <w:jc w:val="center"/>
            </w:pPr>
            <w:r>
              <w:rPr>
                <w:rFonts w:ascii="Times New Roman" w:hAnsi="Times New Roman" w:cs="B Nazanin"/>
                <w:b w:val="0"/>
                <w:sz w:val="22"/>
                <w:szCs w:val="26"/>
                <w:rtl w:val="1"/>
              </w:rPr>
              <w:t>جفت تصویر–متن</w:t>
            </w:r>
          </w:p>
        </w:tc>
        <w:tc>
          <w:tcPr>
            <w:tcW w:type="dxa" w:w="2835"/>
          </w:tcPr>
          <w:p>
            <w:pPr>
              <w:pStyle w:val="ThesisTableText"/>
              <w:bidi w:val="1"/>
              <w:jc w:val="center"/>
            </w:pPr>
            <w:r>
              <w:rPr>
                <w:rFonts w:ascii="Times New Roman" w:hAnsi="Times New Roman" w:cs="B Nazanin"/>
                <w:b w:val="0"/>
                <w:sz w:val="22"/>
                <w:szCs w:val="26"/>
                <w:rtl w:val="1"/>
              </w:rPr>
              <w:t>ویدیوی بدون برچسب</w:t>
            </w:r>
          </w:p>
        </w:tc>
      </w:tr>
      <w:tr>
        <w:trPr>
          <w:cantSplit/>
        </w:trPr>
        <w:tc>
          <w:tcPr>
            <w:tcW w:type="dxa" w:w="2835"/>
          </w:tcPr>
          <w:p>
            <w:pPr>
              <w:pStyle w:val="ThesisTableText"/>
              <w:bidi w:val="1"/>
              <w:jc w:val="center"/>
            </w:pPr>
            <w:r>
              <w:rPr>
                <w:rFonts w:ascii="Times New Roman" w:hAnsi="Times New Roman" w:cs="B Nazanin"/>
                <w:b w:val="0"/>
                <w:sz w:val="22"/>
                <w:szCs w:val="26"/>
                <w:rtl w:val="1"/>
              </w:rPr>
              <w:t>اندازه‌ی وصله</w:t>
            </w:r>
          </w:p>
        </w:tc>
        <w:tc>
          <w:tcPr>
            <w:tcW w:type="dxa" w:w="2835"/>
          </w:tcPr>
          <w:p>
            <w:pPr>
              <w:pStyle w:val="ThesisTableText"/>
              <w:bidi w:val="1"/>
              <w:jc w:val="center"/>
            </w:pPr>
            <w:r>
              <w:rPr>
                <w:rFonts w:ascii="Times New Roman" w:hAnsi="Times New Roman" w:cs="B Nazanin"/>
                <w:b w:val="0"/>
                <w:sz w:val="22"/>
                <w:szCs w:val="26"/>
                <w:rtl w:val="1"/>
              </w:rPr>
              <w:t>۳۲×۳۲</w:t>
            </w:r>
          </w:p>
        </w:tc>
        <w:tc>
          <w:tcPr>
            <w:tcW w:type="dxa" w:w="2835"/>
          </w:tcPr>
          <w:p>
            <w:pPr>
              <w:pStyle w:val="ThesisTableText"/>
              <w:bidi w:val="1"/>
              <w:jc w:val="center"/>
            </w:pPr>
            <w:r>
              <w:rPr>
                <w:rFonts w:ascii="Times New Roman" w:hAnsi="Times New Roman" w:cs="B Nazanin"/>
                <w:b w:val="0"/>
                <w:sz w:val="22"/>
                <w:szCs w:val="26"/>
                <w:rtl w:val="1"/>
              </w:rPr>
              <w:t>۱۶×۱۶</w:t>
            </w:r>
          </w:p>
        </w:tc>
      </w:tr>
      <w:tr>
        <w:trPr>
          <w:cantSplit/>
        </w:trPr>
        <w:tc>
          <w:tcPr>
            <w:tcW w:type="dxa" w:w="2835"/>
          </w:tcPr>
          <w:p>
            <w:pPr>
              <w:pStyle w:val="ThesisTableText"/>
              <w:bidi w:val="1"/>
              <w:jc w:val="center"/>
            </w:pPr>
            <w:r>
              <w:rPr>
                <w:rFonts w:ascii="Times New Roman" w:hAnsi="Times New Roman" w:cs="B Nazanin"/>
                <w:b w:val="0"/>
                <w:sz w:val="22"/>
                <w:szCs w:val="26"/>
                <w:rtl w:val="1"/>
              </w:rPr>
              <w:t>نشانه بر کلیپ</w:t>
            </w:r>
          </w:p>
        </w:tc>
        <w:tc>
          <w:tcPr>
            <w:tcW w:type="dxa" w:w="2835"/>
          </w:tcPr>
          <w:p>
            <w:pPr>
              <w:pStyle w:val="ThesisTableText"/>
              <w:bidi w:val="1"/>
              <w:jc w:val="center"/>
            </w:pPr>
            <w:r>
              <w:rPr>
                <w:rFonts w:ascii="Times New Roman" w:hAnsi="Times New Roman" w:cs="B Nazanin"/>
                <w:b w:val="0"/>
                <w:sz w:val="22"/>
                <w:szCs w:val="26"/>
                <w:rtl w:val="1"/>
              </w:rPr>
              <w:t>۲۴۵ (۵ فریم)</w:t>
            </w:r>
          </w:p>
        </w:tc>
        <w:tc>
          <w:tcPr>
            <w:tcW w:type="dxa" w:w="2835"/>
          </w:tcPr>
          <w:p>
            <w:pPr>
              <w:pStyle w:val="ThesisTableText"/>
              <w:bidi w:val="1"/>
              <w:jc w:val="center"/>
            </w:pPr>
            <w:r>
              <w:rPr>
                <w:rFonts w:ascii="Times New Roman" w:hAnsi="Times New Roman" w:cs="B Nazanin"/>
                <w:b w:val="0"/>
                <w:sz w:val="22"/>
                <w:szCs w:val="26"/>
                <w:rtl w:val="1"/>
              </w:rPr>
              <w:t>۱۵۶۸ (۱۶ فریم، لوله‌ی ۲)</w:t>
            </w:r>
          </w:p>
        </w:tc>
      </w:tr>
      <w:tr>
        <w:trPr>
          <w:cantSplit/>
        </w:trPr>
        <w:tc>
          <w:tcPr>
            <w:tcW w:type="dxa" w:w="2835"/>
          </w:tcPr>
          <w:p>
            <w:pPr>
              <w:pStyle w:val="ThesisTableText"/>
              <w:bidi w:val="1"/>
              <w:jc w:val="center"/>
            </w:pPr>
            <w:r>
              <w:rPr>
                <w:rFonts w:ascii="Times New Roman" w:hAnsi="Times New Roman" w:cs="B Nazanin"/>
                <w:b w:val="0"/>
                <w:sz w:val="22"/>
                <w:szCs w:val="26"/>
                <w:rtl w:val="1"/>
              </w:rPr>
              <w:t>بردار وزن دسته‌بند</w:t>
            </w:r>
          </w:p>
        </w:tc>
        <w:tc>
          <w:tcPr>
            <w:tcW w:type="dxa" w:w="2835"/>
          </w:tcPr>
          <w:p>
            <w:pPr>
              <w:pStyle w:val="ThesisTableText"/>
              <w:bidi w:val="1"/>
              <w:jc w:val="center"/>
            </w:pPr>
            <w:r>
              <w:rPr>
                <w:rFonts w:ascii="Times New Roman" w:hAnsi="Times New Roman" w:cs="B Nazanin"/>
                <w:b w:val="0"/>
                <w:sz w:val="22"/>
                <w:szCs w:val="26"/>
                <w:rtl w:val="1"/>
              </w:rPr>
              <w:t>تعبیه‌ی متنیِ ثابت</w:t>
            </w:r>
          </w:p>
        </w:tc>
        <w:tc>
          <w:tcPr>
            <w:tcW w:type="dxa" w:w="2835"/>
          </w:tcPr>
          <w:p>
            <w:pPr>
              <w:pStyle w:val="ThesisTableText"/>
              <w:bidi w:val="1"/>
              <w:jc w:val="center"/>
            </w:pPr>
            <w:r>
              <w:rPr>
                <w:rFonts w:ascii="Times New Roman" w:hAnsi="Times New Roman" w:cs="B Nazanin"/>
                <w:b w:val="0"/>
                <w:sz w:val="22"/>
                <w:szCs w:val="26"/>
                <w:rtl w:val="1"/>
              </w:rPr>
              <w:t>پارامتر آزادِ آموختنی</w:t>
            </w:r>
          </w:p>
        </w:tc>
      </w:tr>
      <w:tr>
        <w:trPr>
          <w:cantSplit/>
        </w:trPr>
        <w:tc>
          <w:tcPr>
            <w:tcW w:type="dxa" w:w="2835"/>
          </w:tcPr>
          <w:p>
            <w:pPr>
              <w:pStyle w:val="ThesisTableText"/>
              <w:bidi w:val="1"/>
              <w:jc w:val="center"/>
            </w:pPr>
            <w:r>
              <w:rPr>
                <w:rFonts w:ascii="Times New Roman" w:hAnsi="Times New Roman" w:cs="B Nazanin"/>
                <w:b w:val="0"/>
                <w:sz w:val="22"/>
                <w:szCs w:val="26"/>
                <w:rtl w:val="1"/>
              </w:rPr>
              <w:t>دسته‌بندی بدون‌نمونه</w:t>
            </w:r>
          </w:p>
        </w:tc>
        <w:tc>
          <w:tcPr>
            <w:tcW w:type="dxa" w:w="2835"/>
          </w:tcPr>
          <w:p>
            <w:pPr>
              <w:pStyle w:val="ThesisTableText"/>
              <w:bidi w:val="1"/>
              <w:jc w:val="center"/>
            </w:pPr>
            <w:r>
              <w:rPr>
                <w:rFonts w:ascii="Times New Roman" w:hAnsi="Times New Roman" w:cs="B Nazanin"/>
                <w:b w:val="0"/>
                <w:sz w:val="22"/>
                <w:szCs w:val="26"/>
                <w:rtl w:val="1"/>
              </w:rPr>
              <w:t>دارد</w:t>
            </w:r>
          </w:p>
        </w:tc>
        <w:tc>
          <w:tcPr>
            <w:tcW w:type="dxa" w:w="2835"/>
          </w:tcPr>
          <w:p>
            <w:pPr>
              <w:pStyle w:val="ThesisTableText"/>
              <w:bidi w:val="1"/>
              <w:jc w:val="center"/>
            </w:pPr>
            <w:r>
              <w:rPr>
                <w:rFonts w:ascii="Times New Roman" w:hAnsi="Times New Roman" w:cs="B Nazanin"/>
                <w:b w:val="0"/>
                <w:sz w:val="22"/>
                <w:szCs w:val="26"/>
                <w:rtl w:val="1"/>
              </w:rPr>
              <w:t>ندارد</w:t>
            </w:r>
          </w:p>
        </w:tc>
      </w:tr>
      <w:tr>
        <w:trPr>
          <w:cantSplit/>
        </w:trPr>
        <w:tc>
          <w:tcPr>
            <w:tcW w:type="dxa" w:w="2835"/>
          </w:tcPr>
          <w:p>
            <w:pPr>
              <w:pStyle w:val="ThesisTableText"/>
              <w:bidi w:val="1"/>
              <w:jc w:val="center"/>
            </w:pPr>
            <w:r>
              <w:rPr>
                <w:rFonts w:ascii="Times New Roman" w:hAnsi="Times New Roman" w:cs="B Nazanin"/>
                <w:b w:val="0"/>
                <w:sz w:val="22"/>
                <w:szCs w:val="26"/>
                <w:rtl w:val="1"/>
              </w:rPr>
              <w:t>هزینه‌ی نسبی محاسبه</w:t>
            </w:r>
          </w:p>
        </w:tc>
        <w:tc>
          <w:tcPr>
            <w:tcW w:type="dxa" w:w="2835"/>
          </w:tcPr>
          <w:p>
            <w:pPr>
              <w:pStyle w:val="ThesisTableText"/>
              <w:bidi w:val="1"/>
              <w:jc w:val="center"/>
            </w:pPr>
            <w:r>
              <w:rPr>
                <w:rFonts w:ascii="Times New Roman" w:hAnsi="Times New Roman" w:cs="B Nazanin"/>
                <w:b w:val="0"/>
                <w:sz w:val="22"/>
                <w:szCs w:val="26"/>
                <w:rtl w:val="1"/>
              </w:rPr>
              <w:t>۱</w:t>
            </w:r>
          </w:p>
        </w:tc>
        <w:tc>
          <w:tcPr>
            <w:tcW w:type="dxa" w:w="2835"/>
          </w:tcPr>
          <w:p>
            <w:pPr>
              <w:pStyle w:val="ThesisTableText"/>
              <w:bidi w:val="1"/>
              <w:jc w:val="center"/>
            </w:pPr>
            <w:r>
              <w:rPr>
                <w:rFonts w:ascii="Times New Roman" w:hAnsi="Times New Roman" w:cs="B Nazanin"/>
                <w:b w:val="0"/>
                <w:sz w:val="22"/>
                <w:szCs w:val="26"/>
                <w:rtl w:val="1"/>
              </w:rPr>
              <w:t>حدود ۸</w:t>
            </w:r>
          </w:p>
        </w:tc>
      </w:tr>
    </w:tbl>
    <w:p>
      <w:pPr>
        <w:spacing w:after="360" w:line="240" w:lineRule="auto"/>
      </w:pPr>
    </w:p>
    <w:p>
      <w:pPr>
        <w:pStyle w:val="Heading2"/>
        <w:bidi w:val="1"/>
        <w:jc w:val="right"/>
      </w:pPr>
      <w:r>
        <w:rPr>
          <w:rFonts w:ascii="Times New Roman" w:hAnsi="Times New Roman" w:cs="B Nazanin"/>
          <w:b/>
          <w:bCs/>
          <w:sz w:val="28"/>
          <w:szCs w:val="32"/>
          <w:rtl w:val="1"/>
        </w:rPr>
        <w:t>۲-۵ مسئله‌ی توزیع دم‌بلند</w:t>
      </w:r>
    </w:p>
    <w:p>
      <w:pPr>
        <w:bidi w:val="1"/>
        <w:ind w:firstLine="283"/>
      </w:pPr>
      <w:r>
        <w:rPr>
          <w:rFonts w:ascii="Times New Roman" w:hAnsi="Times New Roman" w:cs="B Nazanin"/>
          <w:b w:val="0"/>
          <w:sz w:val="26"/>
          <w:szCs w:val="28"/>
          <w:rtl w:val="1"/>
        </w:rPr>
        <w:t>در بسیاری از مجموعه‌داده‌های واقعی، تعداد نمونه‌های کلاس‌ها به‌شدت نامتوازن است. در وظیفه‌ی حاضر، کلاس عادی حدود نیمی از داده را در بر می‌گیرد و هر یک از کلاس‌های نادر حدود سه درصد. تابع زیان آنتروپی متقاطع بدون اصلاح، گرادیان را به نفع کلاس‌های پرتکرار جمع می‌کند و مدل عملاً می‌آموزد که هرگز نام کلاس‌های نادر را بر زبان نیاورد. سه سازوکار مرسوم برای مقابله با این وضعیت به کار گرفته شده‌اند.</w:t>
      </w:r>
    </w:p>
    <w:p>
      <w:pPr>
        <w:pStyle w:val="Heading3"/>
        <w:bidi w:val="1"/>
        <w:jc w:val="right"/>
      </w:pPr>
      <w:r>
        <w:rPr>
          <w:rFonts w:ascii="Times New Roman" w:hAnsi="Times New Roman" w:cs="B Nazanin"/>
          <w:b/>
          <w:bCs/>
          <w:sz w:val="26"/>
          <w:szCs w:val="28"/>
          <w:rtl w:val="1"/>
        </w:rPr>
        <w:t>۲-۵-۱ وزن‌دهی کلاس‌ها</w:t>
      </w:r>
    </w:p>
    <w:p>
      <w:pPr>
        <w:bidi w:val="1"/>
        <w:ind w:firstLine="283"/>
      </w:pPr>
      <w:r>
        <w:rPr>
          <w:rFonts w:ascii="Times New Roman" w:hAnsi="Times New Roman" w:cs="B Nazanin"/>
          <w:b w:val="0"/>
          <w:sz w:val="26"/>
          <w:szCs w:val="28"/>
          <w:rtl w:val="1"/>
        </w:rPr>
        <w:t>ساده‌ترین اصلاح، وزن‌دهی معکوسِ فراوانی در تابع زیان است. اگر n_c شمار نمونه‌های کلاس c باشد: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w_c = ( N / (C · n_c) )  ,  clip( w_c , 0.25 , 4.0 )</w:t>
            </w:r>
          </w:p>
        </w:tc>
        <w:tc>
          <w:tcPr>
            <w:tcW w:type="dxa" w:w="4252"/>
          </w:tcPr>
          <w:p>
            <w:pPr>
              <w:bidi w:val="1"/>
              <w:jc w:val="left"/>
            </w:pPr>
            <w:r>
              <w:rPr>
                <w:rFonts w:ascii="Times New Roman" w:hAnsi="Times New Roman" w:cs="B Nazanin"/>
                <w:b w:val="0"/>
                <w:sz w:val="26"/>
                <w:szCs w:val="28"/>
                <w:rtl w:val="1"/>
              </w:rPr>
              <w:t>(۲-۴)</w:t>
            </w:r>
          </w:p>
        </w:tc>
      </w:tr>
    </w:tbl>
    <w:p>
      <w:pPr>
        <w:spacing w:after="120" w:line="240" w:lineRule="auto"/>
      </w:pPr>
    </w:p>
    <w:p>
      <w:pPr>
        <w:bidi w:val="1"/>
      </w:pPr>
      <w:r>
        <w:rPr>
          <w:rFonts w:ascii="Times New Roman" w:hAnsi="Times New Roman" w:cs="B Nazanin"/>
          <w:b w:val="0"/>
          <w:sz w:val="26"/>
          <w:szCs w:val="28"/>
          <w:rtl w:val="1"/>
        </w:rPr>
        <w:t>بریدن وزن‌ها در بازه‌ی محدود ضروری است، وگرنه کلاس‌های بسیار نادر وزنی چنان بزرگ می‌گیرند که آموزش ناپایدار می‌شود.</w:t>
      </w:r>
    </w:p>
    <w:p>
      <w:pPr>
        <w:pStyle w:val="Heading3"/>
        <w:bidi w:val="1"/>
        <w:jc w:val="right"/>
      </w:pPr>
      <w:r>
        <w:rPr>
          <w:rFonts w:ascii="Times New Roman" w:hAnsi="Times New Roman" w:cs="B Nazanin"/>
          <w:b/>
          <w:bCs/>
          <w:sz w:val="26"/>
          <w:szCs w:val="28"/>
          <w:rtl w:val="1"/>
        </w:rPr>
        <w:t>۲-۵-۲ تنظیم لاجیت</w:t>
      </w:r>
    </w:p>
    <w:p>
      <w:pPr>
        <w:bidi w:val="1"/>
        <w:ind w:firstLine="283"/>
      </w:pPr>
      <w:r>
        <w:rPr>
          <w:rFonts w:ascii="Times New Roman" w:hAnsi="Times New Roman" w:cs="B Nazanin"/>
          <w:b w:val="0"/>
          <w:sz w:val="26"/>
          <w:szCs w:val="28"/>
          <w:rtl w:val="1"/>
        </w:rPr>
        <w:t>تنظیم لاجیت به‌جای دست‌کاری تابع زیان، مرز تصمیم را در زمان استنتاج جابه‌جا می‌کند: به لاجیت هر کلاس، جمله‌ای متناسب با لگاریتم احتمال پیشین آن افزوده می‌شود.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z'_c = z_c + α · log π_c</w:t>
            </w:r>
          </w:p>
        </w:tc>
        <w:tc>
          <w:tcPr>
            <w:tcW w:type="dxa" w:w="4252"/>
          </w:tcPr>
          <w:p>
            <w:pPr>
              <w:bidi w:val="1"/>
              <w:jc w:val="left"/>
            </w:pPr>
            <w:r>
              <w:rPr>
                <w:rFonts w:ascii="Times New Roman" w:hAnsi="Times New Roman" w:cs="B Nazanin"/>
                <w:b w:val="0"/>
                <w:sz w:val="26"/>
                <w:szCs w:val="28"/>
                <w:rtl w:val="1"/>
              </w:rPr>
              <w:t>(۲-۵)</w:t>
            </w:r>
          </w:p>
        </w:tc>
      </w:tr>
    </w:tbl>
    <w:p>
      <w:pPr>
        <w:spacing w:after="120" w:line="240" w:lineRule="auto"/>
      </w:pPr>
    </w:p>
    <w:p>
      <w:pPr>
        <w:bidi w:val="1"/>
      </w:pPr>
      <w:r>
        <w:rPr>
          <w:rFonts w:ascii="Times New Roman" w:hAnsi="Times New Roman" w:cs="B Nazanin"/>
          <w:b w:val="0"/>
          <w:sz w:val="26"/>
          <w:szCs w:val="28"/>
          <w:rtl w:val="1"/>
        </w:rPr>
        <w:t>مزیت این روش آن است که آموزش را دست‌نخورده می‌گذارد و α را می‌توان پس از آموزش تنظیم کرد. در پیاده‌سازی این پژوهش، این تنظیم تنها روی کلاس‌های ناهنجار و به‌صورت مرکزی‌شده اعمال شده است؛ دلیل آن در فصل سوم می‌آید.</w:t>
      </w:r>
    </w:p>
    <w:p>
      <w:pPr>
        <w:pStyle w:val="Heading3"/>
        <w:bidi w:val="1"/>
        <w:jc w:val="right"/>
      </w:pPr>
      <w:r>
        <w:rPr>
          <w:rFonts w:ascii="Times New Roman" w:hAnsi="Times New Roman" w:cs="B Nazanin"/>
          <w:b/>
          <w:bCs/>
          <w:sz w:val="26"/>
          <w:szCs w:val="28"/>
          <w:rtl w:val="1"/>
        </w:rPr>
        <w:t>۲-۵-۳ آمیزش نمونه‌ها</w:t>
      </w:r>
    </w:p>
    <w:p>
      <w:pPr>
        <w:bidi w:val="1"/>
        <w:ind w:firstLine="283"/>
      </w:pPr>
      <w:r>
        <w:rPr>
          <w:rFonts w:ascii="Times New Roman" w:hAnsi="Times New Roman" w:cs="B Nazanin"/>
          <w:b w:val="0"/>
          <w:sz w:val="26"/>
          <w:szCs w:val="28"/>
          <w:rtl w:val="1"/>
        </w:rPr>
        <w:t>آمیزش نمونه‌ها با ساختن ترکیب‌های محدب از جفت نمونه‌ها و برچسب‌های آن‌ها، مدل را وادار می‌کند رفتار خطی‌تری میان کلاس‌ها داشته باشد و از حفظ‌کردن نمونه‌های نادر جلوگیری می‌کند: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x̃ = λ x_a + (1−λ) x_b ,   ỹ = λ y_a + (1−λ) y_b ,   λ ~ Beta(α,α)</w:t>
            </w:r>
          </w:p>
        </w:tc>
        <w:tc>
          <w:tcPr>
            <w:tcW w:type="dxa" w:w="4252"/>
          </w:tcPr>
          <w:p>
            <w:pPr>
              <w:bidi w:val="1"/>
              <w:jc w:val="left"/>
            </w:pPr>
            <w:r>
              <w:rPr>
                <w:rFonts w:ascii="Times New Roman" w:hAnsi="Times New Roman" w:cs="B Nazanin"/>
                <w:b w:val="0"/>
                <w:sz w:val="26"/>
                <w:szCs w:val="28"/>
                <w:rtl w:val="1"/>
              </w:rPr>
              <w:t>(۲-۶)</w:t>
            </w:r>
          </w:p>
        </w:tc>
      </w:tr>
    </w:tbl>
    <w:p>
      <w:pPr>
        <w:spacing w:after="120" w:line="240" w:lineRule="auto"/>
      </w:pPr>
    </w:p>
    <w:p>
      <w:pPr>
        <w:bidi w:val="1"/>
      </w:pPr>
      <w:r>
        <w:rPr>
          <w:rFonts w:ascii="Times New Roman" w:hAnsi="Times New Roman" w:cs="B Nazanin"/>
          <w:b w:val="0"/>
          <w:sz w:val="26"/>
          <w:szCs w:val="28"/>
          <w:rtl w:val="1"/>
        </w:rPr>
        <w:t>در این پژوهش، آمیزش نه روی پیکسل بلکه روی ویژگی‌های ذخیره‌شده اعمال شده است؛ این کار هم ارزان‌تر است و هم با معماری دومرحله‌ای سازگارتر.</w:t>
      </w:r>
    </w:p>
    <w:p>
      <w:pPr>
        <w:pStyle w:val="Heading2"/>
        <w:bidi w:val="1"/>
        <w:jc w:val="right"/>
      </w:pPr>
      <w:r>
        <w:rPr>
          <w:rFonts w:ascii="Times New Roman" w:hAnsi="Times New Roman" w:cs="B Nazanin"/>
          <w:b/>
          <w:bCs/>
          <w:sz w:val="28"/>
          <w:szCs w:val="32"/>
          <w:rtl w:val="1"/>
        </w:rPr>
        <w:t>۲-۶ مجموعه‌داده‌ی UCF-Crime</w:t>
      </w:r>
    </w:p>
    <w:p>
      <w:pPr>
        <w:bidi w:val="1"/>
        <w:ind w:firstLine="283"/>
      </w:pPr>
      <w:r>
        <w:rPr>
          <w:rFonts w:ascii="Times New Roman" w:hAnsi="Times New Roman" w:cs="B Nazanin"/>
          <w:b w:val="0"/>
          <w:sz w:val="26"/>
          <w:szCs w:val="28"/>
          <w:rtl w:val="1"/>
        </w:rPr>
        <w:t>این مجموعه شامل ۱۹۰۰ ویدیوی نظارتی بلند و برش‌نخورده با مجموع حدود ۱۲۸ ساعت است. ویدیوها به چهارده کلاس تقسیم می‌شوند: یک کلاس عادی و سیزده نوع ناهنجاری. برچسب‌های آموزش تنها در سطح ویدیو در دسترس‌اند، در حالی که برای بخشی از ویدیوهای آزمون برچسب زمانی نیز فراهم شده است. جدول زیر کلاس‌ها را فهرست می‌کند.</w:t>
      </w:r>
    </w:p>
    <w:p>
      <w:pPr>
        <w:pStyle w:val="TableTitle*"/>
        <w:bidi w:val="1"/>
      </w:pPr>
      <w:r>
        <w:rPr>
          <w:rFonts w:ascii="Times New Roman" w:hAnsi="Times New Roman" w:cs="B Nazanin"/>
          <w:b/>
          <w:bCs/>
          <w:sz w:val="24"/>
          <w:szCs w:val="26"/>
          <w:rtl w:val="1"/>
        </w:rPr>
        <w:t>جدول ۲-۲  چهارده کلاس مجموعه‌داده‌ی UCF-Crime</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شناسه</w:t>
            </w:r>
          </w:p>
        </w:tc>
        <w:tc>
          <w:tcPr>
            <w:tcW w:type="dxa" w:w="2835"/>
          </w:tcPr>
          <w:p>
            <w:pPr>
              <w:pStyle w:val="ThesisTableText"/>
              <w:bidi w:val="1"/>
              <w:jc w:val="center"/>
            </w:pPr>
            <w:r>
              <w:rPr>
                <w:rFonts w:ascii="Times New Roman" w:hAnsi="Times New Roman" w:cs="B Nazanin"/>
                <w:b/>
                <w:bCs/>
                <w:sz w:val="22"/>
                <w:szCs w:val="26"/>
                <w:rtl w:val="1"/>
              </w:rPr>
              <w:t>نام کلاس</w:t>
            </w:r>
          </w:p>
        </w:tc>
        <w:tc>
          <w:tcPr>
            <w:tcW w:type="dxa" w:w="2835"/>
          </w:tcPr>
          <w:p>
            <w:pPr>
              <w:pStyle w:val="ThesisTableText"/>
              <w:bidi w:val="1"/>
              <w:jc w:val="center"/>
            </w:pPr>
            <w:r>
              <w:rPr>
                <w:rFonts w:ascii="Times New Roman" w:hAnsi="Times New Roman" w:cs="B Nazanin"/>
                <w:b/>
                <w:bCs/>
                <w:sz w:val="22"/>
                <w:szCs w:val="26"/>
                <w:rtl w:val="1"/>
              </w:rPr>
              <w:t>معادل فارسی</w:t>
            </w:r>
          </w:p>
        </w:tc>
      </w:tr>
      <w:tr>
        <w:trPr>
          <w:cantSplit/>
        </w:trPr>
        <w:tc>
          <w:tcPr>
            <w:tcW w:type="dxa" w:w="2835"/>
          </w:tcPr>
          <w:p>
            <w:pPr>
              <w:pStyle w:val="ThesisTableText"/>
              <w:bidi w:val="1"/>
              <w:jc w:val="center"/>
            </w:pPr>
            <w:r>
              <w:rPr>
                <w:rFonts w:ascii="Times New Roman" w:hAnsi="Times New Roman" w:cs="B Nazanin"/>
                <w:b w:val="0"/>
                <w:sz w:val="22"/>
                <w:szCs w:val="26"/>
                <w:rtl w:val="1"/>
              </w:rPr>
              <w:t>۰</w:t>
            </w:r>
          </w:p>
        </w:tc>
        <w:tc>
          <w:tcPr>
            <w:tcW w:type="dxa" w:w="2835"/>
          </w:tcPr>
          <w:p>
            <w:pPr>
              <w:pStyle w:val="ThesisTableText"/>
              <w:bidi w:val="1"/>
              <w:jc w:val="center"/>
            </w:pPr>
            <w:r>
              <w:rPr>
                <w:rFonts w:ascii="Times New Roman" w:hAnsi="Times New Roman" w:cs="B Nazanin"/>
                <w:b w:val="0"/>
                <w:sz w:val="22"/>
                <w:szCs w:val="26"/>
                <w:rtl w:val="1"/>
              </w:rPr>
              <w:t>Normal</w:t>
            </w:r>
          </w:p>
        </w:tc>
        <w:tc>
          <w:tcPr>
            <w:tcW w:type="dxa" w:w="2835"/>
          </w:tcPr>
          <w:p>
            <w:pPr>
              <w:pStyle w:val="ThesisTableText"/>
              <w:bidi w:val="1"/>
              <w:jc w:val="center"/>
            </w:pPr>
            <w:r>
              <w:rPr>
                <w:rFonts w:ascii="Times New Roman" w:hAnsi="Times New Roman" w:cs="B Nazanin"/>
                <w:b w:val="0"/>
                <w:sz w:val="22"/>
                <w:szCs w:val="26"/>
                <w:rtl w:val="1"/>
              </w:rPr>
              <w:t>عادی</w:t>
            </w:r>
          </w:p>
        </w:tc>
      </w:tr>
      <w:tr>
        <w:trPr>
          <w:cantSplit/>
        </w:trPr>
        <w:tc>
          <w:tcPr>
            <w:tcW w:type="dxa" w:w="2835"/>
          </w:tcPr>
          <w:p>
            <w:pPr>
              <w:pStyle w:val="ThesisTableText"/>
              <w:bidi w:val="1"/>
              <w:jc w:val="center"/>
            </w:pPr>
            <w:r>
              <w:rPr>
                <w:rFonts w:ascii="Times New Roman" w:hAnsi="Times New Roman" w:cs="B Nazanin"/>
                <w:b w:val="0"/>
                <w:sz w:val="22"/>
                <w:szCs w:val="26"/>
                <w:rtl w:val="1"/>
              </w:rPr>
              <w:t>۱</w:t>
            </w:r>
          </w:p>
        </w:tc>
        <w:tc>
          <w:tcPr>
            <w:tcW w:type="dxa" w:w="2835"/>
          </w:tcPr>
          <w:p>
            <w:pPr>
              <w:pStyle w:val="ThesisTableText"/>
              <w:bidi w:val="1"/>
              <w:jc w:val="center"/>
            </w:pPr>
            <w:r>
              <w:rPr>
                <w:rFonts w:ascii="Times New Roman" w:hAnsi="Times New Roman" w:cs="B Nazanin"/>
                <w:b w:val="0"/>
                <w:sz w:val="22"/>
                <w:szCs w:val="26"/>
                <w:rtl w:val="1"/>
              </w:rPr>
              <w:t>Abuse</w:t>
            </w:r>
          </w:p>
        </w:tc>
        <w:tc>
          <w:tcPr>
            <w:tcW w:type="dxa" w:w="2835"/>
          </w:tcPr>
          <w:p>
            <w:pPr>
              <w:pStyle w:val="ThesisTableText"/>
              <w:bidi w:val="1"/>
              <w:jc w:val="center"/>
            </w:pPr>
            <w:r>
              <w:rPr>
                <w:rFonts w:ascii="Times New Roman" w:hAnsi="Times New Roman" w:cs="B Nazanin"/>
                <w:b w:val="0"/>
                <w:sz w:val="22"/>
                <w:szCs w:val="26"/>
                <w:rtl w:val="1"/>
              </w:rPr>
              <w:t>آزار</w:t>
            </w:r>
          </w:p>
        </w:tc>
      </w:tr>
      <w:tr>
        <w:trPr>
          <w:cantSplit/>
        </w:trPr>
        <w:tc>
          <w:tcPr>
            <w:tcW w:type="dxa" w:w="2835"/>
          </w:tcPr>
          <w:p>
            <w:pPr>
              <w:pStyle w:val="ThesisTableText"/>
              <w:bidi w:val="1"/>
              <w:jc w:val="center"/>
            </w:pPr>
            <w:r>
              <w:rPr>
                <w:rFonts w:ascii="Times New Roman" w:hAnsi="Times New Roman" w:cs="B Nazanin"/>
                <w:b w:val="0"/>
                <w:sz w:val="22"/>
                <w:szCs w:val="26"/>
                <w:rtl w:val="1"/>
              </w:rPr>
              <w:t>۲</w:t>
            </w:r>
          </w:p>
        </w:tc>
        <w:tc>
          <w:tcPr>
            <w:tcW w:type="dxa" w:w="2835"/>
          </w:tcPr>
          <w:p>
            <w:pPr>
              <w:pStyle w:val="ThesisTableText"/>
              <w:bidi w:val="1"/>
              <w:jc w:val="center"/>
            </w:pPr>
            <w:r>
              <w:rPr>
                <w:rFonts w:ascii="Times New Roman" w:hAnsi="Times New Roman" w:cs="B Nazanin"/>
                <w:b w:val="0"/>
                <w:sz w:val="22"/>
                <w:szCs w:val="26"/>
                <w:rtl w:val="1"/>
              </w:rPr>
              <w:t>Arrest</w:t>
            </w:r>
          </w:p>
        </w:tc>
        <w:tc>
          <w:tcPr>
            <w:tcW w:type="dxa" w:w="2835"/>
          </w:tcPr>
          <w:p>
            <w:pPr>
              <w:pStyle w:val="ThesisTableText"/>
              <w:bidi w:val="1"/>
              <w:jc w:val="center"/>
            </w:pPr>
            <w:r>
              <w:rPr>
                <w:rFonts w:ascii="Times New Roman" w:hAnsi="Times New Roman" w:cs="B Nazanin"/>
                <w:b w:val="0"/>
                <w:sz w:val="22"/>
                <w:szCs w:val="26"/>
                <w:rtl w:val="1"/>
              </w:rPr>
              <w:t>بازداشت</w:t>
            </w:r>
          </w:p>
        </w:tc>
      </w:tr>
      <w:tr>
        <w:trPr>
          <w:cantSplit/>
        </w:trPr>
        <w:tc>
          <w:tcPr>
            <w:tcW w:type="dxa" w:w="2835"/>
          </w:tcPr>
          <w:p>
            <w:pPr>
              <w:pStyle w:val="ThesisTableText"/>
              <w:bidi w:val="1"/>
              <w:jc w:val="center"/>
            </w:pPr>
            <w:r>
              <w:rPr>
                <w:rFonts w:ascii="Times New Roman" w:hAnsi="Times New Roman" w:cs="B Nazanin"/>
                <w:b w:val="0"/>
                <w:sz w:val="22"/>
                <w:szCs w:val="26"/>
                <w:rtl w:val="1"/>
              </w:rPr>
              <w:t>۳</w:t>
            </w:r>
          </w:p>
        </w:tc>
        <w:tc>
          <w:tcPr>
            <w:tcW w:type="dxa" w:w="2835"/>
          </w:tcPr>
          <w:p>
            <w:pPr>
              <w:pStyle w:val="ThesisTableText"/>
              <w:bidi w:val="1"/>
              <w:jc w:val="center"/>
            </w:pPr>
            <w:r>
              <w:rPr>
                <w:rFonts w:ascii="Times New Roman" w:hAnsi="Times New Roman" w:cs="B Nazanin"/>
                <w:b w:val="0"/>
                <w:sz w:val="22"/>
                <w:szCs w:val="26"/>
                <w:rtl w:val="1"/>
              </w:rPr>
              <w:t>Arson</w:t>
            </w:r>
          </w:p>
        </w:tc>
        <w:tc>
          <w:tcPr>
            <w:tcW w:type="dxa" w:w="2835"/>
          </w:tcPr>
          <w:p>
            <w:pPr>
              <w:pStyle w:val="ThesisTableText"/>
              <w:bidi w:val="1"/>
              <w:jc w:val="center"/>
            </w:pPr>
            <w:r>
              <w:rPr>
                <w:rFonts w:ascii="Times New Roman" w:hAnsi="Times New Roman" w:cs="B Nazanin"/>
                <w:b w:val="0"/>
                <w:sz w:val="22"/>
                <w:szCs w:val="26"/>
                <w:rtl w:val="1"/>
              </w:rPr>
              <w:t>آتش‌افروزی عمدی</w:t>
            </w:r>
          </w:p>
        </w:tc>
      </w:tr>
      <w:tr>
        <w:trPr>
          <w:cantSplit/>
        </w:trPr>
        <w:tc>
          <w:tcPr>
            <w:tcW w:type="dxa" w:w="2835"/>
          </w:tcPr>
          <w:p>
            <w:pPr>
              <w:pStyle w:val="ThesisTableText"/>
              <w:bidi w:val="1"/>
              <w:jc w:val="center"/>
            </w:pPr>
            <w:r>
              <w:rPr>
                <w:rFonts w:ascii="Times New Roman" w:hAnsi="Times New Roman" w:cs="B Nazanin"/>
                <w:b w:val="0"/>
                <w:sz w:val="22"/>
                <w:szCs w:val="26"/>
                <w:rtl w:val="1"/>
              </w:rPr>
              <w:t>۴</w:t>
            </w:r>
          </w:p>
        </w:tc>
        <w:tc>
          <w:tcPr>
            <w:tcW w:type="dxa" w:w="2835"/>
          </w:tcPr>
          <w:p>
            <w:pPr>
              <w:pStyle w:val="ThesisTableText"/>
              <w:bidi w:val="1"/>
              <w:jc w:val="center"/>
            </w:pPr>
            <w:r>
              <w:rPr>
                <w:rFonts w:ascii="Times New Roman" w:hAnsi="Times New Roman" w:cs="B Nazanin"/>
                <w:b w:val="0"/>
                <w:sz w:val="22"/>
                <w:szCs w:val="26"/>
                <w:rtl w:val="1"/>
              </w:rPr>
              <w:t>Assault</w:t>
            </w:r>
          </w:p>
        </w:tc>
        <w:tc>
          <w:tcPr>
            <w:tcW w:type="dxa" w:w="2835"/>
          </w:tcPr>
          <w:p>
            <w:pPr>
              <w:pStyle w:val="ThesisTableText"/>
              <w:bidi w:val="1"/>
              <w:jc w:val="center"/>
            </w:pPr>
            <w:r>
              <w:rPr>
                <w:rFonts w:ascii="Times New Roman" w:hAnsi="Times New Roman" w:cs="B Nazanin"/>
                <w:b w:val="0"/>
                <w:sz w:val="22"/>
                <w:szCs w:val="26"/>
                <w:rtl w:val="1"/>
              </w:rPr>
              <w:t>ضرب و جرح</w:t>
            </w:r>
          </w:p>
        </w:tc>
      </w:tr>
      <w:tr>
        <w:trPr>
          <w:cantSplit/>
        </w:trPr>
        <w:tc>
          <w:tcPr>
            <w:tcW w:type="dxa" w:w="2835"/>
          </w:tcPr>
          <w:p>
            <w:pPr>
              <w:pStyle w:val="ThesisTableText"/>
              <w:bidi w:val="1"/>
              <w:jc w:val="center"/>
            </w:pPr>
            <w:r>
              <w:rPr>
                <w:rFonts w:ascii="Times New Roman" w:hAnsi="Times New Roman" w:cs="B Nazanin"/>
                <w:b w:val="0"/>
                <w:sz w:val="22"/>
                <w:szCs w:val="26"/>
                <w:rtl w:val="1"/>
              </w:rPr>
              <w:t>۵</w:t>
            </w:r>
          </w:p>
        </w:tc>
        <w:tc>
          <w:tcPr>
            <w:tcW w:type="dxa" w:w="2835"/>
          </w:tcPr>
          <w:p>
            <w:pPr>
              <w:pStyle w:val="ThesisTableText"/>
              <w:bidi w:val="1"/>
              <w:jc w:val="center"/>
            </w:pPr>
            <w:r>
              <w:rPr>
                <w:rFonts w:ascii="Times New Roman" w:hAnsi="Times New Roman" w:cs="B Nazanin"/>
                <w:b w:val="0"/>
                <w:sz w:val="22"/>
                <w:szCs w:val="26"/>
                <w:rtl w:val="1"/>
              </w:rPr>
              <w:t>Burglary</w:t>
            </w:r>
          </w:p>
        </w:tc>
        <w:tc>
          <w:tcPr>
            <w:tcW w:type="dxa" w:w="2835"/>
          </w:tcPr>
          <w:p>
            <w:pPr>
              <w:pStyle w:val="ThesisTableText"/>
              <w:bidi w:val="1"/>
              <w:jc w:val="center"/>
            </w:pPr>
            <w:r>
              <w:rPr>
                <w:rFonts w:ascii="Times New Roman" w:hAnsi="Times New Roman" w:cs="B Nazanin"/>
                <w:b w:val="0"/>
                <w:sz w:val="22"/>
                <w:szCs w:val="26"/>
                <w:rtl w:val="1"/>
              </w:rPr>
              <w:t>سرقت از منزل</w:t>
            </w:r>
          </w:p>
        </w:tc>
      </w:tr>
      <w:tr>
        <w:trPr>
          <w:cantSplit/>
        </w:trPr>
        <w:tc>
          <w:tcPr>
            <w:tcW w:type="dxa" w:w="2835"/>
          </w:tcPr>
          <w:p>
            <w:pPr>
              <w:pStyle w:val="ThesisTableText"/>
              <w:bidi w:val="1"/>
              <w:jc w:val="center"/>
            </w:pPr>
            <w:r>
              <w:rPr>
                <w:rFonts w:ascii="Times New Roman" w:hAnsi="Times New Roman" w:cs="B Nazanin"/>
                <w:b w:val="0"/>
                <w:sz w:val="22"/>
                <w:szCs w:val="26"/>
                <w:rtl w:val="1"/>
              </w:rPr>
              <w:t>۶</w:t>
            </w:r>
          </w:p>
        </w:tc>
        <w:tc>
          <w:tcPr>
            <w:tcW w:type="dxa" w:w="2835"/>
          </w:tcPr>
          <w:p>
            <w:pPr>
              <w:pStyle w:val="ThesisTableText"/>
              <w:bidi w:val="1"/>
              <w:jc w:val="center"/>
            </w:pPr>
            <w:r>
              <w:rPr>
                <w:rFonts w:ascii="Times New Roman" w:hAnsi="Times New Roman" w:cs="B Nazanin"/>
                <w:b w:val="0"/>
                <w:sz w:val="22"/>
                <w:szCs w:val="26"/>
                <w:rtl w:val="1"/>
              </w:rPr>
              <w:t>Explosion</w:t>
            </w:r>
          </w:p>
        </w:tc>
        <w:tc>
          <w:tcPr>
            <w:tcW w:type="dxa" w:w="2835"/>
          </w:tcPr>
          <w:p>
            <w:pPr>
              <w:pStyle w:val="ThesisTableText"/>
              <w:bidi w:val="1"/>
              <w:jc w:val="center"/>
            </w:pPr>
            <w:r>
              <w:rPr>
                <w:rFonts w:ascii="Times New Roman" w:hAnsi="Times New Roman" w:cs="B Nazanin"/>
                <w:b w:val="0"/>
                <w:sz w:val="22"/>
                <w:szCs w:val="26"/>
                <w:rtl w:val="1"/>
              </w:rPr>
              <w:t>انفجار</w:t>
            </w:r>
          </w:p>
        </w:tc>
      </w:tr>
      <w:tr>
        <w:trPr>
          <w:cantSplit/>
        </w:trPr>
        <w:tc>
          <w:tcPr>
            <w:tcW w:type="dxa" w:w="2835"/>
          </w:tcPr>
          <w:p>
            <w:pPr>
              <w:pStyle w:val="ThesisTableText"/>
              <w:bidi w:val="1"/>
              <w:jc w:val="center"/>
            </w:pPr>
            <w:r>
              <w:rPr>
                <w:rFonts w:ascii="Times New Roman" w:hAnsi="Times New Roman" w:cs="B Nazanin"/>
                <w:b w:val="0"/>
                <w:sz w:val="22"/>
                <w:szCs w:val="26"/>
                <w:rtl w:val="1"/>
              </w:rPr>
              <w:t>۷</w:t>
            </w:r>
          </w:p>
        </w:tc>
        <w:tc>
          <w:tcPr>
            <w:tcW w:type="dxa" w:w="2835"/>
          </w:tcPr>
          <w:p>
            <w:pPr>
              <w:pStyle w:val="ThesisTableText"/>
              <w:bidi w:val="1"/>
              <w:jc w:val="center"/>
            </w:pPr>
            <w:r>
              <w:rPr>
                <w:rFonts w:ascii="Times New Roman" w:hAnsi="Times New Roman" w:cs="B Nazanin"/>
                <w:b w:val="0"/>
                <w:sz w:val="22"/>
                <w:szCs w:val="26"/>
                <w:rtl w:val="1"/>
              </w:rPr>
              <w:t>Fighting</w:t>
            </w:r>
          </w:p>
        </w:tc>
        <w:tc>
          <w:tcPr>
            <w:tcW w:type="dxa" w:w="2835"/>
          </w:tcPr>
          <w:p>
            <w:pPr>
              <w:pStyle w:val="ThesisTableText"/>
              <w:bidi w:val="1"/>
              <w:jc w:val="center"/>
            </w:pPr>
            <w:r>
              <w:rPr>
                <w:rFonts w:ascii="Times New Roman" w:hAnsi="Times New Roman" w:cs="B Nazanin"/>
                <w:b w:val="0"/>
                <w:sz w:val="22"/>
                <w:szCs w:val="26"/>
                <w:rtl w:val="1"/>
              </w:rPr>
              <w:t>نزاع</w:t>
            </w:r>
          </w:p>
        </w:tc>
      </w:tr>
      <w:tr>
        <w:trPr>
          <w:cantSplit/>
        </w:trPr>
        <w:tc>
          <w:tcPr>
            <w:tcW w:type="dxa" w:w="2835"/>
          </w:tcPr>
          <w:p>
            <w:pPr>
              <w:pStyle w:val="ThesisTableText"/>
              <w:bidi w:val="1"/>
              <w:jc w:val="center"/>
            </w:pPr>
            <w:r>
              <w:rPr>
                <w:rFonts w:ascii="Times New Roman" w:hAnsi="Times New Roman" w:cs="B Nazanin"/>
                <w:b w:val="0"/>
                <w:sz w:val="22"/>
                <w:szCs w:val="26"/>
                <w:rtl w:val="1"/>
              </w:rPr>
              <w:t>۸</w:t>
            </w:r>
          </w:p>
        </w:tc>
        <w:tc>
          <w:tcPr>
            <w:tcW w:type="dxa" w:w="2835"/>
          </w:tcPr>
          <w:p>
            <w:pPr>
              <w:pStyle w:val="ThesisTableText"/>
              <w:bidi w:val="1"/>
              <w:jc w:val="center"/>
            </w:pPr>
            <w:r>
              <w:rPr>
                <w:rFonts w:ascii="Times New Roman" w:hAnsi="Times New Roman" w:cs="B Nazanin"/>
                <w:b w:val="0"/>
                <w:sz w:val="22"/>
                <w:szCs w:val="26"/>
                <w:rtl w:val="1"/>
              </w:rPr>
              <w:t>RoadAccidents</w:t>
            </w:r>
          </w:p>
        </w:tc>
        <w:tc>
          <w:tcPr>
            <w:tcW w:type="dxa" w:w="2835"/>
          </w:tcPr>
          <w:p>
            <w:pPr>
              <w:pStyle w:val="ThesisTableText"/>
              <w:bidi w:val="1"/>
              <w:jc w:val="center"/>
            </w:pPr>
            <w:r>
              <w:rPr>
                <w:rFonts w:ascii="Times New Roman" w:hAnsi="Times New Roman" w:cs="B Nazanin"/>
                <w:b w:val="0"/>
                <w:sz w:val="22"/>
                <w:szCs w:val="26"/>
                <w:rtl w:val="1"/>
              </w:rPr>
              <w:t>تصادف رانندگی</w:t>
            </w:r>
          </w:p>
        </w:tc>
      </w:tr>
      <w:tr>
        <w:trPr>
          <w:cantSplit/>
        </w:trPr>
        <w:tc>
          <w:tcPr>
            <w:tcW w:type="dxa" w:w="2835"/>
          </w:tcPr>
          <w:p>
            <w:pPr>
              <w:pStyle w:val="ThesisTableText"/>
              <w:bidi w:val="1"/>
              <w:jc w:val="center"/>
            </w:pPr>
            <w:r>
              <w:rPr>
                <w:rFonts w:ascii="Times New Roman" w:hAnsi="Times New Roman" w:cs="B Nazanin"/>
                <w:b w:val="0"/>
                <w:sz w:val="22"/>
                <w:szCs w:val="26"/>
                <w:rtl w:val="1"/>
              </w:rPr>
              <w:t>۹</w:t>
            </w:r>
          </w:p>
        </w:tc>
        <w:tc>
          <w:tcPr>
            <w:tcW w:type="dxa" w:w="2835"/>
          </w:tcPr>
          <w:p>
            <w:pPr>
              <w:pStyle w:val="ThesisTableText"/>
              <w:bidi w:val="1"/>
              <w:jc w:val="center"/>
            </w:pPr>
            <w:r>
              <w:rPr>
                <w:rFonts w:ascii="Times New Roman" w:hAnsi="Times New Roman" w:cs="B Nazanin"/>
                <w:b w:val="0"/>
                <w:sz w:val="22"/>
                <w:szCs w:val="26"/>
                <w:rtl w:val="1"/>
              </w:rPr>
              <w:t>Robbery</w:t>
            </w:r>
          </w:p>
        </w:tc>
        <w:tc>
          <w:tcPr>
            <w:tcW w:type="dxa" w:w="2835"/>
          </w:tcPr>
          <w:p>
            <w:pPr>
              <w:pStyle w:val="ThesisTableText"/>
              <w:bidi w:val="1"/>
              <w:jc w:val="center"/>
            </w:pPr>
            <w:r>
              <w:rPr>
                <w:rFonts w:ascii="Times New Roman" w:hAnsi="Times New Roman" w:cs="B Nazanin"/>
                <w:b w:val="0"/>
                <w:sz w:val="22"/>
                <w:szCs w:val="26"/>
                <w:rtl w:val="1"/>
              </w:rPr>
              <w:t>سرقت مسلحانه</w:t>
            </w:r>
          </w:p>
        </w:tc>
      </w:tr>
      <w:tr>
        <w:trPr>
          <w:cantSplit/>
        </w:trPr>
        <w:tc>
          <w:tcPr>
            <w:tcW w:type="dxa" w:w="2835"/>
          </w:tcPr>
          <w:p>
            <w:pPr>
              <w:pStyle w:val="ThesisTableText"/>
              <w:bidi w:val="1"/>
              <w:jc w:val="center"/>
            </w:pPr>
            <w:r>
              <w:rPr>
                <w:rFonts w:ascii="Times New Roman" w:hAnsi="Times New Roman" w:cs="B Nazanin"/>
                <w:b w:val="0"/>
                <w:sz w:val="22"/>
                <w:szCs w:val="26"/>
                <w:rtl w:val="1"/>
              </w:rPr>
              <w:t>۱۰</w:t>
            </w:r>
          </w:p>
        </w:tc>
        <w:tc>
          <w:tcPr>
            <w:tcW w:type="dxa" w:w="2835"/>
          </w:tcPr>
          <w:p>
            <w:pPr>
              <w:pStyle w:val="ThesisTableText"/>
              <w:bidi w:val="1"/>
              <w:jc w:val="center"/>
            </w:pPr>
            <w:r>
              <w:rPr>
                <w:rFonts w:ascii="Times New Roman" w:hAnsi="Times New Roman" w:cs="B Nazanin"/>
                <w:b w:val="0"/>
                <w:sz w:val="22"/>
                <w:szCs w:val="26"/>
                <w:rtl w:val="1"/>
              </w:rPr>
              <w:t>Shooting</w:t>
            </w:r>
          </w:p>
        </w:tc>
        <w:tc>
          <w:tcPr>
            <w:tcW w:type="dxa" w:w="2835"/>
          </w:tcPr>
          <w:p>
            <w:pPr>
              <w:pStyle w:val="ThesisTableText"/>
              <w:bidi w:val="1"/>
              <w:jc w:val="center"/>
            </w:pPr>
            <w:r>
              <w:rPr>
                <w:rFonts w:ascii="Times New Roman" w:hAnsi="Times New Roman" w:cs="B Nazanin"/>
                <w:b w:val="0"/>
                <w:sz w:val="22"/>
                <w:szCs w:val="26"/>
                <w:rtl w:val="1"/>
              </w:rPr>
              <w:t>تیراندازی</w:t>
            </w:r>
          </w:p>
        </w:tc>
      </w:tr>
      <w:tr>
        <w:trPr>
          <w:cantSplit/>
        </w:trPr>
        <w:tc>
          <w:tcPr>
            <w:tcW w:type="dxa" w:w="2835"/>
          </w:tcPr>
          <w:p>
            <w:pPr>
              <w:pStyle w:val="ThesisTableText"/>
              <w:bidi w:val="1"/>
              <w:jc w:val="center"/>
            </w:pPr>
            <w:r>
              <w:rPr>
                <w:rFonts w:ascii="Times New Roman" w:hAnsi="Times New Roman" w:cs="B Nazanin"/>
                <w:b w:val="0"/>
                <w:sz w:val="22"/>
                <w:szCs w:val="26"/>
                <w:rtl w:val="1"/>
              </w:rPr>
              <w:t>۱۱</w:t>
            </w:r>
          </w:p>
        </w:tc>
        <w:tc>
          <w:tcPr>
            <w:tcW w:type="dxa" w:w="2835"/>
          </w:tcPr>
          <w:p>
            <w:pPr>
              <w:pStyle w:val="ThesisTableText"/>
              <w:bidi w:val="1"/>
              <w:jc w:val="center"/>
            </w:pPr>
            <w:r>
              <w:rPr>
                <w:rFonts w:ascii="Times New Roman" w:hAnsi="Times New Roman" w:cs="B Nazanin"/>
                <w:b w:val="0"/>
                <w:sz w:val="22"/>
                <w:szCs w:val="26"/>
                <w:rtl w:val="1"/>
              </w:rPr>
              <w:t>Shoplifting</w:t>
            </w:r>
          </w:p>
        </w:tc>
        <w:tc>
          <w:tcPr>
            <w:tcW w:type="dxa" w:w="2835"/>
          </w:tcPr>
          <w:p>
            <w:pPr>
              <w:pStyle w:val="ThesisTableText"/>
              <w:bidi w:val="1"/>
              <w:jc w:val="center"/>
            </w:pPr>
            <w:r>
              <w:rPr>
                <w:rFonts w:ascii="Times New Roman" w:hAnsi="Times New Roman" w:cs="B Nazanin"/>
                <w:b w:val="0"/>
                <w:sz w:val="22"/>
                <w:szCs w:val="26"/>
                <w:rtl w:val="1"/>
              </w:rPr>
              <w:t>دزدی از فروشگاه</w:t>
            </w:r>
          </w:p>
        </w:tc>
      </w:tr>
      <w:tr>
        <w:trPr>
          <w:cantSplit/>
        </w:trPr>
        <w:tc>
          <w:tcPr>
            <w:tcW w:type="dxa" w:w="2835"/>
          </w:tcPr>
          <w:p>
            <w:pPr>
              <w:pStyle w:val="ThesisTableText"/>
              <w:bidi w:val="1"/>
              <w:jc w:val="center"/>
            </w:pPr>
            <w:r>
              <w:rPr>
                <w:rFonts w:ascii="Times New Roman" w:hAnsi="Times New Roman" w:cs="B Nazanin"/>
                <w:b w:val="0"/>
                <w:sz w:val="22"/>
                <w:szCs w:val="26"/>
                <w:rtl w:val="1"/>
              </w:rPr>
              <w:t>۱۲</w:t>
            </w:r>
          </w:p>
        </w:tc>
        <w:tc>
          <w:tcPr>
            <w:tcW w:type="dxa" w:w="2835"/>
          </w:tcPr>
          <w:p>
            <w:pPr>
              <w:pStyle w:val="ThesisTableText"/>
              <w:bidi w:val="1"/>
              <w:jc w:val="center"/>
            </w:pPr>
            <w:r>
              <w:rPr>
                <w:rFonts w:ascii="Times New Roman" w:hAnsi="Times New Roman" w:cs="B Nazanin"/>
                <w:b w:val="0"/>
                <w:sz w:val="22"/>
                <w:szCs w:val="26"/>
                <w:rtl w:val="1"/>
              </w:rPr>
              <w:t>Stealing</w:t>
            </w:r>
          </w:p>
        </w:tc>
        <w:tc>
          <w:tcPr>
            <w:tcW w:type="dxa" w:w="2835"/>
          </w:tcPr>
          <w:p>
            <w:pPr>
              <w:pStyle w:val="ThesisTableText"/>
              <w:bidi w:val="1"/>
              <w:jc w:val="center"/>
            </w:pPr>
            <w:r>
              <w:rPr>
                <w:rFonts w:ascii="Times New Roman" w:hAnsi="Times New Roman" w:cs="B Nazanin"/>
                <w:b w:val="0"/>
                <w:sz w:val="22"/>
                <w:szCs w:val="26"/>
                <w:rtl w:val="1"/>
              </w:rPr>
              <w:t>سرقت</w:t>
            </w:r>
          </w:p>
        </w:tc>
      </w:tr>
      <w:tr>
        <w:trPr>
          <w:cantSplit/>
        </w:trPr>
        <w:tc>
          <w:tcPr>
            <w:tcW w:type="dxa" w:w="2835"/>
          </w:tcPr>
          <w:p>
            <w:pPr>
              <w:pStyle w:val="ThesisTableText"/>
              <w:bidi w:val="1"/>
              <w:jc w:val="center"/>
            </w:pPr>
            <w:r>
              <w:rPr>
                <w:rFonts w:ascii="Times New Roman" w:hAnsi="Times New Roman" w:cs="B Nazanin"/>
                <w:b w:val="0"/>
                <w:sz w:val="22"/>
                <w:szCs w:val="26"/>
                <w:rtl w:val="1"/>
              </w:rPr>
              <w:t>۱۳</w:t>
            </w:r>
          </w:p>
        </w:tc>
        <w:tc>
          <w:tcPr>
            <w:tcW w:type="dxa" w:w="2835"/>
          </w:tcPr>
          <w:p>
            <w:pPr>
              <w:pStyle w:val="ThesisTableText"/>
              <w:bidi w:val="1"/>
              <w:jc w:val="center"/>
            </w:pPr>
            <w:r>
              <w:rPr>
                <w:rFonts w:ascii="Times New Roman" w:hAnsi="Times New Roman" w:cs="B Nazanin"/>
                <w:b w:val="0"/>
                <w:sz w:val="22"/>
                <w:szCs w:val="26"/>
                <w:rtl w:val="1"/>
              </w:rPr>
              <w:t>Vandalism</w:t>
            </w:r>
          </w:p>
        </w:tc>
        <w:tc>
          <w:tcPr>
            <w:tcW w:type="dxa" w:w="2835"/>
          </w:tcPr>
          <w:p>
            <w:pPr>
              <w:pStyle w:val="ThesisTableText"/>
              <w:bidi w:val="1"/>
              <w:jc w:val="center"/>
            </w:pPr>
            <w:r>
              <w:rPr>
                <w:rFonts w:ascii="Times New Roman" w:hAnsi="Times New Roman" w:cs="B Nazanin"/>
                <w:b w:val="0"/>
                <w:sz w:val="22"/>
                <w:szCs w:val="26"/>
                <w:rtl w:val="1"/>
              </w:rPr>
              <w:t>تخریب اموال</w:t>
            </w:r>
          </w:p>
        </w:tc>
      </w:tr>
    </w:tbl>
    <w:p>
      <w:pPr>
        <w:spacing w:after="360" w:line="240" w:lineRule="auto"/>
      </w:pPr>
    </w:p>
    <w:p>
      <w:pPr>
        <w:bidi w:val="1"/>
      </w:pPr>
      <w:r>
        <w:rPr>
          <w:rFonts w:ascii="Times New Roman" w:hAnsi="Times New Roman" w:cs="B Nazanin"/>
          <w:b w:val="0"/>
          <w:sz w:val="26"/>
          <w:szCs w:val="28"/>
          <w:rtl w:val="1"/>
        </w:rPr>
        <w:t>نکته‌ی تعیین‌کننده برای این پژوهش آن است که کلاس‌ها از نظر معنایی همپوشان‌اند. سرقت از منزل، سرقت مسلحانه، دزدی از فروشگاه و سرقت، همگی «برداشتن مال دیگری» هستند و تفاوتشان در مکان، حضور سلاح و رفتار مالک است—نه در ظاهر کلی صحنه. همین همپوشانی، چنان‌که در فصل چهارم دیده می‌شود، بزرگ‌ترین سهم خطای باقی‌مانده را تشکیل می‌دهد.</w:t>
      </w:r>
    </w:p>
    <w:p>
      <w:pPr>
        <w:pStyle w:val="Heading2"/>
        <w:bidi w:val="1"/>
        <w:jc w:val="right"/>
      </w:pPr>
      <w:r>
        <w:rPr>
          <w:rFonts w:ascii="Times New Roman" w:hAnsi="Times New Roman" w:cs="B Nazanin"/>
          <w:b/>
          <w:bCs/>
          <w:sz w:val="28"/>
          <w:szCs w:val="32"/>
          <w:rtl w:val="1"/>
        </w:rPr>
        <w:t>۲-۷ معیارهای ارزیابی</w:t>
      </w:r>
    </w:p>
    <w:p>
      <w:pPr>
        <w:bidi w:val="1"/>
        <w:ind w:firstLine="283"/>
      </w:pPr>
      <w:r>
        <w:rPr>
          <w:rFonts w:ascii="Times New Roman" w:hAnsi="Times New Roman" w:cs="B Nazanin"/>
          <w:b w:val="0"/>
          <w:sz w:val="26"/>
          <w:szCs w:val="28"/>
          <w:rtl w:val="1"/>
        </w:rPr>
        <w:t>چهار معیار در این پایان‌نامه گزارش می‌شوند و هر یک پرسش متفاوتی را پاسخ می‌دهند:</w:t>
      </w:r>
    </w:p>
    <w:p>
      <w:pPr>
        <w:pStyle w:val="ThesisBullet"/>
        <w:bidi w:val="1"/>
        <w:ind w:right="510"/>
      </w:pPr>
      <w:r>
        <w:rPr>
          <w:rFonts w:ascii="Times New Roman" w:hAnsi="Times New Roman" w:cs="B Nazanin"/>
          <w:b w:val="0"/>
          <w:sz w:val="26"/>
          <w:szCs w:val="28"/>
          <w:rtl w:val="1"/>
        </w:rPr>
        <w:t>– سطح زیر منحنی مشخصه‌ی عملکردِ دوکلاسه در سطح ویدیو: آیا مدل عادی را از ناهنجار تفکیک می‌کند؟ این همان معیاری است که ادبیات موجود گزارش می‌کند.</w:t>
      </w:r>
    </w:p>
    <w:p>
      <w:pPr>
        <w:pStyle w:val="ThesisBullet"/>
        <w:bidi w:val="1"/>
        <w:ind w:right="510"/>
      </w:pPr>
      <w:r>
        <w:rPr>
          <w:rFonts w:ascii="Times New Roman" w:hAnsi="Times New Roman" w:cs="B Nazanin"/>
          <w:b w:val="0"/>
          <w:sz w:val="26"/>
          <w:szCs w:val="28"/>
          <w:rtl w:val="1"/>
        </w:rPr>
        <w:t>– دقت چهارده‌کلاسه: نسبت ویدیوهایی که کلاس آن‌ها درست پیش‌بینی شده است. این معیار زیر سلطه‌ی کلاس عادی است.</w:t>
      </w:r>
    </w:p>
    <w:p>
      <w:pPr>
        <w:pStyle w:val="ThesisBullet"/>
        <w:bidi w:val="1"/>
        <w:ind w:right="510"/>
      </w:pPr>
      <w:r>
        <w:rPr>
          <w:rFonts w:ascii="Times New Roman" w:hAnsi="Times New Roman" w:cs="B Nazanin"/>
          <w:b w:val="0"/>
          <w:sz w:val="26"/>
          <w:szCs w:val="28"/>
          <w:rtl w:val="1"/>
        </w:rPr>
        <w:t>– دقت تعیین نوع ناهنجاری: تنها روی ویدیوهای واقعاً ناهنجار محاسبه می‌شود و مستقل از آستانه‌ی عادی/ناهنجار است.</w:t>
      </w:r>
    </w:p>
    <w:p>
      <w:pPr>
        <w:pStyle w:val="ThesisBullet"/>
        <w:bidi w:val="1"/>
        <w:ind w:right="510"/>
      </w:pPr>
      <w:r>
        <w:rPr>
          <w:rFonts w:ascii="Times New Roman" w:hAnsi="Times New Roman" w:cs="B Nazanin"/>
          <w:b w:val="0"/>
          <w:sz w:val="26"/>
          <w:szCs w:val="28"/>
          <w:rtl w:val="1"/>
        </w:rPr>
        <w:t>– میانگین کلان امتیاز اف: میانگین ساده‌ی امتیاز اف چهارده کلاس. چون همه‌ی کلاس‌ها را هم‌وزن می‌کند، معیار اصلی این پژوهش است.</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F1_c = 2 P_c R_c / (P_c + R_c) ,   macro-F1 = (1/C) Σ_c F1_c</w:t>
            </w:r>
          </w:p>
        </w:tc>
        <w:tc>
          <w:tcPr>
            <w:tcW w:type="dxa" w:w="4252"/>
          </w:tcPr>
          <w:p>
            <w:pPr>
              <w:bidi w:val="1"/>
              <w:jc w:val="left"/>
            </w:pPr>
            <w:r>
              <w:rPr>
                <w:rFonts w:ascii="Times New Roman" w:hAnsi="Times New Roman" w:cs="B Nazanin"/>
                <w:b w:val="0"/>
                <w:sz w:val="26"/>
                <w:szCs w:val="28"/>
                <w:rtl w:val="1"/>
              </w:rPr>
              <w:t>(۲-۷)</w:t>
            </w:r>
          </w:p>
        </w:tc>
      </w:tr>
    </w:tbl>
    <w:p>
      <w:pPr>
        <w:spacing w:after="120" w:line="240" w:lineRule="auto"/>
      </w:pPr>
    </w:p>
    <w:p>
      <w:pPr>
        <w:bidi w:val="1"/>
      </w:pPr>
      <w:r>
        <w:rPr>
          <w:rFonts w:ascii="Times New Roman" w:hAnsi="Times New Roman" w:cs="B Nazanin"/>
          <w:b w:val="0"/>
          <w:sz w:val="26"/>
          <w:szCs w:val="28"/>
          <w:rtl w:val="1"/>
        </w:rPr>
        <w:t>انتخاب میانگین کلان به‌عنوان معیار اصلی آگاهانه است: میانگین وزنی در این مجموعه‌داده عمدتاً کیفیت پیش‌بینی کلاس عادی را می‌سنجد و می‌تواند در حالی بالا بماند که مدل هیچ‌گاه کلاس‌های نادر را پیش‌بینی نکند.</w:t>
      </w:r>
    </w:p>
    <w:p>
      <w:pPr>
        <w:pStyle w:val="Heading2"/>
        <w:bidi w:val="1"/>
        <w:jc w:val="right"/>
      </w:pPr>
      <w:r>
        <w:rPr>
          <w:rFonts w:ascii="Times New Roman" w:hAnsi="Times New Roman" w:cs="B Nazanin"/>
          <w:b/>
          <w:bCs/>
          <w:sz w:val="28"/>
          <w:szCs w:val="32"/>
          <w:rtl w:val="1"/>
        </w:rPr>
        <w:t>۲-۸ جمع‌بندی و شکاف پژوهشی</w:t>
      </w:r>
    </w:p>
    <w:p>
      <w:pPr>
        <w:bidi w:val="1"/>
        <w:ind w:firstLine="283"/>
      </w:pPr>
      <w:r>
        <w:rPr>
          <w:rFonts w:ascii="Times New Roman" w:hAnsi="Times New Roman" w:cs="B Nazanin"/>
          <w:b w:val="0"/>
          <w:sz w:val="26"/>
          <w:szCs w:val="28"/>
          <w:rtl w:val="1"/>
        </w:rPr>
        <w:t>مرور بالا سه شکاف را آشکار می‌کند. نخست، ادبیات موجود مسئله را دوکلاسه نگه داشته و برچسب‌های چهارده‌کلاسه‌ی موجود در خود مجموعه‌داده را به کار نمی‌گیرد. دوم، مقایسه‌ی ستون فقرات‌ها معمولاً روی همان معیار دوکلاسه انجام می‌شود که—چنان‌که نشان خواهیم داد—اشباع شده است و قدرت تفکیک ندارد. سوم، در مجموعه‌های آزمون کوچک این حوزه، بازه‌ی اطمینان معمولاً گزارش نمی‌شود، در حالی که بهبودهای اعلام‌شده اغلب کوچک‌تر از نوفه‌ی نمونه‌گیری‌اند. این پایان‌نامه هر سه شکاف را هدف می‌گیرد.</w:t>
      </w:r>
    </w:p>
    <w:p>
      <w:pPr>
        <w:sectPr>
          <w:headerReference w:type="default" r:id="rId19"/>
          <w:headerReference w:type="first" r:id="rId20"/>
          <w:footerReference w:type="default" r:id="rId21"/>
          <w:footerReference w:type="first" r:id="rId22"/>
          <w:pgSz w:w="11906" w:h="16838"/>
          <w:pgMar w:top="1984" w:right="1984" w:bottom="1417" w:left="1417" w:header="0" w:footer="850" w:gutter="0"/>
          <w:pgNumType w:fmt="decimal" w:start="1"/>
          <w:cols w:space="720"/>
          <w:titlePg/>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سوم</w:t>
      </w:r>
    </w:p>
    <w:p>
      <w:pPr>
        <w:pStyle w:val="Heading1"/>
        <w:bidi w:val="1"/>
        <w:jc w:val="center"/>
      </w:pPr>
      <w:r>
        <w:rPr>
          <w:rFonts w:ascii="Times New Roman" w:hAnsi="Times New Roman" w:cs="B Nazanin"/>
          <w:b/>
          <w:bCs/>
          <w:sz w:val="30"/>
          <w:szCs w:val="56"/>
          <w:rtl w:val="1"/>
        </w:rPr>
        <w:t>روش پیشنهادی</w:t>
      </w:r>
    </w:p>
    <w:p>
      <w:r>
        <w:br w:type="page"/>
      </w:r>
    </w:p>
    <w:p>
      <w:pPr>
        <w:pStyle w:val="Heading2"/>
        <w:bidi w:val="1"/>
        <w:jc w:val="right"/>
      </w:pPr>
      <w:r>
        <w:rPr>
          <w:rFonts w:ascii="Times New Roman" w:hAnsi="Times New Roman" w:cs="B Nazanin"/>
          <w:b/>
          <w:bCs/>
          <w:sz w:val="28"/>
          <w:szCs w:val="32"/>
          <w:rtl w:val="1"/>
        </w:rPr>
        <w:t>۳-۱ مقدمه</w:t>
      </w:r>
    </w:p>
    <w:p>
      <w:pPr>
        <w:bidi w:val="1"/>
        <w:ind w:firstLine="283"/>
      </w:pPr>
      <w:r>
        <w:rPr>
          <w:rFonts w:ascii="Times New Roman" w:hAnsi="Times New Roman" w:cs="B Nazanin"/>
          <w:b w:val="0"/>
          <w:sz w:val="26"/>
          <w:szCs w:val="28"/>
          <w:rtl w:val="1"/>
        </w:rPr>
        <w:t>این فصل روش پیشنهادی را در دو مرحله شرح می‌دهد. مرحله‌ی نخست، چهارده‌کلاسه‌سازی چارچوب موجود و رفع اشکال‌های ساختاری آن است؛ این مرحله ستون فقرات زبانی‑تصویری را حفظ می‌کند و نشان می‌دهد چه مقدار از ضعف نتایج اولیه به خودِ ستون فقرات مربوط نبوده است. مرحله‌ی دوم، جایگزینی ستون فقرات با خودرمزگذار نقاب‌دار ویدیویی در قالب یک معماری دومرحله‌ای مبتنی بر ویژگی‌های منجمد است.</w:t>
      </w:r>
    </w:p>
    <w:p>
      <w:pPr>
        <w:pStyle w:val="Heading2"/>
        <w:bidi w:val="1"/>
        <w:jc w:val="right"/>
      </w:pPr>
      <w:r>
        <w:rPr>
          <w:rFonts w:ascii="Times New Roman" w:hAnsi="Times New Roman" w:cs="B Nazanin"/>
          <w:b/>
          <w:bCs/>
          <w:sz w:val="28"/>
          <w:szCs w:val="32"/>
          <w:rtl w:val="1"/>
        </w:rPr>
        <w:t>۳-۲ صورت‌بندی مسئله</w:t>
      </w:r>
    </w:p>
    <w:p>
      <w:pPr>
        <w:bidi w:val="1"/>
        <w:ind w:firstLine="283"/>
      </w:pPr>
      <w:r>
        <w:rPr>
          <w:rFonts w:ascii="Times New Roman" w:hAnsi="Times New Roman" w:cs="B Nazanin"/>
          <w:b w:val="0"/>
          <w:sz w:val="26"/>
          <w:szCs w:val="28"/>
          <w:rtl w:val="1"/>
        </w:rPr>
        <w:t>مجموعه‌ی آموزش را با D = {‪(V_i , y_i)‬} نشان می‌دهیم که V_i یک ویدیوی برش‌نخورده و y_i ∈ {0,…,13} برچسب سطح‌ویدیوی آن است. هیچ برچسب زمانی در اختیار نیست. هر ویدیو به T کلیپ تقسیم می‌شود و مدل باید برای هر کلیپ برداری از لاجیت‌ها تولید کند: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z_it ∈ R^14 ,   t = 1 … T ,   p_it = softmax(z_it)</w:t>
            </w:r>
          </w:p>
        </w:tc>
        <w:tc>
          <w:tcPr>
            <w:tcW w:type="dxa" w:w="4252"/>
          </w:tcPr>
          <w:p>
            <w:pPr>
              <w:bidi w:val="1"/>
              <w:jc w:val="left"/>
            </w:pPr>
            <w:r>
              <w:rPr>
                <w:rFonts w:ascii="Times New Roman" w:hAnsi="Times New Roman" w:cs="B Nazanin"/>
                <w:b w:val="0"/>
                <w:sz w:val="26"/>
                <w:szCs w:val="28"/>
                <w:rtl w:val="1"/>
              </w:rPr>
              <w:t>(۳-۱)</w:t>
            </w:r>
          </w:p>
        </w:tc>
      </w:tr>
    </w:tbl>
    <w:p>
      <w:pPr>
        <w:spacing w:after="120" w:line="240" w:lineRule="auto"/>
      </w:pPr>
    </w:p>
    <w:p>
      <w:pPr>
        <w:bidi w:val="1"/>
      </w:pPr>
      <w:r>
        <w:rPr>
          <w:rFonts w:ascii="Times New Roman" w:hAnsi="Times New Roman" w:cs="B Nazanin"/>
          <w:b w:val="0"/>
          <w:sz w:val="26"/>
          <w:szCs w:val="28"/>
          <w:rtl w:val="1"/>
        </w:rPr>
        <w:t>وظیفه دو خروجی دارد که باید هم‌زمان برآورده شوند: تصمیم دوکلاسه‌ی «ناهنجار هست یا نه» و تصمیم چهارده‌کلاسه‌ی «کدام ناهنجاری». این دوگانگی در طراحی قاعده‌ی تصمیم نقش اصلی را ایفا می‌کند.</w:t>
      </w:r>
    </w:p>
    <w:p>
      <w:pPr>
        <w:pStyle w:val="Heading2"/>
        <w:bidi w:val="1"/>
        <w:jc w:val="right"/>
      </w:pPr>
      <w:r>
        <w:rPr>
          <w:rFonts w:ascii="Times New Roman" w:hAnsi="Times New Roman" w:cs="B Nazanin"/>
          <w:b/>
          <w:bCs/>
          <w:sz w:val="28"/>
          <w:szCs w:val="32"/>
          <w:rtl w:val="1"/>
        </w:rPr>
        <w:t>۳-۳ نمای کلی روش</w:t>
      </w:r>
    </w:p>
    <w:p>
      <w:pPr>
        <w:bidi w:val="1"/>
        <w:ind w:firstLine="283"/>
      </w:pPr>
      <w:r>
        <w:rPr>
          <w:rFonts w:ascii="Times New Roman" w:hAnsi="Times New Roman" w:cs="B Nazanin"/>
          <w:b w:val="0"/>
          <w:sz w:val="26"/>
          <w:szCs w:val="28"/>
          <w:rtl w:val="1"/>
        </w:rPr>
        <w:t>شکل زیر ساختار دومرحله‌ای روش نهایی را نشان می‌دهد. رمزگذار ویدیویی یک بار روی کل مجموعه‌داده اجرا می‌شود و خروجی آن روی دیسک ذخیره می‌گردد؛ پس از آن، هر آموزشِ سر، تنها این آرایه‌ها را می‌خواند.</w:t>
      </w:r>
    </w:p>
    <w:p>
      <w:pPr>
        <w:pStyle w:val="ThesisFigure"/>
        <w:jc w:val="center"/>
      </w:pPr>
      <w:r>
        <w:drawing>
          <wp:inline xmlns:a="http://schemas.openxmlformats.org/drawingml/2006/main" xmlns:pic="http://schemas.openxmlformats.org/drawingml/2006/picture">
            <wp:extent cx="5040000" cy="2593195"/>
            <wp:docPr id="1" name="Picture 1"/>
            <wp:cNvGraphicFramePr>
              <a:graphicFrameLocks noChangeAspect="1"/>
            </wp:cNvGraphicFramePr>
            <a:graphic>
              <a:graphicData uri="http://schemas.openxmlformats.org/drawingml/2006/picture">
                <pic:pic>
                  <pic:nvPicPr>
                    <pic:cNvPr id="0" name="fig_pipeline.png"/>
                    <pic:cNvPicPr/>
                  </pic:nvPicPr>
                  <pic:blipFill>
                    <a:blip r:embed="rId27"/>
                    <a:stretch>
                      <a:fillRect/>
                    </a:stretch>
                  </pic:blipFill>
                  <pic:spPr>
                    <a:xfrm>
                      <a:off x="0" y="0"/>
                      <a:ext cx="5040000" cy="2593195"/>
                    </a:xfrm>
                    <a:prstGeom prst="rect"/>
                  </pic:spPr>
                </pic:pic>
              </a:graphicData>
            </a:graphic>
          </wp:inline>
        </w:drawing>
      </w:r>
    </w:p>
    <w:p>
      <w:pPr>
        <w:pStyle w:val="PicTitle*"/>
        <w:bidi w:val="1"/>
      </w:pPr>
      <w:r>
        <w:rPr>
          <w:rFonts w:ascii="Times New Roman" w:hAnsi="Times New Roman" w:cs="B Nazanin"/>
          <w:b/>
          <w:bCs/>
          <w:sz w:val="24"/>
          <w:szCs w:val="26"/>
          <w:rtl w:val="1"/>
        </w:rPr>
        <w:t>شکل ۳-۱  ساختار دومرحله‌ای روش پیشنهادی: استخراج یک‌باره‌ی ویژگی با رمزگذار منجمد، و آموزش سریع سر زمانی روی ویژگی‌های ذخیره‌شده</w:t>
      </w:r>
    </w:p>
    <w:p>
      <w:pPr>
        <w:pStyle w:val="Heading2"/>
        <w:bidi w:val="1"/>
        <w:jc w:val="right"/>
      </w:pPr>
      <w:r>
        <w:rPr>
          <w:rFonts w:ascii="Times New Roman" w:hAnsi="Times New Roman" w:cs="B Nazanin"/>
          <w:b/>
          <w:bCs/>
          <w:sz w:val="28"/>
          <w:szCs w:val="32"/>
          <w:rtl w:val="1"/>
        </w:rPr>
        <w:t>۳-۴ مرحله‌ی نخست: چهارده‌کلاسه‌سازی چارچوب پایه</w:t>
      </w:r>
    </w:p>
    <w:p>
      <w:pPr>
        <w:pStyle w:val="Heading3"/>
        <w:bidi w:val="1"/>
        <w:jc w:val="right"/>
      </w:pPr>
      <w:r>
        <w:rPr>
          <w:rFonts w:ascii="Times New Roman" w:hAnsi="Times New Roman" w:cs="B Nazanin"/>
          <w:b/>
          <w:bCs/>
          <w:sz w:val="26"/>
          <w:szCs w:val="28"/>
          <w:rtl w:val="1"/>
        </w:rPr>
        <w:t>۳-۴-۱ اصلاح انتخاب کلیپ‌های برتر در تابع زیان</w:t>
      </w:r>
    </w:p>
    <w:p>
      <w:pPr>
        <w:bidi w:val="1"/>
        <w:ind w:firstLine="283"/>
      </w:pPr>
      <w:r>
        <w:rPr>
          <w:rFonts w:ascii="Times New Roman" w:hAnsi="Times New Roman" w:cs="B Nazanin"/>
          <w:b w:val="0"/>
          <w:sz w:val="26"/>
          <w:szCs w:val="28"/>
          <w:rtl w:val="1"/>
        </w:rPr>
        <w:t>در پیاده‌سازی اولیه، انتخاب کلیپ‌های برتر مستقیماً روی تانسور امتیازها با ابعاد ‪[B, T, C]‬ و در بُعد زمان اعمال می‌شد. در حالت دوکلاسه این کار درست است، اما در حالت چندکلاسه به این معناست که برای هر کلاس مستقلاً k کلیپ برتر انتخاب می‌شود: کانال «عادی» از عادی‌ترین کلیپ‌ها ساخته می‌شود، کانال «تیراندازی» از تیراندازی‌مانندترین کلیپ‌ها، و به همین ترتیب.</w:t>
      </w:r>
    </w:p>
    <w:p>
      <w:pPr>
        <w:bidi w:val="1"/>
      </w:pPr>
      <w:r>
        <w:rPr>
          <w:rFonts w:ascii="Times New Roman" w:hAnsi="Times New Roman" w:cs="B Nazanin"/>
          <w:b w:val="0"/>
          <w:sz w:val="26"/>
          <w:szCs w:val="28"/>
          <w:rtl w:val="1"/>
        </w:rPr>
        <w:t>پیامد این کار یک نوفه‌ی برچسبِ سامانمند است: در یک ویدیوی ناهنجار، تابع زیان امتیاز «عادی» را دقیقاً روی کلیپ‌هایی پایین می‌آورد که واقعاً عادی هستند. اصلاح پیشنهادی آن است که کلیپ‌ها یک‌بار و بر پایه‌ی شاهد ناهنجاری رتبه‌بندی شوند و همان کلیپ‌ها برای تمام کلاس‌ها به کار روند: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a_it = 1 − p_it[0] ,   I_i = TopK_t( a_it ) ,   z_i = mean_{t ∈ I_i} z_it</w:t>
            </w:r>
          </w:p>
        </w:tc>
        <w:tc>
          <w:tcPr>
            <w:tcW w:type="dxa" w:w="4252"/>
          </w:tcPr>
          <w:p>
            <w:pPr>
              <w:bidi w:val="1"/>
              <w:jc w:val="left"/>
            </w:pPr>
            <w:r>
              <w:rPr>
                <w:rFonts w:ascii="Times New Roman" w:hAnsi="Times New Roman" w:cs="B Nazanin"/>
                <w:b w:val="0"/>
                <w:sz w:val="26"/>
                <w:szCs w:val="28"/>
                <w:rtl w:val="1"/>
              </w:rPr>
              <w:t>(۳-۲)</w:t>
            </w:r>
          </w:p>
        </w:tc>
      </w:tr>
    </w:tbl>
    <w:p>
      <w:pPr>
        <w:spacing w:after="120" w:line="240" w:lineRule="auto"/>
      </w:pPr>
    </w:p>
    <w:p>
      <w:pPr>
        <w:bidi w:val="1"/>
      </w:pPr>
      <w:r>
        <w:rPr>
          <w:rFonts w:ascii="Times New Roman" w:hAnsi="Times New Roman" w:cs="B Nazanin"/>
          <w:b w:val="0"/>
          <w:sz w:val="26"/>
          <w:szCs w:val="28"/>
          <w:rtl w:val="1"/>
        </w:rPr>
        <w:t>این همان تعمیم طبیعیِ انتخاب بیشینه‌ی نسخه‌ی دوکلاسه به حالت چندکلاسه است. برای ویدیوهای عادی، این قاعده سخت‌ترین نمونه‌های منفی را انتخاب می‌کند—دقیقاً همان رفتاری که کد دوکلاسه‌ی اصلی داشت.</w:t>
      </w:r>
    </w:p>
    <w:p>
      <w:pPr>
        <w:pStyle w:val="ThesisCode"/>
        <w:bidi w:val="0"/>
      </w:pPr>
      <w:r>
        <w:rPr>
          <w:rFonts w:ascii="Courier New" w:hAnsi="Courier New" w:cs="Courier New"/>
          <w:b w:val="0"/>
          <w:sz w:val="20"/>
          <w:szCs w:val="22"/>
          <w:rtl w:val="0"/>
        </w:rPr>
        <w:t>anomaly_evidence = 1.0 - scores[:, :, 0]</w:t>
      </w:r>
    </w:p>
    <w:p>
      <w:pPr>
        <w:pStyle w:val="ThesisCode"/>
        <w:bidi w:val="0"/>
      </w:pPr>
      <w:r>
        <w:rPr>
          <w:rFonts w:ascii="Courier New" w:hAnsi="Courier New" w:cs="Courier New"/>
          <w:b w:val="0"/>
          <w:sz w:val="20"/>
          <w:szCs w:val="22"/>
          <w:rtl w:val="0"/>
        </w:rPr>
        <w:t>_, topk_idx = torch.topk(anomaly_evidence, k=topk_k, dim=1)</w:t>
      </w:r>
    </w:p>
    <w:p>
      <w:pPr>
        <w:pStyle w:val="ThesisCode"/>
        <w:bidi w:val="0"/>
      </w:pPr>
      <w:r>
        <w:rPr>
          <w:rFonts w:ascii="Courier New" w:hAnsi="Courier New" w:cs="Courier New"/>
          <w:b w:val="0"/>
          <w:sz w:val="20"/>
          <w:szCs w:val="22"/>
          <w:rtl w:val="0"/>
        </w:rPr>
        <w:t>gather_index = topk_idx.unsqueeze(-1).expand(</w:t>
      </w:r>
    </w:p>
    <w:p>
      <w:pPr>
        <w:pStyle w:val="ThesisCode"/>
        <w:bidi w:val="0"/>
      </w:pPr>
      <w:r>
        <w:rPr>
          <w:rFonts w:ascii="Courier New" w:hAnsi="Courier New" w:cs="Courier New"/>
          <w:b w:val="0"/>
          <w:sz w:val="20"/>
          <w:szCs w:val="22"/>
          <w:rtl w:val="0"/>
        </w:rPr>
        <w:t xml:space="preserve">    -1, -1, logits.size(-1))</w:t>
      </w:r>
    </w:p>
    <w:p>
      <w:pPr>
        <w:pStyle w:val="ThesisCode"/>
        <w:bidi w:val="0"/>
      </w:pPr>
      <w:r>
        <w:rPr>
          <w:rFonts w:ascii="Courier New" w:hAnsi="Courier New" w:cs="Courier New"/>
          <w:b w:val="0"/>
          <w:sz w:val="20"/>
          <w:szCs w:val="22"/>
          <w:rtl w:val="0"/>
        </w:rPr>
        <w:t>topk_logits = torch.gather(logits, dim=1, index=gather_index)</w:t>
      </w:r>
    </w:p>
    <w:p>
      <w:pPr>
        <w:pStyle w:val="ThesisCode"/>
        <w:bidi w:val="0"/>
      </w:pPr>
      <w:r>
        <w:rPr>
          <w:rFonts w:ascii="Courier New" w:hAnsi="Courier New" w:cs="Courier New"/>
          <w:b w:val="0"/>
          <w:sz w:val="20"/>
          <w:szCs w:val="22"/>
          <w:rtl w:val="0"/>
        </w:rPr>
        <w:t>logits_video = topk_logits.mean(dim=1)</w:t>
      </w:r>
    </w:p>
    <w:p>
      <w:pPr>
        <w:pStyle w:val="Heading3"/>
        <w:bidi w:val="1"/>
        <w:jc w:val="right"/>
      </w:pPr>
      <w:r>
        <w:rPr>
          <w:rFonts w:ascii="Times New Roman" w:hAnsi="Times New Roman" w:cs="B Nazanin"/>
          <w:b/>
          <w:bCs/>
          <w:sz w:val="26"/>
          <w:szCs w:val="28"/>
          <w:rtl w:val="1"/>
        </w:rPr>
        <w:t>۳-۴-۲ وزن‌دهی معکوس فراوانی</w:t>
      </w:r>
    </w:p>
    <w:p>
      <w:pPr>
        <w:bidi w:val="1"/>
        <w:ind w:firstLine="283"/>
      </w:pPr>
      <w:r>
        <w:rPr>
          <w:rFonts w:ascii="Times New Roman" w:hAnsi="Times New Roman" w:cs="B Nazanin"/>
          <w:b w:val="0"/>
          <w:sz w:val="26"/>
          <w:szCs w:val="28"/>
          <w:rtl w:val="1"/>
        </w:rPr>
        <w:t>در نسخه‌ی اولیه، تابعی برای محاسبه‌ی وزن کلاس‌ها در کد وجود داشت اما هرگز فراخوانی نمی‌شد؛ وزن‌ها در عمل همه‌جا برابر یک بودند مگر دو کلاس که به‌صورت دستی وزن ۲ گرفته بودند. با توجه به اینکه کلاس عادی حدود نیمی از داده را تشکیل می‌دهد و کلاس‌های نادر حدود سه درصد، این یعنی کلاس عادی حدود نوزده برابر کلاس‌های نادر گرادیان دریافت می‌کرد.</w:t>
      </w:r>
    </w:p>
    <w:p>
      <w:pPr>
        <w:bidi w:val="1"/>
      </w:pPr>
      <w:r>
        <w:rPr>
          <w:rFonts w:ascii="Times New Roman" w:hAnsi="Times New Roman" w:cs="B Nazanin"/>
          <w:b w:val="0"/>
          <w:sz w:val="26"/>
          <w:szCs w:val="28"/>
          <w:rtl w:val="1"/>
        </w:rPr>
        <w:t>در نسخه‌ی اصلاح‌شده، وزن‌ها از روی شمارش واقعی کلاس‌ها در فایل آموزش محاسبه و در بازه‌ی ‪[0.25, 4.0]‬ بریده می‌شوند، که این نسبت را به حدود ۳٫۶ کاهش می‌دهد. شمارش و وزن‌های حاصل در نخستین دوره‌ی آموزش در گزارش ثبت می‌شوند تا توازن قابل بازرسی باشد.</w:t>
      </w:r>
    </w:p>
    <w:p>
      <w:pPr>
        <w:pStyle w:val="Heading3"/>
        <w:bidi w:val="1"/>
        <w:jc w:val="right"/>
      </w:pPr>
      <w:r>
        <w:rPr>
          <w:rFonts w:ascii="Times New Roman" w:hAnsi="Times New Roman" w:cs="B Nazanin"/>
          <w:b/>
          <w:bCs/>
          <w:sz w:val="26"/>
          <w:szCs w:val="28"/>
          <w:rtl w:val="1"/>
        </w:rPr>
        <w:t>۳-۴-۳ توصیف دیداری به‌جای نام کلاس</w:t>
      </w:r>
    </w:p>
    <w:p>
      <w:pPr>
        <w:bidi w:val="1"/>
        <w:ind w:firstLine="283"/>
      </w:pPr>
      <w:r>
        <w:rPr>
          <w:rFonts w:ascii="Times New Roman" w:hAnsi="Times New Roman" w:cs="B Nazanin"/>
          <w:b w:val="0"/>
          <w:sz w:val="26"/>
          <w:szCs w:val="28"/>
          <w:rtl w:val="1"/>
        </w:rPr>
        <w:t>در معماری زبانی‑تصویری، بردار وزن دسته‌بندِ هر کلاس، تعبیه‌ی متنیِ همان کلاس است و در پیکربندی اولیه، قالب پیام متنی صرفاً نام کلاس بود. اندازه‌گیری مستقیم روی رمزگذار متن نشان داد که کسینوس میانگین جفتیِ این تعبیه‌ها ۰٫۸۳ است و برای برخی جفت‌ها به ۰٫۹۱ می‌رسد—یعنی بردارهای وزن تقریباً هم‌راستا هستند.</w:t>
      </w:r>
    </w:p>
    <w:p>
      <w:pPr>
        <w:bidi w:val="1"/>
      </w:pPr>
      <w:r>
        <w:rPr>
          <w:rFonts w:ascii="Times New Roman" w:hAnsi="Times New Roman" w:cs="B Nazanin"/>
          <w:b w:val="0"/>
          <w:sz w:val="26"/>
          <w:szCs w:val="28"/>
          <w:rtl w:val="1"/>
        </w:rPr>
        <w:t>برای سنجش پیامد این هم‌راستایی، آزمایشی ساده طراحی شد: فرض کنیم ویژگی ویدیو دقیقاً برابر تعبیه‌ی کلاس درست خودش باشد—یعنی رمزگذار تصویری هیچ خطایی نکند. در این حالت آرمانی، احتمال کلاس درست پس از بیشینه‌ی هموار به‌طور میانگین تنها 0.44 و برای بدترین کلاس 0.32 است. این سقفی است که هندسه‌ی فضای متن پیش از هر خطای بینایی تحمیل می‌کند.</w:t>
      </w:r>
    </w:p>
    <w:p>
      <w:pPr>
        <w:bidi w:val="1"/>
      </w:pPr>
      <w:r>
        <w:rPr>
          <w:rFonts w:ascii="Times New Roman" w:hAnsi="Times New Roman" w:cs="B Nazanin"/>
          <w:b w:val="0"/>
          <w:sz w:val="26"/>
          <w:szCs w:val="28"/>
          <w:rtl w:val="1"/>
        </w:rPr>
        <w:t>جایگزینی نام‌ها با توصیف‌های دیداریِ صحنه—مثلاً «سارقی که از پنجره‌ی شکسته‌ی خانه‌ای تاریک بالا می‌رود» به‌جای «سرقت از منزل»—همین سقف را به میانگین 0.86 و بدترین حالت 0.67 می‌رساند. اصطلاحات حقوقی انتزاعی در فضای زبانی خوشه می‌بندند؛ توصیف آنچه دوربین واقعاً می‌بیند چنین نمی‌کند. فهرست کامل این توصیف‌ها در پیوست الف آمده است.</w:t>
      </w:r>
    </w:p>
    <w:p>
      <w:pPr>
        <w:pStyle w:val="Heading3"/>
        <w:bidi w:val="1"/>
        <w:jc w:val="right"/>
      </w:pPr>
      <w:r>
        <w:rPr>
          <w:rFonts w:ascii="Times New Roman" w:hAnsi="Times New Roman" w:cs="B Nazanin"/>
          <w:b/>
          <w:bCs/>
          <w:sz w:val="26"/>
          <w:szCs w:val="28"/>
          <w:rtl w:val="1"/>
        </w:rPr>
        <w:t>۳-۴-۴ قاعده‌ی تصمیم دومرحله‌ای در ارزیابی</w:t>
      </w:r>
    </w:p>
    <w:p>
      <w:pPr>
        <w:bidi w:val="1"/>
        <w:ind w:firstLine="283"/>
      </w:pPr>
      <w:r>
        <w:rPr>
          <w:rFonts w:ascii="Times New Roman" w:hAnsi="Times New Roman" w:cs="B Nazanin"/>
          <w:b w:val="0"/>
          <w:sz w:val="26"/>
          <w:szCs w:val="28"/>
          <w:rtl w:val="1"/>
        </w:rPr>
        <w:t>ارزیاب اولیه، احتمال‌ها را روی تمام T کلیپ میانگین می‌گرفت و بیشینه‌ی آرگومان را برمی‌گرداند. در یک ویدیوی ناهنجار، رویداد معمولاً تنها چند کلیپ را در بر می‌گیرد و باقی کلیپ‌ها واقعاً عادی‌اند؛ بنابراین میانگین زیر سلطه‌ی کلاس عادی قرار می‌گیرد و تقریباً هر ویدیوی ناهنجاری «عادی» پیش‌بینی می‌شود. این یک اشکال ارزیابی است، نه ضعف مدل—و به‌تنهایی کافی است که نتایج چندکلاسه فاجعه‌بار به نظر برسند.</w:t>
      </w:r>
    </w:p>
    <w:p>
      <w:pPr>
        <w:bidi w:val="1"/>
      </w:pPr>
      <w:r>
        <w:rPr>
          <w:rFonts w:ascii="Times New Roman" w:hAnsi="Times New Roman" w:cs="B Nazanin"/>
          <w:b w:val="0"/>
          <w:sz w:val="26"/>
          <w:szCs w:val="28"/>
          <w:rtl w:val="1"/>
        </w:rPr>
        <w:t>قاعده‌ی جایگزین، تصمیم را به دو پرسش می‌شکند که همان دو خروجی مورد نیاز وظیفه‌اند:</w:t>
      </w:r>
    </w:p>
    <w:p>
      <w:pPr>
        <w:pStyle w:val="ThesisBullet"/>
        <w:bidi w:val="1"/>
        <w:ind w:right="510"/>
      </w:pPr>
      <w:r>
        <w:rPr>
          <w:rFonts w:ascii="Times New Roman" w:hAnsi="Times New Roman" w:cs="B Nazanin"/>
          <w:b w:val="0"/>
          <w:sz w:val="26"/>
          <w:szCs w:val="28"/>
          <w:rtl w:val="1"/>
        </w:rPr>
        <w:t>۱. آیا ویدیو ناهنجار است؟ شاهد ناهنجاری برابر بیشینه‌ی 1 − ‪p_t[0]‬ روی کلیپ‌ها گرفته می‌شود—همان تجمیعی که معیار دوکلاسه از آن استفاده می‌کند. اگر از آستانه کمتر باشد، پیش‌بینی «عادی» است.</w:t>
      </w:r>
    </w:p>
    <w:p>
      <w:pPr>
        <w:pStyle w:val="ThesisBullet"/>
        <w:bidi w:val="1"/>
        <w:ind w:right="510"/>
      </w:pPr>
      <w:r>
        <w:rPr>
          <w:rFonts w:ascii="Times New Roman" w:hAnsi="Times New Roman" w:cs="B Nazanin"/>
          <w:b w:val="0"/>
          <w:sz w:val="26"/>
          <w:szCs w:val="28"/>
          <w:rtl w:val="1"/>
        </w:rPr>
        <w:t>۲. کدام ناهنجاری؟ تنها k کلیپ ناهنجارترین رأی می‌دهند و میانگین احتمال آن‌ها روی کلاس‌های ۱ تا ۱۳ بیشینه می‌شود.</w:t>
      </w:r>
    </w:p>
    <w:p>
      <w:pPr>
        <w:pStyle w:val="ThesisFigure"/>
        <w:jc w:val="center"/>
      </w:pPr>
      <w:r>
        <w:drawing>
          <wp:inline xmlns:a="http://schemas.openxmlformats.org/drawingml/2006/main" xmlns:pic="http://schemas.openxmlformats.org/drawingml/2006/picture">
            <wp:extent cx="5040000" cy="2601395"/>
            <wp:docPr id="2" name="Picture 2"/>
            <wp:cNvGraphicFramePr>
              <a:graphicFrameLocks noChangeAspect="1"/>
            </wp:cNvGraphicFramePr>
            <a:graphic>
              <a:graphicData uri="http://schemas.openxmlformats.org/drawingml/2006/picture">
                <pic:pic>
                  <pic:nvPicPr>
                    <pic:cNvPr id="0" name="fig_two_stage.png"/>
                    <pic:cNvPicPr/>
                  </pic:nvPicPr>
                  <pic:blipFill>
                    <a:blip r:embed="rId28"/>
                    <a:stretch>
                      <a:fillRect/>
                    </a:stretch>
                  </pic:blipFill>
                  <pic:spPr>
                    <a:xfrm>
                      <a:off x="0" y="0"/>
                      <a:ext cx="5040000" cy="2601395"/>
                    </a:xfrm>
                    <a:prstGeom prst="rect"/>
                  </pic:spPr>
                </pic:pic>
              </a:graphicData>
            </a:graphic>
          </wp:inline>
        </w:drawing>
      </w:r>
    </w:p>
    <w:p>
      <w:pPr>
        <w:pStyle w:val="PicTitle*"/>
        <w:bidi w:val="1"/>
      </w:pPr>
      <w:r>
        <w:rPr>
          <w:rFonts w:ascii="Times New Roman" w:hAnsi="Times New Roman" w:cs="B Nazanin"/>
          <w:b/>
          <w:bCs/>
          <w:sz w:val="24"/>
          <w:szCs w:val="26"/>
          <w:rtl w:val="1"/>
        </w:rPr>
        <w:t>شکل ۳-۲  قاعده‌ی تصمیم دومرحله‌ای در زمان استنتاج، جایگزین میانگین‌گیری روی تمام کلیپ‌ها</w:t>
      </w:r>
    </w:p>
    <w:p>
      <w:pPr>
        <w:bidi w:val="1"/>
      </w:pPr>
      <w:r>
        <w:rPr>
          <w:rFonts w:ascii="Times New Roman" w:hAnsi="Times New Roman" w:cs="B Nazanin"/>
          <w:b w:val="0"/>
          <w:sz w:val="26"/>
          <w:szCs w:val="28"/>
          <w:rtl w:val="1"/>
        </w:rPr>
        <w:t>افزون بر این، معیار «دقت تعیین نوع ناهنجاری» تعریف شد که تنها روی ویدیوهای واقعاً ناهنجار محاسبه می‌شود و به آستانه وابسته نیست؛ این تمیزترین سنجه برای کیفیت خودِ چهارده‌کلاسه‌سازی است.</w:t>
      </w:r>
    </w:p>
    <w:p>
      <w:pPr>
        <w:pStyle w:val="Heading3"/>
        <w:bidi w:val="1"/>
        <w:jc w:val="right"/>
      </w:pPr>
      <w:r>
        <w:rPr>
          <w:rFonts w:ascii="Times New Roman" w:hAnsi="Times New Roman" w:cs="B Nazanin"/>
          <w:b/>
          <w:bCs/>
          <w:sz w:val="26"/>
          <w:szCs w:val="28"/>
          <w:rtl w:val="1"/>
        </w:rPr>
        <w:t>۳-۴-۵ چندنمای زمانی در زمان آزمون</w:t>
      </w:r>
    </w:p>
    <w:p>
      <w:pPr>
        <w:bidi w:val="1"/>
        <w:ind w:firstLine="283"/>
      </w:pPr>
      <w:r>
        <w:rPr>
          <w:rFonts w:ascii="Times New Roman" w:hAnsi="Times New Roman" w:cs="B Nazanin"/>
          <w:b w:val="0"/>
          <w:sz w:val="26"/>
          <w:szCs w:val="28"/>
          <w:rtl w:val="1"/>
        </w:rPr>
        <w:t>به‌جای یک نمونه‌برداری زمانی از هر کلیپ، می‌توان چند نمای زمانی مستقل برداشت و امتیازها را میانگین گرفت. این تغییر به بازآموزی نیاز ندارد و تنها هزینه‌ی ارزیابی را افزایش می‌دهد. انتظار نظری آن است که این کار به رویدادهای کوتاه—مانند یک درگیری چندثانیه‌ای—کمک کند و بر خطاهای مکانی بی‌اثر باشد؛ فصل چهارم نشان می‌دهد که دقیقاً همین اتفاق افتاد.</w:t>
      </w:r>
    </w:p>
    <w:p>
      <w:pPr>
        <w:pStyle w:val="Heading2"/>
        <w:bidi w:val="1"/>
        <w:jc w:val="right"/>
      </w:pPr>
      <w:r>
        <w:rPr>
          <w:rFonts w:ascii="Times New Roman" w:hAnsi="Times New Roman" w:cs="B Nazanin"/>
          <w:b/>
          <w:bCs/>
          <w:sz w:val="28"/>
          <w:szCs w:val="32"/>
          <w:rtl w:val="1"/>
        </w:rPr>
        <w:t>۳-۵ مرحله‌ی دوم: ستون فقرات خودرمزگذار نقاب‌دار ویدیویی</w:t>
      </w:r>
    </w:p>
    <w:p>
      <w:pPr>
        <w:pStyle w:val="Heading3"/>
        <w:bidi w:val="1"/>
        <w:jc w:val="right"/>
      </w:pPr>
      <w:r>
        <w:rPr>
          <w:rFonts w:ascii="Times New Roman" w:hAnsi="Times New Roman" w:cs="B Nazanin"/>
          <w:b/>
          <w:bCs/>
          <w:sz w:val="26"/>
          <w:szCs w:val="28"/>
          <w:rtl w:val="1"/>
        </w:rPr>
        <w:t>۳-۵-۱ چرا انجماد رمزگذار و ذخیره‌سازی ویژگی</w:t>
      </w:r>
    </w:p>
    <w:p>
      <w:pPr>
        <w:bidi w:val="1"/>
        <w:ind w:firstLine="283"/>
      </w:pPr>
      <w:r>
        <w:rPr>
          <w:rFonts w:ascii="Times New Roman" w:hAnsi="Times New Roman" w:cs="B Nazanin"/>
          <w:b w:val="0"/>
          <w:sz w:val="26"/>
          <w:szCs w:val="28"/>
          <w:rtl w:val="1"/>
        </w:rPr>
        <w:t>خودرمزگذار نقاب‌دار ویدیویی جایگزین مستقیم ستون فقرات زبانی‑تصویری نیست. چارچوب پایه اصلاً لایه‌ی دسته‌بند ندارد و لاجیت‌ها را از شباهت کسینوسی به تعبیه‌های متنی می‌سازد، در حالی که خودرمزگذار ویدیویی تنها بینایی است. بنابراین سر متنی باید با یک دسته‌بند خطیِ آموختنی جایگزین شود. این تعویض صرفاً یک هزینه نیست: سقف ‪0.44 / 0.86‬ که پیش‌تر اندازه‌گیری شد، وقتی بردارهای کلاس پارامتر آزاد باشند به‌کلی از میان می‌رود.</w:t>
      </w:r>
    </w:p>
    <w:p>
      <w:pPr>
        <w:bidi w:val="1"/>
      </w:pPr>
      <w:r>
        <w:rPr>
          <w:rFonts w:ascii="Times New Roman" w:hAnsi="Times New Roman" w:cs="B Nazanin"/>
          <w:b w:val="0"/>
          <w:sz w:val="26"/>
          <w:szCs w:val="28"/>
          <w:rtl w:val="1"/>
        </w:rPr>
        <w:t>مانع اصلی، هزینه‌ی محاسبه است. هر کلیپ در ستون فقرات زبانی‑تصویری با پنج فریم ۲۴۵ نشانه تولید می‌کند، در حالی که خودرمزگذار ویدیویی با شانزده فریم و لوله‌ی زمانی ۲ به ۱۵۶۸ نشانه می‌رسد؛ یعنی حدود هشت برابر. آموزش سرتاسری‌ای که پیش‌تر شانزده ساعت طول می‌کشید به چند روز می‌رسید و در اندازه‌ی دسته‌ی ۲ نیز مصرف حافظه به حدود ۹٫۴ گیگابایت می‌رسید.</w:t>
      </w:r>
    </w:p>
    <w:p>
      <w:pPr>
        <w:bidi w:val="1"/>
      </w:pPr>
      <w:r>
        <w:rPr>
          <w:rFonts w:ascii="Times New Roman" w:hAnsi="Times New Roman" w:cs="B Nazanin"/>
          <w:b w:val="0"/>
          <w:sz w:val="26"/>
          <w:szCs w:val="28"/>
          <w:rtl w:val="1"/>
        </w:rPr>
        <w:t>راه‌حل انتخاب‌شده، انجماد رمزگذار و ذخیره‌سازی خروجی آن است. رمزگذار یک‌بار روی کل مجموعه‌داده اجرا می‌شود، نشانه‌های هر کلیپ میانگین گرفته می‌شوند و برای هر ویدیو یک آرایه‌ی ‪[T, d]‬ روی دیسک نوشته می‌شود. کل مجموعه‌داده کمتر از صد مگابایت جا می‌گیرد. پس از آن، هر آموزشِ سر چند ده ثانیه طول می‌کشد. اهمیت این نکته صرفاً سرعت نیست: تنها به این دلیل توانستیم هر پیکربندی را با پنج بذر تصادفی تکرار کنیم و مطالعه‌ی حذفی معناداری انجام دهیم، که در آموزش شانزده‌ساعته ناممکن بود.</w:t>
      </w:r>
    </w:p>
    <w:p>
      <w:pPr>
        <w:bidi w:val="1"/>
        <w:ind w:right="567" w:left="567"/>
      </w:pPr>
      <w:r>
        <w:rPr>
          <w:rFonts w:ascii="Times New Roman" w:hAnsi="Times New Roman" w:cs="B Nazanin"/>
          <w:b w:val="0"/>
          <w:i/>
          <w:sz w:val="26"/>
          <w:szCs w:val="28"/>
          <w:rtl w:val="1"/>
        </w:rPr>
        <w:t>محدودیتی که باید صریح گفته شود: رمزگذار هرگز با تصاویر نظارتی سازگار نمی‌شود. بنابراین این نتایج نشان می‌دهند ویژگی‌های منجمدِ پیش‌آموزش‌دیده تا کجا این وظیفه را پیش می‌برند، نه اینکه آموزش سرتاسری به کجا می‌رسید.</w:t>
      </w:r>
    </w:p>
    <w:p>
      <w:pPr>
        <w:pStyle w:val="Heading3"/>
        <w:bidi w:val="1"/>
        <w:jc w:val="right"/>
      </w:pPr>
      <w:r>
        <w:rPr>
          <w:rFonts w:ascii="Times New Roman" w:hAnsi="Times New Roman" w:cs="B Nazanin"/>
          <w:b/>
          <w:bCs/>
          <w:sz w:val="26"/>
          <w:szCs w:val="28"/>
          <w:rtl w:val="1"/>
        </w:rPr>
        <w:t>۳-۵-۲ نمونه‌برداری کلیپ</w:t>
      </w:r>
    </w:p>
    <w:p>
      <w:pPr>
        <w:bidi w:val="1"/>
        <w:ind w:firstLine="283"/>
      </w:pPr>
      <w:r>
        <w:rPr>
          <w:rFonts w:ascii="Times New Roman" w:hAnsi="Times New Roman" w:cs="B Nazanin"/>
          <w:b w:val="0"/>
          <w:sz w:val="26"/>
          <w:szCs w:val="28"/>
          <w:rtl w:val="1"/>
        </w:rPr>
        <w:t>دو راهبرد نمونه‌برداری پیاده‌سازی شد. در راهبرد نخست، ویدیو به T بازه‌ی مساوی تقسیم می‌شود و هر کلیپ، شانزده فریم را در سراسر یک بازه کش می‌آورد؛ پوشش زمانی صددرصد است اما نرخ نمونه‌برداری با آنچه رمزگذار در پیش‌آموزش دیده تفاوت دارد. در راهبرد دوم، هر کلیپ یک پنجره‌ی کوتاه با گام ثابت میان فریم‌هاست—سازگار با پیش‌آموزش—اما شروع پنجره‌ها در سراسر ویدیو پخش می‌شود و پوشش کاهش می‌یابد. فصل چهارم نشان می‌دهد کدام‌یک برنده شد؛ نتیجه خلاف انتظار اولیه بود.</w:t>
      </w:r>
    </w:p>
    <w:p>
      <w:pPr>
        <w:pStyle w:val="Heading3"/>
        <w:bidi w:val="1"/>
        <w:jc w:val="right"/>
      </w:pPr>
      <w:r>
        <w:rPr>
          <w:rFonts w:ascii="Times New Roman" w:hAnsi="Times New Roman" w:cs="B Nazanin"/>
          <w:b/>
          <w:bCs/>
          <w:sz w:val="26"/>
          <w:szCs w:val="28"/>
          <w:rtl w:val="1"/>
        </w:rPr>
        <w:t>۳-۵-۳ سر یادگیری چندنمونه‌ای با توجه زمانی</w:t>
      </w:r>
    </w:p>
    <w:p>
      <w:pPr>
        <w:bidi w:val="1"/>
        <w:ind w:firstLine="283"/>
      </w:pPr>
      <w:r>
        <w:rPr>
          <w:rFonts w:ascii="Times New Roman" w:hAnsi="Times New Roman" w:cs="B Nazanin"/>
          <w:b w:val="0"/>
          <w:sz w:val="26"/>
          <w:szCs w:val="28"/>
          <w:rtl w:val="1"/>
        </w:rPr>
        <w:t>سه معماری سر پیاده‌سازی و مقایسه شدند: یک دسته‌بند خطی، یک پرسپترون چندلایه، و یک سر زمانی. دو مورد نخست هر کلیپ را مستقل از بقیه امتیاز می‌دهند. سر زمانی، پس از نرمال‌سازی لایه و یک تصویر خطی، یک تعبیه‌ی موقعیت به کلیپ‌ها می‌افزاید و آن‌ها را از یک رمزگذار مبدلی عبور می‌دهد، سپس دسته‌بندی می‌کند.</w:t>
      </w:r>
    </w:p>
    <w:p>
      <w:pPr>
        <w:bidi w:val="1"/>
      </w:pPr>
      <w:r>
        <w:rPr>
          <w:rFonts w:ascii="Times New Roman" w:hAnsi="Times New Roman" w:cs="B Nazanin"/>
          <w:b w:val="0"/>
          <w:sz w:val="26"/>
          <w:szCs w:val="28"/>
          <w:rtl w:val="1"/>
        </w:rPr>
        <w:t>انگیزه‌ی این طراحی مستقیماً از تحلیل خطا آمد: یک کلیپ از داخل یک فروشگاه، به‌تنهایی، نمی‌تواند بگوید که این دزدی از فروشگاه است یا سرقت مسلحانه؛ این تمایز به بقیه‌ی ویدیو وابسته است. سری که کلیپ‌ها را در انزوا می‌بیند، از اصل نمی‌تواند این خوشه را تفکیک کند.</w:t>
      </w:r>
    </w:p>
    <w:p>
      <w:pPr>
        <w:pStyle w:val="TableTitle*"/>
        <w:bidi w:val="1"/>
      </w:pPr>
      <w:r>
        <w:rPr>
          <w:rFonts w:ascii="Times New Roman" w:hAnsi="Times New Roman" w:cs="B Nazanin"/>
          <w:b/>
          <w:bCs/>
          <w:sz w:val="24"/>
          <w:szCs w:val="26"/>
          <w:rtl w:val="1"/>
        </w:rPr>
        <w:t>جدول ۳-۱  ابرپارامترهای سر زمانی در پیکربندی نهایی</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پارامتر</w:t>
            </w:r>
          </w:p>
        </w:tc>
        <w:tc>
          <w:tcPr>
            <w:tcW w:type="dxa" w:w="4252"/>
          </w:tcPr>
          <w:p>
            <w:pPr>
              <w:pStyle w:val="ThesisTableText"/>
              <w:bidi w:val="1"/>
              <w:jc w:val="center"/>
            </w:pPr>
            <w:r>
              <w:rPr>
                <w:rFonts w:ascii="Times New Roman" w:hAnsi="Times New Roman" w:cs="B Nazanin"/>
                <w:b/>
                <w:bCs/>
                <w:sz w:val="22"/>
                <w:szCs w:val="26"/>
                <w:rtl w:val="1"/>
              </w:rPr>
              <w:t>مقدار</w:t>
            </w:r>
          </w:p>
        </w:tc>
      </w:tr>
      <w:tr>
        <w:trPr>
          <w:cantSplit/>
        </w:trPr>
        <w:tc>
          <w:tcPr>
            <w:tcW w:type="dxa" w:w="4252"/>
          </w:tcPr>
          <w:p>
            <w:pPr>
              <w:pStyle w:val="ThesisTableText"/>
              <w:bidi w:val="1"/>
              <w:jc w:val="center"/>
            </w:pPr>
            <w:r>
              <w:rPr>
                <w:rFonts w:ascii="Times New Roman" w:hAnsi="Times New Roman" w:cs="B Nazanin"/>
                <w:b w:val="0"/>
                <w:sz w:val="22"/>
                <w:szCs w:val="26"/>
                <w:rtl w:val="1"/>
              </w:rPr>
              <w:t>بُعد ورودی</w:t>
            </w:r>
          </w:p>
        </w:tc>
        <w:tc>
          <w:tcPr>
            <w:tcW w:type="dxa" w:w="4252"/>
          </w:tcPr>
          <w:p>
            <w:pPr>
              <w:pStyle w:val="ThesisTableText"/>
              <w:bidi w:val="1"/>
              <w:jc w:val="center"/>
            </w:pPr>
            <w:r>
              <w:rPr>
                <w:rFonts w:ascii="Times New Roman" w:hAnsi="Times New Roman" w:cs="B Nazanin"/>
                <w:b w:val="0"/>
                <w:sz w:val="22"/>
                <w:szCs w:val="26"/>
                <w:rtl w:val="1"/>
              </w:rPr>
              <w:t>۱۰۲۴ ‪(ViT-L)‬</w:t>
            </w:r>
          </w:p>
        </w:tc>
      </w:tr>
      <w:tr>
        <w:trPr>
          <w:cantSplit/>
        </w:trPr>
        <w:tc>
          <w:tcPr>
            <w:tcW w:type="dxa" w:w="4252"/>
          </w:tcPr>
          <w:p>
            <w:pPr>
              <w:pStyle w:val="ThesisTableText"/>
              <w:bidi w:val="1"/>
              <w:jc w:val="center"/>
            </w:pPr>
            <w:r>
              <w:rPr>
                <w:rFonts w:ascii="Times New Roman" w:hAnsi="Times New Roman" w:cs="B Nazanin"/>
                <w:b w:val="0"/>
                <w:sz w:val="22"/>
                <w:szCs w:val="26"/>
                <w:rtl w:val="1"/>
              </w:rPr>
              <w:t>بُعد نهان</w:t>
            </w:r>
          </w:p>
        </w:tc>
        <w:tc>
          <w:tcPr>
            <w:tcW w:type="dxa" w:w="4252"/>
          </w:tcPr>
          <w:p>
            <w:pPr>
              <w:pStyle w:val="ThesisTableText"/>
              <w:bidi w:val="1"/>
              <w:jc w:val="center"/>
            </w:pPr>
            <w:r>
              <w:rPr>
                <w:rFonts w:ascii="Times New Roman" w:hAnsi="Times New Roman" w:cs="B Nazanin"/>
                <w:b w:val="0"/>
                <w:sz w:val="22"/>
                <w:szCs w:val="26"/>
                <w:rtl w:val="1"/>
              </w:rPr>
              <w:t>۵۱۲</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لایه‌های رمزگذار</w:t>
            </w:r>
          </w:p>
        </w:tc>
        <w:tc>
          <w:tcPr>
            <w:tcW w:type="dxa" w:w="4252"/>
          </w:tcPr>
          <w:p>
            <w:pPr>
              <w:pStyle w:val="ThesisTableText"/>
              <w:bidi w:val="1"/>
              <w:jc w:val="center"/>
            </w:pPr>
            <w:r>
              <w:rPr>
                <w:rFonts w:ascii="Times New Roman" w:hAnsi="Times New Roman" w:cs="B Nazanin"/>
                <w:b w:val="0"/>
                <w:sz w:val="22"/>
                <w:szCs w:val="26"/>
                <w:rtl w:val="1"/>
              </w:rPr>
              <w:t>۲</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سرهای توجه</w:t>
            </w:r>
          </w:p>
        </w:tc>
        <w:tc>
          <w:tcPr>
            <w:tcW w:type="dxa" w:w="4252"/>
          </w:tcPr>
          <w:p>
            <w:pPr>
              <w:pStyle w:val="ThesisTableText"/>
              <w:bidi w:val="1"/>
              <w:jc w:val="center"/>
            </w:pPr>
            <w:r>
              <w:rPr>
                <w:rFonts w:ascii="Times New Roman" w:hAnsi="Times New Roman" w:cs="B Nazanin"/>
                <w:b w:val="0"/>
                <w:sz w:val="22"/>
                <w:szCs w:val="26"/>
                <w:rtl w:val="1"/>
              </w:rPr>
              <w:t>۴</w:t>
            </w:r>
          </w:p>
        </w:tc>
      </w:tr>
      <w:tr>
        <w:trPr>
          <w:cantSplit/>
        </w:trPr>
        <w:tc>
          <w:tcPr>
            <w:tcW w:type="dxa" w:w="4252"/>
          </w:tcPr>
          <w:p>
            <w:pPr>
              <w:pStyle w:val="ThesisTableText"/>
              <w:bidi w:val="1"/>
              <w:jc w:val="center"/>
            </w:pPr>
            <w:r>
              <w:rPr>
                <w:rFonts w:ascii="Times New Roman" w:hAnsi="Times New Roman" w:cs="B Nazanin"/>
                <w:b w:val="0"/>
                <w:sz w:val="22"/>
                <w:szCs w:val="26"/>
                <w:rtl w:val="1"/>
              </w:rPr>
              <w:t>حذف تصادفی</w:t>
            </w:r>
          </w:p>
        </w:tc>
        <w:tc>
          <w:tcPr>
            <w:tcW w:type="dxa" w:w="4252"/>
          </w:tcPr>
          <w:p>
            <w:pPr>
              <w:pStyle w:val="ThesisTableText"/>
              <w:bidi w:val="1"/>
              <w:jc w:val="center"/>
            </w:pPr>
            <w:r>
              <w:rPr>
                <w:rFonts w:ascii="Times New Roman" w:hAnsi="Times New Roman" w:cs="B Nazanin"/>
                <w:b w:val="0"/>
                <w:sz w:val="22"/>
                <w:szCs w:val="26"/>
                <w:rtl w:val="1"/>
              </w:rPr>
              <w:t>۰٫۳</w:t>
            </w:r>
          </w:p>
        </w:tc>
      </w:tr>
      <w:tr>
        <w:trPr>
          <w:cantSplit/>
        </w:trPr>
        <w:tc>
          <w:tcPr>
            <w:tcW w:type="dxa" w:w="4252"/>
          </w:tcPr>
          <w:p>
            <w:pPr>
              <w:pStyle w:val="ThesisTableText"/>
              <w:bidi w:val="1"/>
              <w:jc w:val="center"/>
            </w:pPr>
            <w:r>
              <w:rPr>
                <w:rFonts w:ascii="Times New Roman" w:hAnsi="Times New Roman" w:cs="B Nazanin"/>
                <w:b w:val="0"/>
                <w:sz w:val="22"/>
                <w:szCs w:val="26"/>
                <w:rtl w:val="1"/>
              </w:rPr>
              <w:t>بهینه‌ساز</w:t>
            </w:r>
          </w:p>
        </w:tc>
        <w:tc>
          <w:tcPr>
            <w:tcW w:type="dxa" w:w="4252"/>
          </w:tcPr>
          <w:p>
            <w:pPr>
              <w:pStyle w:val="ThesisTableText"/>
              <w:bidi w:val="1"/>
              <w:jc w:val="center"/>
            </w:pPr>
            <w:r>
              <w:rPr>
                <w:rFonts w:ascii="Times New Roman" w:hAnsi="Times New Roman" w:cs="B Nazanin"/>
                <w:b w:val="0"/>
                <w:sz w:val="22"/>
                <w:szCs w:val="26"/>
                <w:rtl w:val="1"/>
              </w:rPr>
              <w:t>AdamW</w:t>
            </w:r>
          </w:p>
        </w:tc>
      </w:tr>
      <w:tr>
        <w:trPr>
          <w:cantSplit/>
        </w:trPr>
        <w:tc>
          <w:tcPr>
            <w:tcW w:type="dxa" w:w="4252"/>
          </w:tcPr>
          <w:p>
            <w:pPr>
              <w:pStyle w:val="ThesisTableText"/>
              <w:bidi w:val="1"/>
              <w:jc w:val="center"/>
            </w:pPr>
            <w:r>
              <w:rPr>
                <w:rFonts w:ascii="Times New Roman" w:hAnsi="Times New Roman" w:cs="B Nazanin"/>
                <w:b w:val="0"/>
                <w:sz w:val="22"/>
                <w:szCs w:val="26"/>
                <w:rtl w:val="1"/>
              </w:rPr>
              <w:t>نرخ یادگیری</w:t>
            </w:r>
          </w:p>
        </w:tc>
        <w:tc>
          <w:tcPr>
            <w:tcW w:type="dxa" w:w="4252"/>
          </w:tcPr>
          <w:p>
            <w:pPr>
              <w:pStyle w:val="ThesisTableText"/>
              <w:bidi w:val="1"/>
              <w:jc w:val="center"/>
            </w:pPr>
            <w:r>
              <w:rPr>
                <w:rFonts w:ascii="Times New Roman" w:hAnsi="Times New Roman" w:cs="B Nazanin"/>
                <w:b w:val="0"/>
                <w:sz w:val="22"/>
                <w:szCs w:val="26"/>
                <w:rtl w:val="1"/>
              </w:rPr>
              <w:t>3e-4</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دوره</w:t>
            </w:r>
          </w:p>
        </w:tc>
        <w:tc>
          <w:tcPr>
            <w:tcW w:type="dxa" w:w="4252"/>
          </w:tcPr>
          <w:p>
            <w:pPr>
              <w:pStyle w:val="ThesisTableText"/>
              <w:bidi w:val="1"/>
              <w:jc w:val="center"/>
            </w:pPr>
            <w:r>
              <w:rPr>
                <w:rFonts w:ascii="Times New Roman" w:hAnsi="Times New Roman" w:cs="B Nazanin"/>
                <w:b w:val="0"/>
                <w:sz w:val="22"/>
                <w:szCs w:val="26"/>
                <w:rtl w:val="1"/>
              </w:rPr>
              <w:t>۲۵ (ثابت، از پیش تعیین‌شده)</w:t>
            </w:r>
          </w:p>
        </w:tc>
      </w:tr>
      <w:tr>
        <w:trPr>
          <w:cantSplit/>
        </w:trPr>
        <w:tc>
          <w:tcPr>
            <w:tcW w:type="dxa" w:w="4252"/>
          </w:tcPr>
          <w:p>
            <w:pPr>
              <w:pStyle w:val="ThesisTableText"/>
              <w:bidi w:val="1"/>
              <w:jc w:val="center"/>
            </w:pPr>
            <w:r>
              <w:rPr>
                <w:rFonts w:ascii="Times New Roman" w:hAnsi="Times New Roman" w:cs="B Nazanin"/>
                <w:b w:val="0"/>
                <w:sz w:val="22"/>
                <w:szCs w:val="26"/>
                <w:rtl w:val="1"/>
              </w:rPr>
              <w:t>k در تجمیع کلیپ‌های برتر</w:t>
            </w:r>
          </w:p>
        </w:tc>
        <w:tc>
          <w:tcPr>
            <w:tcW w:type="dxa" w:w="4252"/>
          </w:tcPr>
          <w:p>
            <w:pPr>
              <w:pStyle w:val="ThesisTableText"/>
              <w:bidi w:val="1"/>
              <w:jc w:val="center"/>
            </w:pPr>
            <w:r>
              <w:rPr>
                <w:rFonts w:ascii="Times New Roman" w:hAnsi="Times New Roman" w:cs="B Nazanin"/>
                <w:b w:val="0"/>
                <w:sz w:val="22"/>
                <w:szCs w:val="26"/>
                <w:rtl w:val="1"/>
              </w:rPr>
              <w:t>۴ از ۱۶</w:t>
            </w:r>
          </w:p>
        </w:tc>
      </w:tr>
      <w:tr>
        <w:trPr>
          <w:cantSplit/>
        </w:trPr>
        <w:tc>
          <w:tcPr>
            <w:tcW w:type="dxa" w:w="4252"/>
          </w:tcPr>
          <w:p>
            <w:pPr>
              <w:pStyle w:val="ThesisTableText"/>
              <w:bidi w:val="1"/>
              <w:jc w:val="center"/>
            </w:pPr>
            <w:r>
              <w:rPr>
                <w:rFonts w:ascii="Times New Roman" w:hAnsi="Times New Roman" w:cs="B Nazanin"/>
                <w:b w:val="0"/>
                <w:sz w:val="22"/>
                <w:szCs w:val="26"/>
                <w:rtl w:val="1"/>
              </w:rPr>
              <w:t>تعداد بذر تصادفی</w:t>
            </w:r>
          </w:p>
        </w:tc>
        <w:tc>
          <w:tcPr>
            <w:tcW w:type="dxa" w:w="4252"/>
          </w:tcPr>
          <w:p>
            <w:pPr>
              <w:pStyle w:val="ThesisTableText"/>
              <w:bidi w:val="1"/>
              <w:jc w:val="center"/>
            </w:pPr>
            <w:r>
              <w:rPr>
                <w:rFonts w:ascii="Times New Roman" w:hAnsi="Times New Roman" w:cs="B Nazanin"/>
                <w:b w:val="0"/>
                <w:sz w:val="22"/>
                <w:szCs w:val="26"/>
                <w:rtl w:val="1"/>
              </w:rPr>
              <w:t>۵</w:t>
            </w:r>
          </w:p>
        </w:tc>
      </w:tr>
    </w:tbl>
    <w:p>
      <w:pPr>
        <w:spacing w:after="360" w:line="240" w:lineRule="auto"/>
      </w:pPr>
    </w:p>
    <w:p>
      <w:pPr>
        <w:pStyle w:val="Heading3"/>
        <w:bidi w:val="1"/>
        <w:jc w:val="right"/>
      </w:pPr>
      <w:r>
        <w:rPr>
          <w:rFonts w:ascii="Times New Roman" w:hAnsi="Times New Roman" w:cs="B Nazanin"/>
          <w:b/>
          <w:bCs/>
          <w:sz w:val="26"/>
          <w:szCs w:val="28"/>
          <w:rtl w:val="1"/>
        </w:rPr>
        <w:t>۳-۵-۴ تابع زیان</w:t>
      </w:r>
    </w:p>
    <w:p>
      <w:pPr>
        <w:bidi w:val="1"/>
        <w:ind w:firstLine="283"/>
      </w:pPr>
      <w:r>
        <w:rPr>
          <w:rFonts w:ascii="Times New Roman" w:hAnsi="Times New Roman" w:cs="B Nazanin"/>
          <w:b w:val="0"/>
          <w:sz w:val="26"/>
          <w:szCs w:val="28"/>
          <w:rtl w:val="1"/>
        </w:rPr>
        <w:t>تابع زیان، آنتروپی متقاطعِ وزن‌دار روی لاجیت‌های سطح‌ویدیوست که با همان قاعده‌ی اصلاح‌شده‌ی کلیپ‌های برتر ساخته می‌شوند: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L = − Σ_i w_{y_i} · log softmax( z_i )[ y_i ]</w:t>
            </w:r>
          </w:p>
        </w:tc>
        <w:tc>
          <w:tcPr>
            <w:tcW w:type="dxa" w:w="4252"/>
          </w:tcPr>
          <w:p>
            <w:pPr>
              <w:bidi w:val="1"/>
              <w:jc w:val="left"/>
            </w:pPr>
            <w:r>
              <w:rPr>
                <w:rFonts w:ascii="Times New Roman" w:hAnsi="Times New Roman" w:cs="B Nazanin"/>
                <w:b w:val="0"/>
                <w:sz w:val="26"/>
                <w:szCs w:val="28"/>
                <w:rtl w:val="1"/>
              </w:rPr>
              <w:t>(۳-۳)</w:t>
            </w:r>
          </w:p>
        </w:tc>
      </w:tr>
    </w:tbl>
    <w:p>
      <w:pPr>
        <w:spacing w:after="120" w:line="240" w:lineRule="auto"/>
      </w:pPr>
    </w:p>
    <w:p>
      <w:pPr>
        <w:bidi w:val="1"/>
      </w:pPr>
      <w:r>
        <w:rPr>
          <w:rFonts w:ascii="Times New Roman" w:hAnsi="Times New Roman" w:cs="B Nazanin"/>
          <w:b w:val="0"/>
          <w:sz w:val="26"/>
          <w:szCs w:val="28"/>
          <w:rtl w:val="1"/>
        </w:rPr>
        <w:t>این تابع، ترکیب دو اصلاح بخش‌های پیشین است: وزن w از فراوانی معکوس می‌آید و z_i از تجمیع کلیپ‌هایی که یک‌بار و برای همه‌ی کلاس‌ها انتخاب شده‌اند.</w:t>
      </w:r>
    </w:p>
    <w:p>
      <w:pPr>
        <w:pStyle w:val="Heading3"/>
        <w:bidi w:val="1"/>
        <w:jc w:val="right"/>
      </w:pPr>
      <w:r>
        <w:rPr>
          <w:rFonts w:ascii="Times New Roman" w:hAnsi="Times New Roman" w:cs="B Nazanin"/>
          <w:b/>
          <w:bCs/>
          <w:sz w:val="26"/>
          <w:szCs w:val="28"/>
          <w:rtl w:val="1"/>
        </w:rPr>
        <w:t>۳-۵-۵ آمیزش نمونه‌ها در فضای ویژگی</w:t>
      </w:r>
    </w:p>
    <w:p>
      <w:pPr>
        <w:bidi w:val="1"/>
        <w:ind w:firstLine="283"/>
      </w:pPr>
      <w:r>
        <w:rPr>
          <w:rFonts w:ascii="Times New Roman" w:hAnsi="Times New Roman" w:cs="B Nazanin"/>
          <w:b w:val="0"/>
          <w:sz w:val="26"/>
          <w:szCs w:val="28"/>
          <w:rtl w:val="1"/>
        </w:rPr>
        <w:t>چون ویژگی‌ها از پیش ذخیره شده‌اند، آمیزش نمونه‌ها را می‌توان مستقیماً روی آرایه‌ی ‪[T, d]‬ اعمال کرد: دو ویدیو با ضریب λ ترکیب می‌شوند و برچسب نیز با همان ضریب. این کار عملاً هزینه‌ای ندارد و در آزمایش‌ها با α = 0.2 و α = 0.4 سنجیده شد.</w:t>
      </w:r>
    </w:p>
    <w:p>
      <w:pPr>
        <w:pStyle w:val="Heading3"/>
        <w:bidi w:val="1"/>
        <w:jc w:val="right"/>
      </w:pPr>
      <w:r>
        <w:rPr>
          <w:rFonts w:ascii="Times New Roman" w:hAnsi="Times New Roman" w:cs="B Nazanin"/>
          <w:b/>
          <w:bCs/>
          <w:sz w:val="26"/>
          <w:szCs w:val="28"/>
          <w:rtl w:val="1"/>
        </w:rPr>
        <w:t>۳-۵-۶ تنظیم لاجیت محدود به کلاس‌های ناهنجار</w:t>
      </w:r>
    </w:p>
    <w:p>
      <w:pPr>
        <w:bidi w:val="1"/>
        <w:ind w:firstLine="283"/>
      </w:pPr>
      <w:r>
        <w:rPr>
          <w:rFonts w:ascii="Times New Roman" w:hAnsi="Times New Roman" w:cs="B Nazanin"/>
          <w:b w:val="0"/>
          <w:sz w:val="26"/>
          <w:szCs w:val="28"/>
          <w:rtl w:val="1"/>
        </w:rPr>
        <w:t>اعمال ساده‌ی تنظیم لاجیت روی هر چهارده کلاس در عمل نتیجه را بدتر کرد، زیرا کلاس عادی نیمی از داده را دارد و جابه‌جایی مرز آن، تصمیم دوکلاسه را به‌هم می‌زند. صورت‌بندی نهایی، تنظیم را تنها روی سیزده کلاس ناهنجار و به‌صورت مرکزی‌شده اعمال می‌کند تا مجموع جابه‌جایی صفر بماند:</w:t>
      </w:r>
    </w:p>
    <w:tbl>
      <w:tblPr>
        <w:bidiVisual/>
        <w:tblW w:type="auto" w:w="0"/>
        <w:jc w:val="center"/>
        <w:tblBorders>
          <w:top w:val="none" w:sz="0" w:space="0"/>
          <w:left w:val="none" w:sz="0" w:space="0"/>
          <w:bottom w:val="none" w:sz="0" w:space="0"/>
          <w:right w:val="none" w:sz="0" w:space="0"/>
          <w:insideH w:val="none" w:sz="0" w:space="0"/>
          <w:insideV w:val="none" w:sz="0" w:space="0"/>
        </w:tblBorders>
        <w:tblLook w:firstColumn="1" w:firstRow="1" w:lastColumn="0" w:lastRow="0" w:noHBand="0" w:noVBand="1" w:val="04A0"/>
      </w:tblPr>
      <w:tblGrid>
        <w:gridCol w:w="7087"/>
        <w:gridCol w:w="1417"/>
      </w:tblGrid>
      <w:tr>
        <w:tc>
          <w:tcPr>
            <w:tcW w:type="dxa" w:w="4252"/>
          </w:tcPr>
          <w:p>
            <w:pPr>
              <w:bidi w:val="0"/>
              <w:jc w:val="center"/>
            </w:pPr>
            <w:r>
              <w:rPr>
                <w:rFonts w:ascii="Times New Roman" w:hAnsi="Times New Roman" w:cs="B Nazanin"/>
                <w:b w:val="0"/>
                <w:i/>
                <w:sz w:val="26"/>
                <w:szCs w:val="28"/>
                <w:rtl w:val="0"/>
              </w:rPr>
              <w:t>δ_0 = 0 ,   δ_c = α ( log π_c − mean_{c'≥1} log π_{c'} ) ,  c ≥ 1</w:t>
            </w:r>
          </w:p>
        </w:tc>
        <w:tc>
          <w:tcPr>
            <w:tcW w:type="dxa" w:w="4252"/>
          </w:tcPr>
          <w:p>
            <w:pPr>
              <w:bidi w:val="1"/>
              <w:jc w:val="left"/>
            </w:pPr>
            <w:r>
              <w:rPr>
                <w:rFonts w:ascii="Times New Roman" w:hAnsi="Times New Roman" w:cs="B Nazanin"/>
                <w:b w:val="0"/>
                <w:sz w:val="26"/>
                <w:szCs w:val="28"/>
                <w:rtl w:val="1"/>
              </w:rPr>
              <w:t>(۳-۴)</w:t>
            </w:r>
          </w:p>
        </w:tc>
      </w:tr>
    </w:tbl>
    <w:p>
      <w:pPr>
        <w:spacing w:after="120" w:line="240" w:lineRule="auto"/>
      </w:pPr>
    </w:p>
    <w:p>
      <w:pPr>
        <w:bidi w:val="1"/>
      </w:pPr>
      <w:r>
        <w:rPr>
          <w:rFonts w:ascii="Times New Roman" w:hAnsi="Times New Roman" w:cs="B Nazanin"/>
          <w:b w:val="0"/>
          <w:sz w:val="26"/>
          <w:szCs w:val="28"/>
          <w:rtl w:val="1"/>
        </w:rPr>
        <w:t>به این ترتیب، تنظیم فقط ترتیب نسبی کلاس‌های ناهنجار را جابه‌جا می‌کند و بر تصمیم عادی/ناهنجار اثری نمی‌گذارد—دقیقاً همان چیزی که وظیفه‌ی دومرحله‌ای اقتضا می‌کند.</w:t>
      </w:r>
    </w:p>
    <w:p>
      <w:pPr>
        <w:pStyle w:val="Heading2"/>
        <w:bidi w:val="1"/>
        <w:jc w:val="right"/>
      </w:pPr>
      <w:r>
        <w:rPr>
          <w:rFonts w:ascii="Times New Roman" w:hAnsi="Times New Roman" w:cs="B Nazanin"/>
          <w:b/>
          <w:bCs/>
          <w:sz w:val="28"/>
          <w:szCs w:val="32"/>
          <w:rtl w:val="1"/>
        </w:rPr>
        <w:t>۳-۶ پروتکل آزمایش و کنترل نوفه</w:t>
      </w:r>
    </w:p>
    <w:p>
      <w:pPr>
        <w:pStyle w:val="Heading3"/>
        <w:bidi w:val="1"/>
        <w:jc w:val="right"/>
      </w:pPr>
      <w:r>
        <w:rPr>
          <w:rFonts w:ascii="Times New Roman" w:hAnsi="Times New Roman" w:cs="B Nazanin"/>
          <w:b/>
          <w:bCs/>
          <w:sz w:val="26"/>
          <w:szCs w:val="28"/>
          <w:rtl w:val="1"/>
        </w:rPr>
        <w:t>۳-۶-۱ تقسیم استاندارد</w:t>
      </w:r>
    </w:p>
    <w:p>
      <w:pPr>
        <w:bidi w:val="1"/>
        <w:ind w:firstLine="283"/>
      </w:pPr>
      <w:r>
        <w:rPr>
          <w:rFonts w:ascii="Times New Roman" w:hAnsi="Times New Roman" w:cs="B Nazanin"/>
          <w:b w:val="0"/>
          <w:sz w:val="26"/>
          <w:szCs w:val="28"/>
          <w:rtl w:val="1"/>
        </w:rPr>
        <w:t>آزمایش‌های اولیه روی یک تقسیم دلخواه ۷۰/۱۵/۱۵ انجام شده بودند که نتایج آن با ادبیات موجود قابل مقایسه نیست. برای مرحله‌ی دوم، تقسیم استاندارد مجموعه‌داده بازسازی و همه‌ی نتایج روی آن گزارش شد. این تقسیم دشوارتر است، زیرا توزیع کلاس‌های آزمون در آن نامتوازن‌تر است.</w:t>
      </w:r>
    </w:p>
    <w:p>
      <w:pPr>
        <w:pStyle w:val="Heading3"/>
        <w:bidi w:val="1"/>
        <w:jc w:val="right"/>
      </w:pPr>
      <w:r>
        <w:rPr>
          <w:rFonts w:ascii="Times New Roman" w:hAnsi="Times New Roman" w:cs="B Nazanin"/>
          <w:b/>
          <w:bCs/>
          <w:sz w:val="26"/>
          <w:szCs w:val="28"/>
          <w:rtl w:val="1"/>
        </w:rPr>
        <w:t>۳-۶-۲ تثبیت بودجه‌ی آموزش</w:t>
      </w:r>
    </w:p>
    <w:p>
      <w:pPr>
        <w:bidi w:val="1"/>
        <w:ind w:firstLine="283"/>
      </w:pPr>
      <w:r>
        <w:rPr>
          <w:rFonts w:ascii="Times New Roman" w:hAnsi="Times New Roman" w:cs="B Nazanin"/>
          <w:b w:val="0"/>
          <w:sz w:val="26"/>
          <w:szCs w:val="28"/>
          <w:rtl w:val="1"/>
        </w:rPr>
        <w:t>انتخاب دوره‌ی برتر بر پایه‌ی مجموعه‌ی اعتبارسنجی در این مقیاس قابل اتکا نیست: نگه‌داشتن ۱۵ درصد از داده‌ی آموزش، برای برخی کلاس‌ها تنها چهار ویدیوی اعتبارسنجی باقی می‌گذارد و معیار اعتبارسنجی به‌شدت نوسان می‌کند. در یک اجرا، دوره‌ای که این سازوکار انتخاب کرد روی مجموعه‌ی آزمون بدتر از دوره‌ی آخر بود. بنابراین پروتکل نهایی، بودجه‌ی دوره را از پیش ثابت می‌کند و دوره‌ی آخر را گزارش می‌دهد، تا هیچ تقسیمی برای انتخاب مصرف نشود.</w:t>
      </w:r>
    </w:p>
    <w:p>
      <w:pPr>
        <w:pStyle w:val="Heading3"/>
        <w:bidi w:val="1"/>
        <w:jc w:val="right"/>
      </w:pPr>
      <w:r>
        <w:rPr>
          <w:rFonts w:ascii="Times New Roman" w:hAnsi="Times New Roman" w:cs="B Nazanin"/>
          <w:b/>
          <w:bCs/>
          <w:sz w:val="26"/>
          <w:szCs w:val="28"/>
          <w:rtl w:val="1"/>
        </w:rPr>
        <w:t>۳-۶-۳ بازه‌ی اطمینان بوت‌استرپ</w:t>
      </w:r>
    </w:p>
    <w:p>
      <w:pPr>
        <w:bidi w:val="1"/>
        <w:ind w:firstLine="283"/>
      </w:pPr>
      <w:r>
        <w:rPr>
          <w:rFonts w:ascii="Times New Roman" w:hAnsi="Times New Roman" w:cs="B Nazanin"/>
          <w:b w:val="0"/>
          <w:sz w:val="26"/>
          <w:szCs w:val="28"/>
          <w:rtl w:val="1"/>
        </w:rPr>
        <w:t>مجموعه‌ی آزمون کوچک است و برخی کلاس‌ها تنها دو تا پنج ویدیو دارند؛ بنابراین جابه‌جایی یک ویدیو می‌تواند فراخوانی یک کلاس را ده‌ها درصد تغییر دهد. برای کمّی‌کردن این نوسان، ویدیوهای آزمون چهار هزار بار با جایگذاری بازنمونه‌گیری می‌شوند و همه‌ی معیارها روی هر بازنمونه دوباره محاسبه می‌گردند. صدک‌های ۲٫۵ و ۹۷٫۵ حاصل، بازه‌ی اطمینان ۹۵ درصد را می‌سازند.</w:t>
      </w:r>
    </w:p>
    <w:p>
      <w:pPr>
        <w:bidi w:val="1"/>
      </w:pPr>
      <w:r>
        <w:rPr>
          <w:rFonts w:ascii="Times New Roman" w:hAnsi="Times New Roman" w:cs="B Nazanin"/>
          <w:b w:val="0"/>
          <w:sz w:val="26"/>
          <w:szCs w:val="28"/>
          <w:rtl w:val="1"/>
        </w:rPr>
        <w:t>همچنین باید به تورم ناشی از انتخاب توجه کرد: اگر N پیکربندی روی یک مجموعه‌ی آزمون سنجیده و بهترین گزارش شود، امید ریاضی بیشینه حدود σ·√‪(2 ln N)‬ بالاتر از مقدار واقعی است. با انحراف معیار حدود 0.034 و N = ۲۰۰، این تورم به 0.11 می‌رسد—بزرگ‌تر از هر بهبودی که در این پایان‌نامه ادعا شده است. به همین دلیل، هر عدد گزارش‌شده از پیکربندی‌ای می‌آید که پیش از اجرا تثبیت شده بود.</w:t>
      </w:r>
    </w:p>
    <w:p>
      <w:pPr>
        <w:pStyle w:val="ThesisFigure"/>
        <w:jc w:val="center"/>
      </w:pPr>
      <w:r>
        <w:drawing>
          <wp:inline xmlns:a="http://schemas.openxmlformats.org/drawingml/2006/main" xmlns:pic="http://schemas.openxmlformats.org/drawingml/2006/picture">
            <wp:extent cx="5040000" cy="2534634"/>
            <wp:docPr id="3" name="Picture 3"/>
            <wp:cNvGraphicFramePr>
              <a:graphicFrameLocks noChangeAspect="1"/>
            </wp:cNvGraphicFramePr>
            <a:graphic>
              <a:graphicData uri="http://schemas.openxmlformats.org/drawingml/2006/picture">
                <pic:pic>
                  <pic:nvPicPr>
                    <pic:cNvPr id="0" name="fig_noise_floor.png"/>
                    <pic:cNvPicPr/>
                  </pic:nvPicPr>
                  <pic:blipFill>
                    <a:blip r:embed="rId29"/>
                    <a:stretch>
                      <a:fillRect/>
                    </a:stretch>
                  </pic:blipFill>
                  <pic:spPr>
                    <a:xfrm>
                      <a:off x="0" y="0"/>
                      <a:ext cx="5040000" cy="2534634"/>
                    </a:xfrm>
                    <a:prstGeom prst="rect"/>
                  </pic:spPr>
                </pic:pic>
              </a:graphicData>
            </a:graphic>
          </wp:inline>
        </w:drawing>
      </w:r>
    </w:p>
    <w:p>
      <w:pPr>
        <w:pStyle w:val="PicTitle*"/>
        <w:bidi w:val="1"/>
      </w:pPr>
      <w:r>
        <w:rPr>
          <w:rFonts w:ascii="Times New Roman" w:hAnsi="Times New Roman" w:cs="B Nazanin"/>
          <w:b/>
          <w:bCs/>
          <w:sz w:val="24"/>
          <w:szCs w:val="26"/>
          <w:rtl w:val="1"/>
        </w:rPr>
        <w:t>شکل ۳-۳  تورم مورد انتظارِ بهترین نتیجه بر حسب تعداد ارزیابی روی یک مجموعه‌ی آزمون ثابت</w:t>
      </w:r>
    </w:p>
    <w:p>
      <w:pPr>
        <w:pStyle w:val="Heading2"/>
        <w:bidi w:val="1"/>
        <w:jc w:val="right"/>
      </w:pPr>
      <w:r>
        <w:rPr>
          <w:rFonts w:ascii="Times New Roman" w:hAnsi="Times New Roman" w:cs="B Nazanin"/>
          <w:b/>
          <w:bCs/>
          <w:sz w:val="28"/>
          <w:szCs w:val="32"/>
          <w:rtl w:val="1"/>
        </w:rPr>
        <w:t>۳-۷ جمع‌بندی فصل</w:t>
      </w:r>
    </w:p>
    <w:p>
      <w:pPr>
        <w:bidi w:val="1"/>
        <w:ind w:firstLine="283"/>
      </w:pPr>
      <w:r>
        <w:rPr>
          <w:rFonts w:ascii="Times New Roman" w:hAnsi="Times New Roman" w:cs="B Nazanin"/>
          <w:b w:val="0"/>
          <w:sz w:val="26"/>
          <w:szCs w:val="28"/>
          <w:rtl w:val="1"/>
        </w:rPr>
        <w:t>روش پیشنهادی ترکیبی است از پنج اصلاح در مرحله‌ی نخست—انتخاب یکسان کلیپ‌های برتر، وزن‌دهی معکوس فراوانی، توصیف دیداری کلاس‌ها، تصمیم دومرحله‌ای و چندنمای زمانی—و یک بازطراحی معماری در مرحله‌ی دوم: رمزگذار منجمدِ ویدیویی با ویژگی‌های ذخیره‌شده، سر زمانی با توجه میان‌کلیپی، آمیزش در فضای ویژگی و تنظیم لاجیت محدود به کلاس‌های ناهنجار. فصل بعد سهم هر یک را کمّی می‌کند.</w:t>
      </w:r>
    </w:p>
    <w:p>
      <w:pPr>
        <w:sectPr>
          <w:headerReference w:type="default" r:id="rId23"/>
          <w:headerReference w:type="first" r:id="rId24"/>
          <w:footerReference w:type="default" r:id="rId25"/>
          <w:footerReference w:type="first" r:id="rId26"/>
          <w:pgSz w:w="11906" w:h="16838"/>
          <w:pgMar w:top="1984" w:right="1984" w:bottom="1417" w:left="1417" w:header="0" w:footer="850" w:gutter="0"/>
          <w:pgNumType w:fmt="decimal" w:start="1"/>
          <w:cols w:space="720"/>
          <w:titlePg/>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چهارم</w:t>
      </w:r>
    </w:p>
    <w:p>
      <w:pPr>
        <w:pStyle w:val="Heading1"/>
        <w:bidi w:val="1"/>
        <w:jc w:val="center"/>
      </w:pPr>
      <w:r>
        <w:rPr>
          <w:rFonts w:ascii="Times New Roman" w:hAnsi="Times New Roman" w:cs="B Nazanin"/>
          <w:b/>
          <w:bCs/>
          <w:sz w:val="30"/>
          <w:szCs w:val="56"/>
          <w:rtl w:val="1"/>
        </w:rPr>
        <w:t>پیاده‌سازی، نتایج و تحلیل</w:t>
      </w:r>
    </w:p>
    <w:p>
      <w:r>
        <w:br w:type="page"/>
      </w:r>
    </w:p>
    <w:p>
      <w:pPr>
        <w:pStyle w:val="Heading2"/>
        <w:bidi w:val="1"/>
        <w:jc w:val="right"/>
      </w:pPr>
      <w:r>
        <w:rPr>
          <w:rFonts w:ascii="Times New Roman" w:hAnsi="Times New Roman" w:cs="B Nazanin"/>
          <w:b/>
          <w:bCs/>
          <w:sz w:val="28"/>
          <w:szCs w:val="32"/>
          <w:rtl w:val="1"/>
        </w:rPr>
        <w:t>۴-۱ مقدمه</w:t>
      </w:r>
    </w:p>
    <w:p>
      <w:pPr>
        <w:bidi w:val="1"/>
        <w:ind w:firstLine="283"/>
      </w:pPr>
      <w:r>
        <w:rPr>
          <w:rFonts w:ascii="Times New Roman" w:hAnsi="Times New Roman" w:cs="B Nazanin"/>
          <w:b w:val="0"/>
          <w:sz w:val="26"/>
          <w:szCs w:val="28"/>
          <w:rtl w:val="1"/>
        </w:rPr>
        <w:t>این فصل نتایج را به ترتیب زمانیِ به‌دست‌آمدن گزارش می‌کند، زیرا مسیر خطاها بخشی از یافته‌های پژوهش است. ابتدا محیط و داده معرفی می‌شوند، سپس سیر تکوین نتایج در مرحله‌ی ستون فقرات زبانی‑تصویری، آنگاه نتایج مرحله‌ی خودرمزگذار ویدیویی، مطالعه‌ی حذفی، تحلیل خطا و در پایان تحلیل عدم‌قطعیت.</w:t>
      </w:r>
    </w:p>
    <w:p>
      <w:pPr>
        <w:pStyle w:val="Heading2"/>
        <w:bidi w:val="1"/>
        <w:jc w:val="right"/>
      </w:pPr>
      <w:r>
        <w:rPr>
          <w:rFonts w:ascii="Times New Roman" w:hAnsi="Times New Roman" w:cs="B Nazanin"/>
          <w:b/>
          <w:bCs/>
          <w:sz w:val="28"/>
          <w:szCs w:val="32"/>
          <w:rtl w:val="1"/>
        </w:rPr>
        <w:t>۴-۲ محیط پیاده‌سازی</w:t>
      </w:r>
    </w:p>
    <w:p>
      <w:pPr>
        <w:pStyle w:val="TableTitle*"/>
        <w:bidi w:val="1"/>
      </w:pPr>
      <w:r>
        <w:rPr>
          <w:rFonts w:ascii="Times New Roman" w:hAnsi="Times New Roman" w:cs="B Nazanin"/>
          <w:b/>
          <w:bCs/>
          <w:sz w:val="24"/>
          <w:szCs w:val="26"/>
          <w:rtl w:val="1"/>
        </w:rPr>
        <w:t>جدول ۴-۱  مشخصات محیط اجرا</w:t>
      </w:r>
    </w:p>
    <w:tbl>
      <w:tblPr>
        <w:tblStyle w:val="TableGrid"/>
        <w:bidiVisual/>
        <w:tblW w:type="auto" w:w="0"/>
        <w:jc w:val="center"/>
        <w:tblLayout w:type="autofit"/>
        <w:tblLook w:firstColumn="1" w:firstRow="1" w:lastColumn="0" w:lastRow="0" w:noHBand="0" w:noVBand="1" w:val="04A0"/>
      </w:tblPr>
      <w:tblGrid>
        <w:gridCol w:w="4252"/>
        <w:gridCol w:w="4252"/>
      </w:tblGrid>
      <w:tr>
        <w:trPr>
          <w:tblHeader/>
        </w:trPr>
        <w:tc>
          <w:tcPr>
            <w:tcW w:type="dxa" w:w="4252"/>
          </w:tcPr>
          <w:p>
            <w:pPr>
              <w:pStyle w:val="ThesisTableText"/>
              <w:bidi w:val="1"/>
              <w:jc w:val="center"/>
            </w:pPr>
            <w:r>
              <w:rPr>
                <w:rFonts w:ascii="Times New Roman" w:hAnsi="Times New Roman" w:cs="B Nazanin"/>
                <w:b/>
                <w:bCs/>
                <w:sz w:val="22"/>
                <w:szCs w:val="26"/>
                <w:rtl w:val="1"/>
              </w:rPr>
              <w:t>مؤلفه</w:t>
            </w:r>
          </w:p>
        </w:tc>
        <w:tc>
          <w:tcPr>
            <w:tcW w:type="dxa" w:w="4252"/>
          </w:tcPr>
          <w:p>
            <w:pPr>
              <w:pStyle w:val="ThesisTableText"/>
              <w:bidi w:val="1"/>
              <w:jc w:val="center"/>
            </w:pPr>
            <w:r>
              <w:rPr>
                <w:rFonts w:ascii="Times New Roman" w:hAnsi="Times New Roman" w:cs="B Nazanin"/>
                <w:b/>
                <w:bCs/>
                <w:sz w:val="22"/>
                <w:szCs w:val="26"/>
                <w:rtl w:val="1"/>
              </w:rPr>
              <w:t>مقدار</w:t>
            </w:r>
          </w:p>
        </w:tc>
      </w:tr>
      <w:tr>
        <w:trPr>
          <w:cantSplit/>
        </w:trPr>
        <w:tc>
          <w:tcPr>
            <w:tcW w:type="dxa" w:w="4252"/>
          </w:tcPr>
          <w:p>
            <w:pPr>
              <w:pStyle w:val="ThesisTableText"/>
              <w:bidi w:val="1"/>
              <w:jc w:val="center"/>
            </w:pPr>
            <w:r>
              <w:rPr>
                <w:rFonts w:ascii="Times New Roman" w:hAnsi="Times New Roman" w:cs="B Nazanin"/>
                <w:b w:val="0"/>
                <w:sz w:val="22"/>
                <w:szCs w:val="26"/>
                <w:rtl w:val="1"/>
              </w:rPr>
              <w:t>زبان</w:t>
            </w:r>
          </w:p>
        </w:tc>
        <w:tc>
          <w:tcPr>
            <w:tcW w:type="dxa" w:w="4252"/>
          </w:tcPr>
          <w:p>
            <w:pPr>
              <w:pStyle w:val="ThesisTableText"/>
              <w:bidi w:val="1"/>
              <w:jc w:val="center"/>
            </w:pPr>
            <w:r>
              <w:rPr>
                <w:rFonts w:ascii="Times New Roman" w:hAnsi="Times New Roman" w:cs="B Nazanin"/>
                <w:b w:val="0"/>
                <w:sz w:val="22"/>
                <w:szCs w:val="26"/>
                <w:rtl w:val="1"/>
              </w:rPr>
              <w:t>پایتون ۳٫۷ / ۳٫۹</w:t>
            </w:r>
          </w:p>
        </w:tc>
      </w:tr>
      <w:tr>
        <w:trPr>
          <w:cantSplit/>
        </w:trPr>
        <w:tc>
          <w:tcPr>
            <w:tcW w:type="dxa" w:w="4252"/>
          </w:tcPr>
          <w:p>
            <w:pPr>
              <w:pStyle w:val="ThesisTableText"/>
              <w:bidi w:val="1"/>
              <w:jc w:val="center"/>
            </w:pPr>
            <w:r>
              <w:rPr>
                <w:rFonts w:ascii="Times New Roman" w:hAnsi="Times New Roman" w:cs="B Nazanin"/>
                <w:b w:val="0"/>
                <w:sz w:val="22"/>
                <w:szCs w:val="26"/>
                <w:rtl w:val="1"/>
              </w:rPr>
              <w:t>چارچوب یادگیری عمیق</w:t>
            </w:r>
          </w:p>
        </w:tc>
        <w:tc>
          <w:tcPr>
            <w:tcW w:type="dxa" w:w="4252"/>
          </w:tcPr>
          <w:p>
            <w:pPr>
              <w:pStyle w:val="ThesisTableText"/>
              <w:bidi w:val="1"/>
              <w:jc w:val="center"/>
            </w:pPr>
            <w:r>
              <w:rPr>
                <w:rFonts w:ascii="Times New Roman" w:hAnsi="Times New Roman" w:cs="B Nazanin"/>
                <w:b w:val="0"/>
                <w:sz w:val="22"/>
                <w:szCs w:val="26"/>
                <w:rtl w:val="1"/>
              </w:rPr>
              <w:t>‪PyTorch 1.13‬</w:t>
            </w:r>
          </w:p>
        </w:tc>
      </w:tr>
      <w:tr>
        <w:trPr>
          <w:cantSplit/>
        </w:trPr>
        <w:tc>
          <w:tcPr>
            <w:tcW w:type="dxa" w:w="4252"/>
          </w:tcPr>
          <w:p>
            <w:pPr>
              <w:pStyle w:val="ThesisTableText"/>
              <w:bidi w:val="1"/>
              <w:jc w:val="center"/>
            </w:pPr>
            <w:r>
              <w:rPr>
                <w:rFonts w:ascii="Times New Roman" w:hAnsi="Times New Roman" w:cs="B Nazanin"/>
                <w:b w:val="0"/>
                <w:sz w:val="22"/>
                <w:szCs w:val="26"/>
                <w:rtl w:val="1"/>
              </w:rPr>
              <w:t>کتابخانه‌ی مدل‌های پیش‌آموزش‌دیده</w:t>
            </w:r>
          </w:p>
        </w:tc>
        <w:tc>
          <w:tcPr>
            <w:tcW w:type="dxa" w:w="4252"/>
          </w:tcPr>
          <w:p>
            <w:pPr>
              <w:pStyle w:val="ThesisTableText"/>
              <w:bidi w:val="1"/>
              <w:jc w:val="center"/>
            </w:pPr>
            <w:r>
              <w:rPr>
                <w:rFonts w:ascii="Times New Roman" w:hAnsi="Times New Roman" w:cs="B Nazanin"/>
                <w:b w:val="0"/>
                <w:sz w:val="22"/>
                <w:szCs w:val="26"/>
                <w:rtl w:val="1"/>
              </w:rPr>
              <w:t>‪transformers 4.35.2‬</w:t>
            </w:r>
          </w:p>
        </w:tc>
      </w:tr>
      <w:tr>
        <w:trPr>
          <w:cantSplit/>
        </w:trPr>
        <w:tc>
          <w:tcPr>
            <w:tcW w:type="dxa" w:w="4252"/>
          </w:tcPr>
          <w:p>
            <w:pPr>
              <w:pStyle w:val="ThesisTableText"/>
              <w:bidi w:val="1"/>
              <w:jc w:val="center"/>
            </w:pPr>
            <w:r>
              <w:rPr>
                <w:rFonts w:ascii="Times New Roman" w:hAnsi="Times New Roman" w:cs="B Nazanin"/>
                <w:b w:val="0"/>
                <w:sz w:val="22"/>
                <w:szCs w:val="26"/>
                <w:rtl w:val="1"/>
              </w:rPr>
              <w:t>پردازش تصویر</w:t>
            </w:r>
          </w:p>
        </w:tc>
        <w:tc>
          <w:tcPr>
            <w:tcW w:type="dxa" w:w="4252"/>
          </w:tcPr>
          <w:p>
            <w:pPr>
              <w:pStyle w:val="ThesisTableText"/>
              <w:bidi w:val="1"/>
              <w:jc w:val="center"/>
            </w:pPr>
            <w:r>
              <w:rPr>
                <w:rFonts w:ascii="Times New Roman" w:hAnsi="Times New Roman" w:cs="B Nazanin"/>
                <w:b w:val="0"/>
                <w:sz w:val="22"/>
                <w:szCs w:val="26"/>
                <w:rtl w:val="1"/>
              </w:rPr>
              <w:t>OpenCV</w:t>
            </w:r>
          </w:p>
        </w:tc>
      </w:tr>
      <w:tr>
        <w:trPr>
          <w:cantSplit/>
        </w:trPr>
        <w:tc>
          <w:tcPr>
            <w:tcW w:type="dxa" w:w="4252"/>
          </w:tcPr>
          <w:p>
            <w:pPr>
              <w:pStyle w:val="ThesisTableText"/>
              <w:bidi w:val="1"/>
              <w:jc w:val="center"/>
            </w:pPr>
            <w:r>
              <w:rPr>
                <w:rFonts w:ascii="Times New Roman" w:hAnsi="Times New Roman" w:cs="B Nazanin"/>
                <w:b w:val="0"/>
                <w:sz w:val="22"/>
                <w:szCs w:val="26"/>
                <w:rtl w:val="1"/>
              </w:rPr>
              <w:t>سخت‌افزار</w:t>
            </w:r>
          </w:p>
        </w:tc>
        <w:tc>
          <w:tcPr>
            <w:tcW w:type="dxa" w:w="4252"/>
          </w:tcPr>
          <w:p>
            <w:pPr>
              <w:pStyle w:val="ThesisTableText"/>
              <w:bidi w:val="1"/>
              <w:jc w:val="center"/>
            </w:pPr>
            <w:r>
              <w:rPr>
                <w:rFonts w:ascii="Times New Roman" w:hAnsi="Times New Roman" w:cs="B Nazanin"/>
                <w:b w:val="0"/>
                <w:sz w:val="22"/>
                <w:szCs w:val="26"/>
                <w:rtl w:val="1"/>
              </w:rPr>
              <w:t>یک کارت گرافیک با حافظه‌ی حدود ۱۰ گیگابایت</w:t>
            </w:r>
          </w:p>
        </w:tc>
      </w:tr>
      <w:tr>
        <w:trPr>
          <w:cantSplit/>
        </w:trPr>
        <w:tc>
          <w:tcPr>
            <w:tcW w:type="dxa" w:w="4252"/>
          </w:tcPr>
          <w:p>
            <w:pPr>
              <w:pStyle w:val="ThesisTableText"/>
              <w:bidi w:val="1"/>
              <w:jc w:val="center"/>
            </w:pPr>
            <w:r>
              <w:rPr>
                <w:rFonts w:ascii="Times New Roman" w:hAnsi="Times New Roman" w:cs="B Nazanin"/>
                <w:b w:val="0"/>
                <w:sz w:val="22"/>
                <w:szCs w:val="26"/>
                <w:rtl w:val="1"/>
              </w:rPr>
              <w:t>سیستم‌عامل</w:t>
            </w:r>
          </w:p>
        </w:tc>
        <w:tc>
          <w:tcPr>
            <w:tcW w:type="dxa" w:w="4252"/>
          </w:tcPr>
          <w:p>
            <w:pPr>
              <w:pStyle w:val="ThesisTableText"/>
              <w:bidi w:val="1"/>
              <w:jc w:val="center"/>
            </w:pPr>
            <w:r>
              <w:rPr>
                <w:rFonts w:ascii="Times New Roman" w:hAnsi="Times New Roman" w:cs="B Nazanin"/>
                <w:b w:val="0"/>
                <w:sz w:val="22"/>
                <w:szCs w:val="26"/>
                <w:rtl w:val="1"/>
              </w:rPr>
              <w:t>ویندوز ۱۱</w:t>
            </w:r>
          </w:p>
        </w:tc>
      </w:tr>
    </w:tbl>
    <w:p>
      <w:pPr>
        <w:spacing w:after="360" w:line="240" w:lineRule="auto"/>
      </w:pPr>
    </w:p>
    <w:p>
      <w:pPr>
        <w:bidi w:val="1"/>
      </w:pPr>
      <w:r>
        <w:rPr>
          <w:rFonts w:ascii="Times New Roman" w:hAnsi="Times New Roman" w:cs="B Nazanin"/>
          <w:b w:val="0"/>
          <w:sz w:val="26"/>
          <w:szCs w:val="28"/>
          <w:rtl w:val="1"/>
        </w:rPr>
        <w:t>نسخه‌ی کتابخانه‌ی مدل‌های پیش‌آموزش‌دیده عمداً روی شاخه‌ی ۴ تثبیت شده است: نسخه‌های ۵ به بالا به PyTorch نسخه‌ی ۲٫۱ یا بالاتر نیاز دارند و ارتقای PyTorch، وابستگی‌های ساخت چارچوب پایه را می‌شکند. کد در صورت ناسازگاری، پیام صریح می‌دهد به‌جای آنکه با خطای مبهم متوقف شود.</w:t>
      </w:r>
    </w:p>
    <w:p>
      <w:pPr>
        <w:pStyle w:val="Heading2"/>
        <w:bidi w:val="1"/>
        <w:jc w:val="right"/>
      </w:pPr>
      <w:r>
        <w:rPr>
          <w:rFonts w:ascii="Times New Roman" w:hAnsi="Times New Roman" w:cs="B Nazanin"/>
          <w:b/>
          <w:bCs/>
          <w:sz w:val="28"/>
          <w:szCs w:val="32"/>
          <w:rtl w:val="1"/>
        </w:rPr>
        <w:t>۴-۳ داده و پیش‌پردازش</w:t>
      </w:r>
    </w:p>
    <w:p>
      <w:pPr>
        <w:bidi w:val="1"/>
        <w:ind w:firstLine="283"/>
      </w:pPr>
      <w:r>
        <w:rPr>
          <w:rFonts w:ascii="Times New Roman" w:hAnsi="Times New Roman" w:cs="B Nazanin"/>
          <w:b w:val="0"/>
          <w:sz w:val="26"/>
          <w:szCs w:val="28"/>
          <w:rtl w:val="1"/>
        </w:rPr>
        <w:t>کل ۱۹۰۰ ویدیوی مجموعه‌داده استفاده شد که از این میان ۱۸۹۵ ویدیو با موفقیت رمزگشایی شدند. برای مرحله‌ی نخست، فریم‌ها از پیش استخراج و به‌صورت تصویر ذخیره شدند؛ برای مرحله‌ی دوم، رمزگشایی مستقیماً از فایل ویدیو و تنها روی فریم‌های موردنیاز انجام شد. هر فریم به کوتاه‌ترین ضلع ۲۲۴ تغییر اندازه یافت، از مرکز برش خورد و با میانگین و انحراف معیار استاندارد نرمال شد.</w:t>
      </w:r>
    </w:p>
    <w:p>
      <w:pPr>
        <w:pStyle w:val="Heading2"/>
        <w:bidi w:val="1"/>
        <w:jc w:val="right"/>
      </w:pPr>
      <w:r>
        <w:rPr>
          <w:rFonts w:ascii="Times New Roman" w:hAnsi="Times New Roman" w:cs="B Nazanin"/>
          <w:b/>
          <w:bCs/>
          <w:sz w:val="28"/>
          <w:szCs w:val="32"/>
          <w:rtl w:val="1"/>
        </w:rPr>
        <w:t>۴-۴ سیر تکوین نتایج در مرحله‌ی ستون فقرات زبانی‑تصویری</w:t>
      </w:r>
    </w:p>
    <w:p>
      <w:pPr>
        <w:pStyle w:val="Heading3"/>
        <w:bidi w:val="1"/>
        <w:jc w:val="right"/>
      </w:pPr>
      <w:r>
        <w:rPr>
          <w:rFonts w:ascii="Times New Roman" w:hAnsi="Times New Roman" w:cs="B Nazanin"/>
          <w:b/>
          <w:bCs/>
          <w:sz w:val="26"/>
          <w:szCs w:val="28"/>
          <w:rtl w:val="1"/>
        </w:rPr>
        <w:t>۴-۴-۱ نقطه‌ی شروع و اشکال‌های ارزیاب</w:t>
      </w:r>
    </w:p>
    <w:p>
      <w:pPr>
        <w:bidi w:val="1"/>
        <w:ind w:firstLine="283"/>
      </w:pPr>
      <w:r>
        <w:rPr>
          <w:rFonts w:ascii="Times New Roman" w:hAnsi="Times New Roman" w:cs="B Nazanin"/>
          <w:b w:val="0"/>
          <w:sz w:val="26"/>
          <w:szCs w:val="28"/>
          <w:rtl w:val="1"/>
        </w:rPr>
        <w:t>نخستین اجرای چهارده‌کلاسه، دقتی برابر ۲٫۰۳ درصد گزارش کرد—پایین‌تر از حدس تصادفی. بررسی نشان داد که مشکل در مدل نیست بلکه در زنجیره‌ی ارزیابی است. سه اشکال مستقل شناسایی و برطرف شدند:</w:t>
      </w:r>
    </w:p>
    <w:p>
      <w:pPr>
        <w:pStyle w:val="ThesisBullet"/>
        <w:bidi w:val="1"/>
        <w:ind w:right="510"/>
      </w:pPr>
      <w:r>
        <w:rPr>
          <w:rFonts w:ascii="Times New Roman" w:hAnsi="Times New Roman" w:cs="B Nazanin"/>
          <w:b w:val="0"/>
          <w:sz w:val="26"/>
          <w:szCs w:val="28"/>
          <w:rtl w:val="1"/>
        </w:rPr>
        <w:t>۱. ناهم‌ترازی میان فهرست پیش‌بینی‌ها و فهرست برچسب‌ها: ارزیاب ۲۹۶ پیش‌بینی را با ۲۹۸ برچسب مقایسه می‌کرد و در نتیجه از یک نقطه به بعد، همه‌ی برچسب‌ها یک واحد جابه‌جا بودند.</w:t>
      </w:r>
    </w:p>
    <w:p>
      <w:pPr>
        <w:pStyle w:val="ThesisBullet"/>
        <w:bidi w:val="1"/>
        <w:ind w:right="510"/>
      </w:pPr>
      <w:r>
        <w:rPr>
          <w:rFonts w:ascii="Times New Roman" w:hAnsi="Times New Roman" w:cs="B Nazanin"/>
          <w:b w:val="0"/>
          <w:sz w:val="26"/>
          <w:szCs w:val="28"/>
          <w:rtl w:val="1"/>
        </w:rPr>
        <w:t>۲. خواندن نادرست ستون برچسب از فایل حاشیه‌نویسی: قالب استاندارد مجموعه‌داده هفت ستون دارد و برداشتن آخرین ستون، هر ویدیو را ناهنجار برچسب می‌زد. تابع تفسیر برچسب بازنویسی شد تا هر دو قالب چهارستونی و هفت‌ستونی را درست بخواند.</w:t>
      </w:r>
    </w:p>
    <w:p>
      <w:pPr>
        <w:pStyle w:val="ThesisBullet"/>
        <w:bidi w:val="1"/>
        <w:ind w:right="510"/>
      </w:pPr>
      <w:r>
        <w:rPr>
          <w:rFonts w:ascii="Times New Roman" w:hAnsi="Times New Roman" w:cs="B Nazanin"/>
          <w:b w:val="0"/>
          <w:sz w:val="26"/>
          <w:szCs w:val="28"/>
          <w:rtl w:val="1"/>
        </w:rPr>
        <w:t>۳. بازاستفاده از فایل امتیازهای کهنه: در حالت «فقط آزمون»، اگر فایل امتیاز از اجرای قبلی موجود بود دوباره استفاده می‌شد. در یک مورد ۲۸۸ ویدیو از ۲۹۸ ویدیو از محاسبه کنار گذاشته شده و معیار روی حدود ده ویدیو محاسبه شده بود. در نسخه‌ی اصلاح‌شده امتیازها به‌صورت پیش‌فرض بازمحاسبه می‌شوند و بازاستفاده باید صریح درخواست شود.</w:t>
      </w:r>
    </w:p>
    <w:p>
      <w:pPr>
        <w:bidi w:val="1"/>
      </w:pPr>
      <w:r>
        <w:rPr>
          <w:rFonts w:ascii="Times New Roman" w:hAnsi="Times New Roman" w:cs="B Nazanin"/>
          <w:b w:val="0"/>
          <w:sz w:val="26"/>
          <w:szCs w:val="28"/>
          <w:rtl w:val="1"/>
        </w:rPr>
        <w:t>این سه مورد با هم توضیح می‌دهند که چرا یک نقطه‌ی بازرسیِ یکسان در فاصله‌ی سیزده دقیقه، دو معیار متفاوت گزارش می‌کرد. درس روش‌شناختیِ این مرحله آن است که پیش از قضاوت درباره‌ی مدل، باید زنجیره‌ی ارزیابی را با داده‌ی مصنوعی راستی‌آزمایی کرد.</w:t>
      </w:r>
    </w:p>
    <w:p>
      <w:pPr>
        <w:pStyle w:val="Heading3"/>
        <w:bidi w:val="1"/>
        <w:jc w:val="right"/>
      </w:pPr>
      <w:r>
        <w:rPr>
          <w:rFonts w:ascii="Times New Roman" w:hAnsi="Times New Roman" w:cs="B Nazanin"/>
          <w:b/>
          <w:bCs/>
          <w:sz w:val="26"/>
          <w:szCs w:val="28"/>
          <w:rtl w:val="1"/>
        </w:rPr>
        <w:t>۴-۴-۲ فروپاشی کلاسی و ناپایداری آموزش</w:t>
      </w:r>
    </w:p>
    <w:p>
      <w:pPr>
        <w:bidi w:val="1"/>
        <w:ind w:firstLine="283"/>
      </w:pPr>
      <w:r>
        <w:rPr>
          <w:rFonts w:ascii="Times New Roman" w:hAnsi="Times New Roman" w:cs="B Nazanin"/>
          <w:b w:val="0"/>
          <w:sz w:val="26"/>
          <w:szCs w:val="28"/>
          <w:rtl w:val="1"/>
        </w:rPr>
        <w:t>پس از رفع اشکال‌های ارزیاب، مشکل بعدی فروپاشی کلاسی بود: مدل عملاً همه‌ی ویدیوها را به یک کلاس نسبت می‌داد. هم‌زمان، برخی نقاط بازرسی مقادیر غیرعددی تولید می‌کردند که نشانه‌ی واگرایی آموزش بود. کاهش نرخ یادگیری و بریدن گرادیان، واگرایی را برطرف کرد؛ اما فروپاشی کلاسی تنها با اصلاح وزن‌دهی و تابع زیان از میان رفت.</w:t>
      </w:r>
    </w:p>
    <w:p>
      <w:pPr>
        <w:bidi w:val="1"/>
      </w:pPr>
      <w:r>
        <w:rPr>
          <w:rFonts w:ascii="Times New Roman" w:hAnsi="Times New Roman" w:cs="B Nazanin"/>
          <w:b w:val="0"/>
          <w:sz w:val="26"/>
          <w:szCs w:val="28"/>
          <w:rtl w:val="1"/>
        </w:rPr>
        <w:t>آزمایش وزن‌دهی دستی با ضریب ۴ برای کلاس‌های نادر، دقت را به ۶۲٫۱۶ درصد و میانگین کلان امتیاز اف را به 0.2761 رساند. این نخستین نتیجه‌ای بود که نشان داد مسئله قابل حل است، اما همچنان چند کلاس امتیاز صفر داشتند.</w:t>
      </w:r>
    </w:p>
    <w:p>
      <w:pPr>
        <w:pStyle w:val="Heading3"/>
        <w:bidi w:val="1"/>
        <w:jc w:val="right"/>
      </w:pPr>
      <w:r>
        <w:rPr>
          <w:rFonts w:ascii="Times New Roman" w:hAnsi="Times New Roman" w:cs="B Nazanin"/>
          <w:b/>
          <w:bCs/>
          <w:sz w:val="26"/>
          <w:szCs w:val="28"/>
          <w:rtl w:val="1"/>
        </w:rPr>
        <w:t>۴-۴-۳ اثر اصلاحات ساختاری</w:t>
      </w:r>
    </w:p>
    <w:p>
      <w:pPr>
        <w:bidi w:val="1"/>
        <w:ind w:firstLine="283"/>
      </w:pPr>
      <w:r>
        <w:rPr>
          <w:rFonts w:ascii="Times New Roman" w:hAnsi="Times New Roman" w:cs="B Nazanin"/>
          <w:b w:val="0"/>
          <w:sz w:val="26"/>
          <w:szCs w:val="28"/>
          <w:rtl w:val="1"/>
        </w:rPr>
        <w:t>جدول زیر دو پیکربندی را مقایسه می‌کند: نسخه‌ی پیش از اصلاح (نام کلاس‌ها به‌عنوان پیام متنی، وزن‌های دستی، تقسیم نامتوازن) و نسخه‌ی پس از اصلاح (توصیف دیداری، وزن معکوس فراوانی، تقسیم متوازن).</w:t>
      </w:r>
    </w:p>
    <w:p>
      <w:pPr>
        <w:pStyle w:val="TableTitle*"/>
        <w:bidi w:val="1"/>
      </w:pPr>
      <w:r>
        <w:rPr>
          <w:rFonts w:ascii="Times New Roman" w:hAnsi="Times New Roman" w:cs="B Nazanin"/>
          <w:b/>
          <w:bCs/>
          <w:sz w:val="24"/>
          <w:szCs w:val="26"/>
          <w:rtl w:val="1"/>
        </w:rPr>
        <w:t>جدول ۴-۲  اثر اصلاحات ساختاری روی ستون فقرات زبانی‑تصویری</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معیار</w:t>
            </w:r>
          </w:p>
        </w:tc>
        <w:tc>
          <w:tcPr>
            <w:tcW w:type="dxa" w:w="2835"/>
          </w:tcPr>
          <w:p>
            <w:pPr>
              <w:pStyle w:val="ThesisTableText"/>
              <w:bidi w:val="1"/>
              <w:jc w:val="center"/>
            </w:pPr>
            <w:r>
              <w:rPr>
                <w:rFonts w:ascii="Times New Roman" w:hAnsi="Times New Roman" w:cs="B Nazanin"/>
                <w:b/>
                <w:bCs/>
                <w:sz w:val="22"/>
                <w:szCs w:val="26"/>
                <w:rtl w:val="1"/>
              </w:rPr>
              <w:t>پیش از اصلاح</w:t>
            </w:r>
          </w:p>
        </w:tc>
        <w:tc>
          <w:tcPr>
            <w:tcW w:type="dxa" w:w="2835"/>
          </w:tcPr>
          <w:p>
            <w:pPr>
              <w:pStyle w:val="ThesisTableText"/>
              <w:bidi w:val="1"/>
              <w:jc w:val="center"/>
            </w:pPr>
            <w:r>
              <w:rPr>
                <w:rFonts w:ascii="Times New Roman" w:hAnsi="Times New Roman" w:cs="B Nazanin"/>
                <w:b/>
                <w:bCs/>
                <w:sz w:val="22"/>
                <w:szCs w:val="26"/>
                <w:rtl w:val="1"/>
              </w:rPr>
              <w:t>پس از اصلاح</w:t>
            </w:r>
          </w:p>
        </w:tc>
      </w:tr>
      <w:tr>
        <w:trPr>
          <w:cantSplit/>
        </w:trPr>
        <w:tc>
          <w:tcPr>
            <w:tcW w:type="dxa" w:w="2835"/>
          </w:tcPr>
          <w:p>
            <w:pPr>
              <w:pStyle w:val="ThesisTableText"/>
              <w:bidi w:val="1"/>
              <w:jc w:val="center"/>
            </w:pPr>
            <w:r>
              <w:rPr>
                <w:rFonts w:ascii="Times New Roman" w:hAnsi="Times New Roman" w:cs="B Nazanin"/>
                <w:b w:val="0"/>
                <w:sz w:val="22"/>
                <w:szCs w:val="26"/>
                <w:rtl w:val="1"/>
              </w:rPr>
              <w:t>سطح زیر منحنی دوکلاسه</w:t>
            </w:r>
          </w:p>
        </w:tc>
        <w:tc>
          <w:tcPr>
            <w:tcW w:type="dxa" w:w="2835"/>
          </w:tcPr>
          <w:p>
            <w:pPr>
              <w:pStyle w:val="ThesisTableText"/>
              <w:bidi w:val="1"/>
              <w:jc w:val="center"/>
            </w:pPr>
            <w:r>
              <w:rPr>
                <w:rFonts w:ascii="Times New Roman" w:hAnsi="Times New Roman" w:cs="B Nazanin"/>
                <w:b w:val="0"/>
                <w:sz w:val="22"/>
                <w:szCs w:val="26"/>
                <w:rtl w:val="1"/>
              </w:rPr>
              <w:t>0.9473</w:t>
            </w:r>
          </w:p>
        </w:tc>
        <w:tc>
          <w:tcPr>
            <w:tcW w:type="dxa" w:w="2835"/>
          </w:tcPr>
          <w:p>
            <w:pPr>
              <w:pStyle w:val="ThesisTableText"/>
              <w:bidi w:val="1"/>
              <w:jc w:val="center"/>
            </w:pPr>
            <w:r>
              <w:rPr>
                <w:rFonts w:ascii="Times New Roman" w:hAnsi="Times New Roman" w:cs="B Nazanin"/>
                <w:b w:val="0"/>
                <w:sz w:val="22"/>
                <w:szCs w:val="26"/>
                <w:rtl w:val="1"/>
              </w:rPr>
              <w:t>0.9637</w:t>
            </w:r>
          </w:p>
        </w:tc>
      </w:tr>
      <w:tr>
        <w:trPr>
          <w:cantSplit/>
        </w:trPr>
        <w:tc>
          <w:tcPr>
            <w:tcW w:type="dxa" w:w="2835"/>
          </w:tcPr>
          <w:p>
            <w:pPr>
              <w:pStyle w:val="ThesisTableText"/>
              <w:bidi w:val="1"/>
              <w:jc w:val="center"/>
            </w:pPr>
            <w:r>
              <w:rPr>
                <w:rFonts w:ascii="Times New Roman" w:hAnsi="Times New Roman" w:cs="B Nazanin"/>
                <w:b w:val="0"/>
                <w:sz w:val="22"/>
                <w:szCs w:val="26"/>
                <w:rtl w:val="1"/>
              </w:rPr>
              <w:t>دقت تعیین نوع ناهنجاری</w:t>
            </w:r>
          </w:p>
        </w:tc>
        <w:tc>
          <w:tcPr>
            <w:tcW w:type="dxa" w:w="2835"/>
          </w:tcPr>
          <w:p>
            <w:pPr>
              <w:pStyle w:val="ThesisTableText"/>
              <w:bidi w:val="1"/>
              <w:jc w:val="center"/>
            </w:pPr>
            <w:r>
              <w:rPr>
                <w:rFonts w:ascii="Times New Roman" w:hAnsi="Times New Roman" w:cs="B Nazanin"/>
                <w:b w:val="0"/>
                <w:sz w:val="22"/>
                <w:szCs w:val="26"/>
                <w:rtl w:val="1"/>
              </w:rPr>
              <w:t>0.3716</w:t>
            </w:r>
          </w:p>
        </w:tc>
        <w:tc>
          <w:tcPr>
            <w:tcW w:type="dxa" w:w="2835"/>
          </w:tcPr>
          <w:p>
            <w:pPr>
              <w:pStyle w:val="ThesisTableText"/>
              <w:bidi w:val="1"/>
              <w:jc w:val="center"/>
            </w:pPr>
            <w:r>
              <w:rPr>
                <w:rFonts w:ascii="Times New Roman" w:hAnsi="Times New Roman" w:cs="B Nazanin"/>
                <w:b w:val="0"/>
                <w:sz w:val="22"/>
                <w:szCs w:val="26"/>
                <w:rtl w:val="1"/>
              </w:rPr>
              <w:t>0.4054</w:t>
            </w:r>
          </w:p>
        </w:tc>
      </w:tr>
      <w:tr>
        <w:trPr>
          <w:cantSplit/>
        </w:trPr>
        <w:tc>
          <w:tcPr>
            <w:tcW w:type="dxa" w:w="2835"/>
          </w:tcPr>
          <w:p>
            <w:pPr>
              <w:pStyle w:val="ThesisTableText"/>
              <w:bidi w:val="1"/>
              <w:jc w:val="center"/>
            </w:pPr>
            <w:r>
              <w:rPr>
                <w:rFonts w:ascii="Times New Roman" w:hAnsi="Times New Roman" w:cs="B Nazanin"/>
                <w:b w:val="0"/>
                <w:sz w:val="22"/>
                <w:szCs w:val="26"/>
                <w:rtl w:val="1"/>
              </w:rPr>
              <w:t>میانگین کلان امتیاز اف</w:t>
            </w:r>
          </w:p>
        </w:tc>
        <w:tc>
          <w:tcPr>
            <w:tcW w:type="dxa" w:w="2835"/>
          </w:tcPr>
          <w:p>
            <w:pPr>
              <w:pStyle w:val="ThesisTableText"/>
              <w:bidi w:val="1"/>
              <w:jc w:val="center"/>
            </w:pPr>
            <w:r>
              <w:rPr>
                <w:rFonts w:ascii="Times New Roman" w:hAnsi="Times New Roman" w:cs="B Nazanin"/>
                <w:b w:val="0"/>
                <w:sz w:val="22"/>
                <w:szCs w:val="26"/>
                <w:rtl w:val="1"/>
              </w:rPr>
              <w:t>0.3327</w:t>
            </w:r>
          </w:p>
        </w:tc>
        <w:tc>
          <w:tcPr>
            <w:tcW w:type="dxa" w:w="2835"/>
          </w:tcPr>
          <w:p>
            <w:pPr>
              <w:pStyle w:val="ThesisTableText"/>
              <w:bidi w:val="1"/>
              <w:jc w:val="center"/>
            </w:pPr>
            <w:r>
              <w:rPr>
                <w:rFonts w:ascii="Times New Roman" w:hAnsi="Times New Roman" w:cs="B Nazanin"/>
                <w:b w:val="0"/>
                <w:sz w:val="22"/>
                <w:szCs w:val="26"/>
                <w:rtl w:val="1"/>
              </w:rPr>
              <w:t>0.3713</w:t>
            </w:r>
          </w:p>
        </w:tc>
      </w:tr>
      <w:tr>
        <w:trPr>
          <w:cantSplit/>
        </w:trPr>
        <w:tc>
          <w:tcPr>
            <w:tcW w:type="dxa" w:w="2835"/>
          </w:tcPr>
          <w:p>
            <w:pPr>
              <w:pStyle w:val="ThesisTableText"/>
              <w:bidi w:val="1"/>
              <w:jc w:val="center"/>
            </w:pPr>
            <w:r>
              <w:rPr>
                <w:rFonts w:ascii="Times New Roman" w:hAnsi="Times New Roman" w:cs="B Nazanin"/>
                <w:b w:val="0"/>
                <w:sz w:val="22"/>
                <w:szCs w:val="26"/>
                <w:rtl w:val="1"/>
              </w:rPr>
              <w:t>میانگین کلان دقت</w:t>
            </w:r>
          </w:p>
        </w:tc>
        <w:tc>
          <w:tcPr>
            <w:tcW w:type="dxa" w:w="2835"/>
          </w:tcPr>
          <w:p>
            <w:pPr>
              <w:pStyle w:val="ThesisTableText"/>
              <w:bidi w:val="1"/>
              <w:jc w:val="center"/>
            </w:pPr>
            <w:r>
              <w:rPr>
                <w:rFonts w:ascii="Times New Roman" w:hAnsi="Times New Roman" w:cs="B Nazanin"/>
                <w:b w:val="0"/>
                <w:sz w:val="22"/>
                <w:szCs w:val="26"/>
                <w:rtl w:val="1"/>
              </w:rPr>
              <w:t>0.3745</w:t>
            </w:r>
          </w:p>
        </w:tc>
        <w:tc>
          <w:tcPr>
            <w:tcW w:type="dxa" w:w="2835"/>
          </w:tcPr>
          <w:p>
            <w:pPr>
              <w:pStyle w:val="ThesisTableText"/>
              <w:bidi w:val="1"/>
              <w:jc w:val="center"/>
            </w:pPr>
            <w:r>
              <w:rPr>
                <w:rFonts w:ascii="Times New Roman" w:hAnsi="Times New Roman" w:cs="B Nazanin"/>
                <w:b w:val="0"/>
                <w:sz w:val="22"/>
                <w:szCs w:val="26"/>
                <w:rtl w:val="1"/>
              </w:rPr>
              <w:t>0.4093</w:t>
            </w:r>
          </w:p>
        </w:tc>
      </w:tr>
      <w:tr>
        <w:trPr>
          <w:cantSplit/>
        </w:trPr>
        <w:tc>
          <w:tcPr>
            <w:tcW w:type="dxa" w:w="2835"/>
          </w:tcPr>
          <w:p>
            <w:pPr>
              <w:pStyle w:val="ThesisTableText"/>
              <w:bidi w:val="1"/>
              <w:jc w:val="center"/>
            </w:pPr>
            <w:r>
              <w:rPr>
                <w:rFonts w:ascii="Times New Roman" w:hAnsi="Times New Roman" w:cs="B Nazanin"/>
                <w:b w:val="0"/>
                <w:sz w:val="22"/>
                <w:szCs w:val="26"/>
                <w:rtl w:val="1"/>
              </w:rPr>
              <w:t>دقت چهارده‌کلاسه</w:t>
            </w:r>
          </w:p>
        </w:tc>
        <w:tc>
          <w:tcPr>
            <w:tcW w:type="dxa" w:w="2835"/>
          </w:tcPr>
          <w:p>
            <w:pPr>
              <w:pStyle w:val="ThesisTableText"/>
              <w:bidi w:val="1"/>
              <w:jc w:val="center"/>
            </w:pPr>
            <w:r>
              <w:rPr>
                <w:rFonts w:ascii="Times New Roman" w:hAnsi="Times New Roman" w:cs="B Nazanin"/>
                <w:b w:val="0"/>
                <w:sz w:val="22"/>
                <w:szCs w:val="26"/>
                <w:rtl w:val="1"/>
              </w:rPr>
              <w:t>0.6385</w:t>
            </w:r>
          </w:p>
        </w:tc>
        <w:tc>
          <w:tcPr>
            <w:tcW w:type="dxa" w:w="2835"/>
          </w:tcPr>
          <w:p>
            <w:pPr>
              <w:pStyle w:val="ThesisTableText"/>
              <w:bidi w:val="1"/>
              <w:jc w:val="center"/>
            </w:pPr>
            <w:r>
              <w:rPr>
                <w:rFonts w:ascii="Times New Roman" w:hAnsi="Times New Roman" w:cs="B Nazanin"/>
                <w:b w:val="0"/>
                <w:sz w:val="22"/>
                <w:szCs w:val="26"/>
                <w:rtl w:val="1"/>
              </w:rPr>
              <w:t>0.6351</w:t>
            </w:r>
          </w:p>
        </w:tc>
      </w:tr>
    </w:tbl>
    <w:p>
      <w:pPr>
        <w:spacing w:after="360" w:line="240" w:lineRule="auto"/>
      </w:pPr>
    </w:p>
    <w:p>
      <w:pPr>
        <w:bidi w:val="1"/>
      </w:pPr>
      <w:r>
        <w:rPr>
          <w:rFonts w:ascii="Times New Roman" w:hAnsi="Times New Roman" w:cs="B Nazanin"/>
          <w:b w:val="0"/>
          <w:sz w:val="26"/>
          <w:szCs w:val="28"/>
          <w:rtl w:val="1"/>
        </w:rPr>
        <w:t>امتیاز اف کلاس‌هایی که پیش‌تر صفر بودند تغییر چشمگیری کرد: بازداشت از 0.000 به 0.556، تخریب اموال از 0.000 به 0.167، آزار از 0.462 به 0.714 و سرقت از 0.200 به 0.350. دقت کلی تقریباً ثابت ماند، چون بهبود کلاس‌های نادر با از دست رفتن چند ویدیوی عادی جبران شد. این دقیقاً همان بده‌بستانی است که با متوقف‌کردن سلطه‌ی کلاس اکثریت انتظار می‌رود و برای یک وظیفه‌ی چهارده‌کلاسه بده‌بستان درستی است.</w:t>
      </w:r>
    </w:p>
    <w:p>
      <w:pPr>
        <w:pStyle w:val="Heading3"/>
        <w:bidi w:val="1"/>
        <w:jc w:val="right"/>
      </w:pPr>
      <w:r>
        <w:rPr>
          <w:rFonts w:ascii="Times New Roman" w:hAnsi="Times New Roman" w:cs="B Nazanin"/>
          <w:b/>
          <w:bCs/>
          <w:sz w:val="26"/>
          <w:szCs w:val="28"/>
          <w:rtl w:val="1"/>
        </w:rPr>
        <w:t>۴-۴-۴ چندنمای زمانی</w:t>
      </w:r>
    </w:p>
    <w:p>
      <w:pPr>
        <w:bidi w:val="1"/>
        <w:ind w:firstLine="283"/>
      </w:pPr>
      <w:r>
        <w:rPr>
          <w:rFonts w:ascii="Times New Roman" w:hAnsi="Times New Roman" w:cs="B Nazanin"/>
          <w:b w:val="0"/>
          <w:sz w:val="26"/>
          <w:szCs w:val="28"/>
          <w:rtl w:val="1"/>
        </w:rPr>
        <w:t>افزودن چهار نمای زمانی مستقل در زمان آزمون—بدون هیچ بازآموزی—نتایج زیر را داد.</w:t>
      </w:r>
    </w:p>
    <w:p>
      <w:pPr>
        <w:pStyle w:val="TableTitle*"/>
        <w:bidi w:val="1"/>
      </w:pPr>
      <w:r>
        <w:rPr>
          <w:rFonts w:ascii="Times New Roman" w:hAnsi="Times New Roman" w:cs="B Nazanin"/>
          <w:b/>
          <w:bCs/>
          <w:sz w:val="24"/>
          <w:szCs w:val="26"/>
          <w:rtl w:val="1"/>
        </w:rPr>
        <w:t>جدول ۴-۳  اثر چندنمای زمانی در زمان آزمون</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معیار</w:t>
            </w:r>
          </w:p>
        </w:tc>
        <w:tc>
          <w:tcPr>
            <w:tcW w:type="dxa" w:w="2835"/>
          </w:tcPr>
          <w:p>
            <w:pPr>
              <w:pStyle w:val="ThesisTableText"/>
              <w:bidi w:val="1"/>
              <w:jc w:val="center"/>
            </w:pPr>
            <w:r>
              <w:rPr>
                <w:rFonts w:ascii="Times New Roman" w:hAnsi="Times New Roman" w:cs="B Nazanin"/>
                <w:b/>
                <w:bCs/>
                <w:sz w:val="22"/>
                <w:szCs w:val="26"/>
                <w:rtl w:val="1"/>
              </w:rPr>
              <w:t>یک نما</w:t>
            </w:r>
          </w:p>
        </w:tc>
        <w:tc>
          <w:tcPr>
            <w:tcW w:type="dxa" w:w="2835"/>
          </w:tcPr>
          <w:p>
            <w:pPr>
              <w:pStyle w:val="ThesisTableText"/>
              <w:bidi w:val="1"/>
              <w:jc w:val="center"/>
            </w:pPr>
            <w:r>
              <w:rPr>
                <w:rFonts w:ascii="Times New Roman" w:hAnsi="Times New Roman" w:cs="B Nazanin"/>
                <w:b/>
                <w:bCs/>
                <w:sz w:val="22"/>
                <w:szCs w:val="26"/>
                <w:rtl w:val="1"/>
              </w:rPr>
              <w:t>چهار نما</w:t>
            </w:r>
          </w:p>
        </w:tc>
      </w:tr>
      <w:tr>
        <w:trPr>
          <w:cantSplit/>
        </w:trPr>
        <w:tc>
          <w:tcPr>
            <w:tcW w:type="dxa" w:w="2835"/>
          </w:tcPr>
          <w:p>
            <w:pPr>
              <w:pStyle w:val="ThesisTableText"/>
              <w:bidi w:val="1"/>
              <w:jc w:val="center"/>
            </w:pPr>
            <w:r>
              <w:rPr>
                <w:rFonts w:ascii="Times New Roman" w:hAnsi="Times New Roman" w:cs="B Nazanin"/>
                <w:b w:val="0"/>
                <w:sz w:val="22"/>
                <w:szCs w:val="26"/>
                <w:rtl w:val="1"/>
              </w:rPr>
              <w:t>سطح زیر منحنی دوکلاسه</w:t>
            </w:r>
          </w:p>
        </w:tc>
        <w:tc>
          <w:tcPr>
            <w:tcW w:type="dxa" w:w="2835"/>
          </w:tcPr>
          <w:p>
            <w:pPr>
              <w:pStyle w:val="ThesisTableText"/>
              <w:bidi w:val="1"/>
              <w:jc w:val="center"/>
            </w:pPr>
            <w:r>
              <w:rPr>
                <w:rFonts w:ascii="Times New Roman" w:hAnsi="Times New Roman" w:cs="B Nazanin"/>
                <w:b w:val="0"/>
                <w:sz w:val="22"/>
                <w:szCs w:val="26"/>
                <w:rtl w:val="1"/>
              </w:rPr>
              <w:t>0.9637</w:t>
            </w:r>
          </w:p>
        </w:tc>
        <w:tc>
          <w:tcPr>
            <w:tcW w:type="dxa" w:w="2835"/>
          </w:tcPr>
          <w:p>
            <w:pPr>
              <w:pStyle w:val="ThesisTableText"/>
              <w:bidi w:val="1"/>
              <w:jc w:val="center"/>
            </w:pPr>
            <w:r>
              <w:rPr>
                <w:rFonts w:ascii="Times New Roman" w:hAnsi="Times New Roman" w:cs="B Nazanin"/>
                <w:b w:val="0"/>
                <w:sz w:val="22"/>
                <w:szCs w:val="26"/>
                <w:rtl w:val="1"/>
              </w:rPr>
              <w:t>0.9629</w:t>
            </w:r>
          </w:p>
        </w:tc>
      </w:tr>
      <w:tr>
        <w:trPr>
          <w:cantSplit/>
        </w:trPr>
        <w:tc>
          <w:tcPr>
            <w:tcW w:type="dxa" w:w="2835"/>
          </w:tcPr>
          <w:p>
            <w:pPr>
              <w:pStyle w:val="ThesisTableText"/>
              <w:bidi w:val="1"/>
              <w:jc w:val="center"/>
            </w:pPr>
            <w:r>
              <w:rPr>
                <w:rFonts w:ascii="Times New Roman" w:hAnsi="Times New Roman" w:cs="B Nazanin"/>
                <w:b w:val="0"/>
                <w:sz w:val="22"/>
                <w:szCs w:val="26"/>
                <w:rtl w:val="1"/>
              </w:rPr>
              <w:t>دقت تعیین نوع ناهنجاری</w:t>
            </w:r>
          </w:p>
        </w:tc>
        <w:tc>
          <w:tcPr>
            <w:tcW w:type="dxa" w:w="2835"/>
          </w:tcPr>
          <w:p>
            <w:pPr>
              <w:pStyle w:val="ThesisTableText"/>
              <w:bidi w:val="1"/>
              <w:jc w:val="center"/>
            </w:pPr>
            <w:r>
              <w:rPr>
                <w:rFonts w:ascii="Times New Roman" w:hAnsi="Times New Roman" w:cs="B Nazanin"/>
                <w:b w:val="0"/>
                <w:sz w:val="22"/>
                <w:szCs w:val="26"/>
                <w:rtl w:val="1"/>
              </w:rPr>
              <w:t>0.4054</w:t>
            </w:r>
          </w:p>
        </w:tc>
        <w:tc>
          <w:tcPr>
            <w:tcW w:type="dxa" w:w="2835"/>
          </w:tcPr>
          <w:p>
            <w:pPr>
              <w:pStyle w:val="ThesisTableText"/>
              <w:bidi w:val="1"/>
              <w:jc w:val="center"/>
            </w:pPr>
            <w:r>
              <w:rPr>
                <w:rFonts w:ascii="Times New Roman" w:hAnsi="Times New Roman" w:cs="B Nazanin"/>
                <w:b w:val="0"/>
                <w:sz w:val="22"/>
                <w:szCs w:val="26"/>
                <w:rtl w:val="1"/>
              </w:rPr>
              <w:t>0.4257</w:t>
            </w:r>
          </w:p>
        </w:tc>
      </w:tr>
      <w:tr>
        <w:trPr>
          <w:cantSplit/>
        </w:trPr>
        <w:tc>
          <w:tcPr>
            <w:tcW w:type="dxa" w:w="2835"/>
          </w:tcPr>
          <w:p>
            <w:pPr>
              <w:pStyle w:val="ThesisTableText"/>
              <w:bidi w:val="1"/>
              <w:jc w:val="center"/>
            </w:pPr>
            <w:r>
              <w:rPr>
                <w:rFonts w:ascii="Times New Roman" w:hAnsi="Times New Roman" w:cs="B Nazanin"/>
                <w:b w:val="0"/>
                <w:sz w:val="22"/>
                <w:szCs w:val="26"/>
                <w:rtl w:val="1"/>
              </w:rPr>
              <w:t>میانگین کلان امتیاز اف</w:t>
            </w:r>
          </w:p>
        </w:tc>
        <w:tc>
          <w:tcPr>
            <w:tcW w:type="dxa" w:w="2835"/>
          </w:tcPr>
          <w:p>
            <w:pPr>
              <w:pStyle w:val="ThesisTableText"/>
              <w:bidi w:val="1"/>
              <w:jc w:val="center"/>
            </w:pPr>
            <w:r>
              <w:rPr>
                <w:rFonts w:ascii="Times New Roman" w:hAnsi="Times New Roman" w:cs="B Nazanin"/>
                <w:b w:val="0"/>
                <w:sz w:val="22"/>
                <w:szCs w:val="26"/>
                <w:rtl w:val="1"/>
              </w:rPr>
              <w:t>0.3713</w:t>
            </w:r>
          </w:p>
        </w:tc>
        <w:tc>
          <w:tcPr>
            <w:tcW w:type="dxa" w:w="2835"/>
          </w:tcPr>
          <w:p>
            <w:pPr>
              <w:pStyle w:val="ThesisTableText"/>
              <w:bidi w:val="1"/>
              <w:jc w:val="center"/>
            </w:pPr>
            <w:r>
              <w:rPr>
                <w:rFonts w:ascii="Times New Roman" w:hAnsi="Times New Roman" w:cs="B Nazanin"/>
                <w:b w:val="0"/>
                <w:sz w:val="22"/>
                <w:szCs w:val="26"/>
                <w:rtl w:val="1"/>
              </w:rPr>
              <w:t>0.3881</w:t>
            </w:r>
          </w:p>
        </w:tc>
      </w:tr>
      <w:tr>
        <w:trPr>
          <w:cantSplit/>
        </w:trPr>
        <w:tc>
          <w:tcPr>
            <w:tcW w:type="dxa" w:w="2835"/>
          </w:tcPr>
          <w:p>
            <w:pPr>
              <w:pStyle w:val="ThesisTableText"/>
              <w:bidi w:val="1"/>
              <w:jc w:val="center"/>
            </w:pPr>
            <w:r>
              <w:rPr>
                <w:rFonts w:ascii="Times New Roman" w:hAnsi="Times New Roman" w:cs="B Nazanin"/>
                <w:b w:val="0"/>
                <w:sz w:val="22"/>
                <w:szCs w:val="26"/>
                <w:rtl w:val="1"/>
              </w:rPr>
              <w:t>میانگین کلان فراخوانی</w:t>
            </w:r>
          </w:p>
        </w:tc>
        <w:tc>
          <w:tcPr>
            <w:tcW w:type="dxa" w:w="2835"/>
          </w:tcPr>
          <w:p>
            <w:pPr>
              <w:pStyle w:val="ThesisTableText"/>
              <w:bidi w:val="1"/>
              <w:jc w:val="center"/>
            </w:pPr>
            <w:r>
              <w:rPr>
                <w:rFonts w:ascii="Times New Roman" w:hAnsi="Times New Roman" w:cs="B Nazanin"/>
                <w:b w:val="0"/>
                <w:sz w:val="22"/>
                <w:szCs w:val="26"/>
                <w:rtl w:val="1"/>
              </w:rPr>
              <w:t>0.3742</w:t>
            </w:r>
          </w:p>
        </w:tc>
        <w:tc>
          <w:tcPr>
            <w:tcW w:type="dxa" w:w="2835"/>
          </w:tcPr>
          <w:p>
            <w:pPr>
              <w:pStyle w:val="ThesisTableText"/>
              <w:bidi w:val="1"/>
              <w:jc w:val="center"/>
            </w:pPr>
            <w:r>
              <w:rPr>
                <w:rFonts w:ascii="Times New Roman" w:hAnsi="Times New Roman" w:cs="B Nazanin"/>
                <w:b w:val="0"/>
                <w:sz w:val="22"/>
                <w:szCs w:val="26"/>
                <w:rtl w:val="1"/>
              </w:rPr>
              <w:t>0.4047</w:t>
            </w:r>
          </w:p>
        </w:tc>
      </w:tr>
      <w:tr>
        <w:trPr>
          <w:cantSplit/>
        </w:trPr>
        <w:tc>
          <w:tcPr>
            <w:tcW w:type="dxa" w:w="2835"/>
          </w:tcPr>
          <w:p>
            <w:pPr>
              <w:pStyle w:val="ThesisTableText"/>
              <w:bidi w:val="1"/>
              <w:jc w:val="center"/>
            </w:pPr>
            <w:r>
              <w:rPr>
                <w:rFonts w:ascii="Times New Roman" w:hAnsi="Times New Roman" w:cs="B Nazanin"/>
                <w:b w:val="0"/>
                <w:sz w:val="22"/>
                <w:szCs w:val="26"/>
                <w:rtl w:val="1"/>
              </w:rPr>
              <w:t>دقت چهارده‌کلاسه</w:t>
            </w:r>
          </w:p>
        </w:tc>
        <w:tc>
          <w:tcPr>
            <w:tcW w:type="dxa" w:w="2835"/>
          </w:tcPr>
          <w:p>
            <w:pPr>
              <w:pStyle w:val="ThesisTableText"/>
              <w:bidi w:val="1"/>
              <w:jc w:val="center"/>
            </w:pPr>
            <w:r>
              <w:rPr>
                <w:rFonts w:ascii="Times New Roman" w:hAnsi="Times New Roman" w:cs="B Nazanin"/>
                <w:b w:val="0"/>
                <w:sz w:val="22"/>
                <w:szCs w:val="26"/>
                <w:rtl w:val="1"/>
              </w:rPr>
              <w:t>0.6351</w:t>
            </w:r>
          </w:p>
        </w:tc>
        <w:tc>
          <w:tcPr>
            <w:tcW w:type="dxa" w:w="2835"/>
          </w:tcPr>
          <w:p>
            <w:pPr>
              <w:pStyle w:val="ThesisTableText"/>
              <w:bidi w:val="1"/>
              <w:jc w:val="center"/>
            </w:pPr>
            <w:r>
              <w:rPr>
                <w:rFonts w:ascii="Times New Roman" w:hAnsi="Times New Roman" w:cs="B Nazanin"/>
                <w:b w:val="0"/>
                <w:sz w:val="22"/>
                <w:szCs w:val="26"/>
                <w:rtl w:val="1"/>
              </w:rPr>
              <w:t>0.6419</w:t>
            </w:r>
          </w:p>
        </w:tc>
      </w:tr>
      <w:tr>
        <w:trPr>
          <w:cantSplit/>
        </w:trPr>
        <w:tc>
          <w:tcPr>
            <w:tcW w:type="dxa" w:w="2835"/>
          </w:tcPr>
          <w:p>
            <w:pPr>
              <w:pStyle w:val="ThesisTableText"/>
              <w:bidi w:val="1"/>
              <w:jc w:val="center"/>
            </w:pPr>
            <w:r>
              <w:rPr>
                <w:rFonts w:ascii="Times New Roman" w:hAnsi="Times New Roman" w:cs="B Nazanin"/>
                <w:b w:val="0"/>
                <w:sz w:val="22"/>
                <w:szCs w:val="26"/>
                <w:rtl w:val="1"/>
              </w:rPr>
              <w:t>کلاس‌های با امتیاز اف صفر</w:t>
            </w:r>
          </w:p>
        </w:tc>
        <w:tc>
          <w:tcPr>
            <w:tcW w:type="dxa" w:w="2835"/>
          </w:tcPr>
          <w:p>
            <w:pPr>
              <w:pStyle w:val="ThesisTableText"/>
              <w:bidi w:val="1"/>
              <w:jc w:val="center"/>
            </w:pPr>
            <w:r>
              <w:rPr>
                <w:rFonts w:ascii="Times New Roman" w:hAnsi="Times New Roman" w:cs="B Nazanin"/>
                <w:b w:val="0"/>
                <w:sz w:val="22"/>
                <w:szCs w:val="26"/>
                <w:rtl w:val="1"/>
              </w:rPr>
              <w:t>نزاع</w:t>
            </w:r>
          </w:p>
        </w:tc>
        <w:tc>
          <w:tcPr>
            <w:tcW w:type="dxa" w:w="2835"/>
          </w:tcPr>
          <w:p>
            <w:pPr>
              <w:pStyle w:val="ThesisTableText"/>
              <w:bidi w:val="1"/>
              <w:jc w:val="center"/>
            </w:pPr>
            <w:r>
              <w:rPr>
                <w:rFonts w:ascii="Times New Roman" w:hAnsi="Times New Roman" w:cs="B Nazanin"/>
                <w:b w:val="0"/>
                <w:sz w:val="22"/>
                <w:szCs w:val="26"/>
                <w:rtl w:val="1"/>
              </w:rPr>
              <w:t>هیچ</w:t>
            </w:r>
          </w:p>
        </w:tc>
      </w:tr>
    </w:tbl>
    <w:p>
      <w:pPr>
        <w:spacing w:after="360" w:line="240" w:lineRule="auto"/>
      </w:pPr>
    </w:p>
    <w:p>
      <w:pPr>
        <w:bidi w:val="1"/>
      </w:pPr>
      <w:r>
        <w:rPr>
          <w:rFonts w:ascii="Times New Roman" w:hAnsi="Times New Roman" w:cs="B Nazanin"/>
          <w:b w:val="0"/>
          <w:sz w:val="26"/>
          <w:szCs w:val="28"/>
          <w:rtl w:val="1"/>
        </w:rPr>
        <w:t>برای نخستین بار، هر چهارده کلاس دست‌کم یک‌بار درست پیش‌بینی شدند. مهم‌تر از خود عدد، محل بهبود است: خوشه‌ی خشونت (آزار، ضرب و جرح، نزاع) از ۴۶ به ۵۴ درصد ماندگاری درون‌خوشه‌ای رسید، در حالی که خوشه‌ی سرقت بدون تغییر ماند. این دقیقاً همان الگویی است که فرضیه‌ی «زمانی در برابر مکانی» پیش‌بینی می‌کرد: نمونه‌برداری زمانی بیشتر، یک درگیری کوتاه را محتمل‌تر می‌کند اما جزئیات مکانی را اضافه نمی‌کند.</w:t>
      </w:r>
    </w:p>
    <w:p>
      <w:pPr>
        <w:pStyle w:val="Heading2"/>
        <w:bidi w:val="1"/>
        <w:jc w:val="right"/>
      </w:pPr>
      <w:r>
        <w:rPr>
          <w:rFonts w:ascii="Times New Roman" w:hAnsi="Times New Roman" w:cs="B Nazanin"/>
          <w:b/>
          <w:bCs/>
          <w:sz w:val="28"/>
          <w:szCs w:val="32"/>
          <w:rtl w:val="1"/>
        </w:rPr>
        <w:t>۴-۵ نتایج مرحله‌ی خودرمزگذار نقاب‌دار ویدیویی</w:t>
      </w:r>
    </w:p>
    <w:p>
      <w:pPr>
        <w:pStyle w:val="Heading3"/>
        <w:bidi w:val="1"/>
        <w:jc w:val="right"/>
      </w:pPr>
      <w:r>
        <w:rPr>
          <w:rFonts w:ascii="Times New Roman" w:hAnsi="Times New Roman" w:cs="B Nazanin"/>
          <w:b/>
          <w:bCs/>
          <w:sz w:val="26"/>
          <w:szCs w:val="28"/>
          <w:rtl w:val="1"/>
        </w:rPr>
        <w:t>۴-۵-۱ هزینه‌ی استخراج ویژگی</w:t>
      </w:r>
    </w:p>
    <w:p>
      <w:pPr>
        <w:bidi w:val="1"/>
        <w:ind w:firstLine="283"/>
      </w:pPr>
      <w:r>
        <w:rPr>
          <w:rFonts w:ascii="Times New Roman" w:hAnsi="Times New Roman" w:cs="B Nazanin"/>
          <w:b w:val="0"/>
          <w:sz w:val="26"/>
          <w:szCs w:val="28"/>
          <w:rtl w:val="1"/>
        </w:rPr>
        <w:t>استخراج ویژگی برای هر ۱۸۹۵ ویدیو با نسخه‌ی پایه ۶۷ دقیقه و با نسخه‌ی بزرگ ۱۵۰ دقیقه طول کشید. حجم ویژگی‌های ذخیره‌شده حدود ۹۳ مگابایت است. پس از آن، هر آموزش سر حدود هشتاد ثانیه (شامل پنج بذر) زمان می‌برد.</w:t>
      </w:r>
    </w:p>
    <w:p>
      <w:pPr>
        <w:pStyle w:val="Heading3"/>
        <w:bidi w:val="1"/>
        <w:jc w:val="right"/>
      </w:pPr>
      <w:r>
        <w:rPr>
          <w:rFonts w:ascii="Times New Roman" w:hAnsi="Times New Roman" w:cs="B Nazanin"/>
          <w:b/>
          <w:bCs/>
          <w:sz w:val="26"/>
          <w:szCs w:val="28"/>
          <w:rtl w:val="1"/>
        </w:rPr>
        <w:t>۴-۵-۲ معماری سر و بُعد ویژگی</w:t>
      </w:r>
    </w:p>
    <w:p>
      <w:pPr>
        <w:bidi w:val="1"/>
        <w:ind w:firstLine="283"/>
      </w:pPr>
      <w:r>
        <w:rPr>
          <w:rFonts w:ascii="Times New Roman" w:hAnsi="Times New Roman" w:cs="B Nazanin"/>
          <w:b w:val="0"/>
          <w:sz w:val="26"/>
          <w:szCs w:val="28"/>
          <w:rtl w:val="1"/>
        </w:rPr>
        <w:t>جدول زیر مسیر بهبود را نشان می‌دهد. هر ردیف میانگین پنج بذر و نتیجه‌ی گروهیِ همان پنج بذر را گزارش می‌کند و بودجه‌ی دوره در همه‌ی ردیف‌ها ثابت است.</w:t>
      </w:r>
    </w:p>
    <w:p>
      <w:pPr>
        <w:pStyle w:val="TableTitle*"/>
        <w:bidi w:val="1"/>
      </w:pPr>
      <w:r>
        <w:rPr>
          <w:rFonts w:ascii="Times New Roman" w:hAnsi="Times New Roman" w:cs="B Nazanin"/>
          <w:b/>
          <w:bCs/>
          <w:sz w:val="24"/>
          <w:szCs w:val="26"/>
          <w:rtl w:val="1"/>
        </w:rPr>
        <w:t>جدول ۴-۴  مطالعه‌ی حذفی: سهم هر تغییر در میانگین کلان امتیاز اف</w:t>
      </w:r>
    </w:p>
    <w:tbl>
      <w:tblPr>
        <w:tblStyle w:val="TableGrid"/>
        <w:bidiVisual/>
        <w:tblW w:type="auto" w:w="0"/>
        <w:jc w:val="center"/>
        <w:tblLayout w:type="autofit"/>
        <w:tblLook w:firstColumn="1" w:firstRow="1" w:lastColumn="0" w:lastRow="0" w:noHBand="0" w:noVBand="1" w:val="04A0"/>
      </w:tblPr>
      <w:tblGrid>
        <w:gridCol w:w="1701"/>
        <w:gridCol w:w="1701"/>
        <w:gridCol w:w="1701"/>
        <w:gridCol w:w="1701"/>
        <w:gridCol w:w="1701"/>
      </w:tblGrid>
      <w:tr>
        <w:trPr>
          <w:tblHeader/>
        </w:trPr>
        <w:tc>
          <w:tcPr>
            <w:tcW w:type="dxa" w:w="1701"/>
          </w:tcPr>
          <w:p>
            <w:pPr>
              <w:pStyle w:val="ThesisTableText"/>
              <w:bidi w:val="1"/>
              <w:jc w:val="center"/>
            </w:pPr>
            <w:r>
              <w:rPr>
                <w:rFonts w:ascii="Times New Roman" w:hAnsi="Times New Roman" w:cs="B Nazanin"/>
                <w:b/>
                <w:bCs/>
                <w:sz w:val="22"/>
                <w:szCs w:val="26"/>
                <w:rtl w:val="1"/>
              </w:rPr>
              <w:t>پیکربندی</w:t>
            </w:r>
          </w:p>
        </w:tc>
        <w:tc>
          <w:tcPr>
            <w:tcW w:type="dxa" w:w="1701"/>
          </w:tcPr>
          <w:p>
            <w:pPr>
              <w:pStyle w:val="ThesisTableText"/>
              <w:bidi w:val="1"/>
              <w:jc w:val="center"/>
            </w:pPr>
            <w:r>
              <w:rPr>
                <w:rFonts w:ascii="Times New Roman" w:hAnsi="Times New Roman" w:cs="B Nazanin"/>
                <w:b/>
                <w:bCs/>
                <w:sz w:val="22"/>
                <w:szCs w:val="26"/>
                <w:rtl w:val="1"/>
              </w:rPr>
              <w:t>میانگین بذرها</w:t>
            </w:r>
          </w:p>
        </w:tc>
        <w:tc>
          <w:tcPr>
            <w:tcW w:type="dxa" w:w="1701"/>
          </w:tcPr>
          <w:p>
            <w:pPr>
              <w:pStyle w:val="ThesisTableText"/>
              <w:bidi w:val="1"/>
              <w:jc w:val="center"/>
            </w:pPr>
            <w:r>
              <w:rPr>
                <w:rFonts w:ascii="Times New Roman" w:hAnsi="Times New Roman" w:cs="B Nazanin"/>
                <w:b/>
                <w:bCs/>
                <w:sz w:val="22"/>
                <w:szCs w:val="26"/>
                <w:rtl w:val="1"/>
              </w:rPr>
              <w:t>گروهی</w:t>
            </w:r>
          </w:p>
        </w:tc>
        <w:tc>
          <w:tcPr>
            <w:tcW w:type="dxa" w:w="1701"/>
          </w:tcPr>
          <w:p>
            <w:pPr>
              <w:pStyle w:val="ThesisTableText"/>
              <w:bidi w:val="1"/>
              <w:jc w:val="center"/>
            </w:pPr>
            <w:r>
              <w:rPr>
                <w:rFonts w:ascii="Times New Roman" w:hAnsi="Times New Roman" w:cs="B Nazanin"/>
                <w:b/>
                <w:bCs/>
                <w:sz w:val="22"/>
                <w:szCs w:val="26"/>
                <w:rtl w:val="1"/>
              </w:rPr>
              <w:t>دقت</w:t>
            </w:r>
          </w:p>
        </w:tc>
        <w:tc>
          <w:tcPr>
            <w:tcW w:type="dxa" w:w="1701"/>
          </w:tcPr>
          <w:p>
            <w:pPr>
              <w:pStyle w:val="ThesisTableText"/>
              <w:bidi w:val="1"/>
              <w:jc w:val="center"/>
            </w:pPr>
            <w:r>
              <w:rPr>
                <w:rFonts w:ascii="Times New Roman" w:hAnsi="Times New Roman" w:cs="B Nazanin"/>
                <w:b/>
                <w:bCs/>
                <w:sz w:val="22"/>
                <w:szCs w:val="26"/>
                <w:rtl w:val="1"/>
              </w:rPr>
              <w:t>دقت نوع</w:t>
            </w:r>
          </w:p>
        </w:tc>
      </w:tr>
      <w:tr>
        <w:trPr>
          <w:cantSplit/>
        </w:trPr>
        <w:tc>
          <w:tcPr>
            <w:tcW w:type="dxa" w:w="1701"/>
          </w:tcPr>
          <w:p>
            <w:pPr>
              <w:pStyle w:val="ThesisTableText"/>
              <w:bidi w:val="1"/>
              <w:jc w:val="center"/>
            </w:pPr>
            <w:r>
              <w:rPr>
                <w:rFonts w:ascii="Times New Roman" w:hAnsi="Times New Roman" w:cs="B Nazanin"/>
                <w:b w:val="0"/>
                <w:sz w:val="22"/>
                <w:szCs w:val="26"/>
                <w:rtl w:val="1"/>
              </w:rPr>
              <w:t>سر پرسپترون، ویژگی پایه</w:t>
            </w:r>
          </w:p>
        </w:tc>
        <w:tc>
          <w:tcPr>
            <w:tcW w:type="dxa" w:w="1701"/>
          </w:tcPr>
          <w:p>
            <w:pPr>
              <w:pStyle w:val="ThesisTableText"/>
              <w:bidi w:val="1"/>
              <w:jc w:val="center"/>
            </w:pPr>
            <w:r>
              <w:rPr>
                <w:rFonts w:ascii="Times New Roman" w:hAnsi="Times New Roman" w:cs="B Nazanin"/>
                <w:b w:val="0"/>
                <w:sz w:val="22"/>
                <w:szCs w:val="26"/>
                <w:rtl w:val="1"/>
              </w:rPr>
              <w:t>0.3049</w:t>
            </w:r>
          </w:p>
        </w:tc>
        <w:tc>
          <w:tcPr>
            <w:tcW w:type="dxa" w:w="1701"/>
          </w:tcPr>
          <w:p>
            <w:pPr>
              <w:pStyle w:val="ThesisTableText"/>
              <w:bidi w:val="1"/>
              <w:jc w:val="center"/>
            </w:pPr>
            <w:r>
              <w:rPr>
                <w:rFonts w:ascii="Times New Roman" w:hAnsi="Times New Roman" w:cs="B Nazanin"/>
                <w:b w:val="0"/>
                <w:sz w:val="22"/>
                <w:szCs w:val="26"/>
                <w:rtl w:val="1"/>
              </w:rPr>
              <w:t>0.2975</w:t>
            </w:r>
          </w:p>
        </w:tc>
        <w:tc>
          <w:tcPr>
            <w:tcW w:type="dxa" w:w="1701"/>
          </w:tcPr>
          <w:p>
            <w:pPr>
              <w:pStyle w:val="ThesisTableText"/>
              <w:bidi w:val="1"/>
              <w:jc w:val="center"/>
            </w:pPr>
            <w:r>
              <w:rPr>
                <w:rFonts w:ascii="Times New Roman" w:hAnsi="Times New Roman" w:cs="B Nazanin"/>
                <w:b w:val="0"/>
                <w:sz w:val="22"/>
                <w:szCs w:val="26"/>
                <w:rtl w:val="1"/>
              </w:rPr>
              <w:t>0.566</w:t>
            </w:r>
          </w:p>
        </w:tc>
        <w:tc>
          <w:tcPr>
            <w:tcW w:type="dxa" w:w="1701"/>
          </w:tcPr>
          <w:p>
            <w:pPr>
              <w:pStyle w:val="ThesisTableText"/>
              <w:bidi w:val="1"/>
              <w:jc w:val="center"/>
            </w:pPr>
            <w:r>
              <w:rPr>
                <w:rFonts w:ascii="Times New Roman" w:hAnsi="Times New Roman" w:cs="B Nazanin"/>
                <w:b w:val="0"/>
                <w:sz w:val="22"/>
                <w:szCs w:val="26"/>
                <w:rtl w:val="1"/>
              </w:rPr>
              <w:t>0.386</w:t>
            </w:r>
          </w:p>
        </w:tc>
      </w:tr>
      <w:tr>
        <w:trPr>
          <w:cantSplit/>
        </w:trPr>
        <w:tc>
          <w:tcPr>
            <w:tcW w:type="dxa" w:w="1701"/>
          </w:tcPr>
          <w:p>
            <w:pPr>
              <w:pStyle w:val="ThesisTableText"/>
              <w:bidi w:val="1"/>
              <w:jc w:val="center"/>
            </w:pPr>
            <w:r>
              <w:rPr>
                <w:rFonts w:ascii="Times New Roman" w:hAnsi="Times New Roman" w:cs="B Nazanin"/>
                <w:b w:val="0"/>
                <w:sz w:val="22"/>
                <w:szCs w:val="26"/>
                <w:rtl w:val="1"/>
              </w:rPr>
              <w:t>سر زمانی، ویژگی پایه</w:t>
            </w:r>
          </w:p>
        </w:tc>
        <w:tc>
          <w:tcPr>
            <w:tcW w:type="dxa" w:w="1701"/>
          </w:tcPr>
          <w:p>
            <w:pPr>
              <w:pStyle w:val="ThesisTableText"/>
              <w:bidi w:val="1"/>
              <w:jc w:val="center"/>
            </w:pPr>
            <w:r>
              <w:rPr>
                <w:rFonts w:ascii="Times New Roman" w:hAnsi="Times New Roman" w:cs="B Nazanin"/>
                <w:b w:val="0"/>
                <w:sz w:val="22"/>
                <w:szCs w:val="26"/>
                <w:rtl w:val="1"/>
              </w:rPr>
              <w:t>0.3480</w:t>
            </w:r>
          </w:p>
        </w:tc>
        <w:tc>
          <w:tcPr>
            <w:tcW w:type="dxa" w:w="1701"/>
          </w:tcPr>
          <w:p>
            <w:pPr>
              <w:pStyle w:val="ThesisTableText"/>
              <w:bidi w:val="1"/>
              <w:jc w:val="center"/>
            </w:pPr>
            <w:r>
              <w:rPr>
                <w:rFonts w:ascii="Times New Roman" w:hAnsi="Times New Roman" w:cs="B Nazanin"/>
                <w:b w:val="0"/>
                <w:sz w:val="22"/>
                <w:szCs w:val="26"/>
                <w:rtl w:val="1"/>
              </w:rPr>
              <w:t>0.3444</w:t>
            </w:r>
          </w:p>
        </w:tc>
        <w:tc>
          <w:tcPr>
            <w:tcW w:type="dxa" w:w="1701"/>
          </w:tcPr>
          <w:p>
            <w:pPr>
              <w:pStyle w:val="ThesisTableText"/>
              <w:bidi w:val="1"/>
              <w:jc w:val="center"/>
            </w:pPr>
            <w:r>
              <w:rPr>
                <w:rFonts w:ascii="Times New Roman" w:hAnsi="Times New Roman" w:cs="B Nazanin"/>
                <w:b w:val="0"/>
                <w:sz w:val="22"/>
                <w:szCs w:val="26"/>
                <w:rtl w:val="1"/>
              </w:rPr>
              <w:t>0.635</w:t>
            </w:r>
          </w:p>
        </w:tc>
        <w:tc>
          <w:tcPr>
            <w:tcW w:type="dxa" w:w="1701"/>
          </w:tcPr>
          <w:p>
            <w:pPr>
              <w:pStyle w:val="ThesisTableText"/>
              <w:bidi w:val="1"/>
              <w:jc w:val="center"/>
            </w:pPr>
            <w:r>
              <w:rPr>
                <w:rFonts w:ascii="Times New Roman" w:hAnsi="Times New Roman" w:cs="B Nazanin"/>
                <w:b w:val="0"/>
                <w:sz w:val="22"/>
                <w:szCs w:val="26"/>
                <w:rtl w:val="1"/>
              </w:rPr>
              <w:t>0.393</w:t>
            </w:r>
          </w:p>
        </w:tc>
      </w:tr>
      <w:tr>
        <w:trPr>
          <w:cantSplit/>
        </w:trPr>
        <w:tc>
          <w:tcPr>
            <w:tcW w:type="dxa" w:w="1701"/>
          </w:tcPr>
          <w:p>
            <w:pPr>
              <w:pStyle w:val="ThesisTableText"/>
              <w:bidi w:val="1"/>
              <w:jc w:val="center"/>
            </w:pPr>
            <w:r>
              <w:rPr>
                <w:rFonts w:ascii="Times New Roman" w:hAnsi="Times New Roman" w:cs="B Nazanin"/>
                <w:b w:val="0"/>
                <w:sz w:val="22"/>
                <w:szCs w:val="26"/>
                <w:rtl w:val="1"/>
              </w:rPr>
              <w:t>+ نرخ یادگیری 3e-4</w:t>
            </w:r>
          </w:p>
        </w:tc>
        <w:tc>
          <w:tcPr>
            <w:tcW w:type="dxa" w:w="1701"/>
          </w:tcPr>
          <w:p>
            <w:pPr>
              <w:pStyle w:val="ThesisTableText"/>
              <w:bidi w:val="1"/>
              <w:jc w:val="center"/>
            </w:pPr>
            <w:r>
              <w:rPr>
                <w:rFonts w:ascii="Times New Roman" w:hAnsi="Times New Roman" w:cs="B Nazanin"/>
                <w:b w:val="0"/>
                <w:sz w:val="22"/>
                <w:szCs w:val="26"/>
                <w:rtl w:val="1"/>
              </w:rPr>
              <w:t>0.3405</w:t>
            </w:r>
          </w:p>
        </w:tc>
        <w:tc>
          <w:tcPr>
            <w:tcW w:type="dxa" w:w="1701"/>
          </w:tcPr>
          <w:p>
            <w:pPr>
              <w:pStyle w:val="ThesisTableText"/>
              <w:bidi w:val="1"/>
              <w:jc w:val="center"/>
            </w:pPr>
            <w:r>
              <w:rPr>
                <w:rFonts w:ascii="Times New Roman" w:hAnsi="Times New Roman" w:cs="B Nazanin"/>
                <w:b w:val="0"/>
                <w:sz w:val="22"/>
                <w:szCs w:val="26"/>
                <w:rtl w:val="1"/>
              </w:rPr>
              <w:t>0.3645</w:t>
            </w:r>
          </w:p>
        </w:tc>
        <w:tc>
          <w:tcPr>
            <w:tcW w:type="dxa" w:w="1701"/>
          </w:tcPr>
          <w:p>
            <w:pPr>
              <w:pStyle w:val="ThesisTableText"/>
              <w:bidi w:val="1"/>
              <w:jc w:val="center"/>
            </w:pPr>
            <w:r>
              <w:rPr>
                <w:rFonts w:ascii="Times New Roman" w:hAnsi="Times New Roman" w:cs="B Nazanin"/>
                <w:b w:val="0"/>
                <w:sz w:val="22"/>
                <w:szCs w:val="26"/>
                <w:rtl w:val="1"/>
              </w:rPr>
              <w:t>0.655</w:t>
            </w:r>
          </w:p>
        </w:tc>
        <w:tc>
          <w:tcPr>
            <w:tcW w:type="dxa" w:w="1701"/>
          </w:tcPr>
          <w:p>
            <w:pPr>
              <w:pStyle w:val="ThesisTableText"/>
              <w:bidi w:val="1"/>
              <w:jc w:val="center"/>
            </w:pPr>
            <w:r>
              <w:rPr>
                <w:rFonts w:ascii="Times New Roman" w:hAnsi="Times New Roman" w:cs="B Nazanin"/>
                <w:b w:val="0"/>
                <w:sz w:val="22"/>
                <w:szCs w:val="26"/>
                <w:rtl w:val="1"/>
              </w:rPr>
              <w:t>0.421</w:t>
            </w:r>
          </w:p>
        </w:tc>
      </w:tr>
      <w:tr>
        <w:trPr>
          <w:cantSplit/>
        </w:trPr>
        <w:tc>
          <w:tcPr>
            <w:tcW w:type="dxa" w:w="1701"/>
          </w:tcPr>
          <w:p>
            <w:pPr>
              <w:pStyle w:val="ThesisTableText"/>
              <w:bidi w:val="1"/>
              <w:jc w:val="center"/>
            </w:pPr>
            <w:r>
              <w:rPr>
                <w:rFonts w:ascii="Times New Roman" w:hAnsi="Times New Roman" w:cs="B Nazanin"/>
                <w:b w:val="0"/>
                <w:sz w:val="22"/>
                <w:szCs w:val="26"/>
                <w:rtl w:val="1"/>
              </w:rPr>
              <w:t>+ ویژگی مدل بزرگ</w:t>
            </w:r>
          </w:p>
        </w:tc>
        <w:tc>
          <w:tcPr>
            <w:tcW w:type="dxa" w:w="1701"/>
          </w:tcPr>
          <w:p>
            <w:pPr>
              <w:pStyle w:val="ThesisTableText"/>
              <w:bidi w:val="1"/>
              <w:jc w:val="center"/>
            </w:pPr>
            <w:r>
              <w:rPr>
                <w:rFonts w:ascii="Times New Roman" w:hAnsi="Times New Roman" w:cs="B Nazanin"/>
                <w:b w:val="0"/>
                <w:sz w:val="22"/>
                <w:szCs w:val="26"/>
                <w:rtl w:val="1"/>
              </w:rPr>
              <w:t>0.3955</w:t>
            </w:r>
          </w:p>
        </w:tc>
        <w:tc>
          <w:tcPr>
            <w:tcW w:type="dxa" w:w="1701"/>
          </w:tcPr>
          <w:p>
            <w:pPr>
              <w:pStyle w:val="ThesisTableText"/>
              <w:bidi w:val="1"/>
              <w:jc w:val="center"/>
            </w:pPr>
            <w:r>
              <w:rPr>
                <w:rFonts w:ascii="Times New Roman" w:hAnsi="Times New Roman" w:cs="B Nazanin"/>
                <w:b w:val="0"/>
                <w:sz w:val="22"/>
                <w:szCs w:val="26"/>
                <w:rtl w:val="1"/>
              </w:rPr>
              <w:t>0.4122</w:t>
            </w:r>
          </w:p>
        </w:tc>
        <w:tc>
          <w:tcPr>
            <w:tcW w:type="dxa" w:w="1701"/>
          </w:tcPr>
          <w:p>
            <w:pPr>
              <w:pStyle w:val="ThesisTableText"/>
              <w:bidi w:val="1"/>
              <w:jc w:val="center"/>
            </w:pPr>
            <w:r>
              <w:rPr>
                <w:rFonts w:ascii="Times New Roman" w:hAnsi="Times New Roman" w:cs="B Nazanin"/>
                <w:b w:val="0"/>
                <w:sz w:val="22"/>
                <w:szCs w:val="26"/>
                <w:rtl w:val="1"/>
              </w:rPr>
              <w:t>0.690</w:t>
            </w:r>
          </w:p>
        </w:tc>
        <w:tc>
          <w:tcPr>
            <w:tcW w:type="dxa" w:w="1701"/>
          </w:tcPr>
          <w:p>
            <w:pPr>
              <w:pStyle w:val="ThesisTableText"/>
              <w:bidi w:val="1"/>
              <w:jc w:val="center"/>
            </w:pPr>
            <w:r>
              <w:rPr>
                <w:rFonts w:ascii="Times New Roman" w:hAnsi="Times New Roman" w:cs="B Nazanin"/>
                <w:b w:val="0"/>
                <w:sz w:val="22"/>
                <w:szCs w:val="26"/>
                <w:rtl w:val="1"/>
              </w:rPr>
              <w:t>0.479</w:t>
            </w:r>
          </w:p>
        </w:tc>
      </w:tr>
      <w:tr>
        <w:trPr>
          <w:cantSplit/>
        </w:trPr>
        <w:tc>
          <w:tcPr>
            <w:tcW w:type="dxa" w:w="1701"/>
          </w:tcPr>
          <w:p>
            <w:pPr>
              <w:pStyle w:val="ThesisTableText"/>
              <w:bidi w:val="1"/>
              <w:jc w:val="center"/>
            </w:pPr>
            <w:r>
              <w:rPr>
                <w:rFonts w:ascii="Times New Roman" w:hAnsi="Times New Roman" w:cs="B Nazanin"/>
                <w:b w:val="0"/>
                <w:sz w:val="22"/>
                <w:szCs w:val="26"/>
                <w:rtl w:val="1"/>
              </w:rPr>
              <w:t>+ تنظیم لاجیت</w:t>
            </w:r>
          </w:p>
        </w:tc>
        <w:tc>
          <w:tcPr>
            <w:tcW w:type="dxa" w:w="1701"/>
          </w:tcPr>
          <w:p>
            <w:pPr>
              <w:pStyle w:val="ThesisTableText"/>
              <w:bidi w:val="1"/>
              <w:jc w:val="center"/>
            </w:pPr>
            <w:r>
              <w:rPr>
                <w:rFonts w:ascii="Times New Roman" w:hAnsi="Times New Roman" w:cs="B Nazanin"/>
                <w:b w:val="0"/>
                <w:sz w:val="22"/>
                <w:szCs w:val="26"/>
                <w:rtl w:val="1"/>
              </w:rPr>
              <w:t>0.4114</w:t>
            </w:r>
          </w:p>
        </w:tc>
        <w:tc>
          <w:tcPr>
            <w:tcW w:type="dxa" w:w="1701"/>
          </w:tcPr>
          <w:p>
            <w:pPr>
              <w:pStyle w:val="ThesisTableText"/>
              <w:bidi w:val="1"/>
              <w:jc w:val="center"/>
            </w:pPr>
            <w:r>
              <w:rPr>
                <w:rFonts w:ascii="Times New Roman" w:hAnsi="Times New Roman" w:cs="B Nazanin"/>
                <w:b w:val="0"/>
                <w:sz w:val="22"/>
                <w:szCs w:val="26"/>
                <w:rtl w:val="1"/>
              </w:rPr>
              <w:t>0.4104</w:t>
            </w:r>
          </w:p>
        </w:tc>
        <w:tc>
          <w:tcPr>
            <w:tcW w:type="dxa" w:w="1701"/>
          </w:tcPr>
          <w:p>
            <w:pPr>
              <w:pStyle w:val="ThesisTableText"/>
              <w:bidi w:val="1"/>
              <w:jc w:val="center"/>
            </w:pPr>
            <w:r>
              <w:rPr>
                <w:rFonts w:ascii="Times New Roman" w:hAnsi="Times New Roman" w:cs="B Nazanin"/>
                <w:b w:val="0"/>
                <w:sz w:val="22"/>
                <w:szCs w:val="26"/>
                <w:rtl w:val="1"/>
              </w:rPr>
              <w:t>0.686</w:t>
            </w:r>
          </w:p>
        </w:tc>
        <w:tc>
          <w:tcPr>
            <w:tcW w:type="dxa" w:w="1701"/>
          </w:tcPr>
          <w:p>
            <w:pPr>
              <w:pStyle w:val="ThesisTableText"/>
              <w:bidi w:val="1"/>
              <w:jc w:val="center"/>
            </w:pPr>
            <w:r>
              <w:rPr>
                <w:rFonts w:ascii="Times New Roman" w:hAnsi="Times New Roman" w:cs="B Nazanin"/>
                <w:b w:val="0"/>
                <w:sz w:val="22"/>
                <w:szCs w:val="26"/>
                <w:rtl w:val="1"/>
              </w:rPr>
              <w:t>0.479</w:t>
            </w:r>
          </w:p>
        </w:tc>
      </w:tr>
    </w:tbl>
    <w:p>
      <w:pPr>
        <w:spacing w:after="360" w:line="240" w:lineRule="auto"/>
      </w:pPr>
    </w:p>
    <w:p>
      <w:pPr>
        <w:pStyle w:val="ThesisFigure"/>
        <w:jc w:val="center"/>
      </w:pPr>
      <w:r>
        <w:drawing>
          <wp:inline xmlns:a="http://schemas.openxmlformats.org/drawingml/2006/main" xmlns:pic="http://schemas.openxmlformats.org/drawingml/2006/picture">
            <wp:extent cx="5040000" cy="2741969"/>
            <wp:docPr id="4" name="Picture 4"/>
            <wp:cNvGraphicFramePr>
              <a:graphicFrameLocks noChangeAspect="1"/>
            </wp:cNvGraphicFramePr>
            <a:graphic>
              <a:graphicData uri="http://schemas.openxmlformats.org/drawingml/2006/picture">
                <pic:pic>
                  <pic:nvPicPr>
                    <pic:cNvPr id="0" name="fig_macro_f1_progress.png"/>
                    <pic:cNvPicPr/>
                  </pic:nvPicPr>
                  <pic:blipFill>
                    <a:blip r:embed="rId34"/>
                    <a:stretch>
                      <a:fillRect/>
                    </a:stretch>
                  </pic:blipFill>
                  <pic:spPr>
                    <a:xfrm>
                      <a:off x="0" y="0"/>
                      <a:ext cx="5040000" cy="2741969"/>
                    </a:xfrm>
                    <a:prstGeom prst="rect"/>
                  </pic:spPr>
                </pic:pic>
              </a:graphicData>
            </a:graphic>
          </wp:inline>
        </w:drawing>
      </w:r>
    </w:p>
    <w:p>
      <w:pPr>
        <w:pStyle w:val="PicTitle*"/>
        <w:bidi w:val="1"/>
      </w:pPr>
      <w:r>
        <w:rPr>
          <w:rFonts w:ascii="Times New Roman" w:hAnsi="Times New Roman" w:cs="B Nazanin"/>
          <w:b/>
          <w:bCs/>
          <w:sz w:val="24"/>
          <w:szCs w:val="26"/>
          <w:rtl w:val="1"/>
        </w:rPr>
        <w:t>شکل ۴-۱  سیر بهبود میانگین کلان امتیاز اف در پیکربندی‌های متوالی؛ خط‌چین، نتیجه‌ی ستون فقرات زبانی‑تصویریِ کاملاً آموزش‌دیده است</w:t>
      </w:r>
    </w:p>
    <w:p>
      <w:pPr>
        <w:bidi w:val="1"/>
      </w:pPr>
      <w:r>
        <w:rPr>
          <w:rFonts w:ascii="Times New Roman" w:hAnsi="Times New Roman" w:cs="B Nazanin"/>
          <w:b w:val="0"/>
          <w:sz w:val="26"/>
          <w:szCs w:val="28"/>
          <w:rtl w:val="1"/>
        </w:rPr>
        <w:t>دو تغییر بار اصلی بهبود را بر دوش کشیدند و هر دو پیش از اجرا و بر پایه‌ی تحلیل خطا پیش‌بینی شده بودند، نه با جست‌وجو یافت شده باشند.</w:t>
      </w:r>
    </w:p>
    <w:p>
      <w:pPr>
        <w:bidi w:val="1"/>
      </w:pPr>
      <w:r>
        <w:rPr>
          <w:rFonts w:ascii="Times New Roman" w:hAnsi="Times New Roman" w:cs="B Nazanin"/>
          <w:b w:val="0"/>
          <w:sz w:val="26"/>
          <w:szCs w:val="28"/>
          <w:rtl w:val="1"/>
        </w:rPr>
        <w:t>نخست، توجه میان کلیپ‌ها: هر پنج بذرِ سر زمانی از سر پرسپترون بهتر بودند. سر پرسپترون هر کلیپ را در انزوا امتیاز می‌دهد، و همین دقیقاً چیزی است که خوشه‌ی سرقت را نمی‌توان بر مبنای آن قضاوت کرد.</w:t>
      </w:r>
    </w:p>
    <w:p>
      <w:pPr>
        <w:bidi w:val="1"/>
      </w:pPr>
      <w:r>
        <w:rPr>
          <w:rFonts w:ascii="Times New Roman" w:hAnsi="Times New Roman" w:cs="B Nazanin"/>
          <w:b w:val="0"/>
          <w:sz w:val="26"/>
          <w:szCs w:val="28"/>
          <w:rtl w:val="1"/>
        </w:rPr>
        <w:t>دوم، ظرفیت رمزگذار. پنج بذر مدل بزرگ در بازه‌ی 0.370 تا 0.423 و پنج بذر مدل پایه در بازه‌ی 0.310 تا 0.354 قرار گرفتند—دو بازه‌ی کاملاً جدا. آزمون من‑ویتنی روی این جدایی مقدار احتمال ‪1/252‬ می‌دهد. توجه کنید که هر دو مدل وصله‌ی ۱۶×۱۶ دارند، پس این اثر ظرفیت رمزگذار است، نه وضوح مکانی.</w:t>
      </w:r>
    </w:p>
    <w:p>
      <w:pPr>
        <w:pStyle w:val="ThesisFigure"/>
        <w:jc w:val="center"/>
      </w:pPr>
      <w:r>
        <w:drawing>
          <wp:inline xmlns:a="http://schemas.openxmlformats.org/drawingml/2006/main" xmlns:pic="http://schemas.openxmlformats.org/drawingml/2006/picture">
            <wp:extent cx="5040000" cy="2239364"/>
            <wp:docPr id="5" name="Picture 5"/>
            <wp:cNvGraphicFramePr>
              <a:graphicFrameLocks noChangeAspect="1"/>
            </wp:cNvGraphicFramePr>
            <a:graphic>
              <a:graphicData uri="http://schemas.openxmlformats.org/drawingml/2006/picture">
                <pic:pic>
                  <pic:nvPicPr>
                    <pic:cNvPr id="0" name="fig_seed_ranges.png"/>
                    <pic:cNvPicPr/>
                  </pic:nvPicPr>
                  <pic:blipFill>
                    <a:blip r:embed="rId35"/>
                    <a:stretch>
                      <a:fillRect/>
                    </a:stretch>
                  </pic:blipFill>
                  <pic:spPr>
                    <a:xfrm>
                      <a:off x="0" y="0"/>
                      <a:ext cx="5040000" cy="2239364"/>
                    </a:xfrm>
                    <a:prstGeom prst="rect"/>
                  </pic:spPr>
                </pic:pic>
              </a:graphicData>
            </a:graphic>
          </wp:inline>
        </w:drawing>
      </w:r>
    </w:p>
    <w:p>
      <w:pPr>
        <w:pStyle w:val="PicTitle*"/>
        <w:bidi w:val="1"/>
      </w:pPr>
      <w:r>
        <w:rPr>
          <w:rFonts w:ascii="Times New Roman" w:hAnsi="Times New Roman" w:cs="B Nazanin"/>
          <w:b/>
          <w:bCs/>
          <w:sz w:val="24"/>
          <w:szCs w:val="26"/>
          <w:rtl w:val="1"/>
        </w:rPr>
        <w:t>شکل ۴-۲  بازه‌ی میانگین کلان امتیاز اف روی پنج بذر تصادفی برای دو اندازه‌ی رمزگذار</w:t>
      </w:r>
    </w:p>
    <w:p>
      <w:pPr>
        <w:pStyle w:val="Heading3"/>
        <w:bidi w:val="1"/>
        <w:jc w:val="right"/>
      </w:pPr>
      <w:r>
        <w:rPr>
          <w:rFonts w:ascii="Times New Roman" w:hAnsi="Times New Roman" w:cs="B Nazanin"/>
          <w:b/>
          <w:bCs/>
          <w:sz w:val="26"/>
          <w:szCs w:val="28"/>
          <w:rtl w:val="1"/>
        </w:rPr>
        <w:t>۴-۵-۳ آمیزش نمونه‌ها و تنظیم لاجیت</w:t>
      </w:r>
    </w:p>
    <w:p>
      <w:pPr>
        <w:bidi w:val="1"/>
        <w:ind w:firstLine="283"/>
      </w:pPr>
      <w:r>
        <w:rPr>
          <w:rFonts w:ascii="Times New Roman" w:hAnsi="Times New Roman" w:cs="B Nazanin"/>
          <w:b w:val="0"/>
          <w:sz w:val="26"/>
          <w:szCs w:val="28"/>
          <w:rtl w:val="1"/>
        </w:rPr>
        <w:t>هر دو سازوکار مستقلاً اثر مثبت داشتند و از مسیرهای متفاوتی عمل می‌کنند—یکی آموزش را منظم می‌کند و دیگری مرز تصمیم را جابه‌جا می‌کند—بنابراین ترکیب آن‌ها آزموده شد.</w:t>
      </w:r>
    </w:p>
    <w:p>
      <w:pPr>
        <w:pStyle w:val="TableTitle*"/>
        <w:bidi w:val="1"/>
      </w:pPr>
      <w:r>
        <w:rPr>
          <w:rFonts w:ascii="Times New Roman" w:hAnsi="Times New Roman" w:cs="B Nazanin"/>
          <w:b/>
          <w:bCs/>
          <w:sz w:val="24"/>
          <w:szCs w:val="26"/>
          <w:rtl w:val="1"/>
        </w:rPr>
        <w:t>جدول ۴-۵  اثر آمیزش نمونه‌ها و تنظیم لاجیت روی ویژگی‌های مدل بزرگ</w:t>
      </w:r>
    </w:p>
    <w:tbl>
      <w:tblPr>
        <w:tblStyle w:val="TableGrid"/>
        <w:bidiVisual/>
        <w:tblW w:type="auto" w:w="0"/>
        <w:jc w:val="center"/>
        <w:tblLayout w:type="autofit"/>
        <w:tblLook w:firstColumn="1" w:firstRow="1" w:lastColumn="0" w:lastRow="0" w:noHBand="0" w:noVBand="1" w:val="04A0"/>
      </w:tblPr>
      <w:tblGrid>
        <w:gridCol w:w="1701"/>
        <w:gridCol w:w="1701"/>
        <w:gridCol w:w="1701"/>
        <w:gridCol w:w="1701"/>
        <w:gridCol w:w="1701"/>
      </w:tblGrid>
      <w:tr>
        <w:trPr>
          <w:tblHeader/>
        </w:trPr>
        <w:tc>
          <w:tcPr>
            <w:tcW w:type="dxa" w:w="1701"/>
          </w:tcPr>
          <w:p>
            <w:pPr>
              <w:pStyle w:val="ThesisTableText"/>
              <w:bidi w:val="1"/>
              <w:jc w:val="center"/>
            </w:pPr>
            <w:r>
              <w:rPr>
                <w:rFonts w:ascii="Times New Roman" w:hAnsi="Times New Roman" w:cs="B Nazanin"/>
                <w:b/>
                <w:bCs/>
                <w:sz w:val="22"/>
                <w:szCs w:val="26"/>
                <w:rtl w:val="1"/>
              </w:rPr>
              <w:t>پیکربندی</w:t>
            </w:r>
          </w:p>
        </w:tc>
        <w:tc>
          <w:tcPr>
            <w:tcW w:type="dxa" w:w="1701"/>
          </w:tcPr>
          <w:p>
            <w:pPr>
              <w:pStyle w:val="ThesisTableText"/>
              <w:bidi w:val="1"/>
              <w:jc w:val="center"/>
            </w:pPr>
            <w:r>
              <w:rPr>
                <w:rFonts w:ascii="Times New Roman" w:hAnsi="Times New Roman" w:cs="B Nazanin"/>
                <w:b/>
                <w:bCs/>
                <w:sz w:val="22"/>
                <w:szCs w:val="26"/>
                <w:rtl w:val="1"/>
              </w:rPr>
              <w:t>میانگین بذرها</w:t>
            </w:r>
          </w:p>
        </w:tc>
        <w:tc>
          <w:tcPr>
            <w:tcW w:type="dxa" w:w="1701"/>
          </w:tcPr>
          <w:p>
            <w:pPr>
              <w:pStyle w:val="ThesisTableText"/>
              <w:bidi w:val="1"/>
              <w:jc w:val="center"/>
            </w:pPr>
            <w:r>
              <w:rPr>
                <w:rFonts w:ascii="Times New Roman" w:hAnsi="Times New Roman" w:cs="B Nazanin"/>
                <w:b/>
                <w:bCs/>
                <w:sz w:val="22"/>
                <w:szCs w:val="26"/>
                <w:rtl w:val="1"/>
              </w:rPr>
              <w:t>میانگین کلان اف (گروهی)</w:t>
            </w:r>
          </w:p>
        </w:tc>
        <w:tc>
          <w:tcPr>
            <w:tcW w:type="dxa" w:w="1701"/>
          </w:tcPr>
          <w:p>
            <w:pPr>
              <w:pStyle w:val="ThesisTableText"/>
              <w:bidi w:val="1"/>
              <w:jc w:val="center"/>
            </w:pPr>
            <w:r>
              <w:rPr>
                <w:rFonts w:ascii="Times New Roman" w:hAnsi="Times New Roman" w:cs="B Nazanin"/>
                <w:b/>
                <w:bCs/>
                <w:sz w:val="22"/>
                <w:szCs w:val="26"/>
                <w:rtl w:val="1"/>
              </w:rPr>
              <w:t>دقت</w:t>
            </w:r>
          </w:p>
        </w:tc>
        <w:tc>
          <w:tcPr>
            <w:tcW w:type="dxa" w:w="1701"/>
          </w:tcPr>
          <w:p>
            <w:pPr>
              <w:pStyle w:val="ThesisTableText"/>
              <w:bidi w:val="1"/>
              <w:jc w:val="center"/>
            </w:pPr>
            <w:r>
              <w:rPr>
                <w:rFonts w:ascii="Times New Roman" w:hAnsi="Times New Roman" w:cs="B Nazanin"/>
                <w:b/>
                <w:bCs/>
                <w:sz w:val="22"/>
                <w:szCs w:val="26"/>
                <w:rtl w:val="1"/>
              </w:rPr>
              <w:t>دقت نوع</w:t>
            </w:r>
          </w:p>
        </w:tc>
      </w:tr>
      <w:tr>
        <w:trPr>
          <w:cantSplit/>
        </w:trPr>
        <w:tc>
          <w:tcPr>
            <w:tcW w:type="dxa" w:w="1701"/>
          </w:tcPr>
          <w:p>
            <w:pPr>
              <w:pStyle w:val="ThesisTableText"/>
              <w:bidi w:val="1"/>
              <w:jc w:val="center"/>
            </w:pPr>
            <w:r>
              <w:rPr>
                <w:rFonts w:ascii="Times New Roman" w:hAnsi="Times New Roman" w:cs="B Nazanin"/>
                <w:b w:val="0"/>
                <w:sz w:val="22"/>
                <w:szCs w:val="26"/>
                <w:rtl w:val="1"/>
              </w:rPr>
              <w:t>پایه</w:t>
            </w:r>
          </w:p>
        </w:tc>
        <w:tc>
          <w:tcPr>
            <w:tcW w:type="dxa" w:w="1701"/>
          </w:tcPr>
          <w:p>
            <w:pPr>
              <w:pStyle w:val="ThesisTableText"/>
              <w:bidi w:val="1"/>
              <w:jc w:val="center"/>
            </w:pPr>
            <w:r>
              <w:rPr>
                <w:rFonts w:ascii="Times New Roman" w:hAnsi="Times New Roman" w:cs="B Nazanin"/>
                <w:b w:val="0"/>
                <w:sz w:val="22"/>
                <w:szCs w:val="26"/>
                <w:rtl w:val="1"/>
              </w:rPr>
              <w:t>0.3955</w:t>
            </w:r>
          </w:p>
        </w:tc>
        <w:tc>
          <w:tcPr>
            <w:tcW w:type="dxa" w:w="1701"/>
          </w:tcPr>
          <w:p>
            <w:pPr>
              <w:pStyle w:val="ThesisTableText"/>
              <w:bidi w:val="1"/>
              <w:jc w:val="center"/>
            </w:pPr>
            <w:r>
              <w:rPr>
                <w:rFonts w:ascii="Times New Roman" w:hAnsi="Times New Roman" w:cs="B Nazanin"/>
                <w:b w:val="0"/>
                <w:sz w:val="22"/>
                <w:szCs w:val="26"/>
                <w:rtl w:val="1"/>
              </w:rPr>
              <w:t>0.4122</w:t>
            </w:r>
          </w:p>
        </w:tc>
        <w:tc>
          <w:tcPr>
            <w:tcW w:type="dxa" w:w="1701"/>
          </w:tcPr>
          <w:p>
            <w:pPr>
              <w:pStyle w:val="ThesisTableText"/>
              <w:bidi w:val="1"/>
              <w:jc w:val="center"/>
            </w:pPr>
            <w:r>
              <w:rPr>
                <w:rFonts w:ascii="Times New Roman" w:hAnsi="Times New Roman" w:cs="B Nazanin"/>
                <w:b w:val="0"/>
                <w:sz w:val="22"/>
                <w:szCs w:val="26"/>
                <w:rtl w:val="1"/>
              </w:rPr>
              <w:t>0.6897</w:t>
            </w:r>
          </w:p>
        </w:tc>
        <w:tc>
          <w:tcPr>
            <w:tcW w:type="dxa" w:w="1701"/>
          </w:tcPr>
          <w:p>
            <w:pPr>
              <w:pStyle w:val="ThesisTableText"/>
              <w:bidi w:val="1"/>
              <w:jc w:val="center"/>
            </w:pPr>
            <w:r>
              <w:rPr>
                <w:rFonts w:ascii="Times New Roman" w:hAnsi="Times New Roman" w:cs="B Nazanin"/>
                <w:b w:val="0"/>
                <w:sz w:val="22"/>
                <w:szCs w:val="26"/>
                <w:rtl w:val="1"/>
              </w:rPr>
              <w:t>0.4786</w:t>
            </w:r>
          </w:p>
        </w:tc>
      </w:tr>
      <w:tr>
        <w:trPr>
          <w:cantSplit/>
        </w:trPr>
        <w:tc>
          <w:tcPr>
            <w:tcW w:type="dxa" w:w="1701"/>
          </w:tcPr>
          <w:p>
            <w:pPr>
              <w:pStyle w:val="ThesisTableText"/>
              <w:bidi w:val="1"/>
              <w:jc w:val="center"/>
            </w:pPr>
            <w:r>
              <w:rPr>
                <w:rFonts w:ascii="Times New Roman" w:hAnsi="Times New Roman" w:cs="B Nazanin"/>
                <w:b w:val="0"/>
                <w:sz w:val="22"/>
                <w:szCs w:val="26"/>
                <w:rtl w:val="1"/>
              </w:rPr>
              <w:t>آمیزش ۰٫۲</w:t>
            </w:r>
          </w:p>
        </w:tc>
        <w:tc>
          <w:tcPr>
            <w:tcW w:type="dxa" w:w="1701"/>
          </w:tcPr>
          <w:p>
            <w:pPr>
              <w:pStyle w:val="ThesisTableText"/>
              <w:bidi w:val="1"/>
              <w:jc w:val="center"/>
            </w:pPr>
            <w:r>
              <w:rPr>
                <w:rFonts w:ascii="Times New Roman" w:hAnsi="Times New Roman" w:cs="B Nazanin"/>
                <w:b w:val="0"/>
                <w:sz w:val="22"/>
                <w:szCs w:val="26"/>
                <w:rtl w:val="1"/>
              </w:rPr>
              <w:t>0.4203</w:t>
            </w:r>
          </w:p>
        </w:tc>
        <w:tc>
          <w:tcPr>
            <w:tcW w:type="dxa" w:w="1701"/>
          </w:tcPr>
          <w:p>
            <w:pPr>
              <w:pStyle w:val="ThesisTableText"/>
              <w:bidi w:val="1"/>
              <w:jc w:val="center"/>
            </w:pPr>
            <w:r>
              <w:rPr>
                <w:rFonts w:ascii="Times New Roman" w:hAnsi="Times New Roman" w:cs="B Nazanin"/>
                <w:b w:val="0"/>
                <w:sz w:val="22"/>
                <w:szCs w:val="26"/>
                <w:rtl w:val="1"/>
              </w:rPr>
              <w:t>0.4161</w:t>
            </w:r>
          </w:p>
        </w:tc>
        <w:tc>
          <w:tcPr>
            <w:tcW w:type="dxa" w:w="1701"/>
          </w:tcPr>
          <w:p>
            <w:pPr>
              <w:pStyle w:val="ThesisTableText"/>
              <w:bidi w:val="1"/>
              <w:jc w:val="center"/>
            </w:pPr>
            <w:r>
              <w:rPr>
                <w:rFonts w:ascii="Times New Roman" w:hAnsi="Times New Roman" w:cs="B Nazanin"/>
                <w:b w:val="0"/>
                <w:sz w:val="22"/>
                <w:szCs w:val="26"/>
                <w:rtl w:val="1"/>
              </w:rPr>
              <w:t>0.6793</w:t>
            </w:r>
          </w:p>
        </w:tc>
        <w:tc>
          <w:tcPr>
            <w:tcW w:type="dxa" w:w="1701"/>
          </w:tcPr>
          <w:p>
            <w:pPr>
              <w:pStyle w:val="ThesisTableText"/>
              <w:bidi w:val="1"/>
              <w:jc w:val="center"/>
            </w:pPr>
            <w:r>
              <w:rPr>
                <w:rFonts w:ascii="Times New Roman" w:hAnsi="Times New Roman" w:cs="B Nazanin"/>
                <w:b w:val="0"/>
                <w:sz w:val="22"/>
                <w:szCs w:val="26"/>
                <w:rtl w:val="1"/>
              </w:rPr>
              <w:t>0.4714</w:t>
            </w:r>
          </w:p>
        </w:tc>
      </w:tr>
      <w:tr>
        <w:trPr>
          <w:cantSplit/>
        </w:trPr>
        <w:tc>
          <w:tcPr>
            <w:tcW w:type="dxa" w:w="1701"/>
          </w:tcPr>
          <w:p>
            <w:pPr>
              <w:pStyle w:val="ThesisTableText"/>
              <w:bidi w:val="1"/>
              <w:jc w:val="center"/>
            </w:pPr>
            <w:r>
              <w:rPr>
                <w:rFonts w:ascii="Times New Roman" w:hAnsi="Times New Roman" w:cs="B Nazanin"/>
                <w:b w:val="0"/>
                <w:sz w:val="22"/>
                <w:szCs w:val="26"/>
                <w:rtl w:val="1"/>
              </w:rPr>
              <w:t>آمیزش ۰٫۲ + تنظیم لاجیت</w:t>
            </w:r>
          </w:p>
        </w:tc>
        <w:tc>
          <w:tcPr>
            <w:tcW w:type="dxa" w:w="1701"/>
          </w:tcPr>
          <w:p>
            <w:pPr>
              <w:pStyle w:val="ThesisTableText"/>
              <w:bidi w:val="1"/>
              <w:jc w:val="center"/>
            </w:pPr>
            <w:r>
              <w:rPr>
                <w:rFonts w:ascii="Times New Roman" w:hAnsi="Times New Roman" w:cs="B Nazanin"/>
                <w:b w:val="0"/>
                <w:sz w:val="22"/>
                <w:szCs w:val="26"/>
                <w:rtl w:val="1"/>
              </w:rPr>
              <w:t>0.4147</w:t>
            </w:r>
          </w:p>
        </w:tc>
        <w:tc>
          <w:tcPr>
            <w:tcW w:type="dxa" w:w="1701"/>
          </w:tcPr>
          <w:p>
            <w:pPr>
              <w:pStyle w:val="ThesisTableText"/>
              <w:bidi w:val="1"/>
              <w:jc w:val="center"/>
            </w:pPr>
            <w:r>
              <w:rPr>
                <w:rFonts w:ascii="Times New Roman" w:hAnsi="Times New Roman" w:cs="B Nazanin"/>
                <w:b w:val="0"/>
                <w:sz w:val="22"/>
                <w:szCs w:val="26"/>
                <w:rtl w:val="1"/>
              </w:rPr>
              <w:t>0.4298</w:t>
            </w:r>
          </w:p>
        </w:tc>
        <w:tc>
          <w:tcPr>
            <w:tcW w:type="dxa" w:w="1701"/>
          </w:tcPr>
          <w:p>
            <w:pPr>
              <w:pStyle w:val="ThesisTableText"/>
              <w:bidi w:val="1"/>
              <w:jc w:val="center"/>
            </w:pPr>
            <w:r>
              <w:rPr>
                <w:rFonts w:ascii="Times New Roman" w:hAnsi="Times New Roman" w:cs="B Nazanin"/>
                <w:b w:val="0"/>
                <w:sz w:val="22"/>
                <w:szCs w:val="26"/>
                <w:rtl w:val="1"/>
              </w:rPr>
              <w:t>0.6897</w:t>
            </w:r>
          </w:p>
        </w:tc>
        <w:tc>
          <w:tcPr>
            <w:tcW w:type="dxa" w:w="1701"/>
          </w:tcPr>
          <w:p>
            <w:pPr>
              <w:pStyle w:val="ThesisTableText"/>
              <w:bidi w:val="1"/>
              <w:jc w:val="center"/>
            </w:pPr>
            <w:r>
              <w:rPr>
                <w:rFonts w:ascii="Times New Roman" w:hAnsi="Times New Roman" w:cs="B Nazanin"/>
                <w:b w:val="0"/>
                <w:sz w:val="22"/>
                <w:szCs w:val="26"/>
                <w:rtl w:val="1"/>
              </w:rPr>
              <w:t>0.5000</w:t>
            </w:r>
          </w:p>
        </w:tc>
      </w:tr>
      <w:tr>
        <w:trPr>
          <w:cantSplit/>
        </w:trPr>
        <w:tc>
          <w:tcPr>
            <w:tcW w:type="dxa" w:w="1701"/>
          </w:tcPr>
          <w:p>
            <w:pPr>
              <w:pStyle w:val="ThesisTableText"/>
              <w:bidi w:val="1"/>
              <w:jc w:val="center"/>
            </w:pPr>
            <w:r>
              <w:rPr>
                <w:rFonts w:ascii="Times New Roman" w:hAnsi="Times New Roman" w:cs="B Nazanin"/>
                <w:b w:val="0"/>
                <w:sz w:val="22"/>
                <w:szCs w:val="26"/>
                <w:rtl w:val="1"/>
              </w:rPr>
              <w:t>آمیزش ۰٫۴ + تنظیم لاجیت</w:t>
            </w:r>
          </w:p>
        </w:tc>
        <w:tc>
          <w:tcPr>
            <w:tcW w:type="dxa" w:w="1701"/>
          </w:tcPr>
          <w:p>
            <w:pPr>
              <w:pStyle w:val="ThesisTableText"/>
              <w:bidi w:val="1"/>
              <w:jc w:val="center"/>
            </w:pPr>
            <w:r>
              <w:rPr>
                <w:rFonts w:ascii="Times New Roman" w:hAnsi="Times New Roman" w:cs="B Nazanin"/>
                <w:b w:val="0"/>
                <w:sz w:val="22"/>
                <w:szCs w:val="26"/>
                <w:rtl w:val="1"/>
              </w:rPr>
              <w:t>0.4135</w:t>
            </w:r>
          </w:p>
        </w:tc>
        <w:tc>
          <w:tcPr>
            <w:tcW w:type="dxa" w:w="1701"/>
          </w:tcPr>
          <w:p>
            <w:pPr>
              <w:pStyle w:val="ThesisTableText"/>
              <w:bidi w:val="1"/>
              <w:jc w:val="center"/>
            </w:pPr>
            <w:r>
              <w:rPr>
                <w:rFonts w:ascii="Times New Roman" w:hAnsi="Times New Roman" w:cs="B Nazanin"/>
                <w:b w:val="0"/>
                <w:sz w:val="22"/>
                <w:szCs w:val="26"/>
                <w:rtl w:val="1"/>
              </w:rPr>
              <w:t>0.4248</w:t>
            </w:r>
          </w:p>
        </w:tc>
        <w:tc>
          <w:tcPr>
            <w:tcW w:type="dxa" w:w="1701"/>
          </w:tcPr>
          <w:p>
            <w:pPr>
              <w:pStyle w:val="ThesisTableText"/>
              <w:bidi w:val="1"/>
              <w:jc w:val="center"/>
            </w:pPr>
            <w:r>
              <w:rPr>
                <w:rFonts w:ascii="Times New Roman" w:hAnsi="Times New Roman" w:cs="B Nazanin"/>
                <w:b w:val="0"/>
                <w:sz w:val="22"/>
                <w:szCs w:val="26"/>
                <w:rtl w:val="1"/>
              </w:rPr>
              <w:t>0.6759</w:t>
            </w:r>
          </w:p>
        </w:tc>
        <w:tc>
          <w:tcPr>
            <w:tcW w:type="dxa" w:w="1701"/>
          </w:tcPr>
          <w:p>
            <w:pPr>
              <w:pStyle w:val="ThesisTableText"/>
              <w:bidi w:val="1"/>
              <w:jc w:val="center"/>
            </w:pPr>
            <w:r>
              <w:rPr>
                <w:rFonts w:ascii="Times New Roman" w:hAnsi="Times New Roman" w:cs="B Nazanin"/>
                <w:b w:val="0"/>
                <w:sz w:val="22"/>
                <w:szCs w:val="26"/>
                <w:rtl w:val="1"/>
              </w:rPr>
              <w:t>0.4929</w:t>
            </w:r>
          </w:p>
        </w:tc>
      </w:tr>
      <w:tr>
        <w:trPr>
          <w:cantSplit/>
        </w:trPr>
        <w:tc>
          <w:tcPr>
            <w:tcW w:type="dxa" w:w="1701"/>
          </w:tcPr>
          <w:p>
            <w:pPr>
              <w:pStyle w:val="ThesisTableText"/>
              <w:bidi w:val="1"/>
              <w:jc w:val="center"/>
            </w:pPr>
            <w:r>
              <w:rPr>
                <w:rFonts w:ascii="Times New Roman" w:hAnsi="Times New Roman" w:cs="B Nazanin"/>
                <w:b w:val="0"/>
                <w:sz w:val="22"/>
                <w:szCs w:val="26"/>
                <w:rtl w:val="1"/>
              </w:rPr>
              <w:t>آمیزش ۰٫۴</w:t>
            </w:r>
          </w:p>
        </w:tc>
        <w:tc>
          <w:tcPr>
            <w:tcW w:type="dxa" w:w="1701"/>
          </w:tcPr>
          <w:p>
            <w:pPr>
              <w:pStyle w:val="ThesisTableText"/>
              <w:bidi w:val="1"/>
              <w:jc w:val="center"/>
            </w:pPr>
            <w:r>
              <w:rPr>
                <w:rFonts w:ascii="Times New Roman" w:hAnsi="Times New Roman" w:cs="B Nazanin"/>
                <w:b w:val="0"/>
                <w:sz w:val="22"/>
                <w:szCs w:val="26"/>
                <w:rtl w:val="1"/>
              </w:rPr>
              <w:t>0.4060</w:t>
            </w:r>
          </w:p>
        </w:tc>
        <w:tc>
          <w:tcPr>
            <w:tcW w:type="dxa" w:w="1701"/>
          </w:tcPr>
          <w:p>
            <w:pPr>
              <w:pStyle w:val="ThesisTableText"/>
              <w:bidi w:val="1"/>
              <w:jc w:val="center"/>
            </w:pPr>
            <w:r>
              <w:rPr>
                <w:rFonts w:ascii="Times New Roman" w:hAnsi="Times New Roman" w:cs="B Nazanin"/>
                <w:b w:val="0"/>
                <w:sz w:val="22"/>
                <w:szCs w:val="26"/>
                <w:rtl w:val="1"/>
              </w:rPr>
              <w:t>0.4025</w:t>
            </w:r>
          </w:p>
        </w:tc>
        <w:tc>
          <w:tcPr>
            <w:tcW w:type="dxa" w:w="1701"/>
          </w:tcPr>
          <w:p>
            <w:pPr>
              <w:pStyle w:val="ThesisTableText"/>
              <w:bidi w:val="1"/>
              <w:jc w:val="center"/>
            </w:pPr>
            <w:r>
              <w:rPr>
                <w:rFonts w:ascii="Times New Roman" w:hAnsi="Times New Roman" w:cs="B Nazanin"/>
                <w:b w:val="0"/>
                <w:sz w:val="22"/>
                <w:szCs w:val="26"/>
                <w:rtl w:val="1"/>
              </w:rPr>
              <w:t>0.6690</w:t>
            </w:r>
          </w:p>
        </w:tc>
        <w:tc>
          <w:tcPr>
            <w:tcW w:type="dxa" w:w="1701"/>
          </w:tcPr>
          <w:p>
            <w:pPr>
              <w:pStyle w:val="ThesisTableText"/>
              <w:bidi w:val="1"/>
              <w:jc w:val="center"/>
            </w:pPr>
            <w:r>
              <w:rPr>
                <w:rFonts w:ascii="Times New Roman" w:hAnsi="Times New Roman" w:cs="B Nazanin"/>
                <w:b w:val="0"/>
                <w:sz w:val="22"/>
                <w:szCs w:val="26"/>
                <w:rtl w:val="1"/>
              </w:rPr>
              <w:t>0.4643</w:t>
            </w:r>
          </w:p>
        </w:tc>
      </w:tr>
    </w:tbl>
    <w:p>
      <w:pPr>
        <w:spacing w:after="360" w:line="240" w:lineRule="auto"/>
      </w:pPr>
    </w:p>
    <w:p>
      <w:pPr>
        <w:pStyle w:val="ThesisFigure"/>
        <w:jc w:val="center"/>
      </w:pPr>
      <w:r>
        <w:drawing>
          <wp:inline xmlns:a="http://schemas.openxmlformats.org/drawingml/2006/main" xmlns:pic="http://schemas.openxmlformats.org/drawingml/2006/picture">
            <wp:extent cx="5040000" cy="2567876"/>
            <wp:docPr id="6" name="Picture 6"/>
            <wp:cNvGraphicFramePr>
              <a:graphicFrameLocks noChangeAspect="1"/>
            </wp:cNvGraphicFramePr>
            <a:graphic>
              <a:graphicData uri="http://schemas.openxmlformats.org/drawingml/2006/picture">
                <pic:pic>
                  <pic:nvPicPr>
                    <pic:cNvPr id="0" name="fig_mixup_logit.png"/>
                    <pic:cNvPicPr/>
                  </pic:nvPicPr>
                  <pic:blipFill>
                    <a:blip r:embed="rId36"/>
                    <a:stretch>
                      <a:fillRect/>
                    </a:stretch>
                  </pic:blipFill>
                  <pic:spPr>
                    <a:xfrm>
                      <a:off x="0" y="0"/>
                      <a:ext cx="5040000" cy="2567876"/>
                    </a:xfrm>
                    <a:prstGeom prst="rect"/>
                  </pic:spPr>
                </pic:pic>
              </a:graphicData>
            </a:graphic>
          </wp:inline>
        </w:drawing>
      </w:r>
    </w:p>
    <w:p>
      <w:pPr>
        <w:pStyle w:val="PicTitle*"/>
        <w:bidi w:val="1"/>
      </w:pPr>
      <w:r>
        <w:rPr>
          <w:rFonts w:ascii="Times New Roman" w:hAnsi="Times New Roman" w:cs="B Nazanin"/>
          <w:b/>
          <w:bCs/>
          <w:sz w:val="24"/>
          <w:szCs w:val="26"/>
          <w:rtl w:val="1"/>
        </w:rPr>
        <w:t>شکل ۴-۳  مقایسه‌ی پیکربندی‌های آمیزش نمونه و تنظیم لاجیت</w:t>
      </w:r>
    </w:p>
    <w:p>
      <w:pPr>
        <w:bidi w:val="1"/>
      </w:pPr>
      <w:r>
        <w:rPr>
          <w:rFonts w:ascii="Times New Roman" w:hAnsi="Times New Roman" w:cs="B Nazanin"/>
          <w:b w:val="0"/>
          <w:sz w:val="26"/>
          <w:szCs w:val="28"/>
          <w:rtl w:val="1"/>
        </w:rPr>
        <w:t>ترکیب آمیزش ۰٫۲ با تنظیم لاجیت در هر سه معیار بهترین یا هم‌تراز بهترین است، و ضریب ۰٫۴ در هر دو حالت بدتر از ۰٫۲ است. حرکت هم‌زمان هر سه معیار، شاهد قوی‌تری است از حرکت تنهای میانگین کلان امتیاز اف.</w:t>
      </w:r>
    </w:p>
    <w:p>
      <w:pPr>
        <w:bidi w:val="1"/>
        <w:ind w:right="567" w:left="567"/>
      </w:pPr>
      <w:r>
        <w:rPr>
          <w:rFonts w:ascii="Times New Roman" w:hAnsi="Times New Roman" w:cs="B Nazanin"/>
          <w:b w:val="0"/>
          <w:i/>
          <w:sz w:val="26"/>
          <w:szCs w:val="28"/>
          <w:rtl w:val="1"/>
        </w:rPr>
        <w:t>هشدار روش‌شناختی: در این بخش سه ترکیب مقایسه و بهترین انتخاب شده است، که خود تورمی حدود 0.05 به همراه دارد—بزرگ‌تر از بهبود 0.018 ادعاشده. دفاع از این انتخاب سازوکاری است نه آماری: هر جزء به‌تنهایی و به دلیلی که پیش از اجرا بیان شده بود، اثر مثبت داشت.</w:t>
      </w:r>
    </w:p>
    <w:p>
      <w:pPr>
        <w:pStyle w:val="Heading3"/>
        <w:bidi w:val="1"/>
        <w:jc w:val="right"/>
      </w:pPr>
      <w:r>
        <w:rPr>
          <w:rFonts w:ascii="Times New Roman" w:hAnsi="Times New Roman" w:cs="B Nazanin"/>
          <w:b/>
          <w:bCs/>
          <w:sz w:val="26"/>
          <w:szCs w:val="28"/>
          <w:rtl w:val="1"/>
        </w:rPr>
        <w:t>۴-۵-۴ پیکربندی نهایی</w:t>
      </w:r>
    </w:p>
    <w:p>
      <w:pPr>
        <w:pStyle w:val="TableTitle*"/>
        <w:bidi w:val="1"/>
      </w:pPr>
      <w:r>
        <w:rPr>
          <w:rFonts w:ascii="Times New Roman" w:hAnsi="Times New Roman" w:cs="B Nazanin"/>
          <w:b/>
          <w:bCs/>
          <w:sz w:val="24"/>
          <w:szCs w:val="26"/>
          <w:rtl w:val="1"/>
        </w:rPr>
        <w:t>جدول ۴-۶  نتیجه‌ی نهایی به‌همراه بازه‌ی اطمینان ۹۵ درصد</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معیار</w:t>
            </w:r>
          </w:p>
        </w:tc>
        <w:tc>
          <w:tcPr>
            <w:tcW w:type="dxa" w:w="2835"/>
          </w:tcPr>
          <w:p>
            <w:pPr>
              <w:pStyle w:val="ThesisTableText"/>
              <w:bidi w:val="1"/>
              <w:jc w:val="center"/>
            </w:pPr>
            <w:r>
              <w:rPr>
                <w:rFonts w:ascii="Times New Roman" w:hAnsi="Times New Roman" w:cs="B Nazanin"/>
                <w:b/>
                <w:bCs/>
                <w:sz w:val="22"/>
                <w:szCs w:val="26"/>
                <w:rtl w:val="1"/>
              </w:rPr>
              <w:t>مقدار نقطه‌ای</w:t>
            </w:r>
          </w:p>
        </w:tc>
        <w:tc>
          <w:tcPr>
            <w:tcW w:type="dxa" w:w="2835"/>
          </w:tcPr>
          <w:p>
            <w:pPr>
              <w:pStyle w:val="ThesisTableText"/>
              <w:bidi w:val="1"/>
              <w:jc w:val="center"/>
            </w:pPr>
            <w:r>
              <w:rPr>
                <w:rFonts w:ascii="Times New Roman" w:hAnsi="Times New Roman" w:cs="B Nazanin"/>
                <w:b/>
                <w:bCs/>
                <w:sz w:val="22"/>
                <w:szCs w:val="26"/>
                <w:rtl w:val="1"/>
              </w:rPr>
              <w:t>بازه‌ی اطمینان ۹۵٪</w:t>
            </w:r>
          </w:p>
        </w:tc>
      </w:tr>
      <w:tr>
        <w:trPr>
          <w:cantSplit/>
        </w:trPr>
        <w:tc>
          <w:tcPr>
            <w:tcW w:type="dxa" w:w="2835"/>
          </w:tcPr>
          <w:p>
            <w:pPr>
              <w:pStyle w:val="ThesisTableText"/>
              <w:bidi w:val="1"/>
              <w:jc w:val="center"/>
            </w:pPr>
            <w:r>
              <w:rPr>
                <w:rFonts w:ascii="Times New Roman" w:hAnsi="Times New Roman" w:cs="B Nazanin"/>
                <w:b w:val="0"/>
                <w:sz w:val="22"/>
                <w:szCs w:val="26"/>
                <w:rtl w:val="1"/>
              </w:rPr>
              <w:t>میانگین کلان امتیاز اف</w:t>
            </w:r>
          </w:p>
        </w:tc>
        <w:tc>
          <w:tcPr>
            <w:tcW w:type="dxa" w:w="2835"/>
          </w:tcPr>
          <w:p>
            <w:pPr>
              <w:pStyle w:val="ThesisTableText"/>
              <w:bidi w:val="1"/>
              <w:jc w:val="center"/>
            </w:pPr>
            <w:r>
              <w:rPr>
                <w:rFonts w:ascii="Times New Roman" w:hAnsi="Times New Roman" w:cs="B Nazanin"/>
                <w:b w:val="0"/>
                <w:sz w:val="22"/>
                <w:szCs w:val="26"/>
                <w:rtl w:val="1"/>
              </w:rPr>
              <w:t>0.4298</w:t>
            </w:r>
          </w:p>
        </w:tc>
        <w:tc>
          <w:tcPr>
            <w:tcW w:type="dxa" w:w="2835"/>
          </w:tcPr>
          <w:p>
            <w:pPr>
              <w:pStyle w:val="ThesisTableText"/>
              <w:bidi w:val="1"/>
              <w:jc w:val="center"/>
            </w:pPr>
            <w:r>
              <w:rPr>
                <w:rFonts w:ascii="Times New Roman" w:hAnsi="Times New Roman" w:cs="B Nazanin"/>
                <w:b w:val="0"/>
                <w:sz w:val="22"/>
                <w:szCs w:val="26"/>
                <w:rtl w:val="1"/>
              </w:rPr>
              <w:t>‪[0.339, 0.503]‬</w:t>
            </w:r>
          </w:p>
        </w:tc>
      </w:tr>
      <w:tr>
        <w:trPr>
          <w:cantSplit/>
        </w:trPr>
        <w:tc>
          <w:tcPr>
            <w:tcW w:type="dxa" w:w="2835"/>
          </w:tcPr>
          <w:p>
            <w:pPr>
              <w:pStyle w:val="ThesisTableText"/>
              <w:bidi w:val="1"/>
              <w:jc w:val="center"/>
            </w:pPr>
            <w:r>
              <w:rPr>
                <w:rFonts w:ascii="Times New Roman" w:hAnsi="Times New Roman" w:cs="B Nazanin"/>
                <w:b w:val="0"/>
                <w:sz w:val="22"/>
                <w:szCs w:val="26"/>
                <w:rtl w:val="1"/>
              </w:rPr>
              <w:t>دقت تعیین نوع ناهنجاری</w:t>
            </w:r>
          </w:p>
        </w:tc>
        <w:tc>
          <w:tcPr>
            <w:tcW w:type="dxa" w:w="2835"/>
          </w:tcPr>
          <w:p>
            <w:pPr>
              <w:pStyle w:val="ThesisTableText"/>
              <w:bidi w:val="1"/>
              <w:jc w:val="center"/>
            </w:pPr>
            <w:r>
              <w:rPr>
                <w:rFonts w:ascii="Times New Roman" w:hAnsi="Times New Roman" w:cs="B Nazanin"/>
                <w:b w:val="0"/>
                <w:sz w:val="22"/>
                <w:szCs w:val="26"/>
                <w:rtl w:val="1"/>
              </w:rPr>
              <w:t>0.5000</w:t>
            </w:r>
          </w:p>
        </w:tc>
        <w:tc>
          <w:tcPr>
            <w:tcW w:type="dxa" w:w="2835"/>
          </w:tcPr>
          <w:p>
            <w:pPr>
              <w:pStyle w:val="ThesisTableText"/>
              <w:bidi w:val="1"/>
              <w:jc w:val="center"/>
            </w:pPr>
            <w:r>
              <w:rPr>
                <w:rFonts w:ascii="Times New Roman" w:hAnsi="Times New Roman" w:cs="B Nazanin"/>
                <w:b w:val="0"/>
                <w:sz w:val="22"/>
                <w:szCs w:val="26"/>
                <w:rtl w:val="1"/>
              </w:rPr>
              <w:t>‪[0.420, 0.585]‬</w:t>
            </w:r>
          </w:p>
        </w:tc>
      </w:tr>
      <w:tr>
        <w:trPr>
          <w:cantSplit/>
        </w:trPr>
        <w:tc>
          <w:tcPr>
            <w:tcW w:type="dxa" w:w="2835"/>
          </w:tcPr>
          <w:p>
            <w:pPr>
              <w:pStyle w:val="ThesisTableText"/>
              <w:bidi w:val="1"/>
              <w:jc w:val="center"/>
            </w:pPr>
            <w:r>
              <w:rPr>
                <w:rFonts w:ascii="Times New Roman" w:hAnsi="Times New Roman" w:cs="B Nazanin"/>
                <w:b w:val="0"/>
                <w:sz w:val="22"/>
                <w:szCs w:val="26"/>
                <w:rtl w:val="1"/>
              </w:rPr>
              <w:t>دقت چهارده‌کلاسه</w:t>
            </w:r>
          </w:p>
        </w:tc>
        <w:tc>
          <w:tcPr>
            <w:tcW w:type="dxa" w:w="2835"/>
          </w:tcPr>
          <w:p>
            <w:pPr>
              <w:pStyle w:val="ThesisTableText"/>
              <w:bidi w:val="1"/>
              <w:jc w:val="center"/>
            </w:pPr>
            <w:r>
              <w:rPr>
                <w:rFonts w:ascii="Times New Roman" w:hAnsi="Times New Roman" w:cs="B Nazanin"/>
                <w:b w:val="0"/>
                <w:sz w:val="22"/>
                <w:szCs w:val="26"/>
                <w:rtl w:val="1"/>
              </w:rPr>
              <w:t>0.6897</w:t>
            </w:r>
          </w:p>
        </w:tc>
        <w:tc>
          <w:tcPr>
            <w:tcW w:type="dxa" w:w="2835"/>
          </w:tcPr>
          <w:p>
            <w:pPr>
              <w:pStyle w:val="ThesisTableText"/>
              <w:bidi w:val="1"/>
              <w:jc w:val="center"/>
            </w:pPr>
            <w:r>
              <w:rPr>
                <w:rFonts w:ascii="Times New Roman" w:hAnsi="Times New Roman" w:cs="B Nazanin"/>
                <w:b w:val="0"/>
                <w:sz w:val="22"/>
                <w:szCs w:val="26"/>
                <w:rtl w:val="1"/>
              </w:rPr>
              <w:t>‪[0.635, 0.745]‬</w:t>
            </w:r>
          </w:p>
        </w:tc>
      </w:tr>
      <w:tr>
        <w:trPr>
          <w:cantSplit/>
        </w:trPr>
        <w:tc>
          <w:tcPr>
            <w:tcW w:type="dxa" w:w="2835"/>
          </w:tcPr>
          <w:p>
            <w:pPr>
              <w:pStyle w:val="ThesisTableText"/>
              <w:bidi w:val="1"/>
              <w:jc w:val="center"/>
            </w:pPr>
            <w:r>
              <w:rPr>
                <w:rFonts w:ascii="Times New Roman" w:hAnsi="Times New Roman" w:cs="B Nazanin"/>
                <w:b w:val="0"/>
                <w:sz w:val="22"/>
                <w:szCs w:val="26"/>
                <w:rtl w:val="1"/>
              </w:rPr>
              <w:t>سطح زیر منحنی دوکلاسه</w:t>
            </w:r>
          </w:p>
        </w:tc>
        <w:tc>
          <w:tcPr>
            <w:tcW w:type="dxa" w:w="2835"/>
          </w:tcPr>
          <w:p>
            <w:pPr>
              <w:pStyle w:val="ThesisTableText"/>
              <w:bidi w:val="1"/>
              <w:jc w:val="center"/>
            </w:pPr>
            <w:r>
              <w:rPr>
                <w:rFonts w:ascii="Times New Roman" w:hAnsi="Times New Roman" w:cs="B Nazanin"/>
                <w:b w:val="0"/>
                <w:sz w:val="22"/>
                <w:szCs w:val="26"/>
                <w:rtl w:val="1"/>
              </w:rPr>
              <w:t>0.9610</w:t>
            </w:r>
          </w:p>
        </w:tc>
        <w:tc>
          <w:tcPr>
            <w:tcW w:type="dxa" w:w="2835"/>
          </w:tcPr>
          <w:p>
            <w:pPr>
              <w:pStyle w:val="ThesisTableText"/>
              <w:bidi w:val="1"/>
              <w:jc w:val="center"/>
            </w:pPr>
            <w:r>
              <w:rPr>
                <w:rFonts w:ascii="Times New Roman" w:hAnsi="Times New Roman" w:cs="B Nazanin"/>
                <w:b w:val="0"/>
                <w:sz w:val="22"/>
                <w:szCs w:val="26"/>
                <w:rtl w:val="1"/>
              </w:rPr>
              <w:t>‪[0.938, 0.980]‬</w:t>
            </w:r>
          </w:p>
        </w:tc>
      </w:tr>
    </w:tbl>
    <w:p>
      <w:pPr>
        <w:spacing w:after="360" w:line="240" w:lineRule="auto"/>
      </w:pPr>
    </w:p>
    <w:p>
      <w:pPr>
        <w:pStyle w:val="ThesisFigure"/>
        <w:jc w:val="center"/>
      </w:pPr>
      <w:r>
        <w:drawing>
          <wp:inline xmlns:a="http://schemas.openxmlformats.org/drawingml/2006/main" xmlns:pic="http://schemas.openxmlformats.org/drawingml/2006/picture">
            <wp:extent cx="5040000" cy="2281640"/>
            <wp:docPr id="7" name="Picture 7"/>
            <wp:cNvGraphicFramePr>
              <a:graphicFrameLocks noChangeAspect="1"/>
            </wp:cNvGraphicFramePr>
            <a:graphic>
              <a:graphicData uri="http://schemas.openxmlformats.org/drawingml/2006/picture">
                <pic:pic>
                  <pic:nvPicPr>
                    <pic:cNvPr id="0" name="fig_bootstrap_ci.png"/>
                    <pic:cNvPicPr/>
                  </pic:nvPicPr>
                  <pic:blipFill>
                    <a:blip r:embed="rId37"/>
                    <a:stretch>
                      <a:fillRect/>
                    </a:stretch>
                  </pic:blipFill>
                  <pic:spPr>
                    <a:xfrm>
                      <a:off x="0" y="0"/>
                      <a:ext cx="5040000" cy="2281640"/>
                    </a:xfrm>
                    <a:prstGeom prst="rect"/>
                  </pic:spPr>
                </pic:pic>
              </a:graphicData>
            </a:graphic>
          </wp:inline>
        </w:drawing>
      </w:r>
    </w:p>
    <w:p>
      <w:pPr>
        <w:pStyle w:val="PicTitle*"/>
        <w:bidi w:val="1"/>
      </w:pPr>
      <w:r>
        <w:rPr>
          <w:rFonts w:ascii="Times New Roman" w:hAnsi="Times New Roman" w:cs="B Nazanin"/>
          <w:b/>
          <w:bCs/>
          <w:sz w:val="24"/>
          <w:szCs w:val="26"/>
          <w:rtl w:val="1"/>
        </w:rPr>
        <w:t>شکل ۴-۴  مقدار نقطه‌ای و بازه‌ی اطمینان ۹۵ درصد پیکربندی نهایی، حاصل چهار هزار بازنمونه‌گیری بوت‌استرپ</w:t>
      </w:r>
    </w:p>
    <w:p>
      <w:pPr>
        <w:bidi w:val="1"/>
      </w:pPr>
      <w:r>
        <w:rPr>
          <w:rFonts w:ascii="Times New Roman" w:hAnsi="Times New Roman" w:cs="B Nazanin"/>
          <w:b w:val="0"/>
          <w:sz w:val="26"/>
          <w:szCs w:val="28"/>
          <w:rtl w:val="1"/>
        </w:rPr>
        <w:t>بازه‌ی میانگین کلان امتیاز اف تا 0.503 بالا می‌رود، یعنی مقدار واقعی ممکن است از ۰٫۵ نیز فراتر باشد؛ اما ۲۹۰ ویدیوی آزمون توان تفکیک آن را ندارند. آنچه باید گزارش شود مقدار نقطه‌ای 0.4298 است.</w:t>
      </w:r>
    </w:p>
    <w:p>
      <w:pPr>
        <w:pStyle w:val="Heading2"/>
        <w:bidi w:val="1"/>
        <w:jc w:val="right"/>
      </w:pPr>
      <w:r>
        <w:rPr>
          <w:rFonts w:ascii="Times New Roman" w:hAnsi="Times New Roman" w:cs="B Nazanin"/>
          <w:b/>
          <w:bCs/>
          <w:sz w:val="28"/>
          <w:szCs w:val="32"/>
          <w:rtl w:val="1"/>
        </w:rPr>
        <w:t>۴-۶ مقایسه‌ی کلی ستون فقرات‌ها</w:t>
      </w:r>
    </w:p>
    <w:p>
      <w:pPr>
        <w:pStyle w:val="TableTitle*"/>
        <w:bidi w:val="1"/>
      </w:pPr>
      <w:r>
        <w:rPr>
          <w:rFonts w:ascii="Times New Roman" w:hAnsi="Times New Roman" w:cs="B Nazanin"/>
          <w:b/>
          <w:bCs/>
          <w:sz w:val="24"/>
          <w:szCs w:val="26"/>
          <w:rtl w:val="1"/>
        </w:rPr>
        <w:t>جدول ۴-۷  مقایسه‌ی سه ستون فقرات روی معیارهای چهارگانه</w:t>
      </w:r>
    </w:p>
    <w:tbl>
      <w:tblPr>
        <w:tblStyle w:val="TableGrid"/>
        <w:bidiVisual/>
        <w:tblW w:type="auto" w:w="0"/>
        <w:jc w:val="center"/>
        <w:tblLayout w:type="autofit"/>
        <w:tblLook w:firstColumn="1" w:firstRow="1" w:lastColumn="0" w:lastRow="0" w:noHBand="0" w:noVBand="1" w:val="04A0"/>
      </w:tblPr>
      <w:tblGrid>
        <w:gridCol w:w="2126"/>
        <w:gridCol w:w="2126"/>
        <w:gridCol w:w="2126"/>
        <w:gridCol w:w="2126"/>
      </w:tblGrid>
      <w:tr>
        <w:trPr>
          <w:tblHeader/>
        </w:trPr>
        <w:tc>
          <w:tcPr>
            <w:tcW w:type="dxa" w:w="2126"/>
          </w:tcPr>
          <w:p>
            <w:pPr>
              <w:pStyle w:val="ThesisTableText"/>
              <w:bidi w:val="1"/>
              <w:jc w:val="center"/>
            </w:pPr>
            <w:r>
              <w:rPr>
                <w:rFonts w:ascii="Times New Roman" w:hAnsi="Times New Roman" w:cs="B Nazanin"/>
                <w:b/>
                <w:bCs/>
                <w:sz w:val="22"/>
                <w:szCs w:val="26"/>
                <w:rtl w:val="1"/>
              </w:rPr>
              <w:t>معیار</w:t>
            </w:r>
          </w:p>
        </w:tc>
        <w:tc>
          <w:tcPr>
            <w:tcW w:type="dxa" w:w="2126"/>
          </w:tcPr>
          <w:p>
            <w:pPr>
              <w:pStyle w:val="ThesisTableText"/>
              <w:bidi w:val="1"/>
              <w:jc w:val="center"/>
            </w:pPr>
            <w:r>
              <w:rPr>
                <w:rFonts w:ascii="Times New Roman" w:hAnsi="Times New Roman" w:cs="B Nazanin"/>
                <w:b/>
                <w:bCs/>
                <w:sz w:val="22"/>
                <w:szCs w:val="26"/>
                <w:rtl w:val="1"/>
              </w:rPr>
              <w:t>زبانی‑تصویریِ آموزش‌دیده</w:t>
            </w:r>
          </w:p>
        </w:tc>
        <w:tc>
          <w:tcPr>
            <w:tcW w:type="dxa" w:w="2126"/>
          </w:tcPr>
          <w:p>
            <w:pPr>
              <w:pStyle w:val="ThesisTableText"/>
              <w:bidi w:val="1"/>
              <w:jc w:val="center"/>
            </w:pPr>
            <w:r>
              <w:rPr>
                <w:rFonts w:ascii="Times New Roman" w:hAnsi="Times New Roman" w:cs="B Nazanin"/>
                <w:b/>
                <w:bCs/>
                <w:sz w:val="22"/>
                <w:szCs w:val="26"/>
                <w:rtl w:val="1"/>
              </w:rPr>
              <w:t>ویدیویی پایه (منجمد)</w:t>
            </w:r>
          </w:p>
        </w:tc>
        <w:tc>
          <w:tcPr>
            <w:tcW w:type="dxa" w:w="2126"/>
          </w:tcPr>
          <w:p>
            <w:pPr>
              <w:pStyle w:val="ThesisTableText"/>
              <w:bidi w:val="1"/>
              <w:jc w:val="center"/>
            </w:pPr>
            <w:r>
              <w:rPr>
                <w:rFonts w:ascii="Times New Roman" w:hAnsi="Times New Roman" w:cs="B Nazanin"/>
                <w:b/>
                <w:bCs/>
                <w:sz w:val="22"/>
                <w:szCs w:val="26"/>
                <w:rtl w:val="1"/>
              </w:rPr>
              <w:t>ویدیویی بزرگ (منجمد، نهایی)</w:t>
            </w:r>
          </w:p>
        </w:tc>
      </w:tr>
      <w:tr>
        <w:trPr>
          <w:cantSplit/>
        </w:trPr>
        <w:tc>
          <w:tcPr>
            <w:tcW w:type="dxa" w:w="2126"/>
          </w:tcPr>
          <w:p>
            <w:pPr>
              <w:pStyle w:val="ThesisTableText"/>
              <w:bidi w:val="1"/>
              <w:jc w:val="center"/>
            </w:pPr>
            <w:r>
              <w:rPr>
                <w:rFonts w:ascii="Times New Roman" w:hAnsi="Times New Roman" w:cs="B Nazanin"/>
                <w:b w:val="0"/>
                <w:sz w:val="22"/>
                <w:szCs w:val="26"/>
                <w:rtl w:val="1"/>
              </w:rPr>
              <w:t>تقسیم</w:t>
            </w:r>
          </w:p>
        </w:tc>
        <w:tc>
          <w:tcPr>
            <w:tcW w:type="dxa" w:w="2126"/>
          </w:tcPr>
          <w:p>
            <w:pPr>
              <w:pStyle w:val="ThesisTableText"/>
              <w:bidi w:val="1"/>
              <w:jc w:val="center"/>
            </w:pPr>
            <w:r>
              <w:rPr>
                <w:rFonts w:ascii="Times New Roman" w:hAnsi="Times New Roman" w:cs="B Nazanin"/>
                <w:b w:val="0"/>
                <w:sz w:val="22"/>
                <w:szCs w:val="26"/>
                <w:rtl w:val="1"/>
              </w:rPr>
              <w:t>دلخواه ۷۰/۱۵/۱۵</w:t>
            </w:r>
          </w:p>
        </w:tc>
        <w:tc>
          <w:tcPr>
            <w:tcW w:type="dxa" w:w="2126"/>
          </w:tcPr>
          <w:p>
            <w:pPr>
              <w:pStyle w:val="ThesisTableText"/>
              <w:bidi w:val="1"/>
              <w:jc w:val="center"/>
            </w:pPr>
            <w:r>
              <w:rPr>
                <w:rFonts w:ascii="Times New Roman" w:hAnsi="Times New Roman" w:cs="B Nazanin"/>
                <w:b w:val="0"/>
                <w:sz w:val="22"/>
                <w:szCs w:val="26"/>
                <w:rtl w:val="1"/>
              </w:rPr>
              <w:t>استاندارد</w:t>
            </w:r>
          </w:p>
        </w:tc>
        <w:tc>
          <w:tcPr>
            <w:tcW w:type="dxa" w:w="2126"/>
          </w:tcPr>
          <w:p>
            <w:pPr>
              <w:pStyle w:val="ThesisTableText"/>
              <w:bidi w:val="1"/>
              <w:jc w:val="center"/>
            </w:pPr>
            <w:r>
              <w:rPr>
                <w:rFonts w:ascii="Times New Roman" w:hAnsi="Times New Roman" w:cs="B Nazanin"/>
                <w:b w:val="0"/>
                <w:sz w:val="22"/>
                <w:szCs w:val="26"/>
                <w:rtl w:val="1"/>
              </w:rPr>
              <w:t>استاندارد</w:t>
            </w:r>
          </w:p>
        </w:tc>
      </w:tr>
      <w:tr>
        <w:trPr>
          <w:cantSplit/>
        </w:trPr>
        <w:tc>
          <w:tcPr>
            <w:tcW w:type="dxa" w:w="2126"/>
          </w:tcPr>
          <w:p>
            <w:pPr>
              <w:pStyle w:val="ThesisTableText"/>
              <w:bidi w:val="1"/>
              <w:jc w:val="center"/>
            </w:pPr>
            <w:r>
              <w:rPr>
                <w:rFonts w:ascii="Times New Roman" w:hAnsi="Times New Roman" w:cs="B Nazanin"/>
                <w:b w:val="0"/>
                <w:sz w:val="22"/>
                <w:szCs w:val="26"/>
                <w:rtl w:val="1"/>
              </w:rPr>
              <w:t>هزینه‌ی آموزش</w:t>
            </w:r>
          </w:p>
        </w:tc>
        <w:tc>
          <w:tcPr>
            <w:tcW w:type="dxa" w:w="2126"/>
          </w:tcPr>
          <w:p>
            <w:pPr>
              <w:pStyle w:val="ThesisTableText"/>
              <w:bidi w:val="1"/>
              <w:jc w:val="center"/>
            </w:pPr>
            <w:r>
              <w:rPr>
                <w:rFonts w:ascii="Times New Roman" w:hAnsi="Times New Roman" w:cs="B Nazanin"/>
                <w:b w:val="0"/>
                <w:sz w:val="22"/>
                <w:szCs w:val="26"/>
                <w:rtl w:val="1"/>
              </w:rPr>
              <w:t>حدود ۱۶ ساعت</w:t>
            </w:r>
          </w:p>
        </w:tc>
        <w:tc>
          <w:tcPr>
            <w:tcW w:type="dxa" w:w="2126"/>
          </w:tcPr>
          <w:p>
            <w:pPr>
              <w:pStyle w:val="ThesisTableText"/>
              <w:bidi w:val="1"/>
              <w:jc w:val="center"/>
            </w:pPr>
            <w:r>
              <w:rPr>
                <w:rFonts w:ascii="Times New Roman" w:hAnsi="Times New Roman" w:cs="B Nazanin"/>
                <w:b w:val="0"/>
                <w:sz w:val="22"/>
                <w:szCs w:val="26"/>
                <w:rtl w:val="1"/>
              </w:rPr>
              <w:t>۶۷ دقیقه + ۸۰ ثانیه</w:t>
            </w:r>
          </w:p>
        </w:tc>
        <w:tc>
          <w:tcPr>
            <w:tcW w:type="dxa" w:w="2126"/>
          </w:tcPr>
          <w:p>
            <w:pPr>
              <w:pStyle w:val="ThesisTableText"/>
              <w:bidi w:val="1"/>
              <w:jc w:val="center"/>
            </w:pPr>
            <w:r>
              <w:rPr>
                <w:rFonts w:ascii="Times New Roman" w:hAnsi="Times New Roman" w:cs="B Nazanin"/>
                <w:b w:val="0"/>
                <w:sz w:val="22"/>
                <w:szCs w:val="26"/>
                <w:rtl w:val="1"/>
              </w:rPr>
              <w:t>۱۵۰ دقیقه + ۸۰ ثانیه</w:t>
            </w:r>
          </w:p>
        </w:tc>
      </w:tr>
      <w:tr>
        <w:trPr>
          <w:cantSplit/>
        </w:trPr>
        <w:tc>
          <w:tcPr>
            <w:tcW w:type="dxa" w:w="2126"/>
          </w:tcPr>
          <w:p>
            <w:pPr>
              <w:pStyle w:val="ThesisTableText"/>
              <w:bidi w:val="1"/>
              <w:jc w:val="center"/>
            </w:pPr>
            <w:r>
              <w:rPr>
                <w:rFonts w:ascii="Times New Roman" w:hAnsi="Times New Roman" w:cs="B Nazanin"/>
                <w:b w:val="0"/>
                <w:sz w:val="22"/>
                <w:szCs w:val="26"/>
                <w:rtl w:val="1"/>
              </w:rPr>
              <w:t>سطح زیر منحنی دوکلاسه</w:t>
            </w:r>
          </w:p>
        </w:tc>
        <w:tc>
          <w:tcPr>
            <w:tcW w:type="dxa" w:w="2126"/>
          </w:tcPr>
          <w:p>
            <w:pPr>
              <w:pStyle w:val="ThesisTableText"/>
              <w:bidi w:val="1"/>
              <w:jc w:val="center"/>
            </w:pPr>
            <w:r>
              <w:rPr>
                <w:rFonts w:ascii="Times New Roman" w:hAnsi="Times New Roman" w:cs="B Nazanin"/>
                <w:b w:val="0"/>
                <w:sz w:val="22"/>
                <w:szCs w:val="26"/>
                <w:rtl w:val="1"/>
              </w:rPr>
              <w:t>0.9629</w:t>
            </w:r>
          </w:p>
        </w:tc>
        <w:tc>
          <w:tcPr>
            <w:tcW w:type="dxa" w:w="2126"/>
          </w:tcPr>
          <w:p>
            <w:pPr>
              <w:pStyle w:val="ThesisTableText"/>
              <w:bidi w:val="1"/>
              <w:jc w:val="center"/>
            </w:pPr>
            <w:r>
              <w:rPr>
                <w:rFonts w:ascii="Times New Roman" w:hAnsi="Times New Roman" w:cs="B Nazanin"/>
                <w:b w:val="0"/>
                <w:sz w:val="22"/>
                <w:szCs w:val="26"/>
                <w:rtl w:val="1"/>
              </w:rPr>
              <w:t>0.9649</w:t>
            </w:r>
          </w:p>
        </w:tc>
        <w:tc>
          <w:tcPr>
            <w:tcW w:type="dxa" w:w="2126"/>
          </w:tcPr>
          <w:p>
            <w:pPr>
              <w:pStyle w:val="ThesisTableText"/>
              <w:bidi w:val="1"/>
              <w:jc w:val="center"/>
            </w:pPr>
            <w:r>
              <w:rPr>
                <w:rFonts w:ascii="Times New Roman" w:hAnsi="Times New Roman" w:cs="B Nazanin"/>
                <w:b w:val="0"/>
                <w:sz w:val="22"/>
                <w:szCs w:val="26"/>
                <w:rtl w:val="1"/>
              </w:rPr>
              <w:t>0.9610</w:t>
            </w:r>
          </w:p>
        </w:tc>
      </w:tr>
      <w:tr>
        <w:trPr>
          <w:cantSplit/>
        </w:trPr>
        <w:tc>
          <w:tcPr>
            <w:tcW w:type="dxa" w:w="2126"/>
          </w:tcPr>
          <w:p>
            <w:pPr>
              <w:pStyle w:val="ThesisTableText"/>
              <w:bidi w:val="1"/>
              <w:jc w:val="center"/>
            </w:pPr>
            <w:r>
              <w:rPr>
                <w:rFonts w:ascii="Times New Roman" w:hAnsi="Times New Roman" w:cs="B Nazanin"/>
                <w:b w:val="0"/>
                <w:sz w:val="22"/>
                <w:szCs w:val="26"/>
                <w:rtl w:val="1"/>
              </w:rPr>
              <w:t>دقت تعیین نوع ناهنجاری</w:t>
            </w:r>
          </w:p>
        </w:tc>
        <w:tc>
          <w:tcPr>
            <w:tcW w:type="dxa" w:w="2126"/>
          </w:tcPr>
          <w:p>
            <w:pPr>
              <w:pStyle w:val="ThesisTableText"/>
              <w:bidi w:val="1"/>
              <w:jc w:val="center"/>
            </w:pPr>
            <w:r>
              <w:rPr>
                <w:rFonts w:ascii="Times New Roman" w:hAnsi="Times New Roman" w:cs="B Nazanin"/>
                <w:b w:val="0"/>
                <w:sz w:val="22"/>
                <w:szCs w:val="26"/>
                <w:rtl w:val="1"/>
              </w:rPr>
              <w:t>0.4257</w:t>
            </w:r>
          </w:p>
        </w:tc>
        <w:tc>
          <w:tcPr>
            <w:tcW w:type="dxa" w:w="2126"/>
          </w:tcPr>
          <w:p>
            <w:pPr>
              <w:pStyle w:val="ThesisTableText"/>
              <w:bidi w:val="1"/>
              <w:jc w:val="center"/>
            </w:pPr>
            <w:r>
              <w:rPr>
                <w:rFonts w:ascii="Times New Roman" w:hAnsi="Times New Roman" w:cs="B Nazanin"/>
                <w:b w:val="0"/>
                <w:sz w:val="22"/>
                <w:szCs w:val="26"/>
                <w:rtl w:val="1"/>
              </w:rPr>
              <w:t>0.4214</w:t>
            </w:r>
          </w:p>
        </w:tc>
        <w:tc>
          <w:tcPr>
            <w:tcW w:type="dxa" w:w="2126"/>
          </w:tcPr>
          <w:p>
            <w:pPr>
              <w:pStyle w:val="ThesisTableText"/>
              <w:bidi w:val="1"/>
              <w:jc w:val="center"/>
            </w:pPr>
            <w:r>
              <w:rPr>
                <w:rFonts w:ascii="Times New Roman" w:hAnsi="Times New Roman" w:cs="B Nazanin"/>
                <w:b w:val="0"/>
                <w:sz w:val="22"/>
                <w:szCs w:val="26"/>
                <w:rtl w:val="1"/>
              </w:rPr>
              <w:t>0.5000</w:t>
            </w:r>
          </w:p>
        </w:tc>
      </w:tr>
      <w:tr>
        <w:trPr>
          <w:cantSplit/>
        </w:trPr>
        <w:tc>
          <w:tcPr>
            <w:tcW w:type="dxa" w:w="2126"/>
          </w:tcPr>
          <w:p>
            <w:pPr>
              <w:pStyle w:val="ThesisTableText"/>
              <w:bidi w:val="1"/>
              <w:jc w:val="center"/>
            </w:pPr>
            <w:r>
              <w:rPr>
                <w:rFonts w:ascii="Times New Roman" w:hAnsi="Times New Roman" w:cs="B Nazanin"/>
                <w:b w:val="0"/>
                <w:sz w:val="22"/>
                <w:szCs w:val="26"/>
                <w:rtl w:val="1"/>
              </w:rPr>
              <w:t>میانگین کلان امتیاز اف</w:t>
            </w:r>
          </w:p>
        </w:tc>
        <w:tc>
          <w:tcPr>
            <w:tcW w:type="dxa" w:w="2126"/>
          </w:tcPr>
          <w:p>
            <w:pPr>
              <w:pStyle w:val="ThesisTableText"/>
              <w:bidi w:val="1"/>
              <w:jc w:val="center"/>
            </w:pPr>
            <w:r>
              <w:rPr>
                <w:rFonts w:ascii="Times New Roman" w:hAnsi="Times New Roman" w:cs="B Nazanin"/>
                <w:b w:val="0"/>
                <w:sz w:val="22"/>
                <w:szCs w:val="26"/>
                <w:rtl w:val="1"/>
              </w:rPr>
              <w:t>0.3881</w:t>
            </w:r>
          </w:p>
        </w:tc>
        <w:tc>
          <w:tcPr>
            <w:tcW w:type="dxa" w:w="2126"/>
          </w:tcPr>
          <w:p>
            <w:pPr>
              <w:pStyle w:val="ThesisTableText"/>
              <w:bidi w:val="1"/>
              <w:jc w:val="center"/>
            </w:pPr>
            <w:r>
              <w:rPr>
                <w:rFonts w:ascii="Times New Roman" w:hAnsi="Times New Roman" w:cs="B Nazanin"/>
                <w:b w:val="0"/>
                <w:sz w:val="22"/>
                <w:szCs w:val="26"/>
                <w:rtl w:val="1"/>
              </w:rPr>
              <w:t>0.3645</w:t>
            </w:r>
          </w:p>
        </w:tc>
        <w:tc>
          <w:tcPr>
            <w:tcW w:type="dxa" w:w="2126"/>
          </w:tcPr>
          <w:p>
            <w:pPr>
              <w:pStyle w:val="ThesisTableText"/>
              <w:bidi w:val="1"/>
              <w:jc w:val="center"/>
            </w:pPr>
            <w:r>
              <w:rPr>
                <w:rFonts w:ascii="Times New Roman" w:hAnsi="Times New Roman" w:cs="B Nazanin"/>
                <w:b w:val="0"/>
                <w:sz w:val="22"/>
                <w:szCs w:val="26"/>
                <w:rtl w:val="1"/>
              </w:rPr>
              <w:t>0.4298</w:t>
            </w:r>
          </w:p>
        </w:tc>
      </w:tr>
      <w:tr>
        <w:trPr>
          <w:cantSplit/>
        </w:trPr>
        <w:tc>
          <w:tcPr>
            <w:tcW w:type="dxa" w:w="2126"/>
          </w:tcPr>
          <w:p>
            <w:pPr>
              <w:pStyle w:val="ThesisTableText"/>
              <w:bidi w:val="1"/>
              <w:jc w:val="center"/>
            </w:pPr>
            <w:r>
              <w:rPr>
                <w:rFonts w:ascii="Times New Roman" w:hAnsi="Times New Roman" w:cs="B Nazanin"/>
                <w:b w:val="0"/>
                <w:sz w:val="22"/>
                <w:szCs w:val="26"/>
                <w:rtl w:val="1"/>
              </w:rPr>
              <w:t>دقت چهارده‌کلاسه</w:t>
            </w:r>
          </w:p>
        </w:tc>
        <w:tc>
          <w:tcPr>
            <w:tcW w:type="dxa" w:w="2126"/>
          </w:tcPr>
          <w:p>
            <w:pPr>
              <w:pStyle w:val="ThesisTableText"/>
              <w:bidi w:val="1"/>
              <w:jc w:val="center"/>
            </w:pPr>
            <w:r>
              <w:rPr>
                <w:rFonts w:ascii="Times New Roman" w:hAnsi="Times New Roman" w:cs="B Nazanin"/>
                <w:b w:val="0"/>
                <w:sz w:val="22"/>
                <w:szCs w:val="26"/>
                <w:rtl w:val="1"/>
              </w:rPr>
              <w:t>0.6419</w:t>
            </w:r>
          </w:p>
        </w:tc>
        <w:tc>
          <w:tcPr>
            <w:tcW w:type="dxa" w:w="2126"/>
          </w:tcPr>
          <w:p>
            <w:pPr>
              <w:pStyle w:val="ThesisTableText"/>
              <w:bidi w:val="1"/>
              <w:jc w:val="center"/>
            </w:pPr>
            <w:r>
              <w:rPr>
                <w:rFonts w:ascii="Times New Roman" w:hAnsi="Times New Roman" w:cs="B Nazanin"/>
                <w:b w:val="0"/>
                <w:sz w:val="22"/>
                <w:szCs w:val="26"/>
                <w:rtl w:val="1"/>
              </w:rPr>
              <w:t>0.6552</w:t>
            </w:r>
          </w:p>
        </w:tc>
        <w:tc>
          <w:tcPr>
            <w:tcW w:type="dxa" w:w="2126"/>
          </w:tcPr>
          <w:p>
            <w:pPr>
              <w:pStyle w:val="ThesisTableText"/>
              <w:bidi w:val="1"/>
              <w:jc w:val="center"/>
            </w:pPr>
            <w:r>
              <w:rPr>
                <w:rFonts w:ascii="Times New Roman" w:hAnsi="Times New Roman" w:cs="B Nazanin"/>
                <w:b w:val="0"/>
                <w:sz w:val="22"/>
                <w:szCs w:val="26"/>
                <w:rtl w:val="1"/>
              </w:rPr>
              <w:t>0.6897</w:t>
            </w:r>
          </w:p>
        </w:tc>
      </w:tr>
    </w:tbl>
    <w:p>
      <w:pPr>
        <w:spacing w:after="360" w:line="240" w:lineRule="auto"/>
      </w:pPr>
    </w:p>
    <w:p>
      <w:pPr>
        <w:pStyle w:val="ThesisFigure"/>
        <w:jc w:val="center"/>
      </w:pPr>
      <w:r>
        <w:drawing>
          <wp:inline xmlns:a="http://schemas.openxmlformats.org/drawingml/2006/main" xmlns:pic="http://schemas.openxmlformats.org/drawingml/2006/picture">
            <wp:extent cx="5040000" cy="2579482"/>
            <wp:docPr id="8" name="Picture 8"/>
            <wp:cNvGraphicFramePr>
              <a:graphicFrameLocks noChangeAspect="1"/>
            </wp:cNvGraphicFramePr>
            <a:graphic>
              <a:graphicData uri="http://schemas.openxmlformats.org/drawingml/2006/picture">
                <pic:pic>
                  <pic:nvPicPr>
                    <pic:cNvPr id="0" name="fig_backbone_compare.png"/>
                    <pic:cNvPicPr/>
                  </pic:nvPicPr>
                  <pic:blipFill>
                    <a:blip r:embed="rId38"/>
                    <a:stretch>
                      <a:fillRect/>
                    </a:stretch>
                  </pic:blipFill>
                  <pic:spPr>
                    <a:xfrm>
                      <a:off x="0" y="0"/>
                      <a:ext cx="5040000" cy="2579482"/>
                    </a:xfrm>
                    <a:prstGeom prst="rect"/>
                  </pic:spPr>
                </pic:pic>
              </a:graphicData>
            </a:graphic>
          </wp:inline>
        </w:drawing>
      </w:r>
    </w:p>
    <w:p>
      <w:pPr>
        <w:pStyle w:val="PicTitle*"/>
        <w:bidi w:val="1"/>
      </w:pPr>
      <w:r>
        <w:rPr>
          <w:rFonts w:ascii="Times New Roman" w:hAnsi="Times New Roman" w:cs="B Nazanin"/>
          <w:b/>
          <w:bCs/>
          <w:sz w:val="24"/>
          <w:szCs w:val="26"/>
          <w:rtl w:val="1"/>
        </w:rPr>
        <w:t>شکل ۴-۵  مقایسه‌ی سه ستون فقرات روی چهار معیار</w:t>
      </w:r>
    </w:p>
    <w:p>
      <w:pPr>
        <w:bidi w:val="1"/>
      </w:pPr>
      <w:r>
        <w:rPr>
          <w:rFonts w:ascii="Times New Roman" w:hAnsi="Times New Roman" w:cs="B Nazanin"/>
          <w:b w:val="0"/>
          <w:sz w:val="26"/>
          <w:szCs w:val="28"/>
          <w:rtl w:val="1"/>
        </w:rPr>
        <w:t>دو نتیجه از این جدول بیرون می‌آید. نخست، ویژگی‌های منجمدِ مدل بزرگ در هر سه معیار چندکلاسه از ستون فقرات کاملاً آموزش‌دیده بهتر عمل می‌کنند، آن هم روی تقسیم دشوارتر و با کسری از هزینه‌ی آموزش.</w:t>
      </w:r>
    </w:p>
    <w:p>
      <w:pPr>
        <w:bidi w:val="1"/>
      </w:pPr>
      <w:r>
        <w:rPr>
          <w:rFonts w:ascii="Times New Roman" w:hAnsi="Times New Roman" w:cs="B Nazanin"/>
          <w:b w:val="0"/>
          <w:sz w:val="26"/>
          <w:szCs w:val="28"/>
          <w:rtl w:val="1"/>
        </w:rPr>
        <w:t>دوم—و از منظر روش‌شناسی مهم‌تر—سطح زیر منحنی دوکلاسه اشباع شده است. هر سه ستون فقرات در بازه‌ی 0.961 تا 0.965 قرار می‌گیرند، در حالی که دقت تعیین نوع ناهنجاری‌شان تا 0.08 اختلاف دارد. تصمیم اینکه «آیا این ویدیو ناهنجار است» دیگر آن چیزی نیست که این مدل‌ها را از هم جدا می‌کند؛ تصمیم اینکه «کدام ناهنجاری» چنین است. هر کار آینده‌ای در این حوزه باید روی معیارهای نوع سنجیده شود.</w:t>
      </w:r>
    </w:p>
    <w:p>
      <w:pPr>
        <w:pStyle w:val="Heading2"/>
        <w:bidi w:val="1"/>
        <w:jc w:val="right"/>
      </w:pPr>
      <w:r>
        <w:rPr>
          <w:rFonts w:ascii="Times New Roman" w:hAnsi="Times New Roman" w:cs="B Nazanin"/>
          <w:b/>
          <w:bCs/>
          <w:sz w:val="28"/>
          <w:szCs w:val="32"/>
          <w:rtl w:val="1"/>
        </w:rPr>
        <w:t>۴-۷ آزمایش‌هایی که نتیجه ندادند</w:t>
      </w:r>
    </w:p>
    <w:p>
      <w:pPr>
        <w:bidi w:val="1"/>
        <w:ind w:firstLine="283"/>
      </w:pPr>
      <w:r>
        <w:rPr>
          <w:rFonts w:ascii="Times New Roman" w:hAnsi="Times New Roman" w:cs="B Nazanin"/>
          <w:b w:val="0"/>
          <w:sz w:val="26"/>
          <w:szCs w:val="28"/>
          <w:rtl w:val="1"/>
        </w:rPr>
        <w:t>گزارش آزمایش‌های بی‌اثر به‌اندازه‌ی آزمایش‌های موفق اهمیت دارد، زیرا از تکرار آن‌ها جلوگیری می‌کند.</w:t>
      </w:r>
    </w:p>
    <w:p>
      <w:pPr>
        <w:pStyle w:val="TableTitle*"/>
        <w:bidi w:val="1"/>
      </w:pPr>
      <w:r>
        <w:rPr>
          <w:rFonts w:ascii="Times New Roman" w:hAnsi="Times New Roman" w:cs="B Nazanin"/>
          <w:b/>
          <w:bCs/>
          <w:sz w:val="24"/>
          <w:szCs w:val="26"/>
          <w:rtl w:val="1"/>
        </w:rPr>
        <w:t>جدول ۴-۸  آزمایش‌های بی‌اثر یا منفی</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آزمایش</w:t>
            </w:r>
          </w:p>
        </w:tc>
        <w:tc>
          <w:tcPr>
            <w:tcW w:type="dxa" w:w="2835"/>
          </w:tcPr>
          <w:p>
            <w:pPr>
              <w:pStyle w:val="ThesisTableText"/>
              <w:bidi w:val="1"/>
              <w:jc w:val="center"/>
            </w:pPr>
            <w:r>
              <w:rPr>
                <w:rFonts w:ascii="Times New Roman" w:hAnsi="Times New Roman" w:cs="B Nazanin"/>
                <w:b/>
                <w:bCs/>
                <w:sz w:val="22"/>
                <w:szCs w:val="26"/>
                <w:rtl w:val="1"/>
              </w:rPr>
              <w:t>انتظار</w:t>
            </w:r>
          </w:p>
        </w:tc>
        <w:tc>
          <w:tcPr>
            <w:tcW w:type="dxa" w:w="2835"/>
          </w:tcPr>
          <w:p>
            <w:pPr>
              <w:pStyle w:val="ThesisTableText"/>
              <w:bidi w:val="1"/>
              <w:jc w:val="center"/>
            </w:pPr>
            <w:r>
              <w:rPr>
                <w:rFonts w:ascii="Times New Roman" w:hAnsi="Times New Roman" w:cs="B Nazanin"/>
                <w:b/>
                <w:bCs/>
                <w:sz w:val="22"/>
                <w:szCs w:val="26"/>
                <w:rtl w:val="1"/>
              </w:rPr>
              <w:t>نتیجه</w:t>
            </w:r>
          </w:p>
        </w:tc>
      </w:tr>
      <w:tr>
        <w:trPr>
          <w:cantSplit/>
        </w:trPr>
        <w:tc>
          <w:tcPr>
            <w:tcW w:type="dxa" w:w="2835"/>
          </w:tcPr>
          <w:p>
            <w:pPr>
              <w:pStyle w:val="ThesisTableText"/>
              <w:bidi w:val="1"/>
              <w:jc w:val="center"/>
            </w:pPr>
            <w:r>
              <w:rPr>
                <w:rFonts w:ascii="Times New Roman" w:hAnsi="Times New Roman" w:cs="B Nazanin"/>
                <w:b w:val="0"/>
                <w:sz w:val="22"/>
                <w:szCs w:val="26"/>
                <w:rtl w:val="1"/>
              </w:rPr>
              <w:t>الحاق ویژگی مدل پایه و بزرگ (۱۷۹۲ بُعدی)</w:t>
            </w:r>
          </w:p>
        </w:tc>
        <w:tc>
          <w:tcPr>
            <w:tcW w:type="dxa" w:w="2835"/>
          </w:tcPr>
          <w:p>
            <w:pPr>
              <w:pStyle w:val="ThesisTableText"/>
              <w:bidi w:val="1"/>
              <w:jc w:val="center"/>
            </w:pPr>
            <w:r>
              <w:rPr>
                <w:rFonts w:ascii="Times New Roman" w:hAnsi="Times New Roman" w:cs="B Nazanin"/>
                <w:b w:val="0"/>
                <w:sz w:val="22"/>
                <w:szCs w:val="26"/>
                <w:rtl w:val="1"/>
              </w:rPr>
              <w:t>مکمل بودن دو رمزگذار</w:t>
            </w:r>
          </w:p>
        </w:tc>
        <w:tc>
          <w:tcPr>
            <w:tcW w:type="dxa" w:w="2835"/>
          </w:tcPr>
          <w:p>
            <w:pPr>
              <w:pStyle w:val="ThesisTableText"/>
              <w:bidi w:val="1"/>
              <w:jc w:val="center"/>
            </w:pPr>
            <w:r>
              <w:rPr>
                <w:rFonts w:ascii="Times New Roman" w:hAnsi="Times New Roman" w:cs="B Nazanin"/>
                <w:b w:val="0"/>
                <w:sz w:val="22"/>
                <w:szCs w:val="26"/>
                <w:rtl w:val="1"/>
              </w:rPr>
              <w:t>0.3974 در برابر 0.3955؛ واریانس بیشتر</w:t>
            </w:r>
          </w:p>
        </w:tc>
      </w:tr>
      <w:tr>
        <w:trPr>
          <w:cantSplit/>
        </w:trPr>
        <w:tc>
          <w:tcPr>
            <w:tcW w:type="dxa" w:w="2835"/>
          </w:tcPr>
          <w:p>
            <w:pPr>
              <w:pStyle w:val="ThesisTableText"/>
              <w:bidi w:val="1"/>
              <w:jc w:val="center"/>
            </w:pPr>
            <w:r>
              <w:rPr>
                <w:rFonts w:ascii="Times New Roman" w:hAnsi="Times New Roman" w:cs="B Nazanin"/>
                <w:b w:val="0"/>
                <w:sz w:val="22"/>
                <w:szCs w:val="26"/>
                <w:rtl w:val="1"/>
              </w:rPr>
              <w:t>گروه‌سازی چندبذری</w:t>
            </w:r>
          </w:p>
        </w:tc>
        <w:tc>
          <w:tcPr>
            <w:tcW w:type="dxa" w:w="2835"/>
          </w:tcPr>
          <w:p>
            <w:pPr>
              <w:pStyle w:val="ThesisTableText"/>
              <w:bidi w:val="1"/>
              <w:jc w:val="center"/>
            </w:pPr>
            <w:r>
              <w:rPr>
                <w:rFonts w:ascii="Times New Roman" w:hAnsi="Times New Roman" w:cs="B Nazanin"/>
                <w:b w:val="0"/>
                <w:sz w:val="22"/>
                <w:szCs w:val="26"/>
                <w:rtl w:val="1"/>
              </w:rPr>
              <w:t>بهبود همه‌ی معیارها</w:t>
            </w:r>
          </w:p>
        </w:tc>
        <w:tc>
          <w:tcPr>
            <w:tcW w:type="dxa" w:w="2835"/>
          </w:tcPr>
          <w:p>
            <w:pPr>
              <w:pStyle w:val="ThesisTableText"/>
              <w:bidi w:val="1"/>
              <w:jc w:val="center"/>
            </w:pPr>
            <w:r>
              <w:rPr>
                <w:rFonts w:ascii="Times New Roman" w:hAnsi="Times New Roman" w:cs="B Nazanin"/>
                <w:b w:val="0"/>
                <w:sz w:val="22"/>
                <w:szCs w:val="26"/>
                <w:rtl w:val="1"/>
              </w:rPr>
              <w:t>دقت بالا رفت، میانگین کلان اف نه</w:t>
            </w:r>
          </w:p>
        </w:tc>
      </w:tr>
      <w:tr>
        <w:trPr>
          <w:cantSplit/>
        </w:trPr>
        <w:tc>
          <w:tcPr>
            <w:tcW w:type="dxa" w:w="2835"/>
          </w:tcPr>
          <w:p>
            <w:pPr>
              <w:pStyle w:val="ThesisTableText"/>
              <w:bidi w:val="1"/>
              <w:jc w:val="center"/>
            </w:pPr>
            <w:r>
              <w:rPr>
                <w:rFonts w:ascii="Times New Roman" w:hAnsi="Times New Roman" w:cs="B Nazanin"/>
                <w:b w:val="0"/>
                <w:sz w:val="22"/>
                <w:szCs w:val="26"/>
                <w:rtl w:val="1"/>
              </w:rPr>
              <w:t>آموزش با k = ۱</w:t>
            </w:r>
          </w:p>
        </w:tc>
        <w:tc>
          <w:tcPr>
            <w:tcW w:type="dxa" w:w="2835"/>
          </w:tcPr>
          <w:p>
            <w:pPr>
              <w:pStyle w:val="ThesisTableText"/>
              <w:bidi w:val="1"/>
              <w:jc w:val="center"/>
            </w:pPr>
            <w:r>
              <w:rPr>
                <w:rFonts w:ascii="Times New Roman" w:hAnsi="Times New Roman" w:cs="B Nazanin"/>
                <w:b w:val="0"/>
                <w:sz w:val="22"/>
                <w:szCs w:val="26"/>
                <w:rtl w:val="1"/>
              </w:rPr>
              <w:t>هماهنگی با بهترین k ارزیابی</w:t>
            </w:r>
          </w:p>
        </w:tc>
        <w:tc>
          <w:tcPr>
            <w:tcW w:type="dxa" w:w="2835"/>
          </w:tcPr>
          <w:p>
            <w:pPr>
              <w:pStyle w:val="ThesisTableText"/>
              <w:bidi w:val="1"/>
              <w:jc w:val="center"/>
            </w:pPr>
            <w:r>
              <w:rPr>
                <w:rFonts w:ascii="Times New Roman" w:hAnsi="Times New Roman" w:cs="B Nazanin"/>
                <w:b w:val="0"/>
                <w:sz w:val="22"/>
                <w:szCs w:val="26"/>
                <w:rtl w:val="1"/>
              </w:rPr>
              <w:t>بدون بهبود؛ k بهینه‌ی ارزیابی به ۸ پرید</w:t>
            </w:r>
          </w:p>
        </w:tc>
      </w:tr>
      <w:tr>
        <w:trPr>
          <w:cantSplit/>
        </w:trPr>
        <w:tc>
          <w:tcPr>
            <w:tcW w:type="dxa" w:w="2835"/>
          </w:tcPr>
          <w:p>
            <w:pPr>
              <w:pStyle w:val="ThesisTableText"/>
              <w:bidi w:val="1"/>
              <w:jc w:val="center"/>
            </w:pPr>
            <w:r>
              <w:rPr>
                <w:rFonts w:ascii="Times New Roman" w:hAnsi="Times New Roman" w:cs="B Nazanin"/>
                <w:b w:val="0"/>
                <w:sz w:val="22"/>
                <w:szCs w:val="26"/>
                <w:rtl w:val="1"/>
              </w:rPr>
              <w:t>نمونه‌برداری با گام ۴ و ۳۲ کلیپ</w:t>
            </w:r>
          </w:p>
        </w:tc>
        <w:tc>
          <w:tcPr>
            <w:tcW w:type="dxa" w:w="2835"/>
          </w:tcPr>
          <w:p>
            <w:pPr>
              <w:pStyle w:val="ThesisTableText"/>
              <w:bidi w:val="1"/>
              <w:jc w:val="center"/>
            </w:pPr>
            <w:r>
              <w:rPr>
                <w:rFonts w:ascii="Times New Roman" w:hAnsi="Times New Roman" w:cs="B Nazanin"/>
                <w:b w:val="0"/>
                <w:sz w:val="22"/>
                <w:szCs w:val="26"/>
                <w:rtl w:val="1"/>
              </w:rPr>
              <w:t>سازگاری با پیش‌آموزش</w:t>
            </w:r>
          </w:p>
        </w:tc>
        <w:tc>
          <w:tcPr>
            <w:tcW w:type="dxa" w:w="2835"/>
          </w:tcPr>
          <w:p>
            <w:pPr>
              <w:pStyle w:val="ThesisTableText"/>
              <w:bidi w:val="1"/>
              <w:jc w:val="center"/>
            </w:pPr>
            <w:r>
              <w:rPr>
                <w:rFonts w:ascii="Times New Roman" w:hAnsi="Times New Roman" w:cs="B Nazanin"/>
                <w:b w:val="0"/>
                <w:sz w:val="22"/>
                <w:szCs w:val="26"/>
                <w:rtl w:val="1"/>
              </w:rPr>
              <w:t>0.3089 در برابر 0.3405</w:t>
            </w:r>
          </w:p>
        </w:tc>
      </w:tr>
      <w:tr>
        <w:trPr>
          <w:cantSplit/>
        </w:trPr>
        <w:tc>
          <w:tcPr>
            <w:tcW w:type="dxa" w:w="2835"/>
          </w:tcPr>
          <w:p>
            <w:pPr>
              <w:pStyle w:val="ThesisTableText"/>
              <w:bidi w:val="1"/>
              <w:jc w:val="center"/>
            </w:pPr>
            <w:r>
              <w:rPr>
                <w:rFonts w:ascii="Times New Roman" w:hAnsi="Times New Roman" w:cs="B Nazanin"/>
                <w:b w:val="0"/>
                <w:sz w:val="22"/>
                <w:szCs w:val="26"/>
                <w:rtl w:val="1"/>
              </w:rPr>
              <w:t>دوبرابرکردن تعداد کلیپ‌ها (۳۲)</w:t>
            </w:r>
          </w:p>
        </w:tc>
        <w:tc>
          <w:tcPr>
            <w:tcW w:type="dxa" w:w="2835"/>
          </w:tcPr>
          <w:p>
            <w:pPr>
              <w:pStyle w:val="ThesisTableText"/>
              <w:bidi w:val="1"/>
              <w:jc w:val="center"/>
            </w:pPr>
            <w:r>
              <w:rPr>
                <w:rFonts w:ascii="Times New Roman" w:hAnsi="Times New Roman" w:cs="B Nazanin"/>
                <w:b w:val="0"/>
                <w:sz w:val="22"/>
                <w:szCs w:val="26"/>
                <w:rtl w:val="1"/>
              </w:rPr>
              <w:t>پوشش زمانی بهتر</w:t>
            </w:r>
          </w:p>
        </w:tc>
        <w:tc>
          <w:tcPr>
            <w:tcW w:type="dxa" w:w="2835"/>
          </w:tcPr>
          <w:p>
            <w:pPr>
              <w:pStyle w:val="ThesisTableText"/>
              <w:bidi w:val="1"/>
              <w:jc w:val="center"/>
            </w:pPr>
            <w:r>
              <w:rPr>
                <w:rFonts w:ascii="Times New Roman" w:hAnsi="Times New Roman" w:cs="B Nazanin"/>
                <w:b w:val="0"/>
                <w:sz w:val="22"/>
                <w:szCs w:val="26"/>
                <w:rtl w:val="1"/>
              </w:rPr>
              <w:t>0.3875 در برابر 0.3955؛ دقت یکسان</w:t>
            </w:r>
          </w:p>
        </w:tc>
      </w:tr>
      <w:tr>
        <w:trPr>
          <w:cantSplit/>
        </w:trPr>
        <w:tc>
          <w:tcPr>
            <w:tcW w:type="dxa" w:w="2835"/>
          </w:tcPr>
          <w:p>
            <w:pPr>
              <w:pStyle w:val="ThesisTableText"/>
              <w:bidi w:val="1"/>
              <w:jc w:val="center"/>
            </w:pPr>
            <w:r>
              <w:rPr>
                <w:rFonts w:ascii="Times New Roman" w:hAnsi="Times New Roman" w:cs="B Nazanin"/>
                <w:b w:val="0"/>
                <w:sz w:val="22"/>
                <w:szCs w:val="26"/>
                <w:rtl w:val="1"/>
              </w:rPr>
              <w:t>بازنویسی توصیف‌ها برای جداسازی بیشتر</w:t>
            </w:r>
          </w:p>
        </w:tc>
        <w:tc>
          <w:tcPr>
            <w:tcW w:type="dxa" w:w="2835"/>
          </w:tcPr>
          <w:p>
            <w:pPr>
              <w:pStyle w:val="ThesisTableText"/>
              <w:bidi w:val="1"/>
              <w:jc w:val="center"/>
            </w:pPr>
            <w:r>
              <w:rPr>
                <w:rFonts w:ascii="Times New Roman" w:hAnsi="Times New Roman" w:cs="B Nazanin"/>
                <w:b w:val="0"/>
                <w:sz w:val="22"/>
                <w:szCs w:val="26"/>
                <w:rtl w:val="1"/>
              </w:rPr>
              <w:t>افزایش سقف تفکیک</w:t>
            </w:r>
          </w:p>
        </w:tc>
        <w:tc>
          <w:tcPr>
            <w:tcW w:type="dxa" w:w="2835"/>
          </w:tcPr>
          <w:p>
            <w:pPr>
              <w:pStyle w:val="ThesisTableText"/>
              <w:bidi w:val="1"/>
              <w:jc w:val="center"/>
            </w:pPr>
            <w:r>
              <w:rPr>
                <w:rFonts w:ascii="Times New Roman" w:hAnsi="Times New Roman" w:cs="B Nazanin"/>
                <w:b w:val="0"/>
                <w:sz w:val="22"/>
                <w:szCs w:val="26"/>
                <w:rtl w:val="1"/>
              </w:rPr>
              <w:t>سقف از 0.86 به 0.74 کاهش یافت</w:t>
            </w:r>
          </w:p>
        </w:tc>
      </w:tr>
    </w:tbl>
    <w:p>
      <w:pPr>
        <w:spacing w:after="360" w:line="240" w:lineRule="auto"/>
      </w:pPr>
    </w:p>
    <w:p>
      <w:pPr>
        <w:pStyle w:val="Heading3"/>
        <w:bidi w:val="1"/>
        <w:jc w:val="right"/>
      </w:pPr>
      <w:r>
        <w:rPr>
          <w:rFonts w:ascii="Times New Roman" w:hAnsi="Times New Roman" w:cs="B Nazanin"/>
          <w:b/>
          <w:bCs/>
          <w:sz w:val="26"/>
          <w:szCs w:val="28"/>
          <w:rtl w:val="1"/>
        </w:rPr>
        <w:t>۴-۷-۱ چرا نمونه‌برداری سازگار با پیش‌آموزش شکست خورد</w:t>
      </w:r>
    </w:p>
    <w:p>
      <w:pPr>
        <w:bidi w:val="1"/>
        <w:ind w:firstLine="283"/>
      </w:pPr>
      <w:r>
        <w:rPr>
          <w:rFonts w:ascii="Times New Roman" w:hAnsi="Times New Roman" w:cs="B Nazanin"/>
          <w:b w:val="0"/>
          <w:sz w:val="26"/>
          <w:szCs w:val="28"/>
          <w:rtl w:val="1"/>
        </w:rPr>
        <w:t>این نتیجه خلاف انتظار بود و ارزش تحلیل دارد. کلیپ‌های کشیده، هرچند نرخ نمونه‌برداریِ غیرمعمولی دارند، سراسر ویدیو را پوشش می‌دهند؛ در حالی که ۳۲ پنجره‌ی دوثانیه‌ای تنها به حدود ۲۱ درصد یک ویدیوی بلند می‌رسند و ناهنجاری‌ای که بیرون همه‌ی پنجره‌ها بیفتد اصلاً امتیاز نمی‌گیرد. به بیان دیگر، رمزگذار نسبت به نرخ نمونه‌برداری نامتعارف بردبارتر است تا نسبت به هرگز ندیدن رویداد. کنترل متناسب k (هشت از سی‌ودو به‌جای چهار از شانزده) نیز این وضع را نجات نداد.</w:t>
      </w:r>
    </w:p>
    <w:p>
      <w:pPr>
        <w:pStyle w:val="Heading3"/>
        <w:bidi w:val="1"/>
        <w:jc w:val="right"/>
      </w:pPr>
      <w:r>
        <w:rPr>
          <w:rFonts w:ascii="Times New Roman" w:hAnsi="Times New Roman" w:cs="B Nazanin"/>
          <w:b/>
          <w:bCs/>
          <w:sz w:val="26"/>
          <w:szCs w:val="28"/>
          <w:rtl w:val="1"/>
        </w:rPr>
        <w:t>۴-۷-۲ چرا دوبرابرکردن کلیپ‌ها بی‌اثر بود</w:t>
      </w:r>
    </w:p>
    <w:p>
      <w:pPr>
        <w:bidi w:val="1"/>
        <w:ind w:firstLine="283"/>
      </w:pPr>
      <w:r>
        <w:rPr>
          <w:rFonts w:ascii="Times New Roman" w:hAnsi="Times New Roman" w:cs="B Nazanin"/>
          <w:b w:val="0"/>
          <w:sz w:val="26"/>
          <w:szCs w:val="28"/>
          <w:rtl w:val="1"/>
        </w:rPr>
        <w:t>آزمایش پیشین نشان داد پوشش مهم‌تر از سازگاری کلیپ است، پس ترکیب نیازموده آن بود که هر دو محور بهبود یابند: حفظ نمونه‌برداری کشیده (پوشش کامل) و دوبرابرکردن تعداد کلیپ‌ها. نتیجه در دقت تا چهار رقم اعشار یکسان بود. بنابراین چگالی نمونه‌برداری زمانی، قید مسئله نیست؛ شانزده کلیپ به همان خوبی سی‌ودو کلیپ ناهنجاری را می‌یابد.</w:t>
      </w:r>
    </w:p>
    <w:p>
      <w:pPr>
        <w:pStyle w:val="Heading2"/>
        <w:bidi w:val="1"/>
        <w:jc w:val="right"/>
      </w:pPr>
      <w:r>
        <w:rPr>
          <w:rFonts w:ascii="Times New Roman" w:hAnsi="Times New Roman" w:cs="B Nazanin"/>
          <w:b/>
          <w:bCs/>
          <w:sz w:val="28"/>
          <w:szCs w:val="32"/>
          <w:rtl w:val="1"/>
        </w:rPr>
        <w:t>۴-۸ تحلیل خطا</w:t>
      </w:r>
    </w:p>
    <w:p>
      <w:pPr>
        <w:bidi w:val="1"/>
        <w:ind w:firstLine="283"/>
      </w:pPr>
      <w:r>
        <w:rPr>
          <w:rFonts w:ascii="Times New Roman" w:hAnsi="Times New Roman" w:cs="B Nazanin"/>
          <w:b w:val="0"/>
          <w:sz w:val="26"/>
          <w:szCs w:val="28"/>
          <w:rtl w:val="1"/>
        </w:rPr>
        <w:t>خطای باقی‌مانده تصادفی پخش نشده است، بلکه در دو خوشه‌ی معنایی متمرکز است. حدود ۴۳ درصد خطای ویدیوهای ناهنجار در خوشه‌ی سرقت (سرقت از منزل، سرقت مسلحانه، دزدی از فروشگاه، سرقت) رخ می‌دهد و حدود ۱۸ درصد در خوشه‌ی خشونت (آزار، ضرب و جرح، نزاع).</w:t>
      </w:r>
    </w:p>
    <w:p>
      <w:pPr>
        <w:bidi w:val="1"/>
      </w:pPr>
      <w:r>
        <w:rPr>
          <w:rFonts w:ascii="Times New Roman" w:hAnsi="Times New Roman" w:cs="B Nazanin"/>
          <w:b w:val="0"/>
          <w:sz w:val="26"/>
          <w:szCs w:val="28"/>
          <w:rtl w:val="1"/>
        </w:rPr>
        <w:t>دو بدترین اشتباه باقی‌مانده، دزدی از فروشگاه به‌جای سرقت مسلحانه (۶ از ۸) و سرقت از منزل به‌جای سرقت مسلحانه (۵ از ۱۵) است. نکته اینجاست که این جفت‌ها در فضای متنی به‌خوبی جدا هستند (کسینوس 0.71 و ‪0.67)‬؛ بنابراین مشکل دیگر هندسه‌ی زبانی نیست، مسئله‌ای دیداری است. تفکیک یک دزد فروشگاه از یک سارق مسلح در همان فروشگاه، به جزئیات مکانی ریز وابسته است.</w:t>
      </w:r>
    </w:p>
    <w:p>
      <w:pPr>
        <w:bidi w:val="1"/>
      </w:pPr>
      <w:r>
        <w:rPr>
          <w:rFonts w:ascii="Times New Roman" w:hAnsi="Times New Roman" w:cs="B Nazanin"/>
          <w:b w:val="0"/>
          <w:sz w:val="26"/>
          <w:szCs w:val="28"/>
          <w:rtl w:val="1"/>
        </w:rPr>
        <w:t>این تفکیک، راهنمای عملیِ کارهای آینده است: افزایش نمونه‌برداری زمانی خوشه‌ی خشونت را بهبود می‌دهد و خوشه‌ی سرقت را دست‌نخورده می‌گذارد—چنان‌که آزمایش چندنمای زمانی نشان داد—در حالی که افزایش وضوح مکانی یا استفاده از آشکارساز شیء برای سلاح، دقیقاً خوشه‌ی سرقت را هدف می‌گیرد.</w:t>
      </w:r>
    </w:p>
    <w:p>
      <w:pPr>
        <w:pStyle w:val="Heading2"/>
        <w:bidi w:val="1"/>
        <w:jc w:val="right"/>
      </w:pPr>
      <w:r>
        <w:rPr>
          <w:rFonts w:ascii="Times New Roman" w:hAnsi="Times New Roman" w:cs="B Nazanin"/>
          <w:b/>
          <w:bCs/>
          <w:sz w:val="28"/>
          <w:szCs w:val="32"/>
          <w:rtl w:val="1"/>
        </w:rPr>
        <w:t>۴-۹ تحلیل عدم‌قطعیت</w:t>
      </w:r>
    </w:p>
    <w:p>
      <w:pPr>
        <w:bidi w:val="1"/>
        <w:ind w:firstLine="283"/>
      </w:pPr>
      <w:r>
        <w:rPr>
          <w:rFonts w:ascii="Times New Roman" w:hAnsi="Times New Roman" w:cs="B Nazanin"/>
          <w:b w:val="0"/>
          <w:sz w:val="26"/>
          <w:szCs w:val="28"/>
          <w:rtl w:val="1"/>
        </w:rPr>
        <w:t>مجموعه‌ی آزمون ۲۹۶ ویدیو دارد و در تقسیم اولیه نُه کلاس تنها هشت ویدیو داشتند؛ در تقسیم استاندارد وضع دشوارتر است و هفت کلاس پنج ویدیو یا کمتر دارند—کلاس آزار تنها دو ویدیو. جابه‌جایی یک ویدیو، فراخوانی آن کلاس را ۱۲٫۵ درصد تغییر می‌دهد.</w:t>
      </w:r>
    </w:p>
    <w:p>
      <w:pPr>
        <w:bidi w:val="1"/>
      </w:pPr>
      <w:r>
        <w:rPr>
          <w:rFonts w:ascii="Times New Roman" w:hAnsi="Times New Roman" w:cs="B Nazanin"/>
          <w:b w:val="0"/>
          <w:sz w:val="26"/>
          <w:szCs w:val="28"/>
          <w:rtl w:val="1"/>
        </w:rPr>
        <w:t>تحلیل بوت‌استرپ روی بهترین پیکربندی مرحله‌ی نخست، انحراف معیار 0.037 برای میانگین کلان امتیاز اف داد. نتیجه‌ی صریح این است که اختلاف کمتر از حدود 0.075 در این معیار روی این تقسیم از نوفه قابل تفکیک نیست.</w:t>
      </w:r>
    </w:p>
    <w:p>
      <w:pPr>
        <w:bidi w:val="1"/>
      </w:pPr>
      <w:r>
        <w:rPr>
          <w:rFonts w:ascii="Times New Roman" w:hAnsi="Times New Roman" w:cs="B Nazanin"/>
          <w:b w:val="0"/>
          <w:sz w:val="26"/>
          <w:szCs w:val="28"/>
          <w:rtl w:val="1"/>
        </w:rPr>
        <w:t>این عدد کل گزارش آزمایش‌ها را بازتفسیر می‌کند. برای نمونه، بهبود ناشی از چندنمای زمانی برابر 0.017 است، یعنی حدود ۰٫۴۴ انحراف معیار—که به‌تنهایی شاهد ضعیفی است. پذیرفتنی بودن آن تنها به این دلیل است که سازوکارش مستقلاً راستی‌آزمایی شد: بهبود کاملاً در خوشه‌ی خشونت رخ داد و خوشه‌ی سرقت را دست‌نخورده گذاشت، دقیقاً همان‌طور که تفکیک زمانی/مکانی پیش‌بینی می‌کرد.</w:t>
      </w:r>
    </w:p>
    <w:p>
      <w:pPr>
        <w:bidi w:val="1"/>
      </w:pPr>
      <w:r>
        <w:rPr>
          <w:rFonts w:ascii="Times New Roman" w:hAnsi="Times New Roman" w:cs="B Nazanin"/>
          <w:b w:val="0"/>
          <w:sz w:val="26"/>
          <w:szCs w:val="28"/>
          <w:rtl w:val="1"/>
        </w:rPr>
        <w:t>همین تحلیل، معیاری برای کارهای آینده به دست می‌دهد: آزمایشی که هزینه‌ی یک بازآموزی کامل دارد باید انتظار داشته باشد میانگین کلان امتیاز اف را بیش از حدود 0.075 جابه‌جا کند، وگرنه نمی‌توان آن را بهبود نامید. بر همین مبنا، افزایش تعداد فریم‌ها که حدود ۲۶ ساعت هزینه دارد کنار گذاشته شد: این تغییر روی محور زمانی سرمایه‌گذاری می‌کند، در حالی که نتایج نشان می‌دهند آن محور نزدیک به اشباع است.</w:t>
      </w:r>
    </w:p>
    <w:p>
      <w:pPr>
        <w:bidi w:val="1"/>
      </w:pPr>
      <w:r>
        <w:rPr>
          <w:rFonts w:ascii="Times New Roman" w:hAnsi="Times New Roman" w:cs="B Nazanin"/>
          <w:b w:val="0"/>
          <w:sz w:val="26"/>
          <w:szCs w:val="28"/>
          <w:rtl w:val="1"/>
        </w:rPr>
        <w:t>افزون بر نوفه‌ی نمونه‌گیری، تورم ناشی از انتخاب نیز باید در نظر گرفته شود. در مجموع حدود ۲۰۰ ارزیابی روی همین مجموعه‌ی آزمون انجام شده است؛ با انحراف معیار حدود 0.034، امید ریاضی بیشینه‌ی ۲۰۰ نمونه حدود 0.11 بالاتر از مقدار واقعی است. گزارش «بهترین عددی که دیده شد» بنابراین بیش از خودِ اثرِ ادعاشده اغراق می‌کرد. همه‌ی اعداد این فصل از پیکربندی‌هایی می‌آیند که پیش از اجرا تثبیت شده بودند.</w:t>
      </w:r>
    </w:p>
    <w:p>
      <w:pPr>
        <w:pStyle w:val="Heading2"/>
        <w:bidi w:val="1"/>
        <w:jc w:val="right"/>
      </w:pPr>
      <w:r>
        <w:rPr>
          <w:rFonts w:ascii="Times New Roman" w:hAnsi="Times New Roman" w:cs="B Nazanin"/>
          <w:b/>
          <w:bCs/>
          <w:sz w:val="28"/>
          <w:szCs w:val="32"/>
          <w:rtl w:val="1"/>
        </w:rPr>
        <w:t>۴-۱۰ یک اشکال در پیاده‌سازی مرجع</w:t>
      </w:r>
    </w:p>
    <w:p>
      <w:pPr>
        <w:bidi w:val="1"/>
        <w:ind w:firstLine="283"/>
      </w:pPr>
      <w:r>
        <w:rPr>
          <w:rFonts w:ascii="Times New Roman" w:hAnsi="Times New Roman" w:cs="B Nazanin"/>
          <w:b w:val="0"/>
          <w:sz w:val="26"/>
          <w:szCs w:val="28"/>
          <w:rtl w:val="1"/>
        </w:rPr>
        <w:t>در جریان آزمایش‌ها مشخص شد که فعال‌کردن گزینه‌ی برش سه‌گانه در زمان آزمون، در پیاده‌سازی مرجع، مرحله‌ی نرمال‌سازی را از زنجیره‌ی پیش‌پردازش حذف می‌کند. علت آن است که کد به‌جای درج مرحله‌ی جدید، خانه‌ی شماره‌ی چهار فهرست را بازنویسی می‌کند و آن خانه دقیقاً همان نرمال‌سازی است. در نتیجه، پیکسل‌های خام در بازه‌ی ۰ تا ۲۵۵ به رمزگذاری داده می‌شوند که ورودی نرمال‌شده انتظار دارد و نتایج آن پیکربندی بی‌معنا می‌شود. درج به‌جای بازنویسی مشکل را حل می‌کند. این مورد در مستندات پروژه ثبت شده است تا کاربران بعدی به دام آن نیفتند.</w:t>
      </w:r>
    </w:p>
    <w:p>
      <w:pPr>
        <w:pStyle w:val="Heading2"/>
        <w:bidi w:val="1"/>
        <w:jc w:val="right"/>
      </w:pPr>
      <w:r>
        <w:rPr>
          <w:rFonts w:ascii="Times New Roman" w:hAnsi="Times New Roman" w:cs="B Nazanin"/>
          <w:b/>
          <w:bCs/>
          <w:sz w:val="28"/>
          <w:szCs w:val="32"/>
          <w:rtl w:val="1"/>
        </w:rPr>
        <w:t>۴-۱۱ جمع‌بندی فصل</w:t>
      </w:r>
    </w:p>
    <w:p>
      <w:pPr>
        <w:bidi w:val="1"/>
        <w:ind w:firstLine="283"/>
      </w:pPr>
      <w:r>
        <w:rPr>
          <w:rFonts w:ascii="Times New Roman" w:hAnsi="Times New Roman" w:cs="B Nazanin"/>
          <w:b w:val="0"/>
          <w:sz w:val="26"/>
          <w:szCs w:val="28"/>
          <w:rtl w:val="1"/>
        </w:rPr>
        <w:t>مسیر نتایج از ۲٫۰۳ درصد دقت—که تماماً ناشی از اشکال ارزیاب بود—تا پیکربندی نهایی با میانگین کلان امتیاز اف 0.4298 و دقت تعیین نوع ناهنجاری 0.5000 پیش رفت. سهم بزرگ‌ترِ این مسیر نه از تنظیم ابرپارامتر، که از سه چیز آمد: رفع اشکال‌های ارزیابی و تابع زیان، جایگزینی سر پرکلیپ با یک سر زمانی، و افزایش ظرفیت رمزگذار. سازوکارهای دم‌بلند بهبودی افزون اما کوچک‌تر از نوفه دادند و به همین صورت گزارش شده‌اند.</w:t>
      </w:r>
    </w:p>
    <w:p>
      <w:pPr>
        <w:sectPr>
          <w:headerReference w:type="default" r:id="rId30"/>
          <w:headerReference w:type="first" r:id="rId31"/>
          <w:footerReference w:type="default" r:id="rId32"/>
          <w:footerReference w:type="first" r:id="rId33"/>
          <w:pgSz w:w="11906" w:h="16838"/>
          <w:pgMar w:top="1984" w:right="1984" w:bottom="1417" w:left="1417" w:header="0" w:footer="850" w:gutter="0"/>
          <w:pgNumType w:fmt="decimal" w:start="1"/>
          <w:cols w:space="720"/>
          <w:titlePg/>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outlineLvl w:val="9"/>
      </w:pPr>
      <w:r>
        <w:rPr>
          <w:rFonts w:ascii="Times New Roman" w:hAnsi="Times New Roman" w:cs="B Nazanin"/>
          <w:b/>
          <w:bCs/>
          <w:sz w:val="30"/>
          <w:szCs w:val="56"/>
          <w:rtl w:val="1"/>
        </w:rPr>
        <w:t>فصل پنجم</w:t>
      </w:r>
    </w:p>
    <w:p>
      <w:pPr>
        <w:pStyle w:val="Heading1"/>
        <w:bidi w:val="1"/>
        <w:jc w:val="center"/>
      </w:pPr>
      <w:r>
        <w:rPr>
          <w:rFonts w:ascii="Times New Roman" w:hAnsi="Times New Roman" w:cs="B Nazanin"/>
          <w:b/>
          <w:bCs/>
          <w:sz w:val="30"/>
          <w:szCs w:val="56"/>
          <w:rtl w:val="1"/>
        </w:rPr>
        <w:t>نتیجه‌گیری و پیشنهادها</w:t>
      </w:r>
    </w:p>
    <w:p>
      <w:r>
        <w:br w:type="page"/>
      </w:r>
    </w:p>
    <w:p>
      <w:pPr>
        <w:pStyle w:val="Heading2"/>
        <w:bidi w:val="1"/>
        <w:jc w:val="right"/>
      </w:pPr>
      <w:r>
        <w:rPr>
          <w:rFonts w:ascii="Times New Roman" w:hAnsi="Times New Roman" w:cs="B Nazanin"/>
          <w:b/>
          <w:bCs/>
          <w:sz w:val="28"/>
          <w:szCs w:val="32"/>
          <w:rtl w:val="1"/>
        </w:rPr>
        <w:t>۵-۱ جمع‌بندی</w:t>
      </w:r>
    </w:p>
    <w:p>
      <w:pPr>
        <w:bidi w:val="1"/>
        <w:ind w:firstLine="283"/>
      </w:pPr>
      <w:r>
        <w:rPr>
          <w:rFonts w:ascii="Times New Roman" w:hAnsi="Times New Roman" w:cs="B Nazanin"/>
          <w:b w:val="0"/>
          <w:sz w:val="26"/>
          <w:szCs w:val="28"/>
          <w:rtl w:val="1"/>
        </w:rPr>
        <w:t>این پایان‌نامه مسئله‌ی تشخیص ناهنجاری در ویدیوهای نظارتی را از یک وظیفه‌ی دوکلاسه به یک وظیفه‌ی چهارده‌کلاسه گسترش داد، بدون آنکه هیچ برچسب تازه‌ای به داده افزوده شود. کار در دو مرحله انجام شد: نخست اصلاح ساختاری چارچوب موجود، و سپس بازطراحی معماری بر پایه‌ی ویژگی‌های منجمدِ یک رمزگذار ویدیوی خودنظارتی.</w:t>
      </w:r>
    </w:p>
    <w:p>
      <w:pPr>
        <w:bidi w:val="1"/>
      </w:pPr>
      <w:r>
        <w:rPr>
          <w:rFonts w:ascii="Times New Roman" w:hAnsi="Times New Roman" w:cs="B Nazanin"/>
          <w:b w:val="0"/>
          <w:sz w:val="26"/>
          <w:szCs w:val="28"/>
          <w:rtl w:val="1"/>
        </w:rPr>
        <w:t>پیکربندی نهایی روی تقسیم استاندارد به میانگین کلان امتیاز اف 0.4298، دقت تعیین نوع ناهنجاری 0.5000، دقت چهارده‌کلاسه 0.6897 و سطح زیر منحنی دوکلاسه 0.9610 رسید و در هر سه معیار چندکلاسه از ستون فقرات کاملاً آموزش‌دیده بهتر عمل کرد.</w:t>
      </w:r>
    </w:p>
    <w:p>
      <w:pPr>
        <w:pStyle w:val="Heading2"/>
        <w:bidi w:val="1"/>
        <w:jc w:val="right"/>
      </w:pPr>
      <w:r>
        <w:rPr>
          <w:rFonts w:ascii="Times New Roman" w:hAnsi="Times New Roman" w:cs="B Nazanin"/>
          <w:b/>
          <w:bCs/>
          <w:sz w:val="28"/>
          <w:szCs w:val="32"/>
          <w:rtl w:val="1"/>
        </w:rPr>
        <w:t>۵-۲ پاسخ به پرسش‌های پژوهش</w:t>
      </w:r>
    </w:p>
    <w:p>
      <w:pPr>
        <w:pStyle w:val="Heading3"/>
        <w:bidi w:val="1"/>
        <w:jc w:val="right"/>
      </w:pPr>
      <w:r>
        <w:rPr>
          <w:rFonts w:ascii="Times New Roman" w:hAnsi="Times New Roman" w:cs="B Nazanin"/>
          <w:b/>
          <w:bCs/>
          <w:sz w:val="26"/>
          <w:szCs w:val="28"/>
          <w:rtl w:val="1"/>
        </w:rPr>
        <w:t>۵-۲-۱ کفایت برچسب سطح‌ویدیو</w:t>
      </w:r>
    </w:p>
    <w:p>
      <w:pPr>
        <w:bidi w:val="1"/>
        <w:ind w:firstLine="283"/>
      </w:pPr>
      <w:r>
        <w:rPr>
          <w:rFonts w:ascii="Times New Roman" w:hAnsi="Times New Roman" w:cs="B Nazanin"/>
          <w:b w:val="0"/>
          <w:sz w:val="26"/>
          <w:szCs w:val="28"/>
          <w:rtl w:val="1"/>
        </w:rPr>
        <w:t>برچسب سطح‌ویدیو برای یادگیری تمایز نوع ناهنجاری کافی است، اما نه به‌طور یکنواخت. دقت تعیین نوع ناهنجاری 0.5000 را باید با ۷٫۷ درصدِ حدس تصادفی و ۱۵٫۵ درصدِ راهبرد «همیشه پرتکرارترین نوع» سنجید؛ یعنی سیگنال واقعی آموخته شده است. آنچه فرو می‌ریزد، دم توزیع است: کلاس‌هایی با دو تا پنج ویدیوی آزمون، نوفه‌ی تقریباً دودویی تولید می‌کنند که هیچ مدلی نمی‌تواند آن را هموار کند.</w:t>
      </w:r>
    </w:p>
    <w:p>
      <w:pPr>
        <w:pStyle w:val="Heading3"/>
        <w:bidi w:val="1"/>
        <w:jc w:val="right"/>
      </w:pPr>
      <w:r>
        <w:rPr>
          <w:rFonts w:ascii="Times New Roman" w:hAnsi="Times New Roman" w:cs="B Nazanin"/>
          <w:b/>
          <w:bCs/>
          <w:sz w:val="26"/>
          <w:szCs w:val="28"/>
          <w:rtl w:val="1"/>
        </w:rPr>
        <w:t>۵-۲-۲ سهم خطای زمانی و مکانی</w:t>
      </w:r>
    </w:p>
    <w:p>
      <w:pPr>
        <w:bidi w:val="1"/>
        <w:ind w:firstLine="283"/>
      </w:pPr>
      <w:r>
        <w:rPr>
          <w:rFonts w:ascii="Times New Roman" w:hAnsi="Times New Roman" w:cs="B Nazanin"/>
          <w:b w:val="0"/>
          <w:sz w:val="26"/>
          <w:szCs w:val="28"/>
          <w:rtl w:val="1"/>
        </w:rPr>
        <w:t>حدود ۴۳ درصد خطای باقی‌مانده مکانی است و در خوشه‌ی سرقت متمرکز، و حدود ۱۸ درصد زمانی و در خوشه‌ی خشونت. این تفکیک با آزمایش تأیید شد: افزودن نماهای زمانی تنها خوشه‌ی خشونت را بهبود داد.</w:t>
      </w:r>
    </w:p>
    <w:p>
      <w:pPr>
        <w:pStyle w:val="Heading3"/>
        <w:bidi w:val="1"/>
        <w:jc w:val="right"/>
      </w:pPr>
      <w:r>
        <w:rPr>
          <w:rFonts w:ascii="Times New Roman" w:hAnsi="Times New Roman" w:cs="B Nazanin"/>
          <w:b/>
          <w:bCs/>
          <w:sz w:val="26"/>
          <w:szCs w:val="28"/>
          <w:rtl w:val="1"/>
        </w:rPr>
        <w:t>۵-۲-۳ توان ویژگی‌های منجمد</w:t>
      </w:r>
    </w:p>
    <w:p>
      <w:pPr>
        <w:bidi w:val="1"/>
        <w:ind w:firstLine="283"/>
      </w:pPr>
      <w:r>
        <w:rPr>
          <w:rFonts w:ascii="Times New Roman" w:hAnsi="Times New Roman" w:cs="B Nazanin"/>
          <w:b w:val="0"/>
          <w:sz w:val="26"/>
          <w:szCs w:val="28"/>
          <w:rtl w:val="1"/>
        </w:rPr>
        <w:t>بله. ویژگی‌های منجمدِ رمزگذار بزرگ، بدون هیچ سازگارسازی با دامنه‌ی نظارت تصویری، از آموزش سرتاسری شانزده‌ساعته‌ی ستون فقرات زبانی‑تصویری در هر سه معیار چندکلاسه بهتر عمل کردند.</w:t>
      </w:r>
    </w:p>
    <w:p>
      <w:pPr>
        <w:pStyle w:val="Heading3"/>
        <w:bidi w:val="1"/>
        <w:jc w:val="right"/>
      </w:pPr>
      <w:r>
        <w:rPr>
          <w:rFonts w:ascii="Times New Roman" w:hAnsi="Times New Roman" w:cs="B Nazanin"/>
          <w:b/>
          <w:bCs/>
          <w:sz w:val="26"/>
          <w:szCs w:val="28"/>
          <w:rtl w:val="1"/>
        </w:rPr>
        <w:t>۵-۲-۴ سهم سازوکارهای دم‌بلند</w:t>
      </w:r>
    </w:p>
    <w:p>
      <w:pPr>
        <w:bidi w:val="1"/>
        <w:ind w:firstLine="283"/>
      </w:pPr>
      <w:r>
        <w:rPr>
          <w:rFonts w:ascii="Times New Roman" w:hAnsi="Times New Roman" w:cs="B Nazanin"/>
          <w:b w:val="0"/>
          <w:sz w:val="26"/>
          <w:szCs w:val="28"/>
          <w:rtl w:val="1"/>
        </w:rPr>
        <w:t>وزن‌دهی معکوس فراوانی اثر روشن و بزرگی داشت و کلاس‌های صفرشده را زنده کرد. آمیزش نمونه‌ها و تنظیم لاجیت روی هم 0.018 بهبود دادند که کوچک‌تر از کف نوفه‌ی 0.075 است؛ بنابراین این دو را باید بهبودی محتمل و نه اثبات‌شده دانست، هرچند حرکت هم‌زمان هر سه معیار به سود آن‌هاست.</w:t>
      </w:r>
    </w:p>
    <w:p>
      <w:pPr>
        <w:pStyle w:val="Heading2"/>
        <w:bidi w:val="1"/>
        <w:jc w:val="right"/>
      </w:pPr>
      <w:r>
        <w:rPr>
          <w:rFonts w:ascii="Times New Roman" w:hAnsi="Times New Roman" w:cs="B Nazanin"/>
          <w:b/>
          <w:bCs/>
          <w:sz w:val="28"/>
          <w:szCs w:val="32"/>
          <w:rtl w:val="1"/>
        </w:rPr>
        <w:t>۵-۳ محدودیت‌ها</w:t>
      </w:r>
    </w:p>
    <w:p>
      <w:pPr>
        <w:pStyle w:val="ThesisBullet"/>
        <w:bidi w:val="1"/>
        <w:ind w:right="510"/>
      </w:pPr>
      <w:r>
        <w:rPr>
          <w:rFonts w:ascii="Times New Roman" w:hAnsi="Times New Roman" w:cs="B Nazanin"/>
          <w:b w:val="0"/>
          <w:sz w:val="26"/>
          <w:szCs w:val="28"/>
          <w:rtl w:val="1"/>
        </w:rPr>
        <w:t>– رمزگذار در مرحله‌ی دوم منجمد است، پس سقف آموزش سرتاسری سنجیده نشده است.</w:t>
      </w:r>
    </w:p>
    <w:p>
      <w:pPr>
        <w:pStyle w:val="ThesisBullet"/>
        <w:bidi w:val="1"/>
        <w:ind w:right="510"/>
      </w:pPr>
      <w:r>
        <w:rPr>
          <w:rFonts w:ascii="Times New Roman" w:hAnsi="Times New Roman" w:cs="B Nazanin"/>
          <w:b w:val="0"/>
          <w:sz w:val="26"/>
          <w:szCs w:val="28"/>
          <w:rtl w:val="1"/>
        </w:rPr>
        <w:t>– ارزیابی تنها روی یک مجموعه‌داده انجام شده و تعمیم بین‌دامنه‌ای بررسی نشده است.</w:t>
      </w:r>
    </w:p>
    <w:p>
      <w:pPr>
        <w:pStyle w:val="ThesisBullet"/>
        <w:bidi w:val="1"/>
        <w:ind w:right="510"/>
      </w:pPr>
      <w:r>
        <w:rPr>
          <w:rFonts w:ascii="Times New Roman" w:hAnsi="Times New Roman" w:cs="B Nazanin"/>
          <w:b w:val="0"/>
          <w:sz w:val="26"/>
          <w:szCs w:val="28"/>
          <w:rtl w:val="1"/>
        </w:rPr>
        <w:t>– مجموعه‌ی آزمون کوچک است و بازه‌های اطمینان پهن‌اند؛ اختلاف‌های کمتر از 0.075 قابل ادعا نیستند.</w:t>
      </w:r>
    </w:p>
    <w:p>
      <w:pPr>
        <w:pStyle w:val="ThesisBullet"/>
        <w:bidi w:val="1"/>
        <w:ind w:right="510"/>
      </w:pPr>
      <w:r>
        <w:rPr>
          <w:rFonts w:ascii="Times New Roman" w:hAnsi="Times New Roman" w:cs="B Nazanin"/>
          <w:b w:val="0"/>
          <w:sz w:val="26"/>
          <w:szCs w:val="28"/>
          <w:rtl w:val="1"/>
        </w:rPr>
        <w:t>– معیار گزارش‌شده در سطح ویدیوست و با معیار سطح‌فریمِ برخی مقالات مستقیماً قابل مقایسه نیست.</w:t>
      </w:r>
    </w:p>
    <w:p>
      <w:pPr>
        <w:pStyle w:val="ThesisBullet"/>
        <w:bidi w:val="1"/>
        <w:ind w:right="510"/>
      </w:pPr>
      <w:r>
        <w:rPr>
          <w:rFonts w:ascii="Times New Roman" w:hAnsi="Times New Roman" w:cs="B Nazanin"/>
          <w:b w:val="0"/>
          <w:sz w:val="26"/>
          <w:szCs w:val="28"/>
          <w:rtl w:val="1"/>
        </w:rPr>
        <w:t>– خروجی مدل نوع ناهنجاری را می‌دهد اما محل زمانی دقیق آن را گزارش نمی‌کند.</w:t>
      </w:r>
    </w:p>
    <w:p>
      <w:pPr>
        <w:pStyle w:val="Heading2"/>
        <w:bidi w:val="1"/>
        <w:jc w:val="right"/>
      </w:pPr>
      <w:r>
        <w:rPr>
          <w:rFonts w:ascii="Times New Roman" w:hAnsi="Times New Roman" w:cs="B Nazanin"/>
          <w:b/>
          <w:bCs/>
          <w:sz w:val="28"/>
          <w:szCs w:val="32"/>
          <w:rtl w:val="1"/>
        </w:rPr>
        <w:t>۵-۴ پیشنهادها برای پژوهش‌های آینده</w:t>
      </w:r>
    </w:p>
    <w:p>
      <w:pPr>
        <w:pStyle w:val="ThesisBullet"/>
        <w:bidi w:val="1"/>
        <w:ind w:right="510"/>
      </w:pPr>
      <w:r>
        <w:rPr>
          <w:rFonts w:ascii="Times New Roman" w:hAnsi="Times New Roman" w:cs="B Nazanin"/>
          <w:b w:val="0"/>
          <w:sz w:val="26"/>
          <w:szCs w:val="28"/>
          <w:rtl w:val="1"/>
        </w:rPr>
        <w:t>۱. هدف‌گیری خوشه‌ی سرقت با وضوح مکانی بالاتر یا با افزودن یک آشکارساز شیء برای حضور سلاح، چون بزرگ‌ترین سهم خطا آنجاست.</w:t>
      </w:r>
    </w:p>
    <w:p>
      <w:pPr>
        <w:pStyle w:val="ThesisBullet"/>
        <w:bidi w:val="1"/>
        <w:ind w:right="510"/>
      </w:pPr>
      <w:r>
        <w:rPr>
          <w:rFonts w:ascii="Times New Roman" w:hAnsi="Times New Roman" w:cs="B Nazanin"/>
          <w:b w:val="0"/>
          <w:sz w:val="26"/>
          <w:szCs w:val="28"/>
          <w:rtl w:val="1"/>
        </w:rPr>
        <w:t>۲. سازگارسازی سبکِ رمزگذار با دامنه‌ی نظارت تصویری—برای نمونه، ادامه‌ی پیش‌آموزش نقاب‌دار روی خودِ ویدیوهای نظارتی بدون برچسب—که ترکیبی از ارزانی ویژگی منجمد و سازگاری دامنه است.</w:t>
      </w:r>
    </w:p>
    <w:p>
      <w:pPr>
        <w:pStyle w:val="ThesisBullet"/>
        <w:bidi w:val="1"/>
        <w:ind w:right="510"/>
      </w:pPr>
      <w:r>
        <w:rPr>
          <w:rFonts w:ascii="Times New Roman" w:hAnsi="Times New Roman" w:cs="B Nazanin"/>
          <w:b w:val="0"/>
          <w:sz w:val="26"/>
          <w:szCs w:val="28"/>
          <w:rtl w:val="1"/>
        </w:rPr>
        <w:t>۳. استفاده از مجموعه‌داده‌ی بزرگ‌تر یا ترکیب چند مجموعه‌داده، تا کلاس‌های نادر به تعداد نمونه‌ای برسند که بازه‌ی اطمینان را باریک کند.</w:t>
      </w:r>
    </w:p>
    <w:p>
      <w:pPr>
        <w:pStyle w:val="ThesisBullet"/>
        <w:bidi w:val="1"/>
        <w:ind w:right="510"/>
      </w:pPr>
      <w:r>
        <w:rPr>
          <w:rFonts w:ascii="Times New Roman" w:hAnsi="Times New Roman" w:cs="B Nazanin"/>
          <w:b w:val="0"/>
          <w:sz w:val="26"/>
          <w:szCs w:val="28"/>
          <w:rtl w:val="1"/>
        </w:rPr>
        <w:t>۴. افزودن سر تشخیص زمانی در کنار سر دسته‌بندی نوع، تا خروجی افزون بر نوع ناهنجاری، بازه‌ی وقوع را نیز مشخص کند.</w:t>
      </w:r>
    </w:p>
    <w:p>
      <w:pPr>
        <w:pStyle w:val="ThesisBullet"/>
        <w:bidi w:val="1"/>
        <w:ind w:right="510"/>
      </w:pPr>
      <w:r>
        <w:rPr>
          <w:rFonts w:ascii="Times New Roman" w:hAnsi="Times New Roman" w:cs="B Nazanin"/>
          <w:b w:val="0"/>
          <w:sz w:val="26"/>
          <w:szCs w:val="28"/>
          <w:rtl w:val="1"/>
        </w:rPr>
        <w:t>۵. گزارش استاندارد بازه‌ی اطمینان در این حوزه؛ چنان‌که نشان داده شد، بسیاری از بهبودهای اعلام‌شده در ادبیات از کف نوفه‌ی مجموعه‌های آزمون کوچک‌تر یا هم‌اندازه‌ی آن‌اند.</w:t>
      </w:r>
    </w:p>
    <w:p>
      <w:pPr>
        <w:sectPr>
          <w:headerReference w:type="default" r:id="rId39"/>
          <w:headerReference w:type="first" r:id="rId40"/>
          <w:footerReference w:type="default" r:id="rId41"/>
          <w:footerReference w:type="first" r:id="rId42"/>
          <w:pgSz w:w="11906" w:h="16838"/>
          <w:pgMar w:top="1984" w:right="1984" w:bottom="1417" w:left="1417" w:header="0" w:footer="850" w:gutter="0"/>
          <w:pgNumType w:fmt="decimal" w:start="1"/>
          <w:cols w:space="720"/>
          <w:titlePg/>
          <w:bidi w:val="1"/>
          <w:docGrid w:linePitch="360"/>
        </w:sectPr>
      </w:pPr>
    </w:p>
    <w:p>
      <w:pPr>
        <w:pStyle w:val="ThesisTitleLine"/>
        <w:bidi w:val="1"/>
        <w:jc w:val="center"/>
        <w:outlineLvl w:val="0"/>
      </w:pPr>
      <w:r>
        <w:rPr>
          <w:rFonts w:ascii="Times New Roman" w:hAnsi="Times New Roman" w:cs="B Nazanin"/>
          <w:b/>
          <w:bCs/>
          <w:sz w:val="36"/>
          <w:szCs w:val="40"/>
          <w:rtl w:val="1"/>
        </w:rPr>
        <w:t>منابع و مآخذ</w:t>
      </w:r>
    </w:p>
    <w:p>
      <w:pPr>
        <w:spacing w:after="0" w:before="0" w:line="240" w:lineRule="auto"/>
      </w:pPr>
    </w:p>
    <w:p>
      <w:pPr>
        <w:pStyle w:val="ThesisReferenceEN"/>
        <w:bidi w:val="0"/>
        <w:ind w:left="510" w:hanging="510"/>
      </w:pPr>
      <w:r>
        <w:rPr>
          <w:rFonts w:ascii="Times New Roman" w:hAnsi="Times New Roman" w:cs="B Nazanin"/>
          <w:b w:val="0"/>
          <w:sz w:val="24"/>
          <w:szCs w:val="26"/>
          <w:rtl w:val="0"/>
        </w:rPr>
        <w:t>[1] Sultani W, Chen C, Shah M. Real-World Anomaly Detection in Surveillance Videos. In: Proceedings of the IEEE/CVF Conference on Computer Vision and Pattern Recognition (CVPR); 2018; Salt Lake City, USA. IEEE; 2018. P. 6479-88.</w:t>
      </w:r>
    </w:p>
    <w:p>
      <w:pPr>
        <w:pStyle w:val="ThesisReferenceEN"/>
        <w:bidi w:val="0"/>
        <w:ind w:left="510" w:hanging="510"/>
      </w:pPr>
      <w:r>
        <w:rPr>
          <w:rFonts w:ascii="Times New Roman" w:hAnsi="Times New Roman" w:cs="B Nazanin"/>
          <w:b w:val="0"/>
          <w:sz w:val="24"/>
          <w:szCs w:val="26"/>
          <w:rtl w:val="0"/>
        </w:rPr>
        <w:t>[2] Lv H, Yue Z, Sun Q, Luo B, Cui Z, Zhang H. Unbiased Multiple Instance Learning for Weakly Supervised Video Anomaly Detection. In: Proceedings of the IEEE/CVF Conference on Computer Vision and Pattern Recognition (CVPR); 2023; Vancouver, Canada. IEEE; 2023. arXiv:2303.12369.</w:t>
      </w:r>
    </w:p>
    <w:p>
      <w:pPr>
        <w:pStyle w:val="ThesisReferenceEN"/>
        <w:bidi w:val="0"/>
        <w:ind w:left="510" w:hanging="510"/>
      </w:pPr>
      <w:r>
        <w:rPr>
          <w:rFonts w:ascii="Times New Roman" w:hAnsi="Times New Roman" w:cs="B Nazanin"/>
          <w:b w:val="0"/>
          <w:sz w:val="24"/>
          <w:szCs w:val="26"/>
          <w:rtl w:val="0"/>
        </w:rPr>
        <w:t>[3] Tong Z, Song Y, Wang J, Wang L. VideoMAE: Masked Autoencoders are Data-Efficient Learners for Self-Supervised Video Pre-Training. In: Advances in Neural Information Processing Systems (NeurIPS); 2022. arXiv:2203.12602.</w:t>
      </w:r>
    </w:p>
    <w:p>
      <w:pPr>
        <w:pStyle w:val="ThesisReferenceEN"/>
        <w:bidi w:val="0"/>
        <w:ind w:left="510" w:hanging="510"/>
      </w:pPr>
      <w:r>
        <w:rPr>
          <w:rFonts w:ascii="Times New Roman" w:hAnsi="Times New Roman" w:cs="B Nazanin"/>
          <w:b w:val="0"/>
          <w:sz w:val="24"/>
          <w:szCs w:val="26"/>
          <w:rtl w:val="0"/>
        </w:rPr>
        <w:t>[4] Radford A, Kim JW, Hallacy C, Ramesh A, Goh G, Agarwal S, et al. Learning Transferable Visual Models From Natural Language Supervision. In: Proceedings of the 38th International Conference on Machine Learning (ICML); 2021. arXiv:2103.00020.</w:t>
      </w:r>
    </w:p>
    <w:p>
      <w:pPr>
        <w:pStyle w:val="ThesisReferenceEN"/>
        <w:bidi w:val="0"/>
        <w:ind w:left="510" w:hanging="510"/>
      </w:pPr>
      <w:r>
        <w:rPr>
          <w:rFonts w:ascii="Times New Roman" w:hAnsi="Times New Roman" w:cs="B Nazanin"/>
          <w:b w:val="0"/>
          <w:sz w:val="24"/>
          <w:szCs w:val="26"/>
          <w:rtl w:val="0"/>
        </w:rPr>
        <w:t>[5] Ni B, Peng H, Chen M, Zhang S, Meng G, Fu J, et al. Expanding Language-Image Pretrained Models for General Video Recognition. In: Proceedings of the European Conference on Computer Vision (ECCV); 2022; Tel Aviv, Israel. Springer; 2022. arXiv:2208.02816.</w:t>
      </w:r>
    </w:p>
    <w:p>
      <w:pPr>
        <w:pStyle w:val="ThesisReferenceEN"/>
        <w:bidi w:val="0"/>
        <w:ind w:left="510" w:hanging="510"/>
      </w:pPr>
      <w:r>
        <w:rPr>
          <w:rFonts w:ascii="Times New Roman" w:hAnsi="Times New Roman" w:cs="B Nazanin"/>
          <w:b w:val="0"/>
          <w:sz w:val="24"/>
          <w:szCs w:val="26"/>
          <w:rtl w:val="0"/>
        </w:rPr>
        <w:t>[6] Dosovitskiy A, Beyer L, Kolesnikov A, Weissenborn D, Zhai X, Unterthiner T, et al. An Image is Worth 16x16 Words: Transformers for Image Recognition at Scale. In: International Conference on Learning Representations (ICLR); 2021. arXiv:2010.11929.</w:t>
      </w:r>
    </w:p>
    <w:p>
      <w:pPr>
        <w:pStyle w:val="ThesisReferenceEN"/>
        <w:bidi w:val="0"/>
        <w:ind w:left="510" w:hanging="510"/>
      </w:pPr>
      <w:r>
        <w:rPr>
          <w:rFonts w:ascii="Times New Roman" w:hAnsi="Times New Roman" w:cs="B Nazanin"/>
          <w:b w:val="0"/>
          <w:sz w:val="24"/>
          <w:szCs w:val="26"/>
          <w:rtl w:val="0"/>
        </w:rPr>
        <w:t>[7] Vaswani A, Shazeer N, Parmar N, Uszkoreit J, Jones L, Gomez AN, et al. Attention Is All You Need. In: Advances in Neural Information Processing Systems (NIPS); 2017. arXiv:1706.03762.</w:t>
      </w:r>
    </w:p>
    <w:p>
      <w:pPr>
        <w:pStyle w:val="ThesisReferenceEN"/>
        <w:bidi w:val="0"/>
        <w:ind w:left="510" w:hanging="510"/>
      </w:pPr>
      <w:r>
        <w:rPr>
          <w:rFonts w:ascii="Times New Roman" w:hAnsi="Times New Roman" w:cs="B Nazanin"/>
          <w:b w:val="0"/>
          <w:sz w:val="24"/>
          <w:szCs w:val="26"/>
          <w:rtl w:val="0"/>
        </w:rPr>
        <w:t>[8] He K, Chen X, Xie S, Li Y, Dollar P, Girshick R. Masked Autoencoders Are Scalable Vision Learners. In: Proceedings of the IEEE/CVF Conference on Computer Vision and Pattern Recognition (CVPR); 2022; New Orleans, USA. IEEE; 2022. arXiv:2111.06377.</w:t>
      </w:r>
    </w:p>
    <w:p>
      <w:pPr>
        <w:pStyle w:val="ThesisReferenceEN"/>
        <w:bidi w:val="0"/>
        <w:ind w:left="510" w:hanging="510"/>
      </w:pPr>
      <w:r>
        <w:rPr>
          <w:rFonts w:ascii="Times New Roman" w:hAnsi="Times New Roman" w:cs="B Nazanin"/>
          <w:b w:val="0"/>
          <w:sz w:val="24"/>
          <w:szCs w:val="26"/>
          <w:rtl w:val="0"/>
        </w:rPr>
        <w:t>[9] Menon AK, Jayasumana S, Rawat AS, Jain H, Veit A, Kumar S. Long-Tail Learning via Logit Adjustment. In: International Conference on Learning Representations (ICLR); 2021. arXiv:2007.07314.</w:t>
      </w:r>
    </w:p>
    <w:p>
      <w:pPr>
        <w:pStyle w:val="ThesisReferenceEN"/>
        <w:bidi w:val="0"/>
        <w:ind w:left="510" w:hanging="510"/>
      </w:pPr>
      <w:r>
        <w:rPr>
          <w:rFonts w:ascii="Times New Roman" w:hAnsi="Times New Roman" w:cs="B Nazanin"/>
          <w:b w:val="0"/>
          <w:sz w:val="24"/>
          <w:szCs w:val="26"/>
          <w:rtl w:val="0"/>
        </w:rPr>
        <w:t>[10] Zhang H, Cisse M, Dauphin YN, Lopez-Paz D. mixup: Beyond Empirical Risk Minimization. In: International Conference on Learning Representations (ICLR); 2018. arXiv:1710.09412.</w:t>
      </w:r>
    </w:p>
    <w:p>
      <w:pPr>
        <w:pStyle w:val="ThesisReferenceEN"/>
        <w:bidi w:val="0"/>
        <w:ind w:left="510" w:hanging="510"/>
      </w:pPr>
      <w:r>
        <w:rPr>
          <w:rFonts w:ascii="Times New Roman" w:hAnsi="Times New Roman" w:cs="B Nazanin"/>
          <w:b w:val="0"/>
          <w:sz w:val="24"/>
          <w:szCs w:val="26"/>
          <w:rtl w:val="0"/>
        </w:rPr>
        <w:t>[11] Tian Y, Pang G, Chen Y, Singh R, Verjans JW, Carneiro G. Weakly-Supervised Video Anomaly Detection with Robust Temporal Feature Magnitude Learning. In: Proceedings of the IEEE/CVF International Conference on Computer Vision (ICCV); 2021. IEEE; 2021. arXiv:2101.10030.</w:t>
      </w:r>
    </w:p>
    <w:p>
      <w:pPr>
        <w:pStyle w:val="ThesisReferenceEN"/>
        <w:bidi w:val="0"/>
        <w:ind w:left="510" w:hanging="510"/>
      </w:pPr>
      <w:r>
        <w:rPr>
          <w:rFonts w:ascii="Times New Roman" w:hAnsi="Times New Roman" w:cs="B Nazanin"/>
          <w:b w:val="0"/>
          <w:sz w:val="24"/>
          <w:szCs w:val="26"/>
          <w:rtl w:val="0"/>
        </w:rPr>
        <w:t>[12] Zhong JX, Li N, Kong W, Liu S, Li TH, Li G. Graph Convolutional Label Noise Cleaner: Train a Plug-and-Play Action Classifier for Anomaly Detection. In: Proceedings of the IEEE/CVF Conference on Computer Vision and Pattern Recognition (CVPR); 2019; Long Beach, USA. IEEE; 2019.</w:t>
      </w:r>
    </w:p>
    <w:p>
      <w:pPr>
        <w:pStyle w:val="ThesisReferenceEN"/>
        <w:bidi w:val="0"/>
        <w:ind w:left="510" w:hanging="510"/>
      </w:pPr>
      <w:r>
        <w:rPr>
          <w:rFonts w:ascii="Times New Roman" w:hAnsi="Times New Roman" w:cs="B Nazanin"/>
          <w:b w:val="0"/>
          <w:sz w:val="24"/>
          <w:szCs w:val="26"/>
          <w:rtl w:val="0"/>
        </w:rPr>
        <w:t>[13] Feng JC, Hong FT, Zheng WS. MIST: Multiple Instance Self-Training Framework for Video Anomaly Detection. In: Proceedings of the IEEE/CVF Conference on Computer Vision and Pattern Recognition (CVPR); 2021. IEEE; 2021.</w:t>
      </w:r>
    </w:p>
    <w:p>
      <w:pPr>
        <w:pStyle w:val="ThesisReferenceEN"/>
        <w:bidi w:val="0"/>
        <w:ind w:left="510" w:hanging="510"/>
      </w:pPr>
      <w:r>
        <w:rPr>
          <w:rFonts w:ascii="Times New Roman" w:hAnsi="Times New Roman" w:cs="B Nazanin"/>
          <w:b w:val="0"/>
          <w:sz w:val="24"/>
          <w:szCs w:val="26"/>
          <w:rtl w:val="0"/>
        </w:rPr>
        <w:t>[14] Wu P, Liu J, Shi Y, Sun Y, Shao F, Wu Z, et al. Not Only Look, But Also Listen: Learning Multimodal Violence Detection Under Weak Supervision. In: Proceedings of the European Conference on Computer Vision (ECCV); 2020. Springer; 2020. arXiv:2007.04687.</w:t>
      </w:r>
    </w:p>
    <w:p>
      <w:pPr>
        <w:pStyle w:val="ThesisReferenceEN"/>
        <w:bidi w:val="0"/>
        <w:ind w:left="510" w:hanging="510"/>
      </w:pPr>
      <w:r>
        <w:rPr>
          <w:rFonts w:ascii="Times New Roman" w:hAnsi="Times New Roman" w:cs="B Nazanin"/>
          <w:b w:val="0"/>
          <w:sz w:val="24"/>
          <w:szCs w:val="26"/>
          <w:rtl w:val="0"/>
        </w:rPr>
        <w:t>[15] Zaheer MZ, Mahmood A, Astrid M, Lee SI. CLAWS: Clustering Assisted Weakly Supervised Learning with Normalcy Suppression for Anomalous Event Detection. In: Proceedings of the European Conference on Computer Vision (ECCV); 2020. Springer; 2020.</w:t>
      </w:r>
    </w:p>
    <w:p>
      <w:pPr>
        <w:pStyle w:val="ThesisReferenceEN"/>
        <w:bidi w:val="0"/>
        <w:ind w:left="510" w:hanging="510"/>
      </w:pPr>
      <w:r>
        <w:rPr>
          <w:rFonts w:ascii="Times New Roman" w:hAnsi="Times New Roman" w:cs="B Nazanin"/>
          <w:b w:val="0"/>
          <w:sz w:val="24"/>
          <w:szCs w:val="26"/>
          <w:rtl w:val="0"/>
        </w:rPr>
        <w:t>[16] Dietterich TG, Lathrop RH, Lozano-Perez T. Solving the Multiple Instance Problem with Axis-Parallel Rectangles. Artificial Intelligence 1997;89(1-2):31-71.</w:t>
      </w:r>
    </w:p>
    <w:p>
      <w:pPr>
        <w:pStyle w:val="ThesisReferenceEN"/>
        <w:bidi w:val="0"/>
        <w:ind w:left="510" w:hanging="510"/>
      </w:pPr>
      <w:r>
        <w:rPr>
          <w:rFonts w:ascii="Times New Roman" w:hAnsi="Times New Roman" w:cs="B Nazanin"/>
          <w:b w:val="0"/>
          <w:sz w:val="24"/>
          <w:szCs w:val="26"/>
          <w:rtl w:val="0"/>
        </w:rPr>
        <w:t>[17] Carreira J, Zisserman A. Quo Vadis, Action Recognition? A New Model and the Kinetics Dataset. In: Proceedings of the IEEE Conference on Computer Vision and Pattern Recognition (CVPR); 2017; Honolulu, USA. IEEE; 2017.</w:t>
      </w:r>
    </w:p>
    <w:p>
      <w:pPr>
        <w:pStyle w:val="ThesisReferenceEN"/>
        <w:bidi w:val="0"/>
        <w:ind w:left="510" w:hanging="510"/>
      </w:pPr>
      <w:r>
        <w:rPr>
          <w:rFonts w:ascii="Times New Roman" w:hAnsi="Times New Roman" w:cs="B Nazanin"/>
          <w:b w:val="0"/>
          <w:sz w:val="24"/>
          <w:szCs w:val="26"/>
          <w:rtl w:val="0"/>
        </w:rPr>
        <w:t>[18] Kay W, Carreira J, Simonyan K, Zhang B, Hillier C, Vijayanarasimhan S, et al. The Kinetics Human Action Video Dataset. arXiv preprint; 2017. arXiv:1705.06950.</w:t>
      </w:r>
    </w:p>
    <w:p>
      <w:pPr>
        <w:pStyle w:val="ThesisReferenceEN"/>
        <w:bidi w:val="0"/>
        <w:ind w:left="510" w:hanging="510"/>
      </w:pPr>
      <w:r>
        <w:rPr>
          <w:rFonts w:ascii="Times New Roman" w:hAnsi="Times New Roman" w:cs="B Nazanin"/>
          <w:b w:val="0"/>
          <w:sz w:val="24"/>
          <w:szCs w:val="26"/>
          <w:rtl w:val="0"/>
        </w:rPr>
        <w:t>[19] Bertasius G, Wang H, Torresani L. Is Space-Time Attention All You Need for Video Understanding? In: Proceedings of the 38th International Conference on Machine Learning (ICML); 2021. arXiv:2102.05095.</w:t>
      </w:r>
    </w:p>
    <w:p>
      <w:pPr>
        <w:pStyle w:val="ThesisReferenceEN"/>
        <w:bidi w:val="0"/>
        <w:ind w:left="510" w:hanging="510"/>
      </w:pPr>
      <w:r>
        <w:rPr>
          <w:rFonts w:ascii="Times New Roman" w:hAnsi="Times New Roman" w:cs="B Nazanin"/>
          <w:b w:val="0"/>
          <w:sz w:val="24"/>
          <w:szCs w:val="26"/>
          <w:rtl w:val="0"/>
        </w:rPr>
        <w:t>[20] Arnab A, Dehghani M, Heigold G, Sun C, Lucic M, Schmid C. ViViT: A Video Vision Transformer. In: Proceedings of the IEEE/CVF International Conference on Computer Vision (ICCV); 2021. IEEE; 2021. arXiv:2103.15691.</w:t>
      </w:r>
    </w:p>
    <w:p>
      <w:pPr>
        <w:pStyle w:val="ThesisReferenceEN"/>
        <w:bidi w:val="0"/>
        <w:ind w:left="510" w:hanging="510"/>
      </w:pPr>
      <w:r>
        <w:rPr>
          <w:rFonts w:ascii="Times New Roman" w:hAnsi="Times New Roman" w:cs="B Nazanin"/>
          <w:b w:val="0"/>
          <w:sz w:val="24"/>
          <w:szCs w:val="26"/>
          <w:rtl w:val="0"/>
        </w:rPr>
        <w:t>[21] Liu Z, Ning J, Cao Y, Wei Y, Zhang Z, Lin S, et al. Video Swin Transformer. In: Proceedings of the IEEE/CVF Conference on Computer Vision and Pattern Recognition (CVPR); 2022. IEEE; 2022. arXiv:2106.13230.</w:t>
      </w:r>
    </w:p>
    <w:p>
      <w:pPr>
        <w:pStyle w:val="ThesisReferenceEN"/>
        <w:bidi w:val="0"/>
        <w:ind w:left="510" w:hanging="510"/>
      </w:pPr>
      <w:r>
        <w:rPr>
          <w:rFonts w:ascii="Times New Roman" w:hAnsi="Times New Roman" w:cs="B Nazanin"/>
          <w:b w:val="0"/>
          <w:sz w:val="24"/>
          <w:szCs w:val="26"/>
          <w:rtl w:val="0"/>
        </w:rPr>
        <w:t>[22] Cui Y, Jia M, Lin TY, Song Y, Belongie S. Class-Balanced Loss Based on Effective Number of Samples. In: Proceedings of the IEEE/CVF Conference on Computer Vision and Pattern Recognition (CVPR); 2019; Long Beach, USA. IEEE; 2019.</w:t>
      </w:r>
    </w:p>
    <w:p>
      <w:pPr>
        <w:pStyle w:val="ThesisReferenceEN"/>
        <w:bidi w:val="0"/>
        <w:ind w:left="510" w:hanging="510"/>
      </w:pPr>
      <w:r>
        <w:rPr>
          <w:rFonts w:ascii="Times New Roman" w:hAnsi="Times New Roman" w:cs="B Nazanin"/>
          <w:b w:val="0"/>
          <w:sz w:val="24"/>
          <w:szCs w:val="26"/>
          <w:rtl w:val="0"/>
        </w:rPr>
        <w:t>[23] Loshchilov I, Hutter F. Decoupled Weight Decay Regularization. In: International Conference on Learning Representations (ICLR); 2019. arXiv:1711.05101.</w:t>
      </w:r>
    </w:p>
    <w:p>
      <w:pPr>
        <w:pStyle w:val="ThesisReferenceEN"/>
        <w:bidi w:val="0"/>
        <w:ind w:left="510" w:hanging="510"/>
      </w:pPr>
      <w:r>
        <w:rPr>
          <w:rFonts w:ascii="Times New Roman" w:hAnsi="Times New Roman" w:cs="B Nazanin"/>
          <w:b w:val="0"/>
          <w:sz w:val="24"/>
          <w:szCs w:val="26"/>
          <w:rtl w:val="0"/>
        </w:rPr>
        <w:t>[24] Efron B, Tibshirani RJ. An Introduction to the Bootstrap. New York: Chapman and Hall; 1993.</w:t>
      </w:r>
    </w:p>
    <w:p>
      <w:pPr>
        <w:pStyle w:val="ThesisReferenceEN"/>
        <w:bidi w:val="0"/>
        <w:ind w:left="510" w:hanging="510"/>
      </w:pPr>
      <w:r>
        <w:rPr>
          <w:rFonts w:ascii="Times New Roman" w:hAnsi="Times New Roman" w:cs="B Nazanin"/>
          <w:b w:val="0"/>
          <w:sz w:val="24"/>
          <w:szCs w:val="26"/>
          <w:rtl w:val="0"/>
        </w:rPr>
        <w:t>[25] Mann HB, Whitney DR. On a Test of Whether one of Two Random Variables is Stochastically Larger than the Other. The Annals of Mathematical Statistics 1947;18(1):50-60.</w:t>
      </w:r>
    </w:p>
    <w:p>
      <w:pPr>
        <w:pStyle w:val="ThesisReferenceEN"/>
        <w:bidi w:val="0"/>
        <w:ind w:left="510" w:hanging="510"/>
      </w:pPr>
      <w:r>
        <w:rPr>
          <w:rFonts w:ascii="Times New Roman" w:hAnsi="Times New Roman" w:cs="B Nazanin"/>
          <w:b w:val="0"/>
          <w:sz w:val="24"/>
          <w:szCs w:val="26"/>
          <w:rtl w:val="0"/>
        </w:rPr>
        <w:t>[26] Paszke A, Gross S, Massa F, Lerer A, Bradbury J, Chanan G, et al. PyTorch: An Imperative Style, High-Performance Deep Learning Library. In: Advances in Neural Information Processing Systems (NeurIPS); 2019.</w:t>
      </w:r>
    </w:p>
    <w:p>
      <w:pPr>
        <w:pStyle w:val="ThesisReferenceEN"/>
        <w:bidi w:val="0"/>
        <w:ind w:left="510" w:hanging="510"/>
      </w:pPr>
      <w:r>
        <w:rPr>
          <w:rFonts w:ascii="Times New Roman" w:hAnsi="Times New Roman" w:cs="B Nazanin"/>
          <w:b w:val="0"/>
          <w:sz w:val="24"/>
          <w:szCs w:val="26"/>
          <w:rtl w:val="0"/>
        </w:rPr>
        <w:t>[27] Wolf T, Debut L, Sanh V, Chaumond J, Delangue C, Moi A, et al. Transformers: State-of-the-Art Natural Language Processing. In: Proceedings of the 2020 Conference on Empirical Methods in Natural Language Processing (EMNLP): System Demonstrations; 2020. P. 38-45.</w:t>
      </w:r>
    </w:p>
    <w:p>
      <w:pPr>
        <w:sectPr>
          <w:headerReference w:type="default" r:id="rId43"/>
          <w:headerReference w:type="first" r:id="rId44"/>
          <w:footerReference w:type="default" r:id="rId45"/>
          <w:footerReference w:type="first" r:id="rId46"/>
          <w:pgSz w:w="11906" w:h="16838"/>
          <w:pgMar w:top="1984" w:right="1984" w:bottom="1417" w:left="1417" w:header="0" w:footer="850" w:gutter="0"/>
          <w:pgNumType w:fmt="decimal" w:start="1"/>
          <w:cols w:space="720"/>
          <w:bidi w:val="1"/>
          <w:docGrid w:linePitch="360"/>
        </w:sectPr>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spacing w:after="0" w:before="0" w:line="240" w:lineRule="auto"/>
      </w:pPr>
    </w:p>
    <w:p>
      <w:pPr>
        <w:pStyle w:val="Heading1"/>
        <w:bidi w:val="1"/>
        <w:jc w:val="center"/>
      </w:pPr>
      <w:r>
        <w:rPr>
          <w:rFonts w:ascii="Times New Roman" w:hAnsi="Times New Roman" w:cs="B Nazanin"/>
          <w:b/>
          <w:bCs/>
          <w:sz w:val="30"/>
          <w:szCs w:val="56"/>
          <w:rtl w:val="1"/>
        </w:rPr>
        <w:t>پیوست‌ها</w:t>
      </w:r>
    </w:p>
    <w:p>
      <w:r>
        <w:br w:type="page"/>
      </w:r>
    </w:p>
    <w:p>
      <w:pPr>
        <w:pStyle w:val="ThesisTitleLine"/>
        <w:bidi w:val="1"/>
        <w:jc w:val="center"/>
        <w:outlineLvl w:val="1"/>
      </w:pPr>
      <w:r>
        <w:rPr>
          <w:rFonts w:ascii="Times New Roman" w:hAnsi="Times New Roman" w:cs="B Nazanin"/>
          <w:b/>
          <w:bCs/>
          <w:sz w:val="32"/>
          <w:szCs w:val="36"/>
          <w:rtl w:val="1"/>
        </w:rPr>
        <w:t>پیوست الف: توصیف‌های دیداری چهارده کلاس</w:t>
      </w:r>
    </w:p>
    <w:p>
      <w:pPr>
        <w:spacing w:after="0" w:before="0" w:line="240" w:lineRule="auto"/>
      </w:pPr>
    </w:p>
    <w:p>
      <w:pPr>
        <w:bidi w:val="1"/>
      </w:pPr>
      <w:r>
        <w:rPr>
          <w:rFonts w:ascii="Times New Roman" w:hAnsi="Times New Roman" w:cs="B Nazanin"/>
          <w:b w:val="0"/>
          <w:sz w:val="26"/>
          <w:szCs w:val="28"/>
          <w:rtl w:val="1"/>
        </w:rPr>
        <w:t>جدول زیر پیام متنی به‌کاررفته برای هر کلاس در ستون فقرات زبانی‑تصویری را فهرست می‌کند. این توصیف‌ها جایگزین نام‌های خام کلاس شدند، زیرا اندازه‌گیری نشان داد تعبیه‌ی نام‌ها در فضای زبانی تقریباً هم‌راستا هستند و سقف تفکیک را به 0.44 محدود می‌کنند.</w:t>
      </w:r>
    </w:p>
    <w:p>
      <w:pPr>
        <w:pStyle w:val="TableTitle*"/>
        <w:bidi w:val="1"/>
      </w:pPr>
      <w:r>
        <w:rPr>
          <w:rFonts w:ascii="Times New Roman" w:hAnsi="Times New Roman" w:cs="B Nazanin"/>
          <w:b/>
          <w:bCs/>
          <w:sz w:val="24"/>
          <w:szCs w:val="26"/>
          <w:rtl w:val="1"/>
        </w:rPr>
        <w:t>جدول الف-۱  توصیف دیداری هر کلاس، به‌کاررفته به‌جای نام خام کلاس</w:t>
      </w:r>
    </w:p>
    <w:tbl>
      <w:tblPr>
        <w:tblStyle w:val="TableGrid"/>
        <w:bidiVisual/>
        <w:tblW w:type="auto" w:w="0"/>
        <w:jc w:val="center"/>
        <w:tblLayout w:type="autofit"/>
        <w:tblLook w:firstColumn="1" w:firstRow="1" w:lastColumn="0" w:lastRow="0" w:noHBand="0" w:noVBand="1" w:val="04A0"/>
      </w:tblPr>
      <w:tblGrid>
        <w:gridCol w:w="2835"/>
        <w:gridCol w:w="2835"/>
        <w:gridCol w:w="2835"/>
      </w:tblGrid>
      <w:tr>
        <w:trPr>
          <w:tblHeader/>
        </w:trPr>
        <w:tc>
          <w:tcPr>
            <w:tcW w:type="dxa" w:w="2835"/>
          </w:tcPr>
          <w:p>
            <w:pPr>
              <w:pStyle w:val="ThesisTableText"/>
              <w:bidi w:val="1"/>
              <w:jc w:val="center"/>
            </w:pPr>
            <w:r>
              <w:rPr>
                <w:rFonts w:ascii="Times New Roman" w:hAnsi="Times New Roman" w:cs="B Nazanin"/>
                <w:b/>
                <w:bCs/>
                <w:sz w:val="22"/>
                <w:szCs w:val="26"/>
                <w:rtl w:val="1"/>
              </w:rPr>
              <w:t>شناسه</w:t>
            </w:r>
          </w:p>
        </w:tc>
        <w:tc>
          <w:tcPr>
            <w:tcW w:type="dxa" w:w="2835"/>
          </w:tcPr>
          <w:p>
            <w:pPr>
              <w:pStyle w:val="ThesisTableText"/>
              <w:bidi w:val="1"/>
              <w:jc w:val="center"/>
            </w:pPr>
            <w:r>
              <w:rPr>
                <w:rFonts w:ascii="Times New Roman" w:hAnsi="Times New Roman" w:cs="B Nazanin"/>
                <w:b/>
                <w:bCs/>
                <w:sz w:val="22"/>
                <w:szCs w:val="26"/>
                <w:rtl w:val="1"/>
              </w:rPr>
              <w:t>کلاس</w:t>
            </w:r>
          </w:p>
        </w:tc>
        <w:tc>
          <w:tcPr>
            <w:tcW w:type="dxa" w:w="2835"/>
          </w:tcPr>
          <w:p>
            <w:pPr>
              <w:pStyle w:val="ThesisTableText"/>
              <w:bidi w:val="1"/>
              <w:jc w:val="center"/>
            </w:pPr>
            <w:r>
              <w:rPr>
                <w:rFonts w:ascii="Times New Roman" w:hAnsi="Times New Roman" w:cs="B Nazanin"/>
                <w:b/>
                <w:bCs/>
                <w:sz w:val="22"/>
                <w:szCs w:val="26"/>
                <w:rtl w:val="1"/>
              </w:rPr>
              <w:t>توصیف دیداری</w:t>
            </w:r>
          </w:p>
        </w:tc>
      </w:tr>
      <w:tr>
        <w:trPr>
          <w:cantSplit/>
        </w:trPr>
        <w:tc>
          <w:tcPr>
            <w:tcW w:type="dxa" w:w="2835"/>
          </w:tcPr>
          <w:p>
            <w:pPr>
              <w:pStyle w:val="ThesisTableText"/>
              <w:bidi w:val="1"/>
              <w:jc w:val="center"/>
            </w:pPr>
            <w:r>
              <w:rPr>
                <w:rFonts w:ascii="Times New Roman" w:hAnsi="Times New Roman" w:cs="B Nazanin"/>
                <w:b w:val="0"/>
                <w:sz w:val="22"/>
                <w:szCs w:val="26"/>
                <w:rtl w:val="1"/>
              </w:rPr>
              <w:t>۰</w:t>
            </w:r>
          </w:p>
        </w:tc>
        <w:tc>
          <w:tcPr>
            <w:tcW w:type="dxa" w:w="2835"/>
          </w:tcPr>
          <w:p>
            <w:pPr>
              <w:pStyle w:val="ThesisTableText"/>
              <w:bidi w:val="1"/>
              <w:jc w:val="center"/>
            </w:pPr>
            <w:r>
              <w:rPr>
                <w:rFonts w:ascii="Times New Roman" w:hAnsi="Times New Roman" w:cs="B Nazanin"/>
                <w:b w:val="0"/>
                <w:sz w:val="22"/>
                <w:szCs w:val="26"/>
                <w:rtl w:val="1"/>
              </w:rPr>
              <w:t>Normal</w:t>
            </w:r>
          </w:p>
        </w:tc>
        <w:tc>
          <w:tcPr>
            <w:tcW w:type="dxa" w:w="2835"/>
          </w:tcPr>
          <w:p>
            <w:pPr>
              <w:pStyle w:val="ThesisTableText"/>
              <w:bidi w:val="0"/>
              <w:jc w:val="center"/>
            </w:pPr>
            <w:r>
              <w:rPr>
                <w:rFonts w:ascii="Times New Roman" w:hAnsi="Times New Roman" w:cs="B Nazanin"/>
                <w:b w:val="0"/>
                <w:sz w:val="22"/>
                <w:szCs w:val="26"/>
                <w:rtl w:val="0"/>
              </w:rPr>
              <w:t>a quiet ordinary street with people calmly walking and shopping</w:t>
            </w:r>
          </w:p>
        </w:tc>
      </w:tr>
      <w:tr>
        <w:trPr>
          <w:cantSplit/>
        </w:trPr>
        <w:tc>
          <w:tcPr>
            <w:tcW w:type="dxa" w:w="2835"/>
          </w:tcPr>
          <w:p>
            <w:pPr>
              <w:pStyle w:val="ThesisTableText"/>
              <w:bidi w:val="1"/>
              <w:jc w:val="center"/>
            </w:pPr>
            <w:r>
              <w:rPr>
                <w:rFonts w:ascii="Times New Roman" w:hAnsi="Times New Roman" w:cs="B Nazanin"/>
                <w:b w:val="0"/>
                <w:sz w:val="22"/>
                <w:szCs w:val="26"/>
                <w:rtl w:val="1"/>
              </w:rPr>
              <w:t>۱</w:t>
            </w:r>
          </w:p>
        </w:tc>
        <w:tc>
          <w:tcPr>
            <w:tcW w:type="dxa" w:w="2835"/>
          </w:tcPr>
          <w:p>
            <w:pPr>
              <w:pStyle w:val="ThesisTableText"/>
              <w:bidi w:val="1"/>
              <w:jc w:val="center"/>
            </w:pPr>
            <w:r>
              <w:rPr>
                <w:rFonts w:ascii="Times New Roman" w:hAnsi="Times New Roman" w:cs="B Nazanin"/>
                <w:b w:val="0"/>
                <w:sz w:val="22"/>
                <w:szCs w:val="26"/>
                <w:rtl w:val="1"/>
              </w:rPr>
              <w:t>Abuse</w:t>
            </w:r>
          </w:p>
        </w:tc>
        <w:tc>
          <w:tcPr>
            <w:tcW w:type="dxa" w:w="2835"/>
          </w:tcPr>
          <w:p>
            <w:pPr>
              <w:pStyle w:val="ThesisTableText"/>
              <w:bidi w:val="0"/>
              <w:jc w:val="center"/>
            </w:pPr>
            <w:r>
              <w:rPr>
                <w:rFonts w:ascii="Times New Roman" w:hAnsi="Times New Roman" w:cs="B Nazanin"/>
                <w:b w:val="0"/>
                <w:sz w:val="22"/>
                <w:szCs w:val="26"/>
                <w:rtl w:val="0"/>
              </w:rPr>
              <w:t>an adult repeatedly hitting a small helpless child indoors</w:t>
            </w:r>
          </w:p>
        </w:tc>
      </w:tr>
      <w:tr>
        <w:trPr>
          <w:cantSplit/>
        </w:trPr>
        <w:tc>
          <w:tcPr>
            <w:tcW w:type="dxa" w:w="2835"/>
          </w:tcPr>
          <w:p>
            <w:pPr>
              <w:pStyle w:val="ThesisTableText"/>
              <w:bidi w:val="1"/>
              <w:jc w:val="center"/>
            </w:pPr>
            <w:r>
              <w:rPr>
                <w:rFonts w:ascii="Times New Roman" w:hAnsi="Times New Roman" w:cs="B Nazanin"/>
                <w:b w:val="0"/>
                <w:sz w:val="22"/>
                <w:szCs w:val="26"/>
                <w:rtl w:val="1"/>
              </w:rPr>
              <w:t>۲</w:t>
            </w:r>
          </w:p>
        </w:tc>
        <w:tc>
          <w:tcPr>
            <w:tcW w:type="dxa" w:w="2835"/>
          </w:tcPr>
          <w:p>
            <w:pPr>
              <w:pStyle w:val="ThesisTableText"/>
              <w:bidi w:val="1"/>
              <w:jc w:val="center"/>
            </w:pPr>
            <w:r>
              <w:rPr>
                <w:rFonts w:ascii="Times New Roman" w:hAnsi="Times New Roman" w:cs="B Nazanin"/>
                <w:b w:val="0"/>
                <w:sz w:val="22"/>
                <w:szCs w:val="26"/>
                <w:rtl w:val="1"/>
              </w:rPr>
              <w:t>Arrest</w:t>
            </w:r>
          </w:p>
        </w:tc>
        <w:tc>
          <w:tcPr>
            <w:tcW w:type="dxa" w:w="2835"/>
          </w:tcPr>
          <w:p>
            <w:pPr>
              <w:pStyle w:val="ThesisTableText"/>
              <w:bidi w:val="0"/>
              <w:jc w:val="center"/>
            </w:pPr>
            <w:r>
              <w:rPr>
                <w:rFonts w:ascii="Times New Roman" w:hAnsi="Times New Roman" w:cs="B Nazanin"/>
                <w:b w:val="0"/>
                <w:sz w:val="22"/>
                <w:szCs w:val="26"/>
                <w:rtl w:val="0"/>
              </w:rPr>
              <w:t>uniformed police officers handcuffing a man beside a patrol car</w:t>
            </w:r>
          </w:p>
        </w:tc>
      </w:tr>
      <w:tr>
        <w:trPr>
          <w:cantSplit/>
        </w:trPr>
        <w:tc>
          <w:tcPr>
            <w:tcW w:type="dxa" w:w="2835"/>
          </w:tcPr>
          <w:p>
            <w:pPr>
              <w:pStyle w:val="ThesisTableText"/>
              <w:bidi w:val="1"/>
              <w:jc w:val="center"/>
            </w:pPr>
            <w:r>
              <w:rPr>
                <w:rFonts w:ascii="Times New Roman" w:hAnsi="Times New Roman" w:cs="B Nazanin"/>
                <w:b w:val="0"/>
                <w:sz w:val="22"/>
                <w:szCs w:val="26"/>
                <w:rtl w:val="1"/>
              </w:rPr>
              <w:t>۳</w:t>
            </w:r>
          </w:p>
        </w:tc>
        <w:tc>
          <w:tcPr>
            <w:tcW w:type="dxa" w:w="2835"/>
          </w:tcPr>
          <w:p>
            <w:pPr>
              <w:pStyle w:val="ThesisTableText"/>
              <w:bidi w:val="1"/>
              <w:jc w:val="center"/>
            </w:pPr>
            <w:r>
              <w:rPr>
                <w:rFonts w:ascii="Times New Roman" w:hAnsi="Times New Roman" w:cs="B Nazanin"/>
                <w:b w:val="0"/>
                <w:sz w:val="22"/>
                <w:szCs w:val="26"/>
                <w:rtl w:val="1"/>
              </w:rPr>
              <w:t>Arson</w:t>
            </w:r>
          </w:p>
        </w:tc>
        <w:tc>
          <w:tcPr>
            <w:tcW w:type="dxa" w:w="2835"/>
          </w:tcPr>
          <w:p>
            <w:pPr>
              <w:pStyle w:val="ThesisTableText"/>
              <w:bidi w:val="0"/>
              <w:jc w:val="center"/>
            </w:pPr>
            <w:r>
              <w:rPr>
                <w:rFonts w:ascii="Times New Roman" w:hAnsi="Times New Roman" w:cs="B Nazanin"/>
                <w:b w:val="0"/>
                <w:sz w:val="22"/>
                <w:szCs w:val="26"/>
                <w:rtl w:val="0"/>
              </w:rPr>
              <w:t>a person pouring fuel and igniting a building engulfed in orange flames</w:t>
            </w:r>
          </w:p>
        </w:tc>
      </w:tr>
      <w:tr>
        <w:trPr>
          <w:cantSplit/>
        </w:trPr>
        <w:tc>
          <w:tcPr>
            <w:tcW w:type="dxa" w:w="2835"/>
          </w:tcPr>
          <w:p>
            <w:pPr>
              <w:pStyle w:val="ThesisTableText"/>
              <w:bidi w:val="1"/>
              <w:jc w:val="center"/>
            </w:pPr>
            <w:r>
              <w:rPr>
                <w:rFonts w:ascii="Times New Roman" w:hAnsi="Times New Roman" w:cs="B Nazanin"/>
                <w:b w:val="0"/>
                <w:sz w:val="22"/>
                <w:szCs w:val="26"/>
                <w:rtl w:val="1"/>
              </w:rPr>
              <w:t>۴</w:t>
            </w:r>
          </w:p>
        </w:tc>
        <w:tc>
          <w:tcPr>
            <w:tcW w:type="dxa" w:w="2835"/>
          </w:tcPr>
          <w:p>
            <w:pPr>
              <w:pStyle w:val="ThesisTableText"/>
              <w:bidi w:val="1"/>
              <w:jc w:val="center"/>
            </w:pPr>
            <w:r>
              <w:rPr>
                <w:rFonts w:ascii="Times New Roman" w:hAnsi="Times New Roman" w:cs="B Nazanin"/>
                <w:b w:val="0"/>
                <w:sz w:val="22"/>
                <w:szCs w:val="26"/>
                <w:rtl w:val="1"/>
              </w:rPr>
              <w:t>Assault</w:t>
            </w:r>
          </w:p>
        </w:tc>
        <w:tc>
          <w:tcPr>
            <w:tcW w:type="dxa" w:w="2835"/>
          </w:tcPr>
          <w:p>
            <w:pPr>
              <w:pStyle w:val="ThesisTableText"/>
              <w:bidi w:val="0"/>
              <w:jc w:val="center"/>
            </w:pPr>
            <w:r>
              <w:rPr>
                <w:rFonts w:ascii="Times New Roman" w:hAnsi="Times New Roman" w:cs="B Nazanin"/>
                <w:b w:val="0"/>
                <w:sz w:val="22"/>
                <w:szCs w:val="26"/>
                <w:rtl w:val="0"/>
              </w:rPr>
              <w:t>a man violently punching and kicking another man on the sidewalk</w:t>
            </w:r>
          </w:p>
        </w:tc>
      </w:tr>
      <w:tr>
        <w:trPr>
          <w:cantSplit/>
        </w:trPr>
        <w:tc>
          <w:tcPr>
            <w:tcW w:type="dxa" w:w="2835"/>
          </w:tcPr>
          <w:p>
            <w:pPr>
              <w:pStyle w:val="ThesisTableText"/>
              <w:bidi w:val="1"/>
              <w:jc w:val="center"/>
            </w:pPr>
            <w:r>
              <w:rPr>
                <w:rFonts w:ascii="Times New Roman" w:hAnsi="Times New Roman" w:cs="B Nazanin"/>
                <w:b w:val="0"/>
                <w:sz w:val="22"/>
                <w:szCs w:val="26"/>
                <w:rtl w:val="1"/>
              </w:rPr>
              <w:t>۵</w:t>
            </w:r>
          </w:p>
        </w:tc>
        <w:tc>
          <w:tcPr>
            <w:tcW w:type="dxa" w:w="2835"/>
          </w:tcPr>
          <w:p>
            <w:pPr>
              <w:pStyle w:val="ThesisTableText"/>
              <w:bidi w:val="1"/>
              <w:jc w:val="center"/>
            </w:pPr>
            <w:r>
              <w:rPr>
                <w:rFonts w:ascii="Times New Roman" w:hAnsi="Times New Roman" w:cs="B Nazanin"/>
                <w:b w:val="0"/>
                <w:sz w:val="22"/>
                <w:szCs w:val="26"/>
                <w:rtl w:val="1"/>
              </w:rPr>
              <w:t>Burglary</w:t>
            </w:r>
          </w:p>
        </w:tc>
        <w:tc>
          <w:tcPr>
            <w:tcW w:type="dxa" w:w="2835"/>
          </w:tcPr>
          <w:p>
            <w:pPr>
              <w:pStyle w:val="ThesisTableText"/>
              <w:bidi w:val="0"/>
              <w:jc w:val="center"/>
            </w:pPr>
            <w:r>
              <w:rPr>
                <w:rFonts w:ascii="Times New Roman" w:hAnsi="Times New Roman" w:cs="B Nazanin"/>
                <w:b w:val="0"/>
                <w:sz w:val="22"/>
                <w:szCs w:val="26"/>
                <w:rtl w:val="0"/>
              </w:rPr>
              <w:t>a burglar climbing through a broken window of an empty dark house</w:t>
            </w:r>
          </w:p>
        </w:tc>
      </w:tr>
      <w:tr>
        <w:trPr>
          <w:cantSplit/>
        </w:trPr>
        <w:tc>
          <w:tcPr>
            <w:tcW w:type="dxa" w:w="2835"/>
          </w:tcPr>
          <w:p>
            <w:pPr>
              <w:pStyle w:val="ThesisTableText"/>
              <w:bidi w:val="1"/>
              <w:jc w:val="center"/>
            </w:pPr>
            <w:r>
              <w:rPr>
                <w:rFonts w:ascii="Times New Roman" w:hAnsi="Times New Roman" w:cs="B Nazanin"/>
                <w:b w:val="0"/>
                <w:sz w:val="22"/>
                <w:szCs w:val="26"/>
                <w:rtl w:val="1"/>
              </w:rPr>
              <w:t>۶</w:t>
            </w:r>
          </w:p>
        </w:tc>
        <w:tc>
          <w:tcPr>
            <w:tcW w:type="dxa" w:w="2835"/>
          </w:tcPr>
          <w:p>
            <w:pPr>
              <w:pStyle w:val="ThesisTableText"/>
              <w:bidi w:val="1"/>
              <w:jc w:val="center"/>
            </w:pPr>
            <w:r>
              <w:rPr>
                <w:rFonts w:ascii="Times New Roman" w:hAnsi="Times New Roman" w:cs="B Nazanin"/>
                <w:b w:val="0"/>
                <w:sz w:val="22"/>
                <w:szCs w:val="26"/>
                <w:rtl w:val="1"/>
              </w:rPr>
              <w:t>Explosion</w:t>
            </w:r>
          </w:p>
        </w:tc>
        <w:tc>
          <w:tcPr>
            <w:tcW w:type="dxa" w:w="2835"/>
          </w:tcPr>
          <w:p>
            <w:pPr>
              <w:pStyle w:val="ThesisTableText"/>
              <w:bidi w:val="0"/>
              <w:jc w:val="center"/>
            </w:pPr>
            <w:r>
              <w:rPr>
                <w:rFonts w:ascii="Times New Roman" w:hAnsi="Times New Roman" w:cs="B Nazanin"/>
                <w:b w:val="0"/>
                <w:sz w:val="22"/>
                <w:szCs w:val="26"/>
                <w:rtl w:val="0"/>
              </w:rPr>
              <w:t>a huge fireball and thick smoke cloud from a bomb blast</w:t>
            </w:r>
          </w:p>
        </w:tc>
      </w:tr>
      <w:tr>
        <w:trPr>
          <w:cantSplit/>
        </w:trPr>
        <w:tc>
          <w:tcPr>
            <w:tcW w:type="dxa" w:w="2835"/>
          </w:tcPr>
          <w:p>
            <w:pPr>
              <w:pStyle w:val="ThesisTableText"/>
              <w:bidi w:val="1"/>
              <w:jc w:val="center"/>
            </w:pPr>
            <w:r>
              <w:rPr>
                <w:rFonts w:ascii="Times New Roman" w:hAnsi="Times New Roman" w:cs="B Nazanin"/>
                <w:b w:val="0"/>
                <w:sz w:val="22"/>
                <w:szCs w:val="26"/>
                <w:rtl w:val="1"/>
              </w:rPr>
              <w:t>۷</w:t>
            </w:r>
          </w:p>
        </w:tc>
        <w:tc>
          <w:tcPr>
            <w:tcW w:type="dxa" w:w="2835"/>
          </w:tcPr>
          <w:p>
            <w:pPr>
              <w:pStyle w:val="ThesisTableText"/>
              <w:bidi w:val="1"/>
              <w:jc w:val="center"/>
            </w:pPr>
            <w:r>
              <w:rPr>
                <w:rFonts w:ascii="Times New Roman" w:hAnsi="Times New Roman" w:cs="B Nazanin"/>
                <w:b w:val="0"/>
                <w:sz w:val="22"/>
                <w:szCs w:val="26"/>
                <w:rtl w:val="1"/>
              </w:rPr>
              <w:t>Fighting</w:t>
            </w:r>
          </w:p>
        </w:tc>
        <w:tc>
          <w:tcPr>
            <w:tcW w:type="dxa" w:w="2835"/>
          </w:tcPr>
          <w:p>
            <w:pPr>
              <w:pStyle w:val="ThesisTableText"/>
              <w:bidi w:val="0"/>
              <w:jc w:val="center"/>
            </w:pPr>
            <w:r>
              <w:rPr>
                <w:rFonts w:ascii="Times New Roman" w:hAnsi="Times New Roman" w:cs="B Nazanin"/>
                <w:b w:val="0"/>
                <w:sz w:val="22"/>
                <w:szCs w:val="26"/>
                <w:rtl w:val="0"/>
              </w:rPr>
              <w:t>a large crowd brawling and throwing punches in a chaotic street fight</w:t>
            </w:r>
          </w:p>
        </w:tc>
      </w:tr>
      <w:tr>
        <w:trPr>
          <w:cantSplit/>
        </w:trPr>
        <w:tc>
          <w:tcPr>
            <w:tcW w:type="dxa" w:w="2835"/>
          </w:tcPr>
          <w:p>
            <w:pPr>
              <w:pStyle w:val="ThesisTableText"/>
              <w:bidi w:val="1"/>
              <w:jc w:val="center"/>
            </w:pPr>
            <w:r>
              <w:rPr>
                <w:rFonts w:ascii="Times New Roman" w:hAnsi="Times New Roman" w:cs="B Nazanin"/>
                <w:b w:val="0"/>
                <w:sz w:val="22"/>
                <w:szCs w:val="26"/>
                <w:rtl w:val="1"/>
              </w:rPr>
              <w:t>۸</w:t>
            </w:r>
          </w:p>
        </w:tc>
        <w:tc>
          <w:tcPr>
            <w:tcW w:type="dxa" w:w="2835"/>
          </w:tcPr>
          <w:p>
            <w:pPr>
              <w:pStyle w:val="ThesisTableText"/>
              <w:bidi w:val="1"/>
              <w:jc w:val="center"/>
            </w:pPr>
            <w:r>
              <w:rPr>
                <w:rFonts w:ascii="Times New Roman" w:hAnsi="Times New Roman" w:cs="B Nazanin"/>
                <w:b w:val="0"/>
                <w:sz w:val="22"/>
                <w:szCs w:val="26"/>
                <w:rtl w:val="1"/>
              </w:rPr>
              <w:t>RoadAccidents</w:t>
            </w:r>
          </w:p>
        </w:tc>
        <w:tc>
          <w:tcPr>
            <w:tcW w:type="dxa" w:w="2835"/>
          </w:tcPr>
          <w:p>
            <w:pPr>
              <w:pStyle w:val="ThesisTableText"/>
              <w:bidi w:val="0"/>
              <w:jc w:val="center"/>
            </w:pPr>
            <w:r>
              <w:rPr>
                <w:rFonts w:ascii="Times New Roman" w:hAnsi="Times New Roman" w:cs="B Nazanin"/>
                <w:b w:val="0"/>
                <w:sz w:val="22"/>
                <w:szCs w:val="26"/>
                <w:rtl w:val="0"/>
              </w:rPr>
              <w:t>two speeding cars colliding and crashing on a highway</w:t>
            </w:r>
          </w:p>
        </w:tc>
      </w:tr>
      <w:tr>
        <w:trPr>
          <w:cantSplit/>
        </w:trPr>
        <w:tc>
          <w:tcPr>
            <w:tcW w:type="dxa" w:w="2835"/>
          </w:tcPr>
          <w:p>
            <w:pPr>
              <w:pStyle w:val="ThesisTableText"/>
              <w:bidi w:val="1"/>
              <w:jc w:val="center"/>
            </w:pPr>
            <w:r>
              <w:rPr>
                <w:rFonts w:ascii="Times New Roman" w:hAnsi="Times New Roman" w:cs="B Nazanin"/>
                <w:b w:val="0"/>
                <w:sz w:val="22"/>
                <w:szCs w:val="26"/>
                <w:rtl w:val="1"/>
              </w:rPr>
              <w:t>۹</w:t>
            </w:r>
          </w:p>
        </w:tc>
        <w:tc>
          <w:tcPr>
            <w:tcW w:type="dxa" w:w="2835"/>
          </w:tcPr>
          <w:p>
            <w:pPr>
              <w:pStyle w:val="ThesisTableText"/>
              <w:bidi w:val="1"/>
              <w:jc w:val="center"/>
            </w:pPr>
            <w:r>
              <w:rPr>
                <w:rFonts w:ascii="Times New Roman" w:hAnsi="Times New Roman" w:cs="B Nazanin"/>
                <w:b w:val="0"/>
                <w:sz w:val="22"/>
                <w:szCs w:val="26"/>
                <w:rtl w:val="1"/>
              </w:rPr>
              <w:t>Robbery</w:t>
            </w:r>
          </w:p>
        </w:tc>
        <w:tc>
          <w:tcPr>
            <w:tcW w:type="dxa" w:w="2835"/>
          </w:tcPr>
          <w:p>
            <w:pPr>
              <w:pStyle w:val="ThesisTableText"/>
              <w:bidi w:val="0"/>
              <w:jc w:val="center"/>
            </w:pPr>
            <w:r>
              <w:rPr>
                <w:rFonts w:ascii="Times New Roman" w:hAnsi="Times New Roman" w:cs="B Nazanin"/>
                <w:b w:val="0"/>
                <w:sz w:val="22"/>
                <w:szCs w:val="26"/>
                <w:rtl w:val="0"/>
              </w:rPr>
              <w:t>a masked robber pointing a handgun at a cashier behind a shop counter</w:t>
            </w:r>
          </w:p>
        </w:tc>
      </w:tr>
      <w:tr>
        <w:trPr>
          <w:cantSplit/>
        </w:trPr>
        <w:tc>
          <w:tcPr>
            <w:tcW w:type="dxa" w:w="2835"/>
          </w:tcPr>
          <w:p>
            <w:pPr>
              <w:pStyle w:val="ThesisTableText"/>
              <w:bidi w:val="1"/>
              <w:jc w:val="center"/>
            </w:pPr>
            <w:r>
              <w:rPr>
                <w:rFonts w:ascii="Times New Roman" w:hAnsi="Times New Roman" w:cs="B Nazanin"/>
                <w:b w:val="0"/>
                <w:sz w:val="22"/>
                <w:szCs w:val="26"/>
                <w:rtl w:val="1"/>
              </w:rPr>
              <w:t>۱۰</w:t>
            </w:r>
          </w:p>
        </w:tc>
        <w:tc>
          <w:tcPr>
            <w:tcW w:type="dxa" w:w="2835"/>
          </w:tcPr>
          <w:p>
            <w:pPr>
              <w:pStyle w:val="ThesisTableText"/>
              <w:bidi w:val="1"/>
              <w:jc w:val="center"/>
            </w:pPr>
            <w:r>
              <w:rPr>
                <w:rFonts w:ascii="Times New Roman" w:hAnsi="Times New Roman" w:cs="B Nazanin"/>
                <w:b w:val="0"/>
                <w:sz w:val="22"/>
                <w:szCs w:val="26"/>
                <w:rtl w:val="1"/>
              </w:rPr>
              <w:t>Shooting</w:t>
            </w:r>
          </w:p>
        </w:tc>
        <w:tc>
          <w:tcPr>
            <w:tcW w:type="dxa" w:w="2835"/>
          </w:tcPr>
          <w:p>
            <w:pPr>
              <w:pStyle w:val="ThesisTableText"/>
              <w:bidi w:val="0"/>
              <w:jc w:val="center"/>
            </w:pPr>
            <w:r>
              <w:rPr>
                <w:rFonts w:ascii="Times New Roman" w:hAnsi="Times New Roman" w:cs="B Nazanin"/>
                <w:b w:val="0"/>
                <w:sz w:val="22"/>
                <w:szCs w:val="26"/>
                <w:rtl w:val="0"/>
              </w:rPr>
              <w:t>a man aiming a pistol with a muzzle flash firing bullets</w:t>
            </w:r>
          </w:p>
        </w:tc>
      </w:tr>
      <w:tr>
        <w:trPr>
          <w:cantSplit/>
        </w:trPr>
        <w:tc>
          <w:tcPr>
            <w:tcW w:type="dxa" w:w="2835"/>
          </w:tcPr>
          <w:p>
            <w:pPr>
              <w:pStyle w:val="ThesisTableText"/>
              <w:bidi w:val="1"/>
              <w:jc w:val="center"/>
            </w:pPr>
            <w:r>
              <w:rPr>
                <w:rFonts w:ascii="Times New Roman" w:hAnsi="Times New Roman" w:cs="B Nazanin"/>
                <w:b w:val="0"/>
                <w:sz w:val="22"/>
                <w:szCs w:val="26"/>
                <w:rtl w:val="1"/>
              </w:rPr>
              <w:t>۱۱</w:t>
            </w:r>
          </w:p>
        </w:tc>
        <w:tc>
          <w:tcPr>
            <w:tcW w:type="dxa" w:w="2835"/>
          </w:tcPr>
          <w:p>
            <w:pPr>
              <w:pStyle w:val="ThesisTableText"/>
              <w:bidi w:val="1"/>
              <w:jc w:val="center"/>
            </w:pPr>
            <w:r>
              <w:rPr>
                <w:rFonts w:ascii="Times New Roman" w:hAnsi="Times New Roman" w:cs="B Nazanin"/>
                <w:b w:val="0"/>
                <w:sz w:val="22"/>
                <w:szCs w:val="26"/>
                <w:rtl w:val="1"/>
              </w:rPr>
              <w:t>Shoplifting</w:t>
            </w:r>
          </w:p>
        </w:tc>
        <w:tc>
          <w:tcPr>
            <w:tcW w:type="dxa" w:w="2835"/>
          </w:tcPr>
          <w:p>
            <w:pPr>
              <w:pStyle w:val="ThesisTableText"/>
              <w:bidi w:val="0"/>
              <w:jc w:val="center"/>
            </w:pPr>
            <w:r>
              <w:rPr>
                <w:rFonts w:ascii="Times New Roman" w:hAnsi="Times New Roman" w:cs="B Nazanin"/>
                <w:b w:val="0"/>
                <w:sz w:val="22"/>
                <w:szCs w:val="26"/>
                <w:rtl w:val="0"/>
              </w:rPr>
              <w:t>a shopper slipping a product from a supermarket shelf into their bag</w:t>
            </w:r>
          </w:p>
        </w:tc>
      </w:tr>
      <w:tr>
        <w:trPr>
          <w:cantSplit/>
        </w:trPr>
        <w:tc>
          <w:tcPr>
            <w:tcW w:type="dxa" w:w="2835"/>
          </w:tcPr>
          <w:p>
            <w:pPr>
              <w:pStyle w:val="ThesisTableText"/>
              <w:bidi w:val="1"/>
              <w:jc w:val="center"/>
            </w:pPr>
            <w:r>
              <w:rPr>
                <w:rFonts w:ascii="Times New Roman" w:hAnsi="Times New Roman" w:cs="B Nazanin"/>
                <w:b w:val="0"/>
                <w:sz w:val="22"/>
                <w:szCs w:val="26"/>
                <w:rtl w:val="1"/>
              </w:rPr>
              <w:t>۱۲</w:t>
            </w:r>
          </w:p>
        </w:tc>
        <w:tc>
          <w:tcPr>
            <w:tcW w:type="dxa" w:w="2835"/>
          </w:tcPr>
          <w:p>
            <w:pPr>
              <w:pStyle w:val="ThesisTableText"/>
              <w:bidi w:val="1"/>
              <w:jc w:val="center"/>
            </w:pPr>
            <w:r>
              <w:rPr>
                <w:rFonts w:ascii="Times New Roman" w:hAnsi="Times New Roman" w:cs="B Nazanin"/>
                <w:b w:val="0"/>
                <w:sz w:val="22"/>
                <w:szCs w:val="26"/>
                <w:rtl w:val="1"/>
              </w:rPr>
              <w:t>Stealing</w:t>
            </w:r>
          </w:p>
        </w:tc>
        <w:tc>
          <w:tcPr>
            <w:tcW w:type="dxa" w:w="2835"/>
          </w:tcPr>
          <w:p>
            <w:pPr>
              <w:pStyle w:val="ThesisTableText"/>
              <w:bidi w:val="0"/>
              <w:jc w:val="center"/>
            </w:pPr>
            <w:r>
              <w:rPr>
                <w:rFonts w:ascii="Times New Roman" w:hAnsi="Times New Roman" w:cs="B Nazanin"/>
                <w:b w:val="0"/>
                <w:sz w:val="22"/>
                <w:szCs w:val="26"/>
                <w:rtl w:val="0"/>
              </w:rPr>
              <w:t>a thief quietly carrying away someone else's bicycle from a parking rack</w:t>
            </w:r>
          </w:p>
        </w:tc>
      </w:tr>
      <w:tr>
        <w:trPr>
          <w:cantSplit/>
        </w:trPr>
        <w:tc>
          <w:tcPr>
            <w:tcW w:type="dxa" w:w="2835"/>
          </w:tcPr>
          <w:p>
            <w:pPr>
              <w:pStyle w:val="ThesisTableText"/>
              <w:bidi w:val="1"/>
              <w:jc w:val="center"/>
            </w:pPr>
            <w:r>
              <w:rPr>
                <w:rFonts w:ascii="Times New Roman" w:hAnsi="Times New Roman" w:cs="B Nazanin"/>
                <w:b w:val="0"/>
                <w:sz w:val="22"/>
                <w:szCs w:val="26"/>
                <w:rtl w:val="1"/>
              </w:rPr>
              <w:t>۱۳</w:t>
            </w:r>
          </w:p>
        </w:tc>
        <w:tc>
          <w:tcPr>
            <w:tcW w:type="dxa" w:w="2835"/>
          </w:tcPr>
          <w:p>
            <w:pPr>
              <w:pStyle w:val="ThesisTableText"/>
              <w:bidi w:val="1"/>
              <w:jc w:val="center"/>
            </w:pPr>
            <w:r>
              <w:rPr>
                <w:rFonts w:ascii="Times New Roman" w:hAnsi="Times New Roman" w:cs="B Nazanin"/>
                <w:b w:val="0"/>
                <w:sz w:val="22"/>
                <w:szCs w:val="26"/>
                <w:rtl w:val="1"/>
              </w:rPr>
              <w:t>Vandalism</w:t>
            </w:r>
          </w:p>
        </w:tc>
        <w:tc>
          <w:tcPr>
            <w:tcW w:type="dxa" w:w="2835"/>
          </w:tcPr>
          <w:p>
            <w:pPr>
              <w:pStyle w:val="ThesisTableText"/>
              <w:bidi w:val="0"/>
              <w:jc w:val="center"/>
            </w:pPr>
            <w:r>
              <w:rPr>
                <w:rFonts w:ascii="Times New Roman" w:hAnsi="Times New Roman" w:cs="B Nazanin"/>
                <w:b w:val="0"/>
                <w:sz w:val="22"/>
                <w:szCs w:val="26"/>
                <w:rtl w:val="0"/>
              </w:rPr>
              <w:t>a person smashing a car windshield with a baseball bat</w:t>
            </w:r>
          </w:p>
        </w:tc>
      </w:tr>
    </w:tbl>
    <w:p>
      <w:pPr>
        <w:spacing w:after="360" w:line="240" w:lineRule="auto"/>
      </w:pPr>
    </w:p>
    <w:p>
      <w:r>
        <w:br w:type="page"/>
      </w:r>
    </w:p>
    <w:p>
      <w:pPr>
        <w:pStyle w:val="ThesisTitleLine"/>
        <w:bidi w:val="1"/>
        <w:jc w:val="center"/>
        <w:outlineLvl w:val="1"/>
      </w:pPr>
      <w:r>
        <w:rPr>
          <w:rFonts w:ascii="Times New Roman" w:hAnsi="Times New Roman" w:cs="B Nazanin"/>
          <w:b/>
          <w:bCs/>
          <w:sz w:val="32"/>
          <w:szCs w:val="36"/>
          <w:rtl w:val="1"/>
        </w:rPr>
        <w:t>پیوست ب: راهنمای اجرای کد</w:t>
      </w:r>
    </w:p>
    <w:p>
      <w:pPr>
        <w:spacing w:after="0" w:before="0" w:line="240" w:lineRule="auto"/>
      </w:pPr>
    </w:p>
    <w:p>
      <w:pPr>
        <w:bidi w:val="1"/>
      </w:pPr>
      <w:r>
        <w:rPr>
          <w:rFonts w:ascii="Times New Roman" w:hAnsi="Times New Roman" w:cs="B Nazanin"/>
          <w:b w:val="0"/>
          <w:sz w:val="26"/>
          <w:szCs w:val="28"/>
          <w:rtl w:val="1"/>
        </w:rPr>
        <w:t>کد کامل این پژوهش در مخزن پروژه در دسترس است. توالی اجرای کامل به این شرح است.</w:t>
      </w:r>
    </w:p>
    <w:p>
      <w:pPr>
        <w:pStyle w:val="Heading2"/>
        <w:bidi w:val="1"/>
        <w:jc w:val="right"/>
      </w:pPr>
      <w:r>
        <w:rPr>
          <w:rFonts w:ascii="Times New Roman" w:hAnsi="Times New Roman" w:cs="B Nazanin"/>
          <w:b/>
          <w:bCs/>
          <w:sz w:val="28"/>
          <w:szCs w:val="32"/>
          <w:rtl w:val="1"/>
        </w:rPr>
        <w:t>ب-۱ ساخت تقسیم استاندارد</w:t>
      </w:r>
    </w:p>
    <w:p>
      <w:pPr>
        <w:pStyle w:val="ThesisCode"/>
        <w:bidi w:val="0"/>
      </w:pPr>
      <w:r>
        <w:rPr>
          <w:rFonts w:ascii="Courier New" w:hAnsi="Courier New" w:cs="Courier New"/>
          <w:b w:val="0"/>
          <w:sz w:val="20"/>
          <w:szCs w:val="22"/>
          <w:rtl w:val="0"/>
        </w:rPr>
        <w:t>python make_standard_split.py --root D:/dataset --out labels</w:t>
      </w:r>
    </w:p>
    <w:p>
      <w:pPr>
        <w:pStyle w:val="ThesisCode"/>
        <w:bidi w:val="0"/>
      </w:pPr>
      <w:r>
        <w:rPr>
          <w:rFonts w:ascii="Courier New" w:hAnsi="Courier New" w:cs="Courier New"/>
          <w:b w:val="0"/>
          <w:sz w:val="20"/>
          <w:szCs w:val="22"/>
          <w:rtl w:val="0"/>
        </w:rPr>
        <w:t>python verify_split.py --train labels/UCF_std_train.txt \</w:t>
      </w:r>
    </w:p>
    <w:p>
      <w:pPr>
        <w:pStyle w:val="ThesisCode"/>
        <w:bidi w:val="0"/>
      </w:pPr>
      <w:r>
        <w:rPr>
          <w:rFonts w:ascii="Courier New" w:hAnsi="Courier New" w:cs="Courier New"/>
          <w:b w:val="0"/>
          <w:sz w:val="20"/>
          <w:szCs w:val="22"/>
          <w:rtl w:val="0"/>
        </w:rPr>
        <w:t xml:space="preserve">                       --test  labels/UCF_std_test.txt</w:t>
      </w:r>
    </w:p>
    <w:p>
      <w:pPr>
        <w:pStyle w:val="Heading2"/>
        <w:bidi w:val="1"/>
        <w:jc w:val="right"/>
      </w:pPr>
      <w:r>
        <w:rPr>
          <w:rFonts w:ascii="Times New Roman" w:hAnsi="Times New Roman" w:cs="B Nazanin"/>
          <w:b/>
          <w:bCs/>
          <w:sz w:val="28"/>
          <w:szCs w:val="32"/>
          <w:rtl w:val="1"/>
        </w:rPr>
        <w:t>ب-۲ استخراج ویژگی با رمزگذار منجمد</w:t>
      </w:r>
    </w:p>
    <w:p>
      <w:pPr>
        <w:pStyle w:val="ThesisCode"/>
        <w:bidi w:val="0"/>
      </w:pPr>
      <w:r>
        <w:rPr>
          <w:rFonts w:ascii="Courier New" w:hAnsi="Courier New" w:cs="Courier New"/>
          <w:b w:val="0"/>
          <w:sz w:val="20"/>
          <w:szCs w:val="22"/>
          <w:rtl w:val="0"/>
        </w:rPr>
        <w:t>python extract_videomae_features.py \</w:t>
      </w:r>
    </w:p>
    <w:p>
      <w:pPr>
        <w:pStyle w:val="ThesisCode"/>
        <w:bidi w:val="0"/>
      </w:pPr>
      <w:r>
        <w:rPr>
          <w:rFonts w:ascii="Courier New" w:hAnsi="Courier New" w:cs="Courier New"/>
          <w:b w:val="0"/>
          <w:sz w:val="20"/>
          <w:szCs w:val="22"/>
          <w:rtl w:val="0"/>
        </w:rPr>
        <w:t xml:space="preserve">    --root D:/dataset \</w:t>
      </w:r>
    </w:p>
    <w:p>
      <w:pPr>
        <w:pStyle w:val="ThesisCode"/>
        <w:bidi w:val="0"/>
      </w:pPr>
      <w:r>
        <w:rPr>
          <w:rFonts w:ascii="Courier New" w:hAnsi="Courier New" w:cs="Courier New"/>
          <w:b w:val="0"/>
          <w:sz w:val="20"/>
          <w:szCs w:val="22"/>
          <w:rtl w:val="0"/>
        </w:rPr>
        <w:t xml:space="preserve">    --annotations labels/UCF_std_train.txt labels/UCF_std_test.txt \</w:t>
      </w:r>
    </w:p>
    <w:p>
      <w:pPr>
        <w:pStyle w:val="ThesisCode"/>
        <w:bidi w:val="0"/>
      </w:pPr>
      <w:r>
        <w:rPr>
          <w:rFonts w:ascii="Courier New" w:hAnsi="Courier New" w:cs="Courier New"/>
          <w:b w:val="0"/>
          <w:sz w:val="20"/>
          <w:szCs w:val="22"/>
          <w:rtl w:val="0"/>
        </w:rPr>
        <w:t xml:space="preserve">    --model MCG-NJU/videomae-large-finetuned-kinetics \</w:t>
      </w:r>
    </w:p>
    <w:p>
      <w:pPr>
        <w:pStyle w:val="ThesisCode"/>
        <w:bidi w:val="0"/>
      </w:pPr>
      <w:r>
        <w:rPr>
          <w:rFonts w:ascii="Courier New" w:hAnsi="Courier New" w:cs="Courier New"/>
          <w:b w:val="0"/>
          <w:sz w:val="20"/>
          <w:szCs w:val="22"/>
          <w:rtl w:val="0"/>
        </w:rPr>
        <w:t xml:space="preserve">    --num-clips 16 \</w:t>
      </w:r>
    </w:p>
    <w:p>
      <w:pPr>
        <w:pStyle w:val="ThesisCode"/>
        <w:bidi w:val="0"/>
      </w:pPr>
      <w:r>
        <w:rPr>
          <w:rFonts w:ascii="Courier New" w:hAnsi="Courier New" w:cs="Courier New"/>
          <w:b w:val="0"/>
          <w:sz w:val="20"/>
          <w:szCs w:val="22"/>
          <w:rtl w:val="0"/>
        </w:rPr>
        <w:t xml:space="preserve">    --out features/videomae_large</w:t>
      </w:r>
    </w:p>
    <w:p>
      <w:pPr>
        <w:bidi w:val="1"/>
      </w:pPr>
      <w:r>
        <w:rPr>
          <w:rFonts w:ascii="Times New Roman" w:hAnsi="Times New Roman" w:cs="B Nazanin"/>
          <w:b w:val="0"/>
          <w:sz w:val="26"/>
          <w:szCs w:val="28"/>
          <w:rtl w:val="1"/>
        </w:rPr>
        <w:t>اجرای دوباره‌ی این فرمان، ویدیوهایی را که پیش‌تر ذخیره شده‌اند رد می‌کند، بنابراین کار قطع‌شده از سر گرفته می‌شود.</w:t>
      </w:r>
    </w:p>
    <w:p>
      <w:pPr>
        <w:pStyle w:val="Heading2"/>
        <w:bidi w:val="1"/>
        <w:jc w:val="right"/>
      </w:pPr>
      <w:r>
        <w:rPr>
          <w:rFonts w:ascii="Times New Roman" w:hAnsi="Times New Roman" w:cs="B Nazanin"/>
          <w:b/>
          <w:bCs/>
          <w:sz w:val="28"/>
          <w:szCs w:val="32"/>
          <w:rtl w:val="1"/>
        </w:rPr>
        <w:t>ب-۳ آموزش سر و ارزیابی</w:t>
      </w:r>
    </w:p>
    <w:p>
      <w:pPr>
        <w:pStyle w:val="ThesisCode"/>
        <w:bidi w:val="0"/>
      </w:pPr>
      <w:r>
        <w:rPr>
          <w:rFonts w:ascii="Courier New" w:hAnsi="Courier New" w:cs="Courier New"/>
          <w:b w:val="0"/>
          <w:sz w:val="20"/>
          <w:szCs w:val="22"/>
          <w:rtl w:val="0"/>
        </w:rPr>
        <w:t>python train_mil_head.py \</w:t>
      </w:r>
    </w:p>
    <w:p>
      <w:pPr>
        <w:pStyle w:val="ThesisCode"/>
        <w:bidi w:val="0"/>
      </w:pPr>
      <w:r>
        <w:rPr>
          <w:rFonts w:ascii="Courier New" w:hAnsi="Courier New" w:cs="Courier New"/>
          <w:b w:val="0"/>
          <w:sz w:val="20"/>
          <w:szCs w:val="22"/>
          <w:rtl w:val="0"/>
        </w:rPr>
        <w:t xml:space="preserve">    --features features/videomae_large \</w:t>
      </w:r>
    </w:p>
    <w:p>
      <w:pPr>
        <w:pStyle w:val="ThesisCode"/>
        <w:bidi w:val="0"/>
      </w:pPr>
      <w:r>
        <w:rPr>
          <w:rFonts w:ascii="Courier New" w:hAnsi="Courier New" w:cs="Courier New"/>
          <w:b w:val="0"/>
          <w:sz w:val="20"/>
          <w:szCs w:val="22"/>
          <w:rtl w:val="0"/>
        </w:rPr>
        <w:t xml:space="preserve">    --train labels/UCF_std_train.txt \</w:t>
      </w:r>
    </w:p>
    <w:p>
      <w:pPr>
        <w:pStyle w:val="ThesisCode"/>
        <w:bidi w:val="0"/>
      </w:pPr>
      <w:r>
        <w:rPr>
          <w:rFonts w:ascii="Courier New" w:hAnsi="Courier New" w:cs="Courier New"/>
          <w:b w:val="0"/>
          <w:sz w:val="20"/>
          <w:szCs w:val="22"/>
          <w:rtl w:val="0"/>
        </w:rPr>
        <w:t xml:space="preserve">    --test  labels/UCF_std_test.txt \</w:t>
      </w:r>
    </w:p>
    <w:p>
      <w:pPr>
        <w:pStyle w:val="ThesisCode"/>
        <w:bidi w:val="0"/>
      </w:pPr>
      <w:r>
        <w:rPr>
          <w:rFonts w:ascii="Courier New" w:hAnsi="Courier New" w:cs="Courier New"/>
          <w:b w:val="0"/>
          <w:sz w:val="20"/>
          <w:szCs w:val="22"/>
          <w:rtl w:val="0"/>
        </w:rPr>
        <w:t xml:space="preserve">    --arch temporal --lr 3e-4 --epochs 25 --seeds 5 \</w:t>
      </w:r>
    </w:p>
    <w:p>
      <w:pPr>
        <w:pStyle w:val="ThesisCode"/>
        <w:bidi w:val="0"/>
      </w:pPr>
      <w:r>
        <w:rPr>
          <w:rFonts w:ascii="Courier New" w:hAnsi="Courier New" w:cs="Courier New"/>
          <w:b w:val="0"/>
          <w:sz w:val="20"/>
          <w:szCs w:val="22"/>
          <w:rtl w:val="0"/>
        </w:rPr>
        <w:t xml:space="preserve">    --mixup 0.2 --logit-adjust 1.0 \</w:t>
      </w:r>
    </w:p>
    <w:p>
      <w:pPr>
        <w:pStyle w:val="ThesisCode"/>
        <w:bidi w:val="0"/>
      </w:pPr>
      <w:r>
        <w:rPr>
          <w:rFonts w:ascii="Courier New" w:hAnsi="Courier New" w:cs="Courier New"/>
          <w:b w:val="0"/>
          <w:sz w:val="20"/>
          <w:szCs w:val="22"/>
          <w:rtl w:val="0"/>
        </w:rPr>
        <w:t xml:space="preserve">    --out exp/videomae_final</w:t>
      </w:r>
    </w:p>
    <w:p>
      <w:pPr>
        <w:pStyle w:val="ThesisCode"/>
        <w:bidi w:val="0"/>
      </w:pPr>
      <w:r>
        <w:rPr>
          <w:rFonts w:ascii="Courier New" w:hAnsi="Courier New" w:cs="Courier New"/>
          <w:b w:val="0"/>
          <w:sz w:val="20"/>
          <w:szCs w:val="22"/>
          <w:rtl w:val="0"/>
        </w:rPr>
        <w:t xml:space="preserve"> </w:t>
      </w:r>
    </w:p>
    <w:p>
      <w:pPr>
        <w:pStyle w:val="ThesisCode"/>
        <w:bidi w:val="0"/>
      </w:pPr>
      <w:r>
        <w:rPr>
          <w:rFonts w:ascii="Courier New" w:hAnsi="Courier New" w:cs="Courier New"/>
          <w:b w:val="0"/>
          <w:sz w:val="20"/>
          <w:szCs w:val="22"/>
          <w:rtl w:val="0"/>
        </w:rPr>
        <w:t>python evaluate_multiclass.py \</w:t>
      </w:r>
    </w:p>
    <w:p>
      <w:pPr>
        <w:pStyle w:val="ThesisCode"/>
        <w:bidi w:val="0"/>
      </w:pPr>
      <w:r>
        <w:rPr>
          <w:rFonts w:ascii="Courier New" w:hAnsi="Courier New" w:cs="Courier New"/>
          <w:b w:val="0"/>
          <w:sz w:val="20"/>
          <w:szCs w:val="22"/>
          <w:rtl w:val="0"/>
        </w:rPr>
        <w:t xml:space="preserve">    --scores exp/videomae_final/test_scores.pkl \</w:t>
      </w:r>
    </w:p>
    <w:p>
      <w:pPr>
        <w:pStyle w:val="ThesisCode"/>
        <w:bidi w:val="0"/>
      </w:pPr>
      <w:r>
        <w:rPr>
          <w:rFonts w:ascii="Courier New" w:hAnsi="Courier New" w:cs="Courier New"/>
          <w:b w:val="0"/>
          <w:sz w:val="20"/>
          <w:szCs w:val="22"/>
          <w:rtl w:val="0"/>
        </w:rPr>
        <w:t xml:space="preserve">    --annotations labels/UCF_std_test.txt --sweep</w:t>
      </w:r>
    </w:p>
    <w:p>
      <w:pPr>
        <w:pStyle w:val="ThesisCode"/>
        <w:bidi w:val="0"/>
      </w:pPr>
      <w:r>
        <w:rPr>
          <w:rFonts w:ascii="Courier New" w:hAnsi="Courier New" w:cs="Courier New"/>
          <w:b w:val="0"/>
          <w:sz w:val="20"/>
          <w:szCs w:val="22"/>
          <w:rtl w:val="0"/>
        </w:rPr>
        <w:t xml:space="preserve"> </w:t>
      </w:r>
    </w:p>
    <w:p>
      <w:pPr>
        <w:pStyle w:val="ThesisCode"/>
        <w:bidi w:val="0"/>
      </w:pPr>
      <w:r>
        <w:rPr>
          <w:rFonts w:ascii="Courier New" w:hAnsi="Courier New" w:cs="Courier New"/>
          <w:b w:val="0"/>
          <w:sz w:val="20"/>
          <w:szCs w:val="22"/>
          <w:rtl w:val="0"/>
        </w:rPr>
        <w:t>python bootstrap_ci.py \</w:t>
      </w:r>
    </w:p>
    <w:p>
      <w:pPr>
        <w:pStyle w:val="ThesisCode"/>
        <w:bidi w:val="0"/>
      </w:pPr>
      <w:r>
        <w:rPr>
          <w:rFonts w:ascii="Courier New" w:hAnsi="Courier New" w:cs="Courier New"/>
          <w:b w:val="0"/>
          <w:sz w:val="20"/>
          <w:szCs w:val="22"/>
          <w:rtl w:val="0"/>
        </w:rPr>
        <w:t xml:space="preserve">    --scores exp/videomae_final/test_scores.pkl \</w:t>
      </w:r>
    </w:p>
    <w:p>
      <w:pPr>
        <w:pStyle w:val="ThesisCode"/>
        <w:bidi w:val="0"/>
      </w:pPr>
      <w:r>
        <w:rPr>
          <w:rFonts w:ascii="Courier New" w:hAnsi="Courier New" w:cs="Courier New"/>
          <w:b w:val="0"/>
          <w:sz w:val="20"/>
          <w:szCs w:val="22"/>
          <w:rtl w:val="0"/>
        </w:rPr>
        <w:t xml:space="preserve">    --annotations labels/UCF_std_test.txt --iterations 4000</w:t>
      </w:r>
    </w:p>
    <w:p>
      <w:pPr>
        <w:pStyle w:val="Heading2"/>
        <w:bidi w:val="1"/>
        <w:jc w:val="right"/>
      </w:pPr>
      <w:r>
        <w:rPr>
          <w:rFonts w:ascii="Times New Roman" w:hAnsi="Times New Roman" w:cs="B Nazanin"/>
          <w:b/>
          <w:bCs/>
          <w:sz w:val="28"/>
          <w:szCs w:val="32"/>
          <w:rtl w:val="1"/>
        </w:rPr>
        <w:t>ب-۴ بازتولید نمودارها و این نوشتار</w:t>
      </w:r>
    </w:p>
    <w:p>
      <w:pPr>
        <w:pStyle w:val="ThesisCode"/>
        <w:bidi w:val="0"/>
      </w:pPr>
      <w:r>
        <w:rPr>
          <w:rFonts w:ascii="Courier New" w:hAnsi="Courier New" w:cs="Courier New"/>
          <w:b w:val="0"/>
          <w:sz w:val="20"/>
          <w:szCs w:val="22"/>
          <w:rtl w:val="0"/>
        </w:rPr>
        <w:t>python thesis/make_figures.py</w:t>
      </w:r>
    </w:p>
    <w:p>
      <w:pPr>
        <w:pStyle w:val="ThesisCode"/>
        <w:bidi w:val="0"/>
      </w:pPr>
      <w:r>
        <w:rPr>
          <w:rFonts w:ascii="Courier New" w:hAnsi="Courier New" w:cs="Courier New"/>
          <w:b w:val="0"/>
          <w:sz w:val="20"/>
          <w:szCs w:val="22"/>
          <w:rtl w:val="0"/>
        </w:rPr>
        <w:t>python thesis/build_thesis.py</w:t>
      </w:r>
    </w:p>
    <w:p>
      <w:pPr>
        <w:sectPr>
          <w:headerReference w:type="default" r:id="rId47"/>
          <w:headerReference w:type="first" r:id="rId48"/>
          <w:footerReference w:type="default" r:id="rId49"/>
          <w:footerReference w:type="first" r:id="rId50"/>
          <w:pgSz w:w="11906" w:h="16838"/>
          <w:pgMar w:top="1984" w:right="1984" w:bottom="1417" w:left="1417" w:header="0" w:footer="850" w:gutter="0"/>
          <w:pgNumType w:fmt="decimal" w:start="1"/>
          <w:cols w:space="720"/>
          <w:titlePg/>
          <w:bidi w:val="1"/>
          <w:docGrid w:linePitch="360"/>
        </w:sectPr>
      </w:pPr>
    </w:p>
    <w:p>
      <w:pPr>
        <w:pStyle w:val="ThesisTitleLineEN"/>
        <w:bidi w:val="0"/>
        <w:jc w:val="center"/>
      </w:pPr>
      <w:r>
        <w:rPr>
          <w:rFonts w:ascii="Times New Roman" w:hAnsi="Times New Roman" w:cs="B Nazanin"/>
          <w:b/>
          <w:bCs/>
          <w:sz w:val="32"/>
          <w:szCs w:val="36"/>
          <w:rtl w:val="0"/>
        </w:rPr>
        <w:t>Abstract</w:t>
      </w:r>
    </w:p>
    <w:p>
      <w:pPr>
        <w:pStyle w:val="ThesisAbstractEN"/>
        <w:bidi w:val="0"/>
        <w:ind w:firstLine="283"/>
      </w:pPr>
      <w:r>
        <w:rPr>
          <w:rFonts w:ascii="Times New Roman" w:hAnsi="Times New Roman" w:cs="B Nazanin"/>
          <w:b w:val="0"/>
          <w:sz w:val="26"/>
          <w:szCs w:val="28"/>
          <w:rtl w:val="0"/>
        </w:rPr>
        <w:t>Video surveillance has grown far beyond what human operators can review. Most work on video anomaly detection treats the task as binary: a video is either normal or anomalous. That output is of limited operational value, because the response required by a road accident is not the response required by an armed robbery. This thesis extends the task to a fourteen-class problem that identifies not only whether an anomaly occurred but which anomaly it was, using video-level labels only and no temporal annotation.</w:t>
      </w:r>
    </w:p>
    <w:p>
      <w:pPr>
        <w:pStyle w:val="ThesisAbstractEN"/>
        <w:bidi w:val="0"/>
        <w:ind w:firstLine="283"/>
      </w:pPr>
      <w:r>
        <w:rPr>
          <w:rFonts w:ascii="Times New Roman" w:hAnsi="Times New Roman" w:cs="B Nazanin"/>
          <w:b w:val="0"/>
          <w:sz w:val="26"/>
          <w:szCs w:val="28"/>
          <w:rtl w:val="0"/>
        </w:rPr>
        <w:t>The proposed method is built in two stages. First, a weakly supervised multiple instance learning framework with a language-image backbone was extended to fourteen classes and three structural defects were repaired: per-class independent top-k clip selection in the loss, mean pooling over all clips at evaluation time, and a class-balancing mechanism that was never actually invoked. Second, the backbone was replaced by VideoMAE. The encoder is frozen and run once over the dataset, its clip features are cached, and a lightweight head with temporal attention over clips is trained on them. This turns a sixteen-hour end-to-end run into roughly eighty seconds per configuration, which is what made multi-seed repetition and hyper-parameter search feasible. Inverse-frequency class weights, feature-space mixup and logit adjustment address the long-tailed class distribution.</w:t>
      </w:r>
    </w:p>
    <w:p>
      <w:pPr>
        <w:pStyle w:val="ThesisAbstractEN"/>
        <w:bidi w:val="0"/>
        <w:ind w:firstLine="283"/>
      </w:pPr>
      <w:r>
        <w:rPr>
          <w:rFonts w:ascii="Times New Roman" w:hAnsi="Times New Roman" w:cs="B Nazanin"/>
          <w:b w:val="0"/>
          <w:sz w:val="26"/>
          <w:szCs w:val="28"/>
          <w:rtl w:val="0"/>
        </w:rPr>
        <w:t>On the standard UCF-Crime split the final configuration reaches a macro F1 of 0.4298, an anomaly-type accuracy of 0.5000, a fourteen-class accuracy of 0.6897 and a binary video-level AUC of 0.9610, outperforming the fully fine-tuned language-image backbone on all three multiclass metrics, on the harder split and at a fraction of the training cost. A bootstrap analysis over 4000 resamples shows that macro-F1 differences smaller than roughly 0.075 are not distinguishable from noise on this test set, so every claim is reported with its confidence interval.</w:t>
      </w:r>
    </w:p>
    <w:p>
      <w:pPr>
        <w:pStyle w:val="ThesisAbstractEN"/>
        <w:bidi w:val="0"/>
        <w:ind w:firstLine="283"/>
      </w:pPr>
      <w:r>
        <w:rPr>
          <w:rFonts w:ascii="Times New Roman" w:hAnsi="Times New Roman" w:cs="B Nazanin"/>
          <w:b w:val="0"/>
          <w:sz w:val="26"/>
          <w:szCs w:val="28"/>
          <w:rtl w:val="0"/>
        </w:rPr>
        <w:t>Two conclusions follow. Binary AUC is saturated on this task, so what separates models is anomaly-type discrimination, not anomaly detection; and frozen features from a pre-trained video encoder, combined with a small temporal head, are a serious competitor to expensive end-to-end training.</w:t>
      </w:r>
    </w:p>
    <w:p>
      <w:pPr>
        <w:spacing w:after="240" w:line="240" w:lineRule="auto"/>
      </w:pPr>
    </w:p>
    <w:p>
      <w:pPr>
        <w:pStyle w:val="ThesisAbstractEN"/>
        <w:bidi w:val="0"/>
      </w:pPr>
      <w:r>
        <w:rPr>
          <w:rFonts w:ascii="Times New Roman" w:hAnsi="Times New Roman" w:cs="B Nazanin"/>
          <w:b/>
          <w:bCs/>
          <w:sz w:val="26"/>
          <w:szCs w:val="28"/>
          <w:rtl w:val="0"/>
        </w:rPr>
        <w:t xml:space="preserve">Keywords: </w:t>
      </w:r>
      <w:r>
        <w:rPr>
          <w:rFonts w:ascii="Times New Roman" w:hAnsi="Times New Roman" w:cs="B Nazanin"/>
          <w:b w:val="0"/>
          <w:sz w:val="26"/>
          <w:szCs w:val="28"/>
          <w:rtl w:val="0"/>
        </w:rPr>
        <w:t>Video Anomaly Detection - Multiple Instance Learning - Weak Supervision - VideoMAE - Long-Tailed Classification - UCF-Crime</w:t>
      </w:r>
    </w:p>
    <w:p>
      <w:pPr>
        <w:sectPr>
          <w:headerReference w:type="default" r:id="rId51"/>
          <w:headerReference w:type="first" r:id="rId52"/>
          <w:footerReference w:type="default" r:id="rId53"/>
          <w:footerReference w:type="first" r:id="rId54"/>
          <w:pgSz w:w="11906" w:h="16838"/>
          <w:pgMar w:top="1984" w:right="1417" w:bottom="1417" w:left="1984" w:header="0" w:footer="850" w:gutter="0"/>
          <w:pgNumType w:fmt="decimal" w:start="1"/>
          <w:cols w:space="720"/>
          <w:bidi w:val="0"/>
          <w:docGrid w:linePitch="360"/>
        </w:sectPr>
      </w:pPr>
    </w:p>
    <w:p>
      <w:pPr>
        <w:pStyle w:val="ThesisTitleLineEN"/>
        <w:bidi w:val="0"/>
        <w:jc w:val="center"/>
      </w:pPr>
      <w:r>
        <w:rPr>
          <w:rFonts w:ascii="Times New Roman" w:hAnsi="Times New Roman" w:cs="B Nazanin"/>
          <w:b/>
          <w:bCs/>
          <w:sz w:val="30"/>
          <w:szCs w:val="32"/>
          <w:rtl w:val="0"/>
        </w:rPr>
        <w:t>Hamedan University of Technology</w:t>
      </w:r>
    </w:p>
    <w:p>
      <w:pPr>
        <w:pStyle w:val="ThesisTitleLineEN"/>
        <w:bidi w:val="0"/>
        <w:jc w:val="center"/>
      </w:pPr>
      <w:r>
        <w:rPr>
          <w:rFonts w:ascii="Times New Roman" w:hAnsi="Times New Roman" w:cs="B Nazanin"/>
          <w:b w:val="0"/>
          <w:sz w:val="26"/>
          <w:szCs w:val="28"/>
          <w:rtl w:val="0"/>
        </w:rPr>
        <w:t>Department of Computer Engineering</w:t>
      </w:r>
    </w:p>
    <w:p>
      <w:pPr>
        <w:spacing w:after="0" w:before="0" w:line="240" w:lineRule="auto"/>
      </w:pPr>
    </w:p>
    <w:p>
      <w:pPr>
        <w:pStyle w:val="ThesisTitleLineEN"/>
        <w:bidi w:val="0"/>
        <w:jc w:val="center"/>
      </w:pPr>
      <w:r>
        <w:rPr>
          <w:rFonts w:ascii="Times New Roman" w:hAnsi="Times New Roman" w:cs="B Nazanin"/>
          <w:b w:val="0"/>
          <w:sz w:val="24"/>
          <w:szCs w:val="26"/>
          <w:rtl w:val="0"/>
        </w:rPr>
        <w:t>Submitted in Partial Fulfillment of the Requirements for the Degree of Bachelor of Science in Computer Engineering</w:t>
      </w:r>
    </w:p>
    <w:p>
      <w:pPr>
        <w:spacing w:after="0" w:before="0" w:line="240" w:lineRule="auto"/>
      </w:pPr>
    </w:p>
    <w:p>
      <w:pPr>
        <w:pStyle w:val="ThesisTitleLineEN"/>
        <w:bidi w:val="0"/>
        <w:jc w:val="center"/>
      </w:pPr>
      <w:r>
        <w:rPr>
          <w:rFonts w:ascii="Times New Roman" w:hAnsi="Times New Roman" w:cs="B Nazanin"/>
          <w:b/>
          <w:bCs/>
          <w:sz w:val="32"/>
          <w:szCs w:val="36"/>
          <w:rtl w:val="0"/>
        </w:rPr>
        <w:t>Detecting the Type of Video Anomaly with Weakly Supervised Multiple Instance Learning and a VideoMAE Backbone</w:t>
      </w:r>
    </w:p>
    <w:p>
      <w:pPr>
        <w:spacing w:after="0" w:before="0" w:line="240" w:lineRule="auto"/>
      </w:pPr>
    </w:p>
    <w:p>
      <w:pPr>
        <w:pStyle w:val="ThesisTitleLineEN"/>
        <w:bidi w:val="0"/>
        <w:jc w:val="center"/>
      </w:pPr>
      <w:r>
        <w:rPr>
          <w:rFonts w:ascii="Times New Roman" w:hAnsi="Times New Roman" w:cs="B Nazanin"/>
          <w:b w:val="0"/>
          <w:sz w:val="26"/>
          <w:szCs w:val="28"/>
          <w:rtl w:val="0"/>
        </w:rPr>
        <w:t>By</w:t>
      </w:r>
    </w:p>
    <w:p>
      <w:pPr>
        <w:pStyle w:val="ThesisTitleLineEN"/>
        <w:bidi w:val="0"/>
        <w:jc w:val="center"/>
      </w:pPr>
      <w:r>
        <w:rPr>
          <w:rFonts w:ascii="Times New Roman" w:hAnsi="Times New Roman" w:cs="B Nazanin"/>
          <w:b/>
          <w:bCs/>
          <w:sz w:val="30"/>
          <w:szCs w:val="32"/>
          <w:rtl w:val="0"/>
        </w:rPr>
        <w:t>……………………………</w:t>
      </w:r>
    </w:p>
    <w:p>
      <w:pPr>
        <w:spacing w:after="0" w:before="0" w:line="240" w:lineRule="auto"/>
      </w:pPr>
    </w:p>
    <w:p>
      <w:pPr>
        <w:pStyle w:val="ThesisTitleLineEN"/>
        <w:bidi w:val="0"/>
        <w:jc w:val="center"/>
      </w:pPr>
      <w:r>
        <w:rPr>
          <w:rFonts w:ascii="Times New Roman" w:hAnsi="Times New Roman" w:cs="B Nazanin"/>
          <w:b w:val="0"/>
          <w:sz w:val="26"/>
          <w:szCs w:val="28"/>
          <w:rtl w:val="0"/>
        </w:rPr>
        <w:t>Supervisor</w:t>
      </w:r>
    </w:p>
    <w:p>
      <w:pPr>
        <w:pStyle w:val="ThesisTitleLineEN"/>
        <w:bidi w:val="0"/>
        <w:jc w:val="center"/>
      </w:pPr>
      <w:r>
        <w:rPr>
          <w:rFonts w:ascii="Times New Roman" w:hAnsi="Times New Roman" w:cs="B Nazanin"/>
          <w:b/>
          <w:bCs/>
          <w:sz w:val="30"/>
          <w:szCs w:val="32"/>
          <w:rtl w:val="0"/>
        </w:rPr>
        <w:t>Dr. ……………………………</w:t>
      </w:r>
    </w:p>
    <w:p>
      <w:pPr>
        <w:spacing w:after="0" w:before="0" w:line="240" w:lineRule="auto"/>
      </w:pPr>
    </w:p>
    <w:p>
      <w:pPr>
        <w:spacing w:after="0" w:before="0" w:line="240" w:lineRule="auto"/>
      </w:pPr>
    </w:p>
    <w:p>
      <w:pPr>
        <w:pStyle w:val="ThesisTitleLineEN"/>
        <w:bidi w:val="0"/>
        <w:jc w:val="center"/>
      </w:pPr>
      <w:r>
        <w:rPr>
          <w:rFonts w:ascii="Times New Roman" w:hAnsi="Times New Roman" w:cs="B Nazanin"/>
          <w:b w:val="0"/>
          <w:sz w:val="26"/>
          <w:szCs w:val="28"/>
          <w:rtl w:val="0"/>
        </w:rPr>
        <w:t>August 2026</w:t>
      </w:r>
    </w:p>
    <w:sectPr w:rsidR="00FC693F" w:rsidRPr="0006063C" w:rsidSect="00034616">
      <w:headerReference w:type="default" r:id="rId55"/>
      <w:headerReference w:type="first" r:id="rId56"/>
      <w:footerReference w:type="default" r:id="rId57"/>
      <w:footerReference w:type="first" r:id="rId58"/>
      <w:pgSz w:w="11906" w:h="16838"/>
      <w:pgMar w:top="1984" w:right="1417" w:bottom="1417" w:left="1984" w:header="0" w:footer="850" w:gutter="0"/>
      <w:pgNumType w:fmt="decimal" w:start="1"/>
      <w:cols w:space="720"/>
      <w:bidi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r>
      <w:rPr>
        <w:rFonts w:ascii="Times New Roman" w:hAnsi="Times New Roman" w:cs="B Nazanin"/>
        <w:szCs w:val="22"/>
      </w:rPr>
      <w:fldChar w:fldCharType="begin"/>
      <w:instrText xml:space="preserve"> PAGE </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Footer"/>
      <w:jc w:val="center"/>
    </w:pPr>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اول: مقدمه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دوم: مبانی نظری و پیشینه‌ی پژوهش</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سوم: روش پیشنهادی</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چهارم: پیاده‌سازی، نتایج و تحلیل</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فصل پنجم: نتیجه‌گیری و پیشنهادها</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منابع و مآخذ</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t>پیوست‌ها</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esisHeader"/>
      <w:bidi w:val="1"/>
    </w:pPr>
    <w:r/>
    <w:r>
      <w:rPr>
        <w:rFonts w:ascii="Times New Roman" w:hAnsi="Times New Roman" w:cs="B Nazanin"/>
        <w:b w:val="0"/>
        <w:sz w:val="22"/>
        <w:szCs w:val="22"/>
        <w:rtl w:val="1"/>
      </w:r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bidi w:val="1"/>
      <w:spacing w:after="120" w:before="0" w:line="360" w:lineRule="auto"/>
      <w:jc w:val="both"/>
    </w:pPr>
    <w:rPr>
      <w:rFonts w:ascii="Times New Roman" w:hAnsi="Times New Roman" w:cs="B Nazanin"/>
      <w:b w:val="0"/>
      <w:sz w:val="26"/>
      <w:szCs w:val="28"/>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bidi w:val="1"/>
      <w:spacing w:before="0" w:after="240" w:line="360" w:lineRule="auto"/>
      <w:jc w:val="center"/>
      <w:outlineLvl w:val="0"/>
    </w:pPr>
    <w:rPr>
      <w:rFonts w:asciiTheme="majorHAnsi" w:eastAsiaTheme="majorEastAsia" w:hAnsiTheme="majorHAnsi" w:cstheme="majorBidi" w:ascii="Times New Roman" w:hAnsi="Times New Roman" w:cs="B Nazanin"/>
      <w:b/>
      <w:bCs/>
      <w:color w:val="000000"/>
      <w:sz w:val="30"/>
      <w:szCs w:val="56"/>
      <w:rtl w:val="1"/>
    </w:rPr>
  </w:style>
  <w:style w:type="paragraph" w:styleId="Heading2">
    <w:name w:val="heading 2"/>
    <w:basedOn w:val="Normal"/>
    <w:next w:val="Normal"/>
    <w:link w:val="Heading2Char"/>
    <w:uiPriority w:val="9"/>
    <w:unhideWhenUsed/>
    <w:qFormat/>
    <w:rsid w:val="00FC693F"/>
    <w:pPr>
      <w:keepNext/>
      <w:keepLines/>
      <w:bidi w:val="1"/>
      <w:spacing w:before="240" w:after="240" w:line="360" w:lineRule="auto"/>
      <w:jc w:val="right"/>
      <w:outlineLvl w:val="1"/>
    </w:pPr>
    <w:rPr>
      <w:rFonts w:asciiTheme="majorHAnsi" w:eastAsiaTheme="majorEastAsia" w:hAnsiTheme="majorHAnsi" w:cstheme="majorBidi" w:ascii="Times New Roman" w:hAnsi="Times New Roman" w:cs="B Nazanin"/>
      <w:b/>
      <w:bCs/>
      <w:color w:val="000000"/>
      <w:sz w:val="28"/>
      <w:szCs w:val="32"/>
      <w:rtl w:val="1"/>
    </w:rPr>
  </w:style>
  <w:style w:type="paragraph" w:styleId="Heading3">
    <w:name w:val="heading 3"/>
    <w:basedOn w:val="Normal"/>
    <w:next w:val="Normal"/>
    <w:link w:val="Heading3Char"/>
    <w:uiPriority w:val="9"/>
    <w:unhideWhenUsed/>
    <w:qFormat/>
    <w:rsid w:val="00FC693F"/>
    <w:pPr>
      <w:keepNext/>
      <w:keepLines/>
      <w:bidi w:val="1"/>
      <w:spacing w:before="240" w:after="200" w:line="360" w:lineRule="auto"/>
      <w:jc w:val="right"/>
      <w:outlineLvl w:val="2"/>
    </w:pPr>
    <w:rPr>
      <w:rFonts w:asciiTheme="majorHAnsi" w:eastAsiaTheme="majorEastAsia" w:hAnsiTheme="majorHAnsi" w:cstheme="majorBidi" w:ascii="Times New Roman" w:hAnsi="Times New Roman" w:cs="B Nazanin"/>
      <w:b/>
      <w:bCs/>
      <w:color w:val="000000"/>
      <w:sz w:val="26"/>
      <w:szCs w:val="28"/>
      <w:rtl w:val="1"/>
    </w:rPr>
  </w:style>
  <w:style w:type="paragraph" w:styleId="Heading4">
    <w:name w:val="heading 4"/>
    <w:basedOn w:val="Normal"/>
    <w:next w:val="Normal"/>
    <w:link w:val="Heading4Char"/>
    <w:uiPriority w:val="9"/>
    <w:semiHidden/>
    <w:unhideWhenUsed/>
    <w:qFormat/>
    <w:rsid w:val="00FC693F"/>
    <w:pPr>
      <w:keepNext/>
      <w:keepLines/>
      <w:bidi w:val="1"/>
      <w:spacing w:before="240" w:after="120" w:line="360" w:lineRule="auto"/>
      <w:jc w:val="right"/>
      <w:outlineLvl w:val="3"/>
    </w:pPr>
    <w:rPr>
      <w:rFonts w:asciiTheme="majorHAnsi" w:eastAsiaTheme="majorEastAsia" w:hAnsiTheme="majorHAnsi" w:cstheme="majorBidi" w:ascii="Times New Roman" w:hAnsi="Times New Roman" w:cs="B Nazanin"/>
      <w:b/>
      <w:bCs/>
      <w:i/>
      <w:iCs/>
      <w:color w:val="000000"/>
      <w:sz w:val="24"/>
      <w:szCs w:val="26"/>
      <w:rtl w:val="1"/>
    </w:rPr>
  </w:style>
  <w:style w:type="paragraph" w:styleId="Heading5">
    <w:name w:val="heading 5"/>
    <w:basedOn w:val="Normal"/>
    <w:next w:val="Normal"/>
    <w:link w:val="Heading5Char"/>
    <w:uiPriority w:val="9"/>
    <w:semiHidden/>
    <w:unhideWhenUsed/>
    <w:qFormat/>
    <w:rsid w:val="00FC693F"/>
    <w:pPr>
      <w:keepNext/>
      <w:keepLines/>
      <w:bidi w:val="1"/>
      <w:spacing w:before="240" w:after="120" w:line="360" w:lineRule="auto"/>
      <w:jc w:val="right"/>
      <w:outlineLvl w:val="4"/>
    </w:pPr>
    <w:rPr>
      <w:rFonts w:asciiTheme="majorHAnsi" w:eastAsiaTheme="majorEastAsia" w:hAnsiTheme="majorHAnsi" w:cstheme="majorBidi" w:ascii="Times New Roman" w:hAnsi="Times New Roman" w:cs="B Nazanin"/>
      <w:b/>
      <w:bCs/>
      <w:color w:val="000000"/>
      <w:sz w:val="24"/>
      <w:szCs w:val="26"/>
      <w:rtl w:val="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pPr>
      <w:keepNext/>
      <w:bidi w:val="1"/>
      <w:spacing w:after="120" w:before="360" w:line="360" w:lineRule="auto"/>
      <w:jc w:val="center"/>
    </w:pPr>
    <w:rPr>
      <w:rFonts w:ascii="Times New Roman" w:hAnsi="Times New Roman" w:cs="B Nazanin"/>
      <w:b/>
      <w:bCs/>
      <w:sz w:val="24"/>
      <w:szCs w:val="26"/>
      <w:rtl w:val="1"/>
    </w:rPr>
  </w:style>
  <w:style w:type="paragraph" w:customStyle="1" w:styleId="PicTitle*">
    <w:name w:val="Pic Title*"/>
    <w:pPr>
      <w:keepNext w:val="0"/>
      <w:bidi w:val="1"/>
      <w:spacing w:after="360" w:before="120" w:line="360" w:lineRule="auto"/>
      <w:jc w:val="center"/>
    </w:pPr>
    <w:rPr>
      <w:rFonts w:ascii="Times New Roman" w:hAnsi="Times New Roman" w:cs="B Nazanin"/>
      <w:b/>
      <w:bCs/>
      <w:sz w:val="24"/>
      <w:szCs w:val="26"/>
      <w:rtl w:val="1"/>
    </w:rPr>
  </w:style>
  <w:style w:type="paragraph" w:customStyle="1" w:styleId="ThesisTableText">
    <w:name w:val="Thesis Table Text"/>
    <w:pPr>
      <w:keepNext w:val="0"/>
      <w:bidi w:val="1"/>
      <w:spacing w:after="40" w:before="40" w:line="240" w:lineRule="auto"/>
      <w:jc w:val="center"/>
    </w:pPr>
    <w:rPr>
      <w:rFonts w:ascii="Times New Roman" w:hAnsi="Times New Roman" w:cs="B Nazanin"/>
      <w:b w:val="0"/>
      <w:sz w:val="22"/>
      <w:szCs w:val="26"/>
      <w:rtl w:val="1"/>
    </w:rPr>
  </w:style>
  <w:style w:type="paragraph" w:customStyle="1" w:styleId="ThesisFigure">
    <w:name w:val="Thesis Figure"/>
    <w:pPr>
      <w:keepNext w:val="0"/>
      <w:bidi w:val="1"/>
      <w:spacing w:after="120" w:before="360" w:line="240" w:lineRule="auto"/>
      <w:jc w:val="center"/>
    </w:pPr>
  </w:style>
  <w:style w:type="paragraph" w:customStyle="1" w:styleId="ThesisEquation">
    <w:name w:val="Thesis Equation"/>
    <w:pPr>
      <w:keepNext w:val="0"/>
      <w:bidi w:val="1"/>
      <w:spacing w:after="240" w:before="240" w:line="360" w:lineRule="auto"/>
      <w:jc w:val="center"/>
    </w:pPr>
    <w:rPr>
      <w:rFonts w:ascii="Times New Roman" w:hAnsi="Times New Roman" w:cs="B Nazanin"/>
      <w:b w:val="0"/>
      <w:sz w:val="26"/>
      <w:szCs w:val="28"/>
      <w:rtl w:val="1"/>
    </w:rPr>
  </w:style>
  <w:style w:type="paragraph" w:customStyle="1" w:styleId="ThesisCode">
    <w:name w:val="Thesis Code"/>
    <w:pPr>
      <w:keepNext w:val="0"/>
      <w:bidi w:val="0"/>
      <w:spacing w:after="40" w:before="40" w:line="240" w:lineRule="auto"/>
      <w:jc w:val="left"/>
    </w:pPr>
    <w:rPr>
      <w:rFonts w:ascii="Courier New" w:hAnsi="Courier New" w:cs="Courier New"/>
      <w:b w:val="0"/>
      <w:sz w:val="20"/>
      <w:szCs w:val="22"/>
      <w:rtl w:val="0"/>
    </w:rPr>
  </w:style>
  <w:style w:type="paragraph" w:customStyle="1" w:styleId="ThesisReference">
    <w:name w:val="Thesis Reference"/>
    <w:pPr>
      <w:keepNext w:val="0"/>
      <w:bidi w:val="1"/>
      <w:spacing w:after="120" w:before="0" w:line="360" w:lineRule="auto"/>
      <w:jc w:val="both"/>
    </w:pPr>
    <w:rPr>
      <w:rFonts w:ascii="Times New Roman" w:hAnsi="Times New Roman" w:cs="B Nazanin"/>
      <w:b w:val="0"/>
      <w:sz w:val="24"/>
      <w:szCs w:val="26"/>
      <w:rtl w:val="1"/>
    </w:rPr>
  </w:style>
  <w:style w:type="paragraph" w:customStyle="1" w:styleId="ThesisReferenceEN">
    <w:name w:val="Thesis Reference EN"/>
    <w:pPr>
      <w:keepNext w:val="0"/>
      <w:bidi w:val="0"/>
      <w:spacing w:after="120" w:before="0" w:line="360" w:lineRule="auto"/>
      <w:jc w:val="left"/>
    </w:pPr>
    <w:rPr>
      <w:rFonts w:ascii="Times New Roman" w:hAnsi="Times New Roman" w:cs="B Nazanin"/>
      <w:b w:val="0"/>
      <w:sz w:val="24"/>
      <w:szCs w:val="26"/>
      <w:rtl w:val="0"/>
    </w:rPr>
  </w:style>
  <w:style w:type="paragraph" w:customStyle="1" w:styleId="ThesisAbstract">
    <w:name w:val="Thesis Abstract"/>
    <w:pPr>
      <w:keepNext w:val="0"/>
      <w:bidi w:val="1"/>
      <w:spacing w:after="120" w:before="0" w:line="240" w:lineRule="auto"/>
      <w:jc w:val="both"/>
    </w:pPr>
    <w:rPr>
      <w:rFonts w:ascii="Times New Roman" w:hAnsi="Times New Roman" w:cs="B Nazanin"/>
      <w:b w:val="0"/>
      <w:sz w:val="26"/>
      <w:szCs w:val="28"/>
      <w:rtl w:val="1"/>
    </w:rPr>
  </w:style>
  <w:style w:type="paragraph" w:customStyle="1" w:styleId="ThesisAbstractEN">
    <w:name w:val="Thesis Abstract EN"/>
    <w:pPr>
      <w:keepNext w:val="0"/>
      <w:bidi w:val="0"/>
      <w:spacing w:after="120" w:before="0" w:line="240" w:lineRule="auto"/>
      <w:jc w:val="both"/>
    </w:pPr>
    <w:rPr>
      <w:rFonts w:ascii="Times New Roman" w:hAnsi="Times New Roman" w:cs="B Nazanin"/>
      <w:b w:val="0"/>
      <w:sz w:val="26"/>
      <w:szCs w:val="28"/>
      <w:rtl w:val="0"/>
    </w:rPr>
  </w:style>
  <w:style w:type="paragraph" w:customStyle="1" w:styleId="ThesisTitleLine">
    <w:name w:val="Thesis Title Line"/>
    <w:pPr>
      <w:keepNext w:val="0"/>
      <w:bidi w:val="1"/>
      <w:spacing w:after="240" w:before="240" w:line="360" w:lineRule="auto"/>
      <w:jc w:val="center"/>
    </w:pPr>
    <w:rPr>
      <w:rFonts w:ascii="Times New Roman" w:hAnsi="Times New Roman" w:cs="B Nazanin"/>
      <w:b/>
      <w:bCs/>
      <w:sz w:val="30"/>
      <w:szCs w:val="32"/>
      <w:rtl w:val="1"/>
    </w:rPr>
  </w:style>
  <w:style w:type="paragraph" w:customStyle="1" w:styleId="ThesisTitleLineEN">
    <w:name w:val="Thesis Title Line EN"/>
    <w:pPr>
      <w:keepNext w:val="0"/>
      <w:bidi w:val="0"/>
      <w:spacing w:after="240" w:before="240" w:line="360" w:lineRule="auto"/>
      <w:jc w:val="center"/>
    </w:pPr>
    <w:rPr>
      <w:rFonts w:ascii="Times New Roman" w:hAnsi="Times New Roman" w:cs="B Nazanin"/>
      <w:b/>
      <w:bCs/>
      <w:sz w:val="30"/>
      <w:szCs w:val="32"/>
      <w:rtl w:val="0"/>
    </w:rPr>
  </w:style>
  <w:style w:type="paragraph" w:customStyle="1" w:styleId="ThesisHeader">
    <w:name w:val="Thesis Header"/>
    <w:pPr>
      <w:keepNext w:val="0"/>
      <w:bidi w:val="1"/>
      <w:spacing w:after="0" w:before="0" w:line="240" w:lineRule="auto"/>
      <w:jc w:val="right"/>
    </w:pPr>
    <w:rPr>
      <w:rFonts w:ascii="Times New Roman" w:hAnsi="Times New Roman" w:cs="B Nazanin"/>
      <w:b w:val="0"/>
      <w:sz w:val="22"/>
      <w:szCs w:val="22"/>
      <w:rtl w:val="1"/>
    </w:rPr>
  </w:style>
  <w:style w:type="paragraph" w:customStyle="1" w:styleId="ThesisFooter">
    <w:name w:val="Thesis Footer"/>
    <w:pPr>
      <w:keepNext w:val="0"/>
      <w:bidi w:val="1"/>
      <w:spacing w:after="0" w:before="0" w:line="240" w:lineRule="auto"/>
      <w:jc w:val="center"/>
    </w:pPr>
    <w:rPr>
      <w:rFonts w:ascii="Times New Roman" w:hAnsi="Times New Roman" w:cs="B Nazanin"/>
      <w:b w:val="0"/>
      <w:sz w:val="22"/>
      <w:szCs w:val="22"/>
      <w:rtl w:val="1"/>
    </w:rPr>
  </w:style>
  <w:style w:type="paragraph" w:customStyle="1" w:styleId="ThesisBullet">
    <w:name w:val="Thesis Bullet"/>
    <w:pPr>
      <w:keepNext w:val="0"/>
      <w:bidi w:val="1"/>
      <w:spacing w:after="120" w:before="0" w:line="360" w:lineRule="auto"/>
      <w:ind w:right="454"/>
      <w:jc w:val="both"/>
    </w:pPr>
    <w:rPr>
      <w:rFonts w:ascii="Times New Roman" w:hAnsi="Times New Roman" w:cs="B Nazanin"/>
      <w:b w:val="0"/>
      <w:sz w:val="26"/>
      <w:szCs w:val="28"/>
      <w:rtl w:val="1"/>
    </w:rPr>
  </w:style>
  <w:style w:type="paragraph" w:customStyle="1" w:styleId="FootnoteText">
    <w:name w:val="Footnote Text"/>
    <w:pPr>
      <w:keepNext w:val="0"/>
      <w:bidi w:val="1"/>
      <w:spacing w:after="0" w:before="0" w:line="240" w:lineRule="auto"/>
      <w:jc w:val="right"/>
    </w:pPr>
    <w:rPr>
      <w:rFonts w:ascii="Times New Roman" w:hAnsi="Times New Roman" w:cs="B Nazanin"/>
      <w:b w:val="0"/>
      <w:sz w:val="20"/>
      <w:szCs w:val="20"/>
      <w:rtl w:val="1"/>
    </w:rPr>
  </w:style>
  <w:style w:type="character" w:customStyle="1" w:styleId="FootnoteReference">
    <w:name w:val="Footnote Reference"/>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footer" Target="footer11.xml"/><Relationship Id="rId33" Type="http://schemas.openxmlformats.org/officeDocument/2006/relationships/footer" Target="footer12.xml"/><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header" Target="header11.xml"/><Relationship Id="rId40" Type="http://schemas.openxmlformats.org/officeDocument/2006/relationships/header" Target="header12.xml"/><Relationship Id="rId41" Type="http://schemas.openxmlformats.org/officeDocument/2006/relationships/footer" Target="footer13.xml"/><Relationship Id="rId42" Type="http://schemas.openxmlformats.org/officeDocument/2006/relationships/footer" Target="footer14.xml"/><Relationship Id="rId43" Type="http://schemas.openxmlformats.org/officeDocument/2006/relationships/header" Target="header13.xml"/><Relationship Id="rId44" Type="http://schemas.openxmlformats.org/officeDocument/2006/relationships/header" Target="header14.xml"/><Relationship Id="rId45" Type="http://schemas.openxmlformats.org/officeDocument/2006/relationships/footer" Target="footer15.xml"/><Relationship Id="rId46" Type="http://schemas.openxmlformats.org/officeDocument/2006/relationships/footer" Target="footer16.xml"/><Relationship Id="rId47" Type="http://schemas.openxmlformats.org/officeDocument/2006/relationships/header" Target="header15.xml"/><Relationship Id="rId48" Type="http://schemas.openxmlformats.org/officeDocument/2006/relationships/header" Target="header16.xml"/><Relationship Id="rId49" Type="http://schemas.openxmlformats.org/officeDocument/2006/relationships/footer" Target="footer17.xml"/><Relationship Id="rId50" Type="http://schemas.openxmlformats.org/officeDocument/2006/relationships/footer" Target="footer18.xml"/><Relationship Id="rId51" Type="http://schemas.openxmlformats.org/officeDocument/2006/relationships/header" Target="header17.xml"/><Relationship Id="rId52" Type="http://schemas.openxmlformats.org/officeDocument/2006/relationships/header" Target="header18.xml"/><Relationship Id="rId53" Type="http://schemas.openxmlformats.org/officeDocument/2006/relationships/footer" Target="footer19.xml"/><Relationship Id="rId54" Type="http://schemas.openxmlformats.org/officeDocument/2006/relationships/footer" Target="footer20.xml"/><Relationship Id="rId55" Type="http://schemas.openxmlformats.org/officeDocument/2006/relationships/header" Target="header19.xml"/><Relationship Id="rId56" Type="http://schemas.openxmlformats.org/officeDocument/2006/relationships/header" Target="header20.xml"/><Relationship Id="rId57" Type="http://schemas.openxmlformats.org/officeDocument/2006/relationships/footer" Target="footer21.xml"/><Relationship Id="rId58"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