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0" w:before="0"/>
      </w:pPr>
      <w:r>
        <w:t xml:space="preserve"/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A3A5C"/>
          <w:sz w:val="52"/>
          <w:szCs w:val="52"/>
        </w:rPr>
        <w:t xml:space="preserve">BIBLIOTECA DE PROMPTS</w:t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COTIZADOR WEB — MERCADO PRIMARIO</w:t>
      </w:r>
    </w:p>
    <w:p>
      <w:pPr>
        <w:spacing w:after="400" w:before="0"/>
        <w:jc w:val="center"/>
      </w:pPr>
      <w:r>
        <w:rPr>
          <w:rFonts w:ascii="Arial" w:cs="Arial" w:eastAsia="Arial" w:hAnsi="Arial"/>
          <w:i/>
          <w:iCs/>
          <w:color w:val="666666"/>
          <w:sz w:val="28"/>
          <w:szCs w:val="28"/>
        </w:rPr>
        <w:t xml:space="preserve">Depuración · Cálculos · Rentabilidad</w:t>
      </w:r>
    </w:p>
    <w:p>
      <w:pPr>
        <w:pBdr>
          <w:top w:val="single" w:color="CCCCCC" w:sz="4"/>
          <w:bottom w:val="single" w:color="CCCCCC" w:sz="4"/>
        </w:pBdr>
        <w:spacing w:after="200" w:before="0"/>
        <w:jc w:val="center"/>
      </w:pPr>
      <w:r>
        <w:rPr>
          <w:sz w:val="4"/>
          <w:szCs w:val="4"/>
        </w:rPr>
        <w:t xml:space="preserve"> </w:t>
      </w:r>
    </w:p>
    <w:p>
      <w:pPr>
        <w:spacing w:after="200" w:before="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Stack: Next.js 15 · React 19 · TypeScript · Tailwind CSS 4</w:t>
      </w:r>
    </w:p>
    <w:p>
      <w:pPr>
        <w:spacing w:after="80" w:before="0"/>
        <w:jc w:val="center"/>
      </w:pPr>
      <w:r>
        <w:rPr>
          <w:rFonts w:ascii="Courier New" w:cs="Courier New" w:eastAsia="Courier New" w:hAnsi="Courier New"/>
          <w:color w:val="888888"/>
          <w:sz w:val="20"/>
          <w:szCs w:val="20"/>
        </w:rPr>
        <w:t xml:space="preserve">Motor de cálculo: lib/calculators/cotizador.ts</w:t>
      </w:r>
    </w:p>
    <w:p>
      <w:pPr>
        <w:spacing w:after="0" w:before="400"/>
        <w:jc w:val="center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VIVEPROP · Chile · 2025</w:t>
      </w:r>
    </w:p>
    <w:p>
      <w:pPr>
        <w:spacing w:after="0" w:before="0"/>
      </w:pPr>
      <w:r>
        <w:br w:type="page"/>
      </w:r>
    </w:p>
    <w:p>
      <w:pPr>
        <w:pBdr>
          <w:bottom w:val="single" w:color="2E75B6" w:sz="6"/>
        </w:pBdr>
        <w:spacing w:after="300" w:before="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Índice de Prompts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4700"/>
        <w:gridCol w:w="3560"/>
      </w:tblGrid>
      <w:tr>
        <w:trPr>
          <w:tblHeader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Prompt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Área de corrección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PROMPT 0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Auditoría inicial del motor de cálculo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Mapeo completo antes de modificar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PROMPT 1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Corrección de Descuentos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Descuento base + adicional, aplicación solo a departamento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PROMPT 2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Corrección de Bono Pie / Aporte Inmobiliaria + Pie Comprador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Aporte, pie total, pie comprador, cuotas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PROMPT 3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Corrección de Valor de Venta Real vs. Tasación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Fórmula maestra BP+Mutuo, crédito hipotecario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PROMPT 4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Corrección de Tasas de Rentabilidad y ROI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Cap Rate, ROI, equity, flujo acumulado, plusvalía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PROMPT 5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Test de Validación Integral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Caso base con valores conocidos, PASS/FAIL por línea</w:t>
            </w:r>
          </w:p>
        </w:tc>
      </w:tr>
    </w:tbl>
    <w:p>
      <w:pPr>
        <w:spacing w:after="3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6B1A" w:sz="4"/>
              <w:left w:val="single" w:color="D46B1A" w:sz="12"/>
              <w:bottom w:val="single" w:color="D46B1A" w:sz="4"/>
              <w:right w:val="single" w:color="D46B1A" w:sz="4"/>
            </w:tcBorders>
            <w:shd w:fill="FFF4E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3A00"/>
                <w:sz w:val="20"/>
                <w:szCs w:val="20"/>
              </w:rPr>
              <w:t xml:space="preserve">Orden de ejecución recomendado: comenzar siempre con PROMPT 0 en sesión limpia → ejecutar PROMPT 1 → 2 → 3 → 4 en secuencia → finalizar con PROMPT 5 para validar consistencia total.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D46B1A"/>
          <w:sz w:val="36"/>
          <w:szCs w:val="36"/>
        </w:rPr>
        <w:t xml:space="preserve">PROMPT 0</w:t>
      </w:r>
    </w:p>
    <w:p>
      <w:pPr>
        <w:pBdr>
          <w:bottom w:val="single" w:color="2E75B6" w:sz="6" w:space="1"/>
        </w:pBdr>
        <w:spacing w:after="200" w:before="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Auditoría inicial del motor de cálculo</w:t>
      </w:r>
    </w:p>
    <w:p>
      <w:pPr>
        <w:spacing w:after="160" w:before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Ejecutar PRIMERO en sesión limpia. No modifica nada — genera el mapa completo del estado actual para tomar decisiones informadas antes de cualquier corrección.</w:t>
      </w:r>
    </w:p>
    <w:p>
      <w:pPr>
        <w:shd w:fill="2E75B6" w:val="clear"/>
        <w:spacing w:after="80" w:before="200"/>
        <w:ind w:left="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Archivo objetivo  </w:t>
      </w:r>
    </w:p>
    <w:p>
      <w:pPr>
        <w:pBdr>
          <w:left w:val="single" w:color="2E75B6" w:sz="8" w:space="6"/>
        </w:pBdr>
        <w:shd w:fill="F2F4F7" w:val="clear"/>
        <w:spacing w:after="20" w:before="20"/>
        <w:ind w:left="36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Lee y analiza completamente el archivo lib/calculators/cotizador.ts.</w:t>
      </w:r>
    </w:p>
    <w:p>
      <w:pPr>
        <w:pBdr>
          <w:left w:val="single" w:color="2E75B6" w:sz="8" w:space="6"/>
        </w:pBdr>
        <w:shd w:fill="F2F4F7" w:val="clear"/>
        <w:spacing w:after="20" w:before="20"/>
        <w:ind w:left="36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/>
      </w:r>
    </w:p>
    <w:p>
      <w:pPr>
        <w:pBdr>
          <w:left w:val="single" w:color="2E75B6" w:sz="8" w:space="6"/>
        </w:pBdr>
        <w:shd w:fill="F2F4F7" w:val="clear"/>
        <w:spacing w:after="20" w:before="20"/>
        <w:ind w:left="36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Luego respóndeme con precisión:</w:t>
      </w:r>
    </w:p>
    <w:p>
      <w:pPr>
        <w:pBdr>
          <w:left w:val="single" w:color="2E75B6" w:sz="8" w:space="6"/>
        </w:pBdr>
        <w:shd w:fill="F2F4F7" w:val="clear"/>
        <w:spacing w:after="20" w:before="20"/>
        <w:ind w:left="36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/>
      </w:r>
    </w:p>
    <w:p>
      <w:pPr>
        <w:pBdr>
          <w:left w:val="single" w:color="2E75B6" w:sz="8" w:space="6"/>
        </w:pBdr>
        <w:shd w:fill="F2F4F7" w:val="clear"/>
        <w:spacing w:after="20" w:before="20"/>
        <w:ind w:left="36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1. Lista TODAS las funciones o bloques que calculan:</w:t>
      </w:r>
    </w:p>
    <w:p>
      <w:pPr>
        <w:pBdr>
          <w:left w:val="single" w:color="2E75B6" w:sz="8" w:space="6"/>
        </w:pBdr>
        <w:shd w:fill="F2F4F7" w:val="clear"/>
        <w:spacing w:after="20" w:before="20"/>
        <w:ind w:left="36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 - descuento (base y adicional)</w:t>
      </w:r>
    </w:p>
    <w:p>
      <w:pPr>
        <w:pBdr>
          <w:left w:val="single" w:color="2E75B6" w:sz="8" w:space="6"/>
        </w:pBdr>
        <w:shd w:fill="F2F4F7" w:val="clear"/>
        <w:spacing w:after="20" w:before="20"/>
        <w:ind w:left="36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 - aporte inmobiliaria / bono pie</w:t>
      </w:r>
    </w:p>
    <w:p>
      <w:pPr>
        <w:pBdr>
          <w:left w:val="single" w:color="2E75B6" w:sz="8" w:space="6"/>
        </w:pBdr>
        <w:shd w:fill="F2F4F7" w:val="clear"/>
        <w:spacing w:after="20" w:before="20"/>
        <w:ind w:left="36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 - pie total, pie comprador, cuotas pie</w:t>
      </w:r>
    </w:p>
    <w:p>
      <w:pPr>
        <w:pBdr>
          <w:left w:val="single" w:color="2E75B6" w:sz="8" w:space="6"/>
        </w:pBdr>
        <w:shd w:fill="F2F4F7" w:val="clear"/>
        <w:spacing w:after="20" w:before="20"/>
        <w:ind w:left="36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 - valor de venta (precio post-descuento)</w:t>
      </w:r>
    </w:p>
    <w:p>
      <w:pPr>
        <w:pBdr>
          <w:left w:val="single" w:color="2E75B6" w:sz="8" w:space="6"/>
        </w:pBdr>
        <w:shd w:fill="F2F4F7" w:val="clear"/>
        <w:spacing w:after="20" w:before="20"/>
        <w:ind w:left="36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 - tasación (valor para institución financiadora)</w:t>
      </w:r>
    </w:p>
    <w:p>
      <w:pPr>
        <w:pBdr>
          <w:left w:val="single" w:color="2E75B6" w:sz="8" w:space="6"/>
        </w:pBdr>
        <w:shd w:fill="F2F4F7" w:val="clear"/>
        <w:spacing w:after="20" w:before="20"/>
        <w:ind w:left="36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 - crédito hipotecario</w:t>
      </w:r>
    </w:p>
    <w:p>
      <w:pPr>
        <w:pBdr>
          <w:left w:val="single" w:color="2E75B6" w:sz="8" w:space="6"/>
        </w:pBdr>
        <w:shd w:fill="F2F4F7" w:val="clear"/>
        <w:spacing w:after="20" w:before="20"/>
        <w:ind w:left="36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 - ROI, Cap Rate, flujo acumulado</w:t>
      </w:r>
    </w:p>
    <w:p>
      <w:pPr>
        <w:pBdr>
          <w:left w:val="single" w:color="2E75B6" w:sz="8" w:space="6"/>
        </w:pBdr>
        <w:shd w:fill="F2F4F7" w:val="clear"/>
        <w:spacing w:after="20" w:before="20"/>
        <w:ind w:left="36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/>
      </w:r>
    </w:p>
    <w:p>
      <w:pPr>
        <w:pBdr>
          <w:left w:val="single" w:color="2E75B6" w:sz="8" w:space="6"/>
        </w:pBdr>
        <w:shd w:fill="F2F4F7" w:val="clear"/>
        <w:spacing w:after="20" w:before="20"/>
        <w:ind w:left="36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2. Por cada uno, muéstrame:</w:t>
      </w:r>
    </w:p>
    <w:p>
      <w:pPr>
        <w:pBdr>
          <w:left w:val="single" w:color="2E75B6" w:sz="8" w:space="6"/>
        </w:pBdr>
        <w:shd w:fill="F2F4F7" w:val="clear"/>
        <w:spacing w:after="20" w:before="20"/>
        <w:ind w:left="36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 - Nombre de la variable o función</w:t>
      </w:r>
    </w:p>
    <w:p>
      <w:pPr>
        <w:pBdr>
          <w:left w:val="single" w:color="2E75B6" w:sz="8" w:space="6"/>
        </w:pBdr>
        <w:shd w:fill="F2F4F7" w:val="clear"/>
        <w:spacing w:after="20" w:before="20"/>
        <w:ind w:left="36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 - Fórmula actual (literal, como está en el código)</w:t>
      </w:r>
    </w:p>
    <w:p>
      <w:pPr>
        <w:pBdr>
          <w:left w:val="single" w:color="2E75B6" w:sz="8" w:space="6"/>
        </w:pBdr>
        <w:shd w:fill="F2F4F7" w:val="clear"/>
        <w:spacing w:after="20" w:before="20"/>
        <w:ind w:left="36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 - Línea donde se calcula</w:t>
      </w:r>
    </w:p>
    <w:p>
      <w:pPr>
        <w:pBdr>
          <w:left w:val="single" w:color="2E75B6" w:sz="8" w:space="6"/>
        </w:pBdr>
        <w:shd w:fill="F2F4F7" w:val="clear"/>
        <w:spacing w:after="20" w:before="20"/>
        <w:ind w:left="36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/>
      </w:r>
    </w:p>
    <w:p>
      <w:pPr>
        <w:pBdr>
          <w:left w:val="single" w:color="2E75B6" w:sz="8" w:space="6"/>
        </w:pBdr>
        <w:shd w:fill="F2F4F7" w:val="clear"/>
        <w:spacing w:after="20" w:before="20"/>
        <w:ind w:left="36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3. Identifica cuáles dependen de condiciones_comerciales (aporte, cuotas,</w:t>
      </w:r>
    </w:p>
    <w:p>
      <w:pPr>
        <w:pBdr>
          <w:left w:val="single" w:color="2E75B6" w:sz="8" w:space="6"/>
        </w:pBdr>
        <w:shd w:fill="F2F4F7" w:val="clear"/>
        <w:spacing w:after="20" w:before="20"/>
        <w:ind w:left="36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 pie construcción, cuotón, crédito directo) y cómo se leen esos valores</w:t>
      </w:r>
    </w:p>
    <w:p>
      <w:pPr>
        <w:pBdr>
          <w:left w:val="single" w:color="2E75B6" w:sz="8" w:space="6"/>
        </w:pBdr>
        <w:shd w:fill="F2F4F7" w:val="clear"/>
        <w:spacing w:after="20" w:before="20"/>
        <w:ind w:left="36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 desde el tipo CondicionComercialRow.</w:t>
      </w:r>
    </w:p>
    <w:p>
      <w:pPr>
        <w:pBdr>
          <w:left w:val="single" w:color="2E75B6" w:sz="8" w:space="6"/>
        </w:pBdr>
        <w:shd w:fill="F2F4F7" w:val="clear"/>
        <w:spacing w:after="20" w:before="20"/>
        <w:ind w:left="36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/>
      </w:r>
    </w:p>
    <w:p>
      <w:pPr>
        <w:pBdr>
          <w:left w:val="single" w:color="2E75B6" w:sz="8" w:space="6"/>
        </w:pBdr>
        <w:shd w:fill="F2F4F7" w:val="clear"/>
        <w:spacing w:after="20" w:before="20"/>
        <w:ind w:left="36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No modifiques nada todavía. Solo muéstrame el mapa completo.</w:t>
      </w:r>
    </w:p>
    <w:p>
      <w:pPr>
        <w:spacing w:after="2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6B1A" w:sz="4"/>
              <w:left w:val="single" w:color="D46B1A" w:sz="12"/>
              <w:bottom w:val="single" w:color="D46B1A" w:sz="4"/>
              <w:right w:val="single" w:color="D46B1A" w:sz="4"/>
            </w:tcBorders>
            <w:shd w:fill="FFF4E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3A00"/>
                <w:sz w:val="20"/>
                <w:szCs w:val="20"/>
              </w:rPr>
              <w:t xml:space="preserve">Consejo: ejecuta este prompt cada vez que retomes el proyecto o antes de cualquier sesión de corrección. Es el diagnóstico base.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D46B1A"/>
          <w:sz w:val="36"/>
          <w:szCs w:val="36"/>
        </w:rPr>
        <w:t xml:space="preserve">PROMPT 1</w:t>
      </w:r>
    </w:p>
    <w:p>
      <w:pPr>
        <w:pBdr>
          <w:bottom w:val="single" w:color="2E75B6" w:sz="6" w:space="1"/>
        </w:pBdr>
        <w:spacing w:after="200" w:before="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Corrección de Descuentos</w:t>
      </w:r>
    </w:p>
    <w:p>
      <w:pPr>
        <w:spacing w:after="160" w:before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Corrige el cálculo y la aplicación del descuento base y adicional. El descuento solo aplica al departamento — nunca a estacionamientos ni bodegas.</w:t>
      </w:r>
    </w:p>
    <w:p>
      <w:pPr>
        <w:shd w:fill="2E75B6" w:val="clear"/>
        <w:spacing w:after="80" w:before="200"/>
        <w:ind w:left="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Archivo objetivo  </w:t>
      </w:r>
    </w:p>
    <w:p>
      <w:pPr>
        <w:pBdr>
          <w:left w:val="single" w:color="2E75B6" w:sz="8" w:space="6"/>
        </w:pBdr>
        <w:shd w:fill="F2F4F7" w:val="clear"/>
        <w:spacing w:after="20" w:before="20"/>
        <w:ind w:left="36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En lib/calculators/cotizador.ts, necesito que audites y corrijas la lógica</w:t>
      </w:r>
    </w:p>
    <w:p>
      <w:pPr>
        <w:pBdr>
          <w:left w:val="single" w:color="2E75B6" w:sz="8" w:space="6"/>
        </w:pBdr>
        <w:shd w:fill="F2F4F7" w:val="clear"/>
        <w:spacing w:after="20" w:before="20"/>
        <w:ind w:left="36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completa de descuentos. Las reglas de negocio correctas son:</w:t>
      </w:r>
    </w:p>
    <w:p>
      <w:pPr>
        <w:pBdr>
          <w:left w:val="single" w:color="2E75B6" w:sz="8" w:space="6"/>
        </w:pBdr>
        <w:shd w:fill="F2F4F7" w:val="clear"/>
        <w:spacing w:after="20" w:before="20"/>
        <w:ind w:left="36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/>
      </w:r>
    </w:p>
    <w:p>
      <w:pPr>
        <w:pBdr>
          <w:left w:val="single" w:color="2E75B6" w:sz="8" w:space="6"/>
        </w:pBdr>
        <w:shd w:fill="F2F4F7" w:val="clear"/>
        <w:spacing w:after="20" w:before="20"/>
        <w:ind w:left="36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REGLAS:</w:t>
      </w:r>
    </w:p>
    <w:p>
      <w:pPr>
        <w:pBdr>
          <w:left w:val="single" w:color="2E75B6" w:sz="8" w:space="6"/>
        </w:pBdr>
        <w:shd w:fill="F2F4F7" w:val="clear"/>
        <w:spacing w:after="20" w:before="20"/>
        <w:ind w:left="36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- El descuento se aplica SOLO sobre el precio lista del DEPARTAMENTO,</w:t>
      </w:r>
    </w:p>
    <w:p>
      <w:pPr>
        <w:pBdr>
          <w:left w:val="single" w:color="2E75B6" w:sz="8" w:space="6"/>
        </w:pBdr>
        <w:shd w:fill="F2F4F7" w:val="clear"/>
        <w:spacing w:after="20" w:before="20"/>
        <w:ind w:left="36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nunca sobre estacionamientos ni bodegas.</w:t>
      </w:r>
    </w:p>
    <w:p>
      <w:pPr>
        <w:pBdr>
          <w:left w:val="single" w:color="2E75B6" w:sz="8" w:space="6"/>
        </w:pBdr>
        <w:shd w:fill="F2F4F7" w:val="clear"/>
        <w:spacing w:after="20" w:before="20"/>
        <w:ind w:left="36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- Existen dos tipos de descuento que se suman:</w:t>
      </w:r>
    </w:p>
    <w:p>
      <w:pPr>
        <w:pBdr>
          <w:left w:val="single" w:color="2E75B6" w:sz="8" w:space="6"/>
        </w:pBdr>
        <w:shd w:fill="F2F4F7" w:val="clear"/>
        <w:spacing w:after="20" w:before="20"/>
        <w:ind w:left="36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  descuentoBase (%)  → viene de condiciones_comerciales para ese proyecto/tipología</w:t>
      </w:r>
    </w:p>
    <w:p>
      <w:pPr>
        <w:pBdr>
          <w:left w:val="single" w:color="2E75B6" w:sz="8" w:space="6"/>
        </w:pBdr>
        <w:shd w:fill="F2F4F7" w:val="clear"/>
        <w:spacing w:after="20" w:before="20"/>
        <w:ind w:left="36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  descuentoAdicional (%) → lo ingresa el corredor manualmente en la UI</w:t>
      </w:r>
    </w:p>
    <w:p>
      <w:pPr>
        <w:pBdr>
          <w:left w:val="single" w:color="2E75B6" w:sz="8" w:space="6"/>
        </w:pBdr>
        <w:shd w:fill="F2F4F7" w:val="clear"/>
        <w:spacing w:after="20" w:before="20"/>
        <w:ind w:left="36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  descuentoTotal (%) = descuentoBase + descuentoAdicional</w:t>
      </w:r>
    </w:p>
    <w:p>
      <w:pPr>
        <w:pBdr>
          <w:left w:val="single" w:color="2E75B6" w:sz="8" w:space="6"/>
        </w:pBdr>
        <w:shd w:fill="F2F4F7" w:val="clear"/>
        <w:spacing w:after="20" w:before="20"/>
        <w:ind w:left="36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- El valor monetario del descuento es:</w:t>
      </w:r>
    </w:p>
    <w:p>
      <w:pPr>
        <w:pBdr>
          <w:left w:val="single" w:color="2E75B6" w:sz="8" w:space="6"/>
        </w:pBdr>
        <w:shd w:fill="F2F4F7" w:val="clear"/>
        <w:spacing w:after="20" w:before="20"/>
        <w:ind w:left="36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  valorDescuento (UF) = precioListaDpto × (descuentoTotal / 100)</w:t>
      </w:r>
    </w:p>
    <w:p>
      <w:pPr>
        <w:pBdr>
          <w:left w:val="single" w:color="2E75B6" w:sz="8" w:space="6"/>
        </w:pBdr>
        <w:shd w:fill="F2F4F7" w:val="clear"/>
        <w:spacing w:after="20" w:before="20"/>
        <w:ind w:left="36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- El valor de venta del departamento es:</w:t>
      </w:r>
    </w:p>
    <w:p>
      <w:pPr>
        <w:pBdr>
          <w:left w:val="single" w:color="2E75B6" w:sz="8" w:space="6"/>
        </w:pBdr>
        <w:shd w:fill="F2F4F7" w:val="clear"/>
        <w:spacing w:after="20" w:before="20"/>
        <w:ind w:left="36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  valorVentaDpto = precioListaDpto - valorDescuento</w:t>
      </w:r>
    </w:p>
    <w:p>
      <w:pPr>
        <w:pBdr>
          <w:left w:val="single" w:color="2E75B6" w:sz="8" w:space="6"/>
        </w:pBdr>
        <w:shd w:fill="F2F4F7" w:val="clear"/>
        <w:spacing w:after="20" w:before="20"/>
        <w:ind w:left="36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- El valor de venta TOTAL (todas las unidades) es:</w:t>
      </w:r>
    </w:p>
    <w:p>
      <w:pPr>
        <w:pBdr>
          <w:left w:val="single" w:color="2E75B6" w:sz="8" w:space="6"/>
        </w:pBdr>
        <w:shd w:fill="F2F4F7" w:val="clear"/>
        <w:spacing w:after="20" w:before="20"/>
        <w:ind w:left="36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  valorVentaTotal = valorVentaDpto + suma(precioListaEstacionamientos)</w:t>
      </w:r>
    </w:p>
    <w:p>
      <w:pPr>
        <w:pBdr>
          <w:left w:val="single" w:color="2E75B6" w:sz="8" w:space="6"/>
        </w:pBdr>
        <w:shd w:fill="F2F4F7" w:val="clear"/>
        <w:spacing w:after="20" w:before="20"/>
        <w:ind w:left="36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                  + suma(precioListaBodegas)</w:t>
      </w:r>
    </w:p>
    <w:p>
      <w:pPr>
        <w:pBdr>
          <w:left w:val="single" w:color="2E75B6" w:sz="8" w:space="6"/>
        </w:pBdr>
        <w:shd w:fill="F2F4F7" w:val="clear"/>
        <w:spacing w:after="20" w:before="20"/>
        <w:ind w:left="36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/>
      </w:r>
    </w:p>
    <w:p>
      <w:pPr>
        <w:pBdr>
          <w:left w:val="single" w:color="2E75B6" w:sz="8" w:space="6"/>
        </w:pBdr>
        <w:shd w:fill="F2F4F7" w:val="clear"/>
        <w:spacing w:after="20" w:before="20"/>
        <w:ind w:left="36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TAREA:</w:t>
      </w:r>
    </w:p>
    <w:p>
      <w:pPr>
        <w:pBdr>
          <w:left w:val="single" w:color="2E75B6" w:sz="8" w:space="6"/>
        </w:pBdr>
        <w:shd w:fill="F2F4F7" w:val="clear"/>
        <w:spacing w:after="20" w:before="20"/>
        <w:ind w:left="36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1. Muéstrame cómo está calculado actualmente cada uno de estos valores.</w:t>
      </w:r>
    </w:p>
    <w:p>
      <w:pPr>
        <w:pBdr>
          <w:left w:val="single" w:color="2E75B6" w:sz="8" w:space="6"/>
        </w:pBdr>
        <w:shd w:fill="F2F4F7" w:val="clear"/>
        <w:spacing w:after="20" w:before="20"/>
        <w:ind w:left="36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2. Si hay errores respecto a las reglas anteriores, corrígelos.</w:t>
      </w:r>
    </w:p>
    <w:p>
      <w:pPr>
        <w:pBdr>
          <w:left w:val="single" w:color="2E75B6" w:sz="8" w:space="6"/>
        </w:pBdr>
        <w:shd w:fill="F2F4F7" w:val="clear"/>
        <w:spacing w:after="20" w:before="20"/>
        <w:ind w:left="36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3. Asegúrate de que el resultado final de valorVentaTotal se exponga correctamente</w:t>
      </w:r>
    </w:p>
    <w:p>
      <w:pPr>
        <w:pBdr>
          <w:left w:val="single" w:color="2E75B6" w:sz="8" w:space="6"/>
        </w:pBdr>
        <w:shd w:fill="F2F4F7" w:val="clear"/>
        <w:spacing w:after="20" w:before="20"/>
        <w:ind w:left="36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 como output de la función calculadora para ser usado por los demás módulos.</w:t>
      </w:r>
    </w:p>
    <w:p>
      <w:pPr>
        <w:pBdr>
          <w:left w:val="single" w:color="2E75B6" w:sz="8" w:space="6"/>
        </w:pBdr>
        <w:shd w:fill="F2F4F7" w:val="clear"/>
        <w:spacing w:after="20" w:before="20"/>
        <w:ind w:left="36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4. Muestra el diff exacto de los cambios realizados.</w:t>
      </w:r>
    </w:p>
    <w:p>
      <w:pPr>
        <w:spacing w:after="2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6B1A" w:sz="4"/>
              <w:left w:val="single" w:color="D46B1A" w:sz="12"/>
              <w:bottom w:val="single" w:color="D46B1A" w:sz="4"/>
              <w:right w:val="single" w:color="D46B1A" w:sz="4"/>
            </w:tcBorders>
            <w:shd w:fill="FFF4E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3A00"/>
                <w:sz w:val="20"/>
                <w:szCs w:val="20"/>
              </w:rPr>
              <w:t xml:space="preserve">Error frecuente: aplicar el descuento al precio total (dpto + estac + bodega). Verificar que valorVentaTotal sea la salida correcta que alimenta los módulos de pie y tasación.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D46B1A"/>
          <w:sz w:val="36"/>
          <w:szCs w:val="36"/>
        </w:rPr>
        <w:t xml:space="preserve">PROMPT 2</w:t>
      </w:r>
    </w:p>
    <w:p>
      <w:pPr>
        <w:pBdr>
          <w:bottom w:val="single" w:color="2E75B6" w:sz="6" w:space="1"/>
        </w:pBdr>
        <w:spacing w:after="200" w:before="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Corrección de Bono Pie / Aporte Inmobiliaria + Pie Comprador</w:t>
      </w:r>
    </w:p>
    <w:p>
      <w:pPr>
        <w:spacing w:after="160" w:before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Corrige el cálculo del aporte de la inmobiliaria y del pie real del comprador. El aporte NO lo paga el comprador — reduce directamente su obligación de pie.</w:t>
      </w:r>
    </w:p>
    <w:p>
      <w:pPr>
        <w:shd w:fill="2E75B6" w:val="clear"/>
        <w:spacing w:after="80" w:before="200"/>
        <w:ind w:left="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Archivo objetivo  </w:t>
      </w:r>
    </w:p>
    <w:p>
      <w:pPr>
        <w:pBdr>
          <w:left w:val="single" w:color="2E75B6" w:sz="8" w:space="6"/>
        </w:pBdr>
        <w:shd w:fill="F2F4F7" w:val="clear"/>
        <w:spacing w:after="20" w:before="20"/>
        <w:ind w:left="36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En lib/calculators/cotizador.ts, necesito que corrijas el cálculo del aporte</w:t>
      </w:r>
    </w:p>
    <w:p>
      <w:pPr>
        <w:pBdr>
          <w:left w:val="single" w:color="2E75B6" w:sz="8" w:space="6"/>
        </w:pBdr>
        <w:shd w:fill="F2F4F7" w:val="clear"/>
        <w:spacing w:after="20" w:before="20"/>
        <w:ind w:left="36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inmobiliaria (bono pie) y del pie efectivo del comprador.</w:t>
      </w:r>
    </w:p>
    <w:p>
      <w:pPr>
        <w:pBdr>
          <w:left w:val="single" w:color="2E75B6" w:sz="8" w:space="6"/>
        </w:pBdr>
        <w:shd w:fill="F2F4F7" w:val="clear"/>
        <w:spacing w:after="20" w:before="20"/>
        <w:ind w:left="36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/>
      </w:r>
    </w:p>
    <w:p>
      <w:pPr>
        <w:pBdr>
          <w:left w:val="single" w:color="2E75B6" w:sz="8" w:space="6"/>
        </w:pBdr>
        <w:shd w:fill="F2F4F7" w:val="clear"/>
        <w:spacing w:after="20" w:before="20"/>
        <w:ind w:left="36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REGLAS DE NEGOCIO:</w:t>
      </w:r>
    </w:p>
    <w:p>
      <w:pPr>
        <w:pBdr>
          <w:left w:val="single" w:color="2E75B6" w:sz="8" w:space="6"/>
        </w:pBdr>
        <w:shd w:fill="F2F4F7" w:val="clear"/>
        <w:spacing w:after="20" w:before="20"/>
        <w:ind w:left="36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- aporteInmobiliaria (%) viene de condiciones_comerciales (campo 'aporte')</w:t>
      </w:r>
    </w:p>
    <w:p>
      <w:pPr>
        <w:pBdr>
          <w:left w:val="single" w:color="2E75B6" w:sz="8" w:space="6"/>
        </w:pBdr>
        <w:shd w:fill="F2F4F7" w:val="clear"/>
        <w:spacing w:after="20" w:before="20"/>
        <w:ind w:left="36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- aporteInmobiliariaUF = valorVentaTotal × (aporteInmobiliaria / 100)</w:t>
      </w:r>
    </w:p>
    <w:p>
      <w:pPr>
        <w:pBdr>
          <w:left w:val="single" w:color="2E75B6" w:sz="8" w:space="6"/>
        </w:pBdr>
        <w:shd w:fill="F2F4F7" w:val="clear"/>
        <w:spacing w:after="20" w:before="20"/>
        <w:ind w:left="36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→ Este monto lo pone la inmobiliaria, NO lo paga el comprador</w:t>
      </w:r>
    </w:p>
    <w:p>
      <w:pPr>
        <w:pBdr>
          <w:left w:val="single" w:color="2E75B6" w:sz="8" w:space="6"/>
        </w:pBdr>
        <w:shd w:fill="F2F4F7" w:val="clear"/>
        <w:spacing w:after="20" w:before="20"/>
        <w:ind w:left="36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→ Reduce el monto que el comprador debe financiar como pie</w:t>
      </w:r>
    </w:p>
    <w:p>
      <w:pPr>
        <w:pBdr>
          <w:left w:val="single" w:color="2E75B6" w:sz="8" w:space="6"/>
        </w:pBdr>
        <w:shd w:fill="F2F4F7" w:val="clear"/>
        <w:spacing w:after="20" w:before="20"/>
        <w:ind w:left="36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/>
      </w:r>
    </w:p>
    <w:p>
      <w:pPr>
        <w:pBdr>
          <w:left w:val="single" w:color="2E75B6" w:sz="8" w:space="6"/>
        </w:pBdr>
        <w:shd w:fill="F2F4F7" w:val="clear"/>
        <w:spacing w:after="20" w:before="20"/>
        <w:ind w:left="36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- pieTotal (%) = parámetro editable en UI (default según condiciones comerciales)</w:t>
      </w:r>
    </w:p>
    <w:p>
      <w:pPr>
        <w:pBdr>
          <w:left w:val="single" w:color="2E75B6" w:sz="8" w:space="6"/>
        </w:pBdr>
        <w:shd w:fill="F2F4F7" w:val="clear"/>
        <w:spacing w:after="20" w:before="20"/>
        <w:ind w:left="36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- pieTotalUF = valorVentaTotal × (pieTotal / 100)</w:t>
      </w:r>
    </w:p>
    <w:p>
      <w:pPr>
        <w:pBdr>
          <w:left w:val="single" w:color="2E75B6" w:sz="8" w:space="6"/>
        </w:pBdr>
        <w:shd w:fill="F2F4F7" w:val="clear"/>
        <w:spacing w:after="20" w:before="20"/>
        <w:ind w:left="36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/>
      </w:r>
    </w:p>
    <w:p>
      <w:pPr>
        <w:pBdr>
          <w:left w:val="single" w:color="2E75B6" w:sz="8" w:space="6"/>
        </w:pBdr>
        <w:shd w:fill="F2F4F7" w:val="clear"/>
        <w:spacing w:after="20" w:before="20"/>
        <w:ind w:left="36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- pieCompradorUF = pieTotalUF - aporteInmobiliariaUF</w:t>
      </w:r>
    </w:p>
    <w:p>
      <w:pPr>
        <w:pBdr>
          <w:left w:val="single" w:color="2E75B6" w:sz="8" w:space="6"/>
        </w:pBdr>
        <w:shd w:fill="F2F4F7" w:val="clear"/>
        <w:spacing w:after="20" w:before="20"/>
        <w:ind w:left="36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→ Este es el pie que realmente debe juntar y pagar el comprador</w:t>
      </w:r>
    </w:p>
    <w:p>
      <w:pPr>
        <w:pBdr>
          <w:left w:val="single" w:color="2E75B6" w:sz="8" w:space="6"/>
        </w:pBdr>
        <w:shd w:fill="F2F4F7" w:val="clear"/>
        <w:spacing w:after="20" w:before="20"/>
        <w:ind w:left="36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/>
      </w:r>
    </w:p>
    <w:p>
      <w:pPr>
        <w:pBdr>
          <w:left w:val="single" w:color="2E75B6" w:sz="8" w:space="6"/>
        </w:pBdr>
        <w:shd w:fill="F2F4F7" w:val="clear"/>
        <w:spacing w:after="20" w:before="20"/>
        <w:ind w:left="36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- El pie del comprador puede estar compuesto por:</w:t>
      </w:r>
    </w:p>
    <w:p>
      <w:pPr>
        <w:pBdr>
          <w:left w:val="single" w:color="2E75B6" w:sz="8" w:space="6"/>
        </w:pBdr>
        <w:shd w:fill="F2F4F7" w:val="clear"/>
        <w:spacing w:after="20" w:before="20"/>
        <w:ind w:left="36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  reservaUF         → monto fijo a la firma de la reserva</w:t>
      </w:r>
    </w:p>
    <w:p>
      <w:pPr>
        <w:pBdr>
          <w:left w:val="single" w:color="2E75B6" w:sz="8" w:space="6"/>
        </w:pBdr>
        <w:shd w:fill="F2F4F7" w:val="clear"/>
        <w:spacing w:after="20" w:before="20"/>
        <w:ind w:left="36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  upfrontUF         → monto a la promesa (editable en UI)</w:t>
      </w:r>
    </w:p>
    <w:p>
      <w:pPr>
        <w:pBdr>
          <w:left w:val="single" w:color="2E75B6" w:sz="8" w:space="6"/>
        </w:pBdr>
        <w:shd w:fill="F2F4F7" w:val="clear"/>
        <w:spacing w:after="20" w:before="20"/>
        <w:ind w:left="36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  cuotasPieUF       → cuotas mensuales durante construcción (si aplica)</w:t>
      </w:r>
    </w:p>
    <w:p>
      <w:pPr>
        <w:pBdr>
          <w:left w:val="single" w:color="2E75B6" w:sz="8" w:space="6"/>
        </w:pBdr>
        <w:shd w:fill="F2F4F7" w:val="clear"/>
        <w:spacing w:after="20" w:before="20"/>
        <w:ind w:left="36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  pieConstruccionUF → pago al inicio de construcción (modalidad P3.C1)</w:t>
      </w:r>
    </w:p>
    <w:p>
      <w:pPr>
        <w:pBdr>
          <w:left w:val="single" w:color="2E75B6" w:sz="8" w:space="6"/>
        </w:pBdr>
        <w:shd w:fill="F2F4F7" w:val="clear"/>
        <w:spacing w:after="20" w:before="20"/>
        <w:ind w:left="36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  cuotonUF          → pago único al entrar al crédito (modalidad P3.C2)</w:t>
      </w:r>
    </w:p>
    <w:p>
      <w:pPr>
        <w:pBdr>
          <w:left w:val="single" w:color="2E75B6" w:sz="8" w:space="6"/>
        </w:pBdr>
        <w:shd w:fill="F2F4F7" w:val="clear"/>
        <w:spacing w:after="20" w:before="20"/>
        <w:ind w:left="36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Suma: reserva + upfront + cuotasPie + pieConstruccion + cuoton = pieCompradorUF</w:t>
      </w:r>
    </w:p>
    <w:p>
      <w:pPr>
        <w:pBdr>
          <w:left w:val="single" w:color="2E75B6" w:sz="8" w:space="6"/>
        </w:pBdr>
        <w:shd w:fill="F2F4F7" w:val="clear"/>
        <w:spacing w:after="20" w:before="20"/>
        <w:ind w:left="36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/>
      </w:r>
    </w:p>
    <w:p>
      <w:pPr>
        <w:pBdr>
          <w:left w:val="single" w:color="2E75B6" w:sz="8" w:space="6"/>
        </w:pBdr>
        <w:shd w:fill="F2F4F7" w:val="clear"/>
        <w:spacing w:after="20" w:before="20"/>
        <w:ind w:left="36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TAREA:</w:t>
      </w:r>
    </w:p>
    <w:p>
      <w:pPr>
        <w:pBdr>
          <w:left w:val="single" w:color="2E75B6" w:sz="8" w:space="6"/>
        </w:pBdr>
        <w:shd w:fill="F2F4F7" w:val="clear"/>
        <w:spacing w:after="20" w:before="20"/>
        <w:ind w:left="36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1. Muéstrame cómo está implementado actualmente cada concepto.</w:t>
      </w:r>
    </w:p>
    <w:p>
      <w:pPr>
        <w:pBdr>
          <w:left w:val="single" w:color="2E75B6" w:sz="8" w:space="6"/>
        </w:pBdr>
        <w:shd w:fill="F2F4F7" w:val="clear"/>
        <w:spacing w:after="20" w:before="20"/>
        <w:ind w:left="36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2. Verifica que aporteInmobiliariaUF se reste correctamente del pie antes</w:t>
      </w:r>
    </w:p>
    <w:p>
      <w:pPr>
        <w:pBdr>
          <w:left w:val="single" w:color="2E75B6" w:sz="8" w:space="6"/>
        </w:pBdr>
        <w:shd w:fill="F2F4F7" w:val="clear"/>
        <w:spacing w:after="20" w:before="20"/>
        <w:ind w:left="36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 de calcular lo que paga el comprador.</w:t>
      </w:r>
    </w:p>
    <w:p>
      <w:pPr>
        <w:pBdr>
          <w:left w:val="single" w:color="2E75B6" w:sz="8" w:space="6"/>
        </w:pBdr>
        <w:shd w:fill="F2F4F7" w:val="clear"/>
        <w:spacing w:after="20" w:before="20"/>
        <w:ind w:left="36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3. Verifica que las modalidades P3.C1, P3.C2 y P3.C3 no estén sumando ni</w:t>
      </w:r>
    </w:p>
    <w:p>
      <w:pPr>
        <w:pBdr>
          <w:left w:val="single" w:color="2E75B6" w:sz="8" w:space="6"/>
        </w:pBdr>
        <w:shd w:fill="F2F4F7" w:val="clear"/>
        <w:spacing w:after="20" w:before="20"/>
        <w:ind w:left="36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 restando el aporte dos veces.</w:t>
      </w:r>
    </w:p>
    <w:p>
      <w:pPr>
        <w:pBdr>
          <w:left w:val="single" w:color="2E75B6" w:sz="8" w:space="6"/>
        </w:pBdr>
        <w:shd w:fill="F2F4F7" w:val="clear"/>
        <w:spacing w:after="20" w:before="20"/>
        <w:ind w:left="36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4. Corrige los errores encontrados y muestra el diff.</w:t>
      </w:r>
    </w:p>
    <w:p>
      <w:pPr>
        <w:pBdr>
          <w:left w:val="single" w:color="2E75B6" w:sz="8" w:space="6"/>
        </w:pBdr>
        <w:shd w:fill="F2F4F7" w:val="clear"/>
        <w:spacing w:after="20" w:before="20"/>
        <w:ind w:left="36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5. Asegúrate de que pieCompradorUF sea el valor que se muestra en 'Plan de Pie'</w:t>
      </w:r>
    </w:p>
    <w:p>
      <w:pPr>
        <w:pBdr>
          <w:left w:val="single" w:color="2E75B6" w:sz="8" w:space="6"/>
        </w:pBdr>
        <w:shd w:fill="F2F4F7" w:val="clear"/>
        <w:spacing w:after="20" w:before="20"/>
        <w:ind w:left="36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 del documento cotización, no el pieTotalUF.</w:t>
      </w:r>
    </w:p>
    <w:p>
      <w:pPr>
        <w:spacing w:after="2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6B1A" w:sz="4"/>
              <w:left w:val="single" w:color="D46B1A" w:sz="12"/>
              <w:bottom w:val="single" w:color="D46B1A" w:sz="4"/>
              <w:right w:val="single" w:color="D46B1A" w:sz="4"/>
            </w:tcBorders>
            <w:shd w:fill="FFF4E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3A00"/>
                <w:sz w:val="20"/>
                <w:szCs w:val="20"/>
              </w:rPr>
              <w:t xml:space="preserve">Error frecuente: mostrar pieTotalUF en lugar de pieCompradorUF en el documento. El cliente debe ver solo lo que él paga, no la suma que incluye el aporte de la inmobiliaria.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D46B1A"/>
          <w:sz w:val="36"/>
          <w:szCs w:val="36"/>
        </w:rPr>
        <w:t xml:space="preserve">PROMPT 3</w:t>
      </w:r>
    </w:p>
    <w:p>
      <w:pPr>
        <w:pBdr>
          <w:bottom w:val="single" w:color="2E75B6" w:sz="6" w:space="1"/>
        </w:pBdr>
        <w:spacing w:after="200" w:before="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Corrección de Valor de Venta Real vs. Tasación</w:t>
      </w:r>
    </w:p>
    <w:p>
      <w:pPr>
        <w:spacing w:after="160" w:before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Clarifica y corrige la distinción entre el precio de venta comercial y el valor de tasación para la institución financiadora. Son dos cifras distintas — confundirlas genera errores en el crédito hipotecario.</w:t>
      </w:r>
    </w:p>
    <w:p>
      <w:pPr>
        <w:shd w:fill="2E75B6" w:val="clear"/>
        <w:spacing w:after="80" w:before="200"/>
        <w:ind w:left="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Fórmula maestra (Excel origen)  </w:t>
      </w:r>
    </w:p>
    <w:p>
      <w:pPr>
        <w:pBdr>
          <w:left w:val="single" w:color="2E75B6" w:sz="8" w:space="6"/>
        </w:pBdr>
        <w:shd w:fill="F2F4F7" w:val="clear"/>
        <w:spacing w:after="20" w:before="20"/>
        <w:ind w:left="36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tasacion = valorVentaReal × (1 − pie) / (1 − pie − aporteInmobiliaria)</w:t>
      </w:r>
    </w:p>
    <w:p>
      <w:pPr>
        <w:spacing w:after="80" w:before="0"/>
      </w:pPr>
      <w:r>
        <w:t xml:space="preserve"/>
      </w:r>
    </w:p>
    <w:p>
      <w:pPr>
        <w:shd w:fill="2E75B6" w:val="clear"/>
        <w:spacing w:after="80" w:before="200"/>
        <w:ind w:left="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Archivo objetivo  </w:t>
      </w:r>
    </w:p>
    <w:p>
      <w:pPr>
        <w:pBdr>
          <w:left w:val="single" w:color="2E75B6" w:sz="8" w:space="6"/>
        </w:pBdr>
        <w:shd w:fill="F2F4F7" w:val="clear"/>
        <w:spacing w:after="20" w:before="20"/>
        <w:ind w:left="36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En lib/calculators/cotizador.ts, necesito que clarifies y corrijas los dos</w:t>
      </w:r>
    </w:p>
    <w:p>
      <w:pPr>
        <w:pBdr>
          <w:left w:val="single" w:color="2E75B6" w:sz="8" w:space="6"/>
        </w:pBdr>
        <w:shd w:fill="F2F4F7" w:val="clear"/>
        <w:spacing w:after="20" w:before="20"/>
        <w:ind w:left="36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conceptos de 'valor' que existen en el modelo:</w:t>
      </w:r>
    </w:p>
    <w:p>
      <w:pPr>
        <w:pBdr>
          <w:left w:val="single" w:color="2E75B6" w:sz="8" w:space="6"/>
        </w:pBdr>
        <w:shd w:fill="F2F4F7" w:val="clear"/>
        <w:spacing w:after="20" w:before="20"/>
        <w:ind w:left="36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/>
      </w:r>
    </w:p>
    <w:p>
      <w:pPr>
        <w:pBdr>
          <w:left w:val="single" w:color="2E75B6" w:sz="8" w:space="6"/>
        </w:pBdr>
        <w:shd w:fill="F2F4F7" w:val="clear"/>
        <w:spacing w:after="20" w:before="20"/>
        <w:ind w:left="36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CONCEPTO A — Valor de venta real (lo que paga el comprador a la inmobiliaria):</w:t>
      </w:r>
    </w:p>
    <w:p>
      <w:pPr>
        <w:pBdr>
          <w:left w:val="single" w:color="2E75B6" w:sz="8" w:space="6"/>
        </w:pBdr>
        <w:shd w:fill="F2F4F7" w:val="clear"/>
        <w:spacing w:after="20" w:before="20"/>
        <w:ind w:left="36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valorVentaReal = precioListaTotal × (1 - descuentoTotal/100)</w:t>
      </w:r>
    </w:p>
    <w:p>
      <w:pPr>
        <w:pBdr>
          <w:left w:val="single" w:color="2E75B6" w:sz="8" w:space="6"/>
        </w:pBdr>
        <w:shd w:fill="F2F4F7" w:val="clear"/>
        <w:spacing w:after="20" w:before="20"/>
        <w:ind w:left="36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→ Es el precio que figura en la promesa y escritura</w:t>
      </w:r>
    </w:p>
    <w:p>
      <w:pPr>
        <w:pBdr>
          <w:left w:val="single" w:color="2E75B6" w:sz="8" w:space="6"/>
        </w:pBdr>
        <w:shd w:fill="F2F4F7" w:val="clear"/>
        <w:spacing w:after="20" w:before="20"/>
        <w:ind w:left="36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→ Incluye el descuento comercial negociado</w:t>
      </w:r>
    </w:p>
    <w:p>
      <w:pPr>
        <w:pBdr>
          <w:left w:val="single" w:color="2E75B6" w:sz="8" w:space="6"/>
        </w:pBdr>
        <w:shd w:fill="F2F4F7" w:val="clear"/>
        <w:spacing w:after="20" w:before="20"/>
        <w:ind w:left="36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/>
      </w:r>
    </w:p>
    <w:p>
      <w:pPr>
        <w:pBdr>
          <w:left w:val="single" w:color="2E75B6" w:sz="8" w:space="6"/>
        </w:pBdr>
        <w:shd w:fill="F2F4F7" w:val="clear"/>
        <w:spacing w:after="20" w:before="20"/>
        <w:ind w:left="36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CONCEPTO B — Tasación / Valor para institución financiadora:</w:t>
      </w:r>
    </w:p>
    <w:p>
      <w:pPr>
        <w:pBdr>
          <w:left w:val="single" w:color="2E75B6" w:sz="8" w:space="6"/>
        </w:pBdr>
        <w:shd w:fill="F2F4F7" w:val="clear"/>
        <w:spacing w:after="20" w:before="20"/>
        <w:ind w:left="36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La fórmula maestra del archivo Excel origen es:</w:t>
      </w:r>
    </w:p>
    <w:p>
      <w:pPr>
        <w:pBdr>
          <w:left w:val="single" w:color="2E75B6" w:sz="8" w:space="6"/>
        </w:pBdr>
        <w:shd w:fill="F2F4F7" w:val="clear"/>
        <w:spacing w:after="20" w:before="20"/>
        <w:ind w:left="36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  tasacion = valorVentaReal × (1 - pie) / (1 - pie - aporteInmobiliaria)</w:t>
      </w:r>
    </w:p>
    <w:p>
      <w:pPr>
        <w:pBdr>
          <w:left w:val="single" w:color="2E75B6" w:sz="8" w:space="6"/>
        </w:pBdr>
        <w:shd w:fill="F2F4F7" w:val="clear"/>
        <w:spacing w:after="20" w:before="20"/>
        <w:ind w:left="36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donde pie y aporteInmobiliaria están expresados como decimales (ej: 0.20, 0.05)</w:t>
      </w:r>
    </w:p>
    <w:p>
      <w:pPr>
        <w:pBdr>
          <w:left w:val="single" w:color="2E75B6" w:sz="8" w:space="6"/>
        </w:pBdr>
        <w:shd w:fill="F2F4F7" w:val="clear"/>
        <w:spacing w:after="20" w:before="20"/>
        <w:ind w:left="36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/>
      </w:r>
    </w:p>
    <w:p>
      <w:pPr>
        <w:pBdr>
          <w:left w:val="single" w:color="2E75B6" w:sz="8" w:space="6"/>
        </w:pBdr>
        <w:shd w:fill="F2F4F7" w:val="clear"/>
        <w:spacing w:after="20" w:before="20"/>
        <w:ind w:left="36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→ La tasación es MAYOR que el valor de venta real</w:t>
      </w:r>
    </w:p>
    <w:p>
      <w:pPr>
        <w:pBdr>
          <w:left w:val="single" w:color="2E75B6" w:sz="8" w:space="6"/>
        </w:pBdr>
        <w:shd w:fill="F2F4F7" w:val="clear"/>
        <w:spacing w:after="20" w:before="20"/>
        <w:ind w:left="36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→ El crédito hipotecario = tasacion - pieTotalUF</w:t>
      </w:r>
    </w:p>
    <w:p>
      <w:pPr>
        <w:pBdr>
          <w:left w:val="single" w:color="2E75B6" w:sz="8" w:space="6"/>
        </w:pBdr>
        <w:shd w:fill="F2F4F7" w:val="clear"/>
        <w:spacing w:after="20" w:before="20"/>
        <w:ind w:left="36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  (el banco financia contra tasación, descontando el pie total incluido el aporte)</w:t>
      </w:r>
    </w:p>
    <w:p>
      <w:pPr>
        <w:pBdr>
          <w:left w:val="single" w:color="2E75B6" w:sz="8" w:space="6"/>
        </w:pBdr>
        <w:shd w:fill="F2F4F7" w:val="clear"/>
        <w:spacing w:after="20" w:before="20"/>
        <w:ind w:left="36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/>
      </w:r>
    </w:p>
    <w:p>
      <w:pPr>
        <w:pBdr>
          <w:left w:val="single" w:color="2E75B6" w:sz="8" w:space="6"/>
        </w:pBdr>
        <w:shd w:fill="F2F4F7" w:val="clear"/>
        <w:spacing w:after="20" w:before="20"/>
        <w:ind w:left="36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TAREA:</w:t>
      </w:r>
    </w:p>
    <w:p>
      <w:pPr>
        <w:pBdr>
          <w:left w:val="single" w:color="2E75B6" w:sz="8" w:space="6"/>
        </w:pBdr>
        <w:shd w:fill="F2F4F7" w:val="clear"/>
        <w:spacing w:after="20" w:before="20"/>
        <w:ind w:left="36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1. Confirma que el código distingue claramente valorVentaReal de tasacion.</w:t>
      </w:r>
    </w:p>
    <w:p>
      <w:pPr>
        <w:pBdr>
          <w:left w:val="single" w:color="2E75B6" w:sz="8" w:space="6"/>
        </w:pBdr>
        <w:shd w:fill="F2F4F7" w:val="clear"/>
        <w:spacing w:after="20" w:before="20"/>
        <w:ind w:left="36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 Si usan el mismo nombre o se confunden, identifica exactamente dónde.</w:t>
      </w:r>
    </w:p>
    <w:p>
      <w:pPr>
        <w:pBdr>
          <w:left w:val="single" w:color="2E75B6" w:sz="8" w:space="6"/>
        </w:pBdr>
        <w:shd w:fill="F2F4F7" w:val="clear"/>
        <w:spacing w:after="20" w:before="20"/>
        <w:ind w:left="36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2. Verifica la implementación actual de la fórmula de tasación:</w:t>
      </w:r>
    </w:p>
    <w:p>
      <w:pPr>
        <w:pBdr>
          <w:left w:val="single" w:color="2E75B6" w:sz="8" w:space="6"/>
        </w:pBdr>
        <w:shd w:fill="F2F4F7" w:val="clear"/>
        <w:spacing w:after="20" w:before="20"/>
        <w:ind w:left="36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 tasacion = valorVentaReal × (1 - pie) / (1 - pie - aporteInmobiliaria)</w:t>
      </w:r>
    </w:p>
    <w:p>
      <w:pPr>
        <w:pBdr>
          <w:left w:val="single" w:color="2E75B6" w:sz="8" w:space="6"/>
        </w:pBdr>
        <w:shd w:fill="F2F4F7" w:val="clear"/>
        <w:spacing w:after="20" w:before="20"/>
        <w:ind w:left="36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 Si está incorrecta o con variables equivocadas, corrígela.</w:t>
      </w:r>
    </w:p>
    <w:p>
      <w:pPr>
        <w:pBdr>
          <w:left w:val="single" w:color="2E75B6" w:sz="8" w:space="6"/>
        </w:pBdr>
        <w:shd w:fill="F2F4F7" w:val="clear"/>
        <w:spacing w:after="20" w:before="20"/>
        <w:ind w:left="36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3. Verifica que el crédito hipotecario se calcule como:</w:t>
      </w:r>
    </w:p>
    <w:p>
      <w:pPr>
        <w:pBdr>
          <w:left w:val="single" w:color="2E75B6" w:sz="8" w:space="6"/>
        </w:pBdr>
        <w:shd w:fill="F2F4F7" w:val="clear"/>
        <w:spacing w:after="20" w:before="20"/>
        <w:ind w:left="36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 creditoHipotecario = tasacion - pieTotalUF</w:t>
      </w:r>
    </w:p>
    <w:p>
      <w:pPr>
        <w:pBdr>
          <w:left w:val="single" w:color="2E75B6" w:sz="8" w:space="6"/>
        </w:pBdr>
        <w:shd w:fill="F2F4F7" w:val="clear"/>
        <w:spacing w:after="20" w:before="20"/>
        <w:ind w:left="36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 NO como valorVentaReal - pieTotalUF (error común).</w:t>
      </w:r>
    </w:p>
    <w:p>
      <w:pPr>
        <w:pBdr>
          <w:left w:val="single" w:color="2E75B6" w:sz="8" w:space="6"/>
        </w:pBdr>
        <w:shd w:fill="F2F4F7" w:val="clear"/>
        <w:spacing w:after="20" w:before="20"/>
        <w:ind w:left="36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4. En los escenarios CAE, confirma que la cuota mensual se calcula sobre</w:t>
      </w:r>
    </w:p>
    <w:p>
      <w:pPr>
        <w:pBdr>
          <w:left w:val="single" w:color="2E75B6" w:sz="8" w:space="6"/>
        </w:pBdr>
        <w:shd w:fill="F2F4F7" w:val="clear"/>
        <w:spacing w:after="20" w:before="20"/>
        <w:ind w:left="36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 creditoHipotecario, no sobre valorVentaReal.</w:t>
      </w:r>
    </w:p>
    <w:p>
      <w:pPr>
        <w:pBdr>
          <w:left w:val="single" w:color="2E75B6" w:sz="8" w:space="6"/>
        </w:pBdr>
        <w:shd w:fill="F2F4F7" w:val="clear"/>
        <w:spacing w:after="20" w:before="20"/>
        <w:ind w:left="36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5. Muestra el diff con todos los cambios.</w:t>
      </w:r>
    </w:p>
    <w:p>
      <w:pPr>
        <w:spacing w:after="2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6B1A" w:sz="4"/>
              <w:left w:val="single" w:color="D46B1A" w:sz="12"/>
              <w:bottom w:val="single" w:color="D46B1A" w:sz="4"/>
              <w:right w:val="single" w:color="D46B1A" w:sz="4"/>
            </w:tcBorders>
            <w:shd w:fill="FFF4E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3A00"/>
                <w:sz w:val="20"/>
                <w:szCs w:val="20"/>
              </w:rPr>
              <w:t xml:space="preserve">Error frecuente: calcular el crédito como valorVentaReal - pie en lugar de tasacion - pie. Esto subestima el financiamiento y hace que los escenarios CAE no cuadren con la realidad bancaria.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D46B1A"/>
          <w:sz w:val="36"/>
          <w:szCs w:val="36"/>
        </w:rPr>
        <w:t xml:space="preserve">PROMPT 4</w:t>
      </w:r>
    </w:p>
    <w:p>
      <w:pPr>
        <w:pBdr>
          <w:bottom w:val="single" w:color="2E75B6" w:sz="6" w:space="1"/>
        </w:pBdr>
        <w:spacing w:after="200" w:before="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Corrección de Tasas de Rentabilidad y ROI Inmobiliario</w:t>
      </w:r>
    </w:p>
    <w:p>
      <w:pPr>
        <w:spacing w:after="160" w:before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Corrige los cálculos de la sección Evaluación 5 años: Cap Rate bruto y neto, ROI, equity del inversionista, plusvalía y flujo acumulado. Todos los indicadores deben usar tasación como base, no valor de venta.</w:t>
      </w:r>
    </w:p>
    <w:p>
      <w:pPr>
        <w:shd w:fill="2E75B6" w:val="clear"/>
        <w:spacing w:after="80" w:before="200"/>
        <w:ind w:left="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Archivo objetivo  </w:t>
      </w:r>
    </w:p>
    <w:p>
      <w:pPr>
        <w:pBdr>
          <w:left w:val="single" w:color="2E75B6" w:sz="8" w:space="6"/>
        </w:pBdr>
        <w:shd w:fill="F2F4F7" w:val="clear"/>
        <w:spacing w:after="20" w:before="20"/>
        <w:ind w:left="36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En lib/calculators/cotizador.ts, necesito que audites y corrijas los cálculos</w:t>
      </w:r>
    </w:p>
    <w:p>
      <w:pPr>
        <w:pBdr>
          <w:left w:val="single" w:color="2E75B6" w:sz="8" w:space="6"/>
        </w:pBdr>
        <w:shd w:fill="F2F4F7" w:val="clear"/>
        <w:spacing w:after="20" w:before="20"/>
        <w:ind w:left="36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de rentabilidad de la sección 'Evaluación 5 años'.</w:t>
      </w:r>
    </w:p>
    <w:p>
      <w:pPr>
        <w:pBdr>
          <w:left w:val="single" w:color="2E75B6" w:sz="8" w:space="6"/>
        </w:pBdr>
        <w:shd w:fill="F2F4F7" w:val="clear"/>
        <w:spacing w:after="20" w:before="20"/>
        <w:ind w:left="36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/>
      </w:r>
    </w:p>
    <w:p>
      <w:pPr>
        <w:pBdr>
          <w:left w:val="single" w:color="2E75B6" w:sz="8" w:space="6"/>
        </w:pBdr>
        <w:shd w:fill="F2F4F7" w:val="clear"/>
        <w:spacing w:after="20" w:before="20"/>
        <w:ind w:left="36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FÓRMULAS CORRECTAS:</w:t>
      </w:r>
    </w:p>
    <w:p>
      <w:pPr>
        <w:pBdr>
          <w:left w:val="single" w:color="2E75B6" w:sz="8" w:space="6"/>
        </w:pBdr>
        <w:shd w:fill="F2F4F7" w:val="clear"/>
        <w:spacing w:after="20" w:before="20"/>
        <w:ind w:left="36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/>
      </w:r>
    </w:p>
    <w:p>
      <w:pPr>
        <w:pBdr>
          <w:left w:val="single" w:color="2E75B6" w:sz="8" w:space="6"/>
        </w:pBdr>
        <w:shd w:fill="F2F4F7" w:val="clear"/>
        <w:spacing w:after="20" w:before="20"/>
        <w:ind w:left="36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1. Cap Rate bruto:</w:t>
      </w:r>
    </w:p>
    <w:p>
      <w:pPr>
        <w:pBdr>
          <w:left w:val="single" w:color="2E75B6" w:sz="8" w:space="6"/>
        </w:pBdr>
        <w:shd w:fill="F2F4F7" w:val="clear"/>
        <w:spacing w:after="20" w:before="20"/>
        <w:ind w:left="36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 capRateBruto = (arriendoMensualUF × 12) / tasacion</w:t>
      </w:r>
    </w:p>
    <w:p>
      <w:pPr>
        <w:pBdr>
          <w:left w:val="single" w:color="2E75B6" w:sz="8" w:space="6"/>
        </w:pBdr>
        <w:shd w:fill="F2F4F7" w:val="clear"/>
        <w:spacing w:after="20" w:before="20"/>
        <w:ind w:left="36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 (se usa tasación como base, no valor de venta)</w:t>
      </w:r>
    </w:p>
    <w:p>
      <w:pPr>
        <w:pBdr>
          <w:left w:val="single" w:color="2E75B6" w:sz="8" w:space="6"/>
        </w:pBdr>
        <w:shd w:fill="F2F4F7" w:val="clear"/>
        <w:spacing w:after="20" w:before="20"/>
        <w:ind w:left="36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/>
      </w:r>
    </w:p>
    <w:p>
      <w:pPr>
        <w:pBdr>
          <w:left w:val="single" w:color="2E75B6" w:sz="8" w:space="6"/>
        </w:pBdr>
        <w:shd w:fill="F2F4F7" w:val="clear"/>
        <w:spacing w:after="20" w:before="20"/>
        <w:ind w:left="36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2. Cap Rate neto:</w:t>
      </w:r>
    </w:p>
    <w:p>
      <w:pPr>
        <w:pBdr>
          <w:left w:val="single" w:color="2E75B6" w:sz="8" w:space="6"/>
        </w:pBdr>
        <w:shd w:fill="F2F4F7" w:val="clear"/>
        <w:spacing w:after="20" w:before="20"/>
        <w:ind w:left="36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 capRateNeto = (arriendoMensualUF × 11) / tasacion</w:t>
      </w:r>
    </w:p>
    <w:p>
      <w:pPr>
        <w:pBdr>
          <w:left w:val="single" w:color="2E75B6" w:sz="8" w:space="6"/>
        </w:pBdr>
        <w:shd w:fill="F2F4F7" w:val="clear"/>
        <w:spacing w:after="20" w:before="20"/>
        <w:ind w:left="36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 (11 meses = descuenta 1 mes de vacancia anual promedio)</w:t>
      </w:r>
    </w:p>
    <w:p>
      <w:pPr>
        <w:pBdr>
          <w:left w:val="single" w:color="2E75B6" w:sz="8" w:space="6"/>
        </w:pBdr>
        <w:shd w:fill="F2F4F7" w:val="clear"/>
        <w:spacing w:after="20" w:before="20"/>
        <w:ind w:left="36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/>
      </w:r>
    </w:p>
    <w:p>
      <w:pPr>
        <w:pBdr>
          <w:left w:val="single" w:color="2E75B6" w:sz="8" w:space="6"/>
        </w:pBdr>
        <w:shd w:fill="F2F4F7" w:val="clear"/>
        <w:spacing w:after="20" w:before="20"/>
        <w:ind w:left="36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3. Equity del inversionista (base del ROI):</w:t>
      </w:r>
    </w:p>
    <w:p>
      <w:pPr>
        <w:pBdr>
          <w:left w:val="single" w:color="2E75B6" w:sz="8" w:space="6"/>
        </w:pBdr>
        <w:shd w:fill="F2F4F7" w:val="clear"/>
        <w:spacing w:after="20" w:before="20"/>
        <w:ind w:left="36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 equity = pieCompradorUF</w:t>
      </w:r>
    </w:p>
    <w:p>
      <w:pPr>
        <w:pBdr>
          <w:left w:val="single" w:color="2E75B6" w:sz="8" w:space="6"/>
        </w:pBdr>
        <w:shd w:fill="F2F4F7" w:val="clear"/>
        <w:spacing w:after="20" w:before="20"/>
        <w:ind w:left="36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 → Es el pie real que pagó el comprador (NO incluye aporte inmobiliaria)</w:t>
      </w:r>
    </w:p>
    <w:p>
      <w:pPr>
        <w:pBdr>
          <w:left w:val="single" w:color="2E75B6" w:sz="8" w:space="6"/>
        </w:pBdr>
        <w:shd w:fill="F2F4F7" w:val="clear"/>
        <w:spacing w:after="20" w:before="20"/>
        <w:ind w:left="36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 → Si hay cuotas pie: equity = reserva + upfront + cuotasPie</w:t>
      </w:r>
    </w:p>
    <w:p>
      <w:pPr>
        <w:pBdr>
          <w:left w:val="single" w:color="2E75B6" w:sz="8" w:space="6"/>
        </w:pBdr>
        <w:shd w:fill="F2F4F7" w:val="clear"/>
        <w:spacing w:after="20" w:before="20"/>
        <w:ind w:left="36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/>
      </w:r>
    </w:p>
    <w:p>
      <w:pPr>
        <w:pBdr>
          <w:left w:val="single" w:color="2E75B6" w:sz="8" w:space="6"/>
        </w:pBdr>
        <w:shd w:fill="F2F4F7" w:val="clear"/>
        <w:spacing w:after="20" w:before="20"/>
        <w:ind w:left="36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4. Plusvalía acumulada a N años:</w:t>
      </w:r>
    </w:p>
    <w:p>
      <w:pPr>
        <w:pBdr>
          <w:left w:val="single" w:color="2E75B6" w:sz="8" w:space="6"/>
        </w:pBdr>
        <w:shd w:fill="F2F4F7" w:val="clear"/>
        <w:spacing w:after="20" w:before="20"/>
        <w:ind w:left="36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 valorFuturo = tasacion × (1 + plusvaliaAnual)^N</w:t>
      </w:r>
    </w:p>
    <w:p>
      <w:pPr>
        <w:pBdr>
          <w:left w:val="single" w:color="2E75B6" w:sz="8" w:space="6"/>
        </w:pBdr>
        <w:shd w:fill="F2F4F7" w:val="clear"/>
        <w:spacing w:after="20" w:before="20"/>
        <w:ind w:left="36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 plusvaliaCapital = valorFuturo - tasacion</w:t>
      </w:r>
    </w:p>
    <w:p>
      <w:pPr>
        <w:pBdr>
          <w:left w:val="single" w:color="2E75B6" w:sz="8" w:space="6"/>
        </w:pBdr>
        <w:shd w:fill="F2F4F7" w:val="clear"/>
        <w:spacing w:after="20" w:before="20"/>
        <w:ind w:left="36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/>
      </w:r>
    </w:p>
    <w:p>
      <w:pPr>
        <w:pBdr>
          <w:left w:val="single" w:color="2E75B6" w:sz="8" w:space="6"/>
        </w:pBdr>
        <w:shd w:fill="F2F4F7" w:val="clear"/>
        <w:spacing w:after="20" w:before="20"/>
        <w:ind w:left="36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5. Flujo neto mensual del período:</w:t>
      </w:r>
    </w:p>
    <w:p>
      <w:pPr>
        <w:pBdr>
          <w:left w:val="single" w:color="2E75B6" w:sz="8" w:space="6"/>
        </w:pBdr>
        <w:shd w:fill="F2F4F7" w:val="clear"/>
        <w:spacing w:after="20" w:before="20"/>
        <w:ind w:left="36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 flujoNetoMensual = arriendoMensualUF - cuotaHipotecariaUF - gastosAdminUF</w:t>
      </w:r>
    </w:p>
    <w:p>
      <w:pPr>
        <w:pBdr>
          <w:left w:val="single" w:color="2E75B6" w:sz="8" w:space="6"/>
        </w:pBdr>
        <w:shd w:fill="F2F4F7" w:val="clear"/>
        <w:spacing w:after="20" w:before="20"/>
        <w:ind w:left="36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 (gastosAdminUF = gastos comunes + contribuciones mensuales estimados)</w:t>
      </w:r>
    </w:p>
    <w:p>
      <w:pPr>
        <w:pBdr>
          <w:left w:val="single" w:color="2E75B6" w:sz="8" w:space="6"/>
        </w:pBdr>
        <w:shd w:fill="F2F4F7" w:val="clear"/>
        <w:spacing w:after="20" w:before="20"/>
        <w:ind w:left="36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/>
      </w:r>
    </w:p>
    <w:p>
      <w:pPr>
        <w:pBdr>
          <w:left w:val="single" w:color="2E75B6" w:sz="8" w:space="6"/>
        </w:pBdr>
        <w:shd w:fill="F2F4F7" w:val="clear"/>
        <w:spacing w:after="20" w:before="20"/>
        <w:ind w:left="36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6. Flujo acumulado a N años:</w:t>
      </w:r>
    </w:p>
    <w:p>
      <w:pPr>
        <w:pBdr>
          <w:left w:val="single" w:color="2E75B6" w:sz="8" w:space="6"/>
        </w:pBdr>
        <w:shd w:fill="F2F4F7" w:val="clear"/>
        <w:spacing w:after="20" w:before="20"/>
        <w:ind w:left="36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 flujoAcumulado = flujoNetoMensual × 12 × N</w:t>
      </w:r>
    </w:p>
    <w:p>
      <w:pPr>
        <w:pBdr>
          <w:left w:val="single" w:color="2E75B6" w:sz="8" w:space="6"/>
        </w:pBdr>
        <w:shd w:fill="F2F4F7" w:val="clear"/>
        <w:spacing w:after="20" w:before="20"/>
        <w:ind w:left="36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/>
      </w:r>
    </w:p>
    <w:p>
      <w:pPr>
        <w:pBdr>
          <w:left w:val="single" w:color="2E75B6" w:sz="8" w:space="6"/>
        </w:pBdr>
        <w:shd w:fill="F2F4F7" w:val="clear"/>
        <w:spacing w:after="20" w:before="20"/>
        <w:ind w:left="36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7. ROI total a N años:</w:t>
      </w:r>
    </w:p>
    <w:p>
      <w:pPr>
        <w:pBdr>
          <w:left w:val="single" w:color="2E75B6" w:sz="8" w:space="6"/>
        </w:pBdr>
        <w:shd w:fill="F2F4F7" w:val="clear"/>
        <w:spacing w:after="20" w:before="20"/>
        <w:ind w:left="36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 ROI = (plusvaliaCapital + flujoAcumulado) / equity × 100</w:t>
      </w:r>
    </w:p>
    <w:p>
      <w:pPr>
        <w:pBdr>
          <w:left w:val="single" w:color="2E75B6" w:sz="8" w:space="6"/>
        </w:pBdr>
        <w:shd w:fill="F2F4F7" w:val="clear"/>
        <w:spacing w:after="20" w:before="20"/>
        <w:ind w:left="36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/>
      </w:r>
    </w:p>
    <w:p>
      <w:pPr>
        <w:pBdr>
          <w:left w:val="single" w:color="2E75B6" w:sz="8" w:space="6"/>
        </w:pBdr>
        <w:shd w:fill="F2F4F7" w:val="clear"/>
        <w:spacing w:after="20" w:before="20"/>
        <w:ind w:left="36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TAREA:</w:t>
      </w:r>
    </w:p>
    <w:p>
      <w:pPr>
        <w:pBdr>
          <w:left w:val="single" w:color="2E75B6" w:sz="8" w:space="6"/>
        </w:pBdr>
        <w:shd w:fill="F2F4F7" w:val="clear"/>
        <w:spacing w:after="20" w:before="20"/>
        <w:ind w:left="36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1. Compara cada fórmula anterior con la implementación actual.</w:t>
      </w:r>
    </w:p>
    <w:p>
      <w:pPr>
        <w:pBdr>
          <w:left w:val="single" w:color="2E75B6" w:sz="8" w:space="6"/>
        </w:pBdr>
        <w:shd w:fill="F2F4F7" w:val="clear"/>
        <w:spacing w:after="20" w:before="20"/>
        <w:ind w:left="36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 Lista las discrepancias encontradas.</w:t>
      </w:r>
    </w:p>
    <w:p>
      <w:pPr>
        <w:pBdr>
          <w:left w:val="single" w:color="2E75B6" w:sz="8" w:space="6"/>
        </w:pBdr>
        <w:shd w:fill="F2F4F7" w:val="clear"/>
        <w:spacing w:after="20" w:before="20"/>
        <w:ind w:left="36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2. Corrige las discrepancias.</w:t>
      </w:r>
    </w:p>
    <w:p>
      <w:pPr>
        <w:pBdr>
          <w:left w:val="single" w:color="2E75B6" w:sz="8" w:space="6"/>
        </w:pBdr>
        <w:shd w:fill="F2F4F7" w:val="clear"/>
        <w:spacing w:after="20" w:before="20"/>
        <w:ind w:left="36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3. Verifica que los 3 escenarios CAE usen cada uno su propio arriendoMensualUF</w:t>
      </w:r>
    </w:p>
    <w:p>
      <w:pPr>
        <w:pBdr>
          <w:left w:val="single" w:color="2E75B6" w:sz="8" w:space="6"/>
        </w:pBdr>
        <w:shd w:fill="F2F4F7" w:val="clear"/>
        <w:spacing w:after="20" w:before="20"/>
        <w:ind w:left="36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 (son 3 valores independientes, uno por columna de escenario).</w:t>
      </w:r>
    </w:p>
    <w:p>
      <w:pPr>
        <w:pBdr>
          <w:left w:val="single" w:color="2E75B6" w:sz="8" w:space="6"/>
        </w:pBdr>
        <w:shd w:fill="F2F4F7" w:val="clear"/>
        <w:spacing w:after="20" w:before="20"/>
        <w:ind w:left="36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4. Verifica que el ROI se calcule sobre equity (pieCompradorUF), no sobre</w:t>
      </w:r>
    </w:p>
    <w:p>
      <w:pPr>
        <w:pBdr>
          <w:left w:val="single" w:color="2E75B6" w:sz="8" w:space="6"/>
        </w:pBdr>
        <w:shd w:fill="F2F4F7" w:val="clear"/>
        <w:spacing w:after="20" w:before="20"/>
        <w:ind w:left="36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 pieTotalUF ni sobre tasacion.</w:t>
      </w:r>
    </w:p>
    <w:p>
      <w:pPr>
        <w:pBdr>
          <w:left w:val="single" w:color="2E75B6" w:sz="8" w:space="6"/>
        </w:pBdr>
        <w:shd w:fill="F2F4F7" w:val="clear"/>
        <w:spacing w:after="20" w:before="20"/>
        <w:ind w:left="36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5. Exporta un objeto de resultado con todos los valores calculados:</w:t>
      </w:r>
    </w:p>
    <w:p>
      <w:pPr>
        <w:pBdr>
          <w:left w:val="single" w:color="2E75B6" w:sz="8" w:space="6"/>
        </w:pBdr>
        <w:shd w:fill="F2F4F7" w:val="clear"/>
        <w:spacing w:after="20" w:before="20"/>
        <w:ind w:left="36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 { capRateBruto, capRateNeto, equity, plusvaliaCapital, flujoAcumulado, ROI,</w:t>
      </w:r>
    </w:p>
    <w:p>
      <w:pPr>
        <w:pBdr>
          <w:left w:val="single" w:color="2E75B6" w:sz="8" w:space="6"/>
        </w:pBdr>
        <w:shd w:fill="F2F4F7" w:val="clear"/>
        <w:spacing w:after="20" w:before="20"/>
        <w:ind w:left="36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   valorVentaReal, tasacion, creditoHipotecario, pieCompradorUF }</w:t>
      </w:r>
    </w:p>
    <w:p>
      <w:pPr>
        <w:pBdr>
          <w:left w:val="single" w:color="2E75B6" w:sz="8" w:space="6"/>
        </w:pBdr>
        <w:shd w:fill="F2F4F7" w:val="clear"/>
        <w:spacing w:after="20" w:before="20"/>
        <w:ind w:left="36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6. Muestra el diff completo.</w:t>
      </w:r>
    </w:p>
    <w:p>
      <w:pPr>
        <w:spacing w:after="2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6B1A" w:sz="4"/>
              <w:left w:val="single" w:color="D46B1A" w:sz="12"/>
              <w:bottom w:val="single" w:color="D46B1A" w:sz="4"/>
              <w:right w:val="single" w:color="D46B1A" w:sz="4"/>
            </w:tcBorders>
            <w:shd w:fill="FFF4E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3A00"/>
                <w:sz w:val="20"/>
                <w:szCs w:val="20"/>
              </w:rPr>
              <w:t xml:space="preserve">Error frecuente: calcular ROI sobre pieTotalUF (que incluye el aporte inmobiliaria) en lugar de pieCompradorUF. Esto subestima el ROI real del inversionista porque sobreestima su inversión inicial.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D46B1A"/>
          <w:sz w:val="36"/>
          <w:szCs w:val="36"/>
        </w:rPr>
        <w:t xml:space="preserve">PROMPT 5</w:t>
      </w:r>
    </w:p>
    <w:p>
      <w:pPr>
        <w:pBdr>
          <w:bottom w:val="single" w:color="2E75B6" w:sz="6" w:space="1"/>
        </w:pBdr>
        <w:spacing w:after="200" w:before="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Test de Validación Integral</w:t>
      </w:r>
    </w:p>
    <w:p>
      <w:pPr>
        <w:spacing w:after="160" w:before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Ejecutar AL FINAL, después de completar los prompts 1 a 4. Crea un script de test con valores conocidos y verifica cada resultado contra los valores esperados. Un FAIL indica exactamente qué módulo corregir.</w:t>
      </w:r>
    </w:p>
    <w:p>
      <w:pPr>
        <w:shd w:fill="2E75B6" w:val="clear"/>
        <w:spacing w:after="80" w:before="200"/>
        <w:ind w:left="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Archivo a crear  </w:t>
      </w:r>
    </w:p>
    <w:p>
      <w:pPr>
        <w:pBdr>
          <w:left w:val="single" w:color="2E75B6" w:sz="8" w:space="6"/>
        </w:pBdr>
        <w:shd w:fill="F2F4F7" w:val="clear"/>
        <w:spacing w:after="20" w:before="20"/>
        <w:ind w:left="36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/scripts/test_calculadora.ts</w:t>
      </w:r>
    </w:p>
    <w:p>
      <w:pPr>
        <w:spacing w:after="80" w:before="0"/>
      </w:pPr>
      <w:r>
        <w:t xml:space="preserve"/>
      </w:r>
    </w:p>
    <w:p>
      <w:pPr>
        <w:shd w:fill="2E75B6" w:val="clear"/>
        <w:spacing w:after="80" w:before="200"/>
        <w:ind w:left="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Prompt completo  </w:t>
      </w:r>
    </w:p>
    <w:p>
      <w:pPr>
        <w:pBdr>
          <w:left w:val="single" w:color="2E75B6" w:sz="8" w:space="6"/>
        </w:pBdr>
        <w:shd w:fill="F2F4F7" w:val="clear"/>
        <w:spacing w:after="20" w:before="20"/>
        <w:ind w:left="36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Necesito validar que todos los cálculos del cotizador son consistentes entre sí.</w:t>
      </w:r>
    </w:p>
    <w:p>
      <w:pPr>
        <w:pBdr>
          <w:left w:val="single" w:color="2E75B6" w:sz="8" w:space="6"/>
        </w:pBdr>
        <w:shd w:fill="F2F4F7" w:val="clear"/>
        <w:spacing w:after="20" w:before="20"/>
        <w:ind w:left="36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Crea un script de test en /scripts/test_calculadora.ts con el siguiente caso base:</w:t>
      </w:r>
    </w:p>
    <w:p>
      <w:pPr>
        <w:pBdr>
          <w:left w:val="single" w:color="2E75B6" w:sz="8" w:space="6"/>
        </w:pBdr>
        <w:shd w:fill="F2F4F7" w:val="clear"/>
        <w:spacing w:after="20" w:before="20"/>
        <w:ind w:left="36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/>
      </w:r>
    </w:p>
    <w:p>
      <w:pPr>
        <w:pBdr>
          <w:left w:val="single" w:color="2E75B6" w:sz="8" w:space="6"/>
        </w:pBdr>
        <w:shd w:fill="F2F4F7" w:val="clear"/>
        <w:spacing w:after="20" w:before="20"/>
        <w:ind w:left="36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CASO DE PRUEBA — valores conocidos:</w:t>
      </w:r>
    </w:p>
    <w:p>
      <w:pPr>
        <w:pBdr>
          <w:left w:val="single" w:color="2E75B6" w:sz="8" w:space="6"/>
        </w:pBdr>
        <w:shd w:fill="F2F4F7" w:val="clear"/>
        <w:spacing w:after="20" w:before="20"/>
        <w:ind w:left="36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precioListaDpto:        5.000 UF</w:t>
      </w:r>
    </w:p>
    <w:p>
      <w:pPr>
        <w:pBdr>
          <w:left w:val="single" w:color="2E75B6" w:sz="8" w:space="6"/>
        </w:pBdr>
        <w:shd w:fill="F2F4F7" w:val="clear"/>
        <w:spacing w:after="20" w:before="20"/>
        <w:ind w:left="36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precioListaEstac:         300 UF</w:t>
      </w:r>
    </w:p>
    <w:p>
      <w:pPr>
        <w:pBdr>
          <w:left w:val="single" w:color="2E75B6" w:sz="8" w:space="6"/>
        </w:pBdr>
        <w:shd w:fill="F2F4F7" w:val="clear"/>
        <w:spacing w:after="20" w:before="20"/>
        <w:ind w:left="36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precioListaBodega:        150 UF</w:t>
      </w:r>
    </w:p>
    <w:p>
      <w:pPr>
        <w:pBdr>
          <w:left w:val="single" w:color="2E75B6" w:sz="8" w:space="6"/>
        </w:pBdr>
        <w:shd w:fill="F2F4F7" w:val="clear"/>
        <w:spacing w:after="20" w:before="20"/>
        <w:ind w:left="36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descuentoBase:              5%  (desde condiciones_comerciales)</w:t>
      </w:r>
    </w:p>
    <w:p>
      <w:pPr>
        <w:pBdr>
          <w:left w:val="single" w:color="2E75B6" w:sz="8" w:space="6"/>
        </w:pBdr>
        <w:shd w:fill="F2F4F7" w:val="clear"/>
        <w:spacing w:after="20" w:before="20"/>
        <w:ind w:left="36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descuentoAdicional:         2%  (ingresado manualmente)</w:t>
      </w:r>
    </w:p>
    <w:p>
      <w:pPr>
        <w:pBdr>
          <w:left w:val="single" w:color="2E75B6" w:sz="8" w:space="6"/>
        </w:pBdr>
        <w:shd w:fill="F2F4F7" w:val="clear"/>
        <w:spacing w:after="20" w:before="20"/>
        <w:ind w:left="36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aporteInmobiliaria:         5%  (bono pie de la inmobiliaria)</w:t>
      </w:r>
    </w:p>
    <w:p>
      <w:pPr>
        <w:pBdr>
          <w:left w:val="single" w:color="2E75B6" w:sz="8" w:space="6"/>
        </w:pBdr>
        <w:shd w:fill="F2F4F7" w:val="clear"/>
        <w:spacing w:after="20" w:before="20"/>
        <w:ind w:left="36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pieTotal:                  20%</w:t>
      </w:r>
    </w:p>
    <w:p>
      <w:pPr>
        <w:pBdr>
          <w:left w:val="single" w:color="2E75B6" w:sz="8" w:space="6"/>
        </w:pBdr>
        <w:shd w:fill="F2F4F7" w:val="clear"/>
        <w:spacing w:after="20" w:before="20"/>
        <w:ind w:left="36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reserva:                  100 UF</w:t>
      </w:r>
    </w:p>
    <w:p>
      <w:pPr>
        <w:pBdr>
          <w:left w:val="single" w:color="2E75B6" w:sz="8" w:space="6"/>
        </w:pBdr>
        <w:shd w:fill="F2F4F7" w:val="clear"/>
        <w:spacing w:after="20" w:before="20"/>
        <w:ind w:left="36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upfront:                  400 UF  (a la promesa)</w:t>
      </w:r>
    </w:p>
    <w:p>
      <w:pPr>
        <w:pBdr>
          <w:left w:val="single" w:color="2E75B6" w:sz="8" w:space="6"/>
        </w:pBdr>
        <w:shd w:fill="F2F4F7" w:val="clear"/>
        <w:spacing w:after="20" w:before="20"/>
        <w:ind w:left="36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cuotasPie:          12 cuotas de 50 UF (total 600 UF)</w:t>
      </w:r>
    </w:p>
    <w:p>
      <w:pPr>
        <w:pBdr>
          <w:left w:val="single" w:color="2E75B6" w:sz="8" w:space="6"/>
        </w:pBdr>
        <w:shd w:fill="F2F4F7" w:val="clear"/>
        <w:spacing w:after="20" w:before="20"/>
        <w:ind w:left="36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tasaCAE:                  4.5%</w:t>
      </w:r>
    </w:p>
    <w:p>
      <w:pPr>
        <w:pBdr>
          <w:left w:val="single" w:color="2E75B6" w:sz="8" w:space="6"/>
        </w:pBdr>
        <w:shd w:fill="F2F4F7" w:val="clear"/>
        <w:spacing w:after="20" w:before="20"/>
        <w:ind w:left="36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plazoHipotecario:          25 años</w:t>
      </w:r>
    </w:p>
    <w:p>
      <w:pPr>
        <w:pBdr>
          <w:left w:val="single" w:color="2E75B6" w:sz="8" w:space="6"/>
        </w:pBdr>
        <w:shd w:fill="F2F4F7" w:val="clear"/>
        <w:spacing w:after="20" w:before="20"/>
        <w:ind w:left="36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arriendoEstimado:         18 UF/mes</w:t>
      </w:r>
    </w:p>
    <w:p>
      <w:pPr>
        <w:pBdr>
          <w:left w:val="single" w:color="2E75B6" w:sz="8" w:space="6"/>
        </w:pBdr>
        <w:shd w:fill="F2F4F7" w:val="clear"/>
        <w:spacing w:after="20" w:before="20"/>
        <w:ind w:left="36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plusvaliaAnual:            3%</w:t>
      </w:r>
    </w:p>
    <w:p>
      <w:pPr>
        <w:pBdr>
          <w:left w:val="single" w:color="2E75B6" w:sz="8" w:space="6"/>
        </w:pBdr>
        <w:shd w:fill="F2F4F7" w:val="clear"/>
        <w:spacing w:after="20" w:before="20"/>
        <w:ind w:left="36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horizonte:                  5 años</w:t>
      </w:r>
    </w:p>
    <w:p>
      <w:pPr>
        <w:pBdr>
          <w:left w:val="single" w:color="2E75B6" w:sz="8" w:space="6"/>
        </w:pBdr>
        <w:shd w:fill="F2F4F7" w:val="clear"/>
        <w:spacing w:after="20" w:before="20"/>
        <w:ind w:left="36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/>
      </w:r>
    </w:p>
    <w:p>
      <w:pPr>
        <w:pBdr>
          <w:left w:val="single" w:color="2E75B6" w:sz="8" w:space="6"/>
        </w:pBdr>
        <w:shd w:fill="F2F4F7" w:val="clear"/>
        <w:spacing w:after="20" w:before="20"/>
        <w:ind w:left="36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RESULTADOS ESPERADOS que el script debe verificar y mostrar:</w:t>
      </w:r>
    </w:p>
    <w:p>
      <w:pPr>
        <w:pBdr>
          <w:left w:val="single" w:color="2E75B6" w:sz="8" w:space="6"/>
        </w:pBdr>
        <w:shd w:fill="F2F4F7" w:val="clear"/>
        <w:spacing w:after="20" w:before="20"/>
        <w:ind w:left="36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valorDescuento            = 5.000 × 7% = 350 UF</w:t>
      </w:r>
    </w:p>
    <w:p>
      <w:pPr>
        <w:pBdr>
          <w:left w:val="single" w:color="2E75B6" w:sz="8" w:space="6"/>
        </w:pBdr>
        <w:shd w:fill="F2F4F7" w:val="clear"/>
        <w:spacing w:after="20" w:before="20"/>
        <w:ind w:left="36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valorVentaReal            = 5.000 - 350 + 300 + 150 = 5.100 UF</w:t>
      </w:r>
    </w:p>
    <w:p>
      <w:pPr>
        <w:pBdr>
          <w:left w:val="single" w:color="2E75B6" w:sz="8" w:space="6"/>
        </w:pBdr>
        <w:shd w:fill="F2F4F7" w:val="clear"/>
        <w:spacing w:after="20" w:before="20"/>
        <w:ind w:left="36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aporteInmobiliariaUF      = 5.100 × 5% = 255 UF</w:t>
      </w:r>
    </w:p>
    <w:p>
      <w:pPr>
        <w:pBdr>
          <w:left w:val="single" w:color="2E75B6" w:sz="8" w:space="6"/>
        </w:pBdr>
        <w:shd w:fill="F2F4F7" w:val="clear"/>
        <w:spacing w:after="20" w:before="20"/>
        <w:ind w:left="36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pieTotalUF                = 5.100 × 20% = 1.020 UF</w:t>
      </w:r>
    </w:p>
    <w:p>
      <w:pPr>
        <w:pBdr>
          <w:left w:val="single" w:color="2E75B6" w:sz="8" w:space="6"/>
        </w:pBdr>
        <w:shd w:fill="F2F4F7" w:val="clear"/>
        <w:spacing w:after="20" w:before="20"/>
        <w:ind w:left="36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pieCompradorUF            = 1.020 - 255 = 765 UF</w:t>
      </w:r>
    </w:p>
    <w:p>
      <w:pPr>
        <w:pBdr>
          <w:left w:val="single" w:color="2E75B6" w:sz="8" w:space="6"/>
        </w:pBdr>
        <w:shd w:fill="F2F4F7" w:val="clear"/>
        <w:spacing w:after="20" w:before="20"/>
        <w:ind w:left="36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tasacion                  = 5.100 × (1-0.20) / (1-0.20-0.05) ≈ 5.440 UF</w:t>
      </w:r>
    </w:p>
    <w:p>
      <w:pPr>
        <w:pBdr>
          <w:left w:val="single" w:color="2E75B6" w:sz="8" w:space="6"/>
        </w:pBdr>
        <w:shd w:fill="F2F4F7" w:val="clear"/>
        <w:spacing w:after="20" w:before="20"/>
        <w:ind w:left="36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creditoHipotecario        = 5.440 - 1.020 = 4.420 UF</w:t>
      </w:r>
    </w:p>
    <w:p>
      <w:pPr>
        <w:pBdr>
          <w:left w:val="single" w:color="2E75B6" w:sz="8" w:space="6"/>
        </w:pBdr>
        <w:shd w:fill="F2F4F7" w:val="clear"/>
        <w:spacing w:after="20" w:before="20"/>
        <w:ind w:left="36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capRateNeto               = (18 × 11) / 5.440 ≈ 3.64%</w:t>
      </w:r>
    </w:p>
    <w:p>
      <w:pPr>
        <w:pBdr>
          <w:left w:val="single" w:color="2E75B6" w:sz="8" w:space="6"/>
        </w:pBdr>
        <w:shd w:fill="F2F4F7" w:val="clear"/>
        <w:spacing w:after="20" w:before="20"/>
        <w:ind w:left="36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/>
      </w:r>
    </w:p>
    <w:p>
      <w:pPr>
        <w:pBdr>
          <w:left w:val="single" w:color="2E75B6" w:sz="8" w:space="6"/>
        </w:pBdr>
        <w:shd w:fill="F2F4F7" w:val="clear"/>
        <w:spacing w:after="20" w:before="20"/>
        <w:ind w:left="36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Ejecuta el script, muestra los resultados reales vs esperados,</w:t>
      </w:r>
    </w:p>
    <w:p>
      <w:pPr>
        <w:pBdr>
          <w:left w:val="single" w:color="2E75B6" w:sz="8" w:space="6"/>
        </w:pBdr>
        <w:shd w:fill="F2F4F7" w:val="clear"/>
        <w:spacing w:after="20" w:before="20"/>
        <w:ind w:left="36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e indica PASS ✓ o FAIL ✗ por cada línea.</w:t>
      </w:r>
    </w:p>
    <w:p>
      <w:pPr>
        <w:pBdr>
          <w:left w:val="single" w:color="2E75B6" w:sz="8" w:space="6"/>
        </w:pBdr>
        <w:shd w:fill="F2F4F7" w:val="clear"/>
        <w:spacing w:after="20" w:before="20"/>
        <w:ind w:left="36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Si hay FAILs, muéstrame exactamente en qué función del cotizador.ts está el error.</w:t>
      </w:r>
    </w:p>
    <w:p>
      <w:pPr>
        <w:spacing w:after="2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6B1A" w:sz="4"/>
              <w:left w:val="single" w:color="D46B1A" w:sz="12"/>
              <w:bottom w:val="single" w:color="D46B1A" w:sz="4"/>
              <w:right w:val="single" w:color="D46B1A" w:sz="4"/>
            </w:tcBorders>
            <w:shd w:fill="FFF4E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3A00"/>
                <w:sz w:val="20"/>
                <w:szCs w:val="20"/>
              </w:rPr>
              <w:t xml:space="preserve">Si el test arroja FAILs: copia el output y regresa al prompt del módulo correspondiente con el mensaje 'El test arrojó este error: [output]. Corrígelo.' — no modifiques manualmente sin diagnóstico.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/>
      </w:pBdr>
      <w:spacing w:before="80"/>
    </w:pPr>
    <w:r>
      <w:rPr>
        <w:rFonts w:ascii="Arial" w:cs="Arial" w:eastAsia="Arial" w:hAnsi="Arial"/>
        <w:color w:val="AAAAAA"/>
        <w:sz w:val="16"/>
        <w:szCs w:val="16"/>
      </w:rPr>
      <w:t xml:space="preserve">lib/calculators/cotizador.ts · Chile 2025</w:t>
    </w:r>
    <w:r>
      <w:rPr>
        <w:rFonts w:ascii="Arial" w:cs="Arial" w:eastAsia="Arial" w:hAnsi="Arial"/>
        <w:color w:val="AAAAAA"/>
        <w:sz w:val="16"/>
        <w:szCs w:val="16"/>
      </w:rPr>
      <w:t xml:space="preserve">    Pág. </w:t>
    </w:r>
    <w:fldSimple w:instr="PAGE">
      <w:r>
        <w:rPr>
          <w:rFonts w:ascii="Arial" w:cs="Arial" w:eastAsia="Arial" w:hAnsi="Arial"/>
          <w:color w:val="888888"/>
          <w:sz w:val="16"/>
          <w:szCs w:val="16"/>
        </w:rPr>
      </w:r>
    </w:fldSimple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/>
      </w:pBdr>
      <w:spacing w:after="0"/>
    </w:pPr>
    <w:r>
      <w:rPr>
        <w:rFonts w:ascii="Arial" w:cs="Arial" w:eastAsia="Arial" w:hAnsi="Arial"/>
        <w:color w:val="888888"/>
        <w:sz w:val="18"/>
        <w:szCs w:val="18"/>
      </w:rPr>
      <w:t xml:space="preserve">VIVEPROP · Cotizador Web MP · Biblioteca de Prompts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2C2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color w:val="1A3A5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1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2026-04-01T23:44:55.218Z</dcterms:created>
  <dcterms:modified xsi:type="dcterms:W3CDTF">2026-04-01T23:44:55.219Z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