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3"/>
      <w:bookmarkEnd w:id="3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4"/>
      <w:bookmarkEnd w:id="4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15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219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111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31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calificación con </w:t>
      </w:r>
      <w:r>
        <w:rPr>
          <w:b w:val="1"/>
          <w:rtl w:val="0"/>
        </w:rPr>
        <w:t xml:space="preserve">44% de ahorro energético ponderado</w:t>
      </w:r>
      <w:r>
        <w:rPr>
          <w:rtl w:val="0"/>
        </w:rPr>
        <w:t xml:space="preserve"> (viviendas con ahorro entre 24% y 66%)</w:t>
        <w:br w:type="textWrapping"/>
      </w:r>
    </w:p>
    <w:p w:rsidR="00000000" w:rsidDel="00000000" w:rsidP="00000000" w:rsidRDefault="00000000" w:rsidRPr="00000000" w14:paraId="0000003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5"/>
      <w:bookmarkEnd w:id="5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Santa Elena </w:t>
      </w:r>
      <w:r>
        <w:rPr>
          <w:b w:val="1"/>
          <w:rtl w:val="0"/>
        </w:rPr>
        <w:t xml:space="preserve">1670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Santiago Centro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Ñuble (L5–L6)</w:t>
      </w:r>
      <w:r>
        <w:rPr>
          <w:rtl w:val="0"/>
        </w:rPr>
        <w:t xml:space="preserve">: a pocos pasos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 y minimarkets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Jardín infantil, ferreterías y bencineras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Restaurantes y parques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37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