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EF18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1. Задание</w:t>
      </w:r>
    </w:p>
    <w:p w14:paraId="068E5BBE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Разработать простое оконное клиент-серверное приложение, позволяющее пользователю посредством графического интерфейса и согласно предоставляемым ему правам доступа обрабатывать данные, хранящиеся на сервере и моделирующие некоторую предметную область (см.</w:t>
      </w:r>
    </w:p>
    <w:p w14:paraId="1E622A6B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номер варианта).</w:t>
      </w:r>
    </w:p>
    <w:p w14:paraId="37020CA9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2. Требования к программному решению</w:t>
      </w:r>
    </w:p>
    <w:p w14:paraId="64AC754D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1. Средства разработки — язык программирования C++ и система</w:t>
      </w:r>
    </w:p>
    <w:p w14:paraId="471CF6DF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 xml:space="preserve">управления базами данных </w:t>
      </w:r>
      <w:proofErr w:type="spellStart"/>
      <w:r w:rsidRPr="006A5083">
        <w:rPr>
          <w:rFonts w:ascii="Times New Roman" w:hAnsi="Times New Roman" w:cs="Times New Roman"/>
        </w:rPr>
        <w:t>PostgreSQL</w:t>
      </w:r>
      <w:proofErr w:type="spellEnd"/>
      <w:r w:rsidRPr="006A5083">
        <w:rPr>
          <w:rFonts w:ascii="Times New Roman" w:hAnsi="Times New Roman" w:cs="Times New Roman"/>
        </w:rPr>
        <w:t xml:space="preserve">. Рекомендуемая графическая библиотека — </w:t>
      </w:r>
      <w:proofErr w:type="spellStart"/>
      <w:r w:rsidRPr="006A5083">
        <w:rPr>
          <w:rFonts w:ascii="Times New Roman" w:hAnsi="Times New Roman" w:cs="Times New Roman"/>
        </w:rPr>
        <w:t>Qt</w:t>
      </w:r>
      <w:proofErr w:type="spellEnd"/>
      <w:r w:rsidRPr="006A5083">
        <w:rPr>
          <w:rFonts w:ascii="Times New Roman" w:hAnsi="Times New Roman" w:cs="Times New Roman"/>
        </w:rPr>
        <w:t>.</w:t>
      </w:r>
    </w:p>
    <w:p w14:paraId="3D379211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 xml:space="preserve">2. Разработка программы должна сопровождаться ведением удаленного репозитория посредством системы контроля версий </w:t>
      </w:r>
      <w:proofErr w:type="spellStart"/>
      <w:r w:rsidRPr="006A5083">
        <w:rPr>
          <w:rFonts w:ascii="Times New Roman" w:hAnsi="Times New Roman" w:cs="Times New Roman"/>
        </w:rPr>
        <w:t>Git</w:t>
      </w:r>
      <w:proofErr w:type="spellEnd"/>
      <w:r w:rsidRPr="006A5083">
        <w:rPr>
          <w:rFonts w:ascii="Times New Roman" w:hAnsi="Times New Roman" w:cs="Times New Roman"/>
        </w:rPr>
        <w:t>.</w:t>
      </w:r>
    </w:p>
    <w:p w14:paraId="17EB73D7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 xml:space="preserve">3. Организация кода программы должна строго соответствовать шаблону проектирования MVC: Model, View, </w:t>
      </w:r>
      <w:proofErr w:type="spellStart"/>
      <w:r w:rsidRPr="006A5083">
        <w:rPr>
          <w:rFonts w:ascii="Times New Roman" w:hAnsi="Times New Roman" w:cs="Times New Roman"/>
        </w:rPr>
        <w:t>Controller</w:t>
      </w:r>
      <w:proofErr w:type="spellEnd"/>
      <w:r w:rsidRPr="006A5083">
        <w:rPr>
          <w:rFonts w:ascii="Times New Roman" w:hAnsi="Times New Roman" w:cs="Times New Roman"/>
        </w:rPr>
        <w:t xml:space="preserve"> — обособленные</w:t>
      </w:r>
    </w:p>
    <w:p w14:paraId="3EC7B488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части кода.</w:t>
      </w:r>
    </w:p>
    <w:p w14:paraId="0E658C71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4. В состав моделей должны входить классы (сущности) — аналоги</w:t>
      </w:r>
    </w:p>
    <w:p w14:paraId="68C98604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необходимых для работы таблиц базы данных и/или результатов</w:t>
      </w:r>
    </w:p>
    <w:p w14:paraId="162745C9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 xml:space="preserve">запросов к ней. Работа с данными базы данных должна быть опосредованной, через объекты этих классов, — подчиняться </w:t>
      </w:r>
      <w:proofErr w:type="spellStart"/>
      <w:r w:rsidRPr="006A5083">
        <w:rPr>
          <w:rFonts w:ascii="Times New Roman" w:hAnsi="Times New Roman" w:cs="Times New Roman"/>
        </w:rPr>
        <w:t>ORMподходу</w:t>
      </w:r>
      <w:proofErr w:type="spellEnd"/>
      <w:r w:rsidRPr="006A5083">
        <w:rPr>
          <w:rFonts w:ascii="Times New Roman" w:hAnsi="Times New Roman" w:cs="Times New Roman"/>
        </w:rPr>
        <w:t>.</w:t>
      </w:r>
    </w:p>
    <w:p w14:paraId="7BACECEF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1Крайний срок предоставления работы — за три рабочих дня до даты защиты</w:t>
      </w:r>
    </w:p>
    <w:p w14:paraId="340A8084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работы (см. расписание). Если Вашей фамилии нет в распределенных вариантах заданий, обратитесь к преподавателю.</w:t>
      </w:r>
    </w:p>
    <w:p w14:paraId="11F10CD1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1</w:t>
      </w:r>
    </w:p>
    <w:p w14:paraId="67855EA1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5. Таблицы базы данных должны удовлетворять нормальной форме</w:t>
      </w:r>
    </w:p>
    <w:p w14:paraId="028C22E1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Бойса-Кодда.</w:t>
      </w:r>
    </w:p>
    <w:p w14:paraId="5522C3CA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6. Должны быть предприняты меры для обеспечения целостности данных при эксплуатации базы данных.</w:t>
      </w:r>
    </w:p>
    <w:p w14:paraId="31BE031D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7. Должна быть реализована система регистрации и авторизации пользователей. Пользователь должен иметь возможность изменять свои</w:t>
      </w:r>
    </w:p>
    <w:p w14:paraId="618A3B23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регистрационные данные.</w:t>
      </w:r>
    </w:p>
    <w:p w14:paraId="0F0B921F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8. Пароли должны быть достаточно сложными: длина не менее восьми символов, наличие хотя бы одной цифры, одной заглавной буквы и одного специального символа. Для проверки качества паролей</w:t>
      </w:r>
    </w:p>
    <w:p w14:paraId="49F17206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нужно использовать регулярное выражение.</w:t>
      </w:r>
    </w:p>
    <w:p w14:paraId="4EB023F3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9. Для ограничения доступа пользователей к записям базы данных</w:t>
      </w:r>
    </w:p>
    <w:p w14:paraId="565FFDF6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lastRenderedPageBreak/>
        <w:t>должна использоваться ролевая модель: нужно предусмотреть привилегированных и рядовых пользователей.</w:t>
      </w:r>
    </w:p>
    <w:p w14:paraId="3B9EBAA8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10. Для пользователей с различными привилегиями должен быть реализован соответствующий функционал в концепции CRUD (</w:t>
      </w:r>
      <w:proofErr w:type="spellStart"/>
      <w:r w:rsidRPr="006A5083">
        <w:rPr>
          <w:rFonts w:ascii="Times New Roman" w:hAnsi="Times New Roman" w:cs="Times New Roman"/>
        </w:rPr>
        <w:t>CreateRead</w:t>
      </w:r>
      <w:proofErr w:type="spellEnd"/>
      <w:r w:rsidRPr="006A5083">
        <w:rPr>
          <w:rFonts w:ascii="Times New Roman" w:hAnsi="Times New Roman" w:cs="Times New Roman"/>
        </w:rPr>
        <w:t>-Update-</w:t>
      </w:r>
      <w:proofErr w:type="spellStart"/>
      <w:r w:rsidRPr="006A5083">
        <w:rPr>
          <w:rFonts w:ascii="Times New Roman" w:hAnsi="Times New Roman" w:cs="Times New Roman"/>
        </w:rPr>
        <w:t>Delete</w:t>
      </w:r>
      <w:proofErr w:type="spellEnd"/>
      <w:r w:rsidRPr="006A5083">
        <w:rPr>
          <w:rFonts w:ascii="Times New Roman" w:hAnsi="Times New Roman" w:cs="Times New Roman"/>
        </w:rPr>
        <w:t>), доступный через графический интерфейс пользователя (GUI).</w:t>
      </w:r>
    </w:p>
    <w:p w14:paraId="536B9546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11. Запросы к базе данных должны быть параметрическими (с целью</w:t>
      </w:r>
    </w:p>
    <w:p w14:paraId="614A7AE4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защиты от SQL-инъекций).</w:t>
      </w:r>
    </w:p>
    <w:p w14:paraId="01595C37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12. Класс, обеспечивающий взаимодействие с базой данных, должен</w:t>
      </w:r>
    </w:p>
    <w:p w14:paraId="5C336639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 xml:space="preserve">быть реализован по шаблону </w:t>
      </w:r>
      <w:proofErr w:type="spellStart"/>
      <w:r w:rsidRPr="006A5083">
        <w:rPr>
          <w:rFonts w:ascii="Times New Roman" w:hAnsi="Times New Roman" w:cs="Times New Roman"/>
        </w:rPr>
        <w:t>Singleton</w:t>
      </w:r>
      <w:proofErr w:type="spellEnd"/>
      <w:r w:rsidRPr="006A5083">
        <w:rPr>
          <w:rFonts w:ascii="Times New Roman" w:hAnsi="Times New Roman" w:cs="Times New Roman"/>
        </w:rPr>
        <w:t xml:space="preserve"> (во избежание многократных подключений пользователя к базе данных в течение одного</w:t>
      </w:r>
    </w:p>
    <w:p w14:paraId="3AE5740C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сеанса работы). Результаты запросов должны возвращаться в виде</w:t>
      </w:r>
    </w:p>
    <w:p w14:paraId="0FA1BF69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объектов специально разработанных классов (из части Model).</w:t>
      </w:r>
    </w:p>
    <w:p w14:paraId="19B2FD23" w14:textId="4B38EAD2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13. Должен быть создан исполняемый EXE-файл программы.</w:t>
      </w:r>
    </w:p>
    <w:p w14:paraId="3B69E966" w14:textId="77777777" w:rsidR="00F93F8C" w:rsidRPr="006A5083" w:rsidRDefault="00F93F8C" w:rsidP="00F93F8C">
      <w:pPr>
        <w:rPr>
          <w:rFonts w:ascii="Times New Roman" w:hAnsi="Times New Roman" w:cs="Times New Roman"/>
        </w:rPr>
      </w:pPr>
    </w:p>
    <w:p w14:paraId="6574F308" w14:textId="6FF80A60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Информационная система для организации грузовых перевозок [Липатникова]:</w:t>
      </w:r>
    </w:p>
    <w:p w14:paraId="529C7490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• Компании занимается перевозками грузов, отслеживая стоимость перевозок с учетом заработной платы водителей.</w:t>
      </w:r>
    </w:p>
    <w:p w14:paraId="57309F6A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• Компания осуществляет перевозки по различным маршрутам.</w:t>
      </w:r>
    </w:p>
    <w:p w14:paraId="7F607CF2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Каждому маршруту дано название, вычислено примерное расстояние и установлена оплата для водителя.</w:t>
      </w:r>
    </w:p>
    <w:p w14:paraId="33A64F25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• В компании введена гибкая система оплаты. Оплата водителям зависит от маршрута и стажа водителя.</w:t>
      </w:r>
    </w:p>
    <w:p w14:paraId="0E370268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• Одну перевозку могут осуществлять два водителя.</w:t>
      </w:r>
    </w:p>
    <w:p w14:paraId="6F63F997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• Информация о водителях включает фамилию, имя, отчество</w:t>
      </w:r>
    </w:p>
    <w:p w14:paraId="696AFD54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и стаж.</w:t>
      </w:r>
    </w:p>
    <w:p w14:paraId="488579E0" w14:textId="77777777" w:rsidR="00F93F8C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• Для проведения расчетов хранится полная информация о перевозках (маршрут, водитель, даты отправки и прибытия).</w:t>
      </w:r>
    </w:p>
    <w:p w14:paraId="1B34FDD0" w14:textId="43A1519A" w:rsidR="00CB3503" w:rsidRPr="006A5083" w:rsidRDefault="00F93F8C" w:rsidP="00F93F8C">
      <w:pPr>
        <w:rPr>
          <w:rFonts w:ascii="Times New Roman" w:hAnsi="Times New Roman" w:cs="Times New Roman"/>
        </w:rPr>
      </w:pPr>
      <w:r w:rsidRPr="006A5083">
        <w:rPr>
          <w:rFonts w:ascii="Times New Roman" w:hAnsi="Times New Roman" w:cs="Times New Roman"/>
        </w:rPr>
        <w:t>• По факту некоторых перевозок водителям выплачивается премия.</w:t>
      </w:r>
    </w:p>
    <w:sectPr w:rsidR="00CB3503" w:rsidRPr="006A5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03"/>
    <w:rsid w:val="000F2DE2"/>
    <w:rsid w:val="006A5083"/>
    <w:rsid w:val="00CB3503"/>
    <w:rsid w:val="00F93F8C"/>
    <w:rsid w:val="00F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468E0"/>
  <w15:chartTrackingRefBased/>
  <w15:docId w15:val="{3674DAFB-C248-47CE-815A-31376FDF8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5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5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5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5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5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5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35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35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35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35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3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Липатникова</dc:creator>
  <cp:keywords/>
  <dc:description/>
  <cp:lastModifiedBy>Надежда Липатникова</cp:lastModifiedBy>
  <cp:revision>2</cp:revision>
  <dcterms:created xsi:type="dcterms:W3CDTF">2026-05-10T13:25:00Z</dcterms:created>
  <dcterms:modified xsi:type="dcterms:W3CDTF">2026-05-11T19:11:00Z</dcterms:modified>
</cp:coreProperties>
</file>