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A4B85" w14:textId="40430E5A" w:rsidR="00565709" w:rsidRDefault="00D45EA4">
      <w:r>
        <w:t xml:space="preserve">**** To keep this file current, </w:t>
      </w:r>
      <w:proofErr w:type="gramStart"/>
      <w:r>
        <w:t>add</w:t>
      </w:r>
      <w:proofErr w:type="gramEnd"/>
      <w:r>
        <w:t xml:space="preserve"> a Date when something is completed and we can keep items still ongoing at the top of the list ******</w:t>
      </w:r>
      <w:r w:rsidR="004E3602">
        <w:t xml:space="preserve"> </w:t>
      </w:r>
    </w:p>
    <w:p w14:paraId="31B3F259" w14:textId="77777777" w:rsidR="00D45EA4" w:rsidRDefault="00D45EA4" w:rsidP="00D45EA4"/>
    <w:p w14:paraId="1930D43D" w14:textId="1E410E40" w:rsidR="00B55ACE" w:rsidRDefault="00B55ACE" w:rsidP="00B55ACE">
      <w:r>
        <w:t>-</w:t>
      </w:r>
      <w:r w:rsidRPr="00B55ACE">
        <w:t xml:space="preserve"> </w:t>
      </w:r>
      <w:r>
        <w:t xml:space="preserve">Consider </w:t>
      </w:r>
      <w:proofErr w:type="spellStart"/>
      <w:r>
        <w:t>Quantile</w:t>
      </w:r>
      <w:proofErr w:type="spellEnd"/>
      <w:r>
        <w:t xml:space="preserve"> normalization or a trimmed mean normalization</w:t>
      </w:r>
      <w:r>
        <w:t xml:space="preserve"> to help decrease replicate bias do to normalization (suggestion from Tim </w:t>
      </w:r>
      <w:proofErr w:type="spellStart"/>
      <w:r>
        <w:t>Sackman</w:t>
      </w:r>
      <w:proofErr w:type="spellEnd"/>
      <w:r>
        <w:t xml:space="preserve"> FAS RC)</w:t>
      </w:r>
    </w:p>
    <w:p w14:paraId="2F4ED418" w14:textId="411ED311" w:rsidR="00B55ACE" w:rsidRDefault="00B55ACE" w:rsidP="00B55ACE">
      <w:r>
        <w:t>Also consider l</w:t>
      </w:r>
      <w:r>
        <w:t>ook</w:t>
      </w:r>
      <w:r>
        <w:t>ing</w:t>
      </w:r>
      <w:r>
        <w:t xml:space="preserve"> at</w:t>
      </w:r>
      <w:r>
        <w:t xml:space="preserve"> the</w:t>
      </w:r>
      <w:r>
        <w:t xml:space="preserve"> raw counts of top transcripts in Run3</w:t>
      </w:r>
      <w:r>
        <w:t xml:space="preserve"> are </w:t>
      </w:r>
      <w:proofErr w:type="gramStart"/>
      <w:r>
        <w:t>their</w:t>
      </w:r>
      <w:proofErr w:type="gramEnd"/>
      <w:r>
        <w:t xml:space="preserve"> any that are super high and would bias the dataset</w:t>
      </w:r>
    </w:p>
    <w:p w14:paraId="6CE011E2" w14:textId="77777777" w:rsidR="00B55ACE" w:rsidRDefault="00B55ACE" w:rsidP="00D45EA4">
      <w:bookmarkStart w:id="0" w:name="_GoBack"/>
      <w:bookmarkEnd w:id="0"/>
    </w:p>
    <w:p w14:paraId="288C72C9" w14:textId="01E53D57" w:rsidR="00D45EA4" w:rsidRDefault="0076504C" w:rsidP="00D45EA4">
      <w:r>
        <w:t xml:space="preserve">- </w:t>
      </w:r>
      <w:r w:rsidR="00D45EA4">
        <w:t xml:space="preserve">Use </w:t>
      </w:r>
      <w:proofErr w:type="spellStart"/>
      <w:r w:rsidR="00D45EA4">
        <w:t>EdgeR</w:t>
      </w:r>
      <w:proofErr w:type="spellEnd"/>
      <w:r w:rsidR="00D45EA4">
        <w:t xml:space="preserve"> to show genes that are </w:t>
      </w:r>
      <w:proofErr w:type="spellStart"/>
      <w:r w:rsidR="00D45EA4">
        <w:t>upregulated</w:t>
      </w:r>
      <w:proofErr w:type="spellEnd"/>
      <w:r w:rsidR="00D45EA4">
        <w:t xml:space="preserve"> &gt;2 fold between certain samples. Ideally I would like to choose Myoblasts, Satellite cells, DMSO </w:t>
      </w:r>
      <w:proofErr w:type="spellStart"/>
      <w:r w:rsidR="00D45EA4">
        <w:t>Mefs</w:t>
      </w:r>
      <w:proofErr w:type="spellEnd"/>
      <w:r w:rsidR="00D45EA4">
        <w:t xml:space="preserve">, </w:t>
      </w:r>
      <w:proofErr w:type="spellStart"/>
      <w:r w:rsidR="00D45EA4">
        <w:t>AdMyoD</w:t>
      </w:r>
      <w:proofErr w:type="spellEnd"/>
      <w:r w:rsidR="00D45EA4">
        <w:t xml:space="preserve"> </w:t>
      </w:r>
      <w:proofErr w:type="spellStart"/>
      <w:r w:rsidR="00D45EA4">
        <w:t>Mefs</w:t>
      </w:r>
      <w:proofErr w:type="spellEnd"/>
      <w:r w:rsidR="00D45EA4">
        <w:t xml:space="preserve"> then presumable the hits (a couple of them). For right now the consistent ones would be D24 and H24. Would we be using the </w:t>
      </w:r>
      <w:proofErr w:type="spellStart"/>
      <w:r w:rsidR="00D45EA4">
        <w:t>Grep</w:t>
      </w:r>
      <w:proofErr w:type="spellEnd"/>
      <w:r w:rsidR="00D45EA4">
        <w:t xml:space="preserve"> command for this? Then moving on we could create Heat maps with hierarchical clustering  - It would be good to see as we would both predict the TCL samples should cluster more similarly with each other then the </w:t>
      </w:r>
      <w:proofErr w:type="spellStart"/>
      <w:r w:rsidR="00D45EA4">
        <w:t>SCMyo</w:t>
      </w:r>
      <w:proofErr w:type="spellEnd"/>
      <w:r w:rsidR="00D45EA4">
        <w:t xml:space="preserve"> samples</w:t>
      </w:r>
    </w:p>
    <w:p w14:paraId="0E773C0B" w14:textId="77777777" w:rsidR="00E242F0" w:rsidRDefault="00E242F0" w:rsidP="00D45EA4">
      <w:pPr>
        <w:rPr>
          <w:color w:val="FF0000"/>
        </w:rPr>
      </w:pPr>
    </w:p>
    <w:p w14:paraId="4E9DE064" w14:textId="1A87AA14" w:rsidR="00D45EA4" w:rsidRPr="00E242F0" w:rsidRDefault="00E242F0" w:rsidP="00D45EA4">
      <w:pPr>
        <w:rPr>
          <w:color w:val="FF0000"/>
        </w:rPr>
      </w:pPr>
      <w:r w:rsidRPr="00E242F0">
        <w:rPr>
          <w:color w:val="FF0000"/>
        </w:rPr>
        <w:t>11.12.15 Trying to get rid of batch effects – create identities for our samples</w:t>
      </w:r>
    </w:p>
    <w:p w14:paraId="619478DC" w14:textId="77777777" w:rsidR="00E242F0" w:rsidRDefault="00E242F0" w:rsidP="00D45EA4"/>
    <w:p w14:paraId="17ED8796" w14:textId="77777777" w:rsidR="00E242F0" w:rsidRDefault="00E242F0" w:rsidP="00D45EA4"/>
    <w:p w14:paraId="7E5740A5" w14:textId="28608358" w:rsidR="00D45EA4" w:rsidRDefault="0076504C" w:rsidP="00D45EA4">
      <w:r>
        <w:t xml:space="preserve">- </w:t>
      </w:r>
      <w:r w:rsidR="00D45EA4">
        <w:t xml:space="preserve">TCL3 when analyzed on it’s own versus the </w:t>
      </w:r>
      <w:proofErr w:type="spellStart"/>
      <w:r w:rsidR="00D45EA4">
        <w:t>SCMyo</w:t>
      </w:r>
      <w:proofErr w:type="spellEnd"/>
      <w:r w:rsidR="00D45EA4">
        <w:t xml:space="preserve"> samples does actually look OK in terms of showing the positive controls. Strange that it overlaps with the SC samples when we add the other TCL samples (1,2,5)</w:t>
      </w:r>
    </w:p>
    <w:p w14:paraId="3DA19E3F" w14:textId="77777777" w:rsidR="00D45EA4" w:rsidRDefault="00D45EA4" w:rsidP="00D45EA4"/>
    <w:p w14:paraId="0F472E77" w14:textId="77777777" w:rsidR="00E242F0" w:rsidRDefault="00E242F0" w:rsidP="00D45EA4"/>
    <w:p w14:paraId="43538422" w14:textId="77777777" w:rsidR="00D45EA4" w:rsidRDefault="00D45EA4" w:rsidP="00D45EA4"/>
    <w:p w14:paraId="58B0256D" w14:textId="5C3E6B92" w:rsidR="004E3602" w:rsidRDefault="0076504C" w:rsidP="00D45EA4">
      <w:r>
        <w:t xml:space="preserve">- </w:t>
      </w:r>
      <w:r w:rsidR="00D45EA4">
        <w:t>Last time we chatted (Nov 5</w:t>
      </w:r>
      <w:r w:rsidR="00D45EA4" w:rsidRPr="00D45EA4">
        <w:rPr>
          <w:vertAlign w:val="superscript"/>
        </w:rPr>
        <w:t>th</w:t>
      </w:r>
      <w:r w:rsidR="00D45EA4">
        <w:t>) we were in the process of summing all the reads per gene across the samples then generating an MDS plot from this. We called this section “Summarize Data Mag’s Proposal”. We never finished this.</w:t>
      </w:r>
    </w:p>
    <w:p w14:paraId="484D3D34" w14:textId="77777777" w:rsidR="00E242F0" w:rsidRDefault="00E242F0" w:rsidP="00D45EA4"/>
    <w:p w14:paraId="5631C6E9" w14:textId="4EA8BC60" w:rsidR="00E242F0" w:rsidRPr="00E242F0" w:rsidRDefault="00E242F0" w:rsidP="00D45EA4">
      <w:pPr>
        <w:rPr>
          <w:color w:val="FF0000"/>
        </w:rPr>
      </w:pPr>
      <w:r w:rsidRPr="00E242F0">
        <w:rPr>
          <w:color w:val="FF0000"/>
        </w:rPr>
        <w:t>11.12.15 Awaiting response from Mag on this topic</w:t>
      </w:r>
    </w:p>
    <w:p w14:paraId="049C97FA" w14:textId="77777777" w:rsidR="00894501" w:rsidRDefault="00894501" w:rsidP="00D45EA4"/>
    <w:p w14:paraId="067F0C6B" w14:textId="5C632436" w:rsidR="00894501" w:rsidRDefault="0076504C" w:rsidP="00D45EA4">
      <w:r>
        <w:t xml:space="preserve">- </w:t>
      </w:r>
      <w:r w:rsidR="00894501">
        <w:t xml:space="preserve">Where do we stand with our Targeted gene list being applied to our data for an MDS plot. This seemed to be quite beneficial when used for the </w:t>
      </w:r>
      <w:proofErr w:type="spellStart"/>
      <w:r w:rsidR="00894501">
        <w:t>AdMyoD</w:t>
      </w:r>
      <w:proofErr w:type="spellEnd"/>
      <w:r w:rsidR="00894501">
        <w:t xml:space="preserve"> fibroblast replicates before.</w:t>
      </w:r>
    </w:p>
    <w:p w14:paraId="05C6934B" w14:textId="77777777" w:rsidR="00D45EA4" w:rsidRDefault="00D45EA4" w:rsidP="00D45EA4"/>
    <w:p w14:paraId="2E0D485D" w14:textId="77777777" w:rsidR="00D45EA4" w:rsidRDefault="00D45EA4" w:rsidP="00D45EA4"/>
    <w:p w14:paraId="7E601C9A" w14:textId="37FF891C" w:rsidR="001D3103" w:rsidRDefault="0076504C" w:rsidP="001D3103">
      <w:r>
        <w:t>***** Completed *****</w:t>
      </w:r>
    </w:p>
    <w:p w14:paraId="47703DCC" w14:textId="77777777" w:rsidR="0076504C" w:rsidRDefault="0076504C" w:rsidP="001D3103"/>
    <w:p w14:paraId="4F4F8BF1" w14:textId="77777777" w:rsidR="0076504C" w:rsidRPr="0076504C" w:rsidRDefault="0076504C" w:rsidP="0076504C">
      <w:pPr>
        <w:rPr>
          <w:strike/>
        </w:rPr>
      </w:pPr>
      <w:r w:rsidRPr="0076504C">
        <w:rPr>
          <w:strike/>
        </w:rPr>
        <w:t>3) Lets add the real compound names as our column names. The file Real_Col_Names.txt is attached to this email.</w:t>
      </w:r>
    </w:p>
    <w:p w14:paraId="39B87C4F" w14:textId="77777777" w:rsidR="0076504C" w:rsidRPr="0076504C" w:rsidRDefault="0076504C" w:rsidP="0076504C">
      <w:pPr>
        <w:rPr>
          <w:strike/>
          <w:color w:val="FF0000"/>
        </w:rPr>
      </w:pPr>
    </w:p>
    <w:p w14:paraId="7585C1C8" w14:textId="77777777" w:rsidR="0076504C" w:rsidRPr="0076504C" w:rsidRDefault="0076504C" w:rsidP="0076504C">
      <w:pPr>
        <w:rPr>
          <w:strike/>
          <w:color w:val="FF0000"/>
        </w:rPr>
      </w:pPr>
      <w:r w:rsidRPr="0076504C">
        <w:rPr>
          <w:strike/>
          <w:color w:val="FF0000"/>
        </w:rPr>
        <w:t xml:space="preserve">11.11.15 </w:t>
      </w:r>
      <w:proofErr w:type="gramStart"/>
      <w:r w:rsidRPr="0076504C">
        <w:rPr>
          <w:strike/>
          <w:color w:val="FF0000"/>
        </w:rPr>
        <w:t>Complete</w:t>
      </w:r>
      <w:proofErr w:type="gramEnd"/>
      <w:r w:rsidRPr="0076504C">
        <w:rPr>
          <w:strike/>
          <w:color w:val="FF0000"/>
        </w:rPr>
        <w:t xml:space="preserve"> added code to Reptile</w:t>
      </w:r>
    </w:p>
    <w:p w14:paraId="613BD462" w14:textId="77777777" w:rsidR="0076504C" w:rsidRDefault="0076504C" w:rsidP="001D3103"/>
    <w:p w14:paraId="4836434B" w14:textId="77777777" w:rsidR="001D3103" w:rsidRDefault="001D3103" w:rsidP="001D3103"/>
    <w:p w14:paraId="64C07E1E" w14:textId="77777777" w:rsidR="001D3103" w:rsidRDefault="001D3103" w:rsidP="001D3103"/>
    <w:sectPr w:rsidR="001D3103" w:rsidSect="008754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7381A"/>
    <w:multiLevelType w:val="hybridMultilevel"/>
    <w:tmpl w:val="49665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A26EF"/>
    <w:multiLevelType w:val="hybridMultilevel"/>
    <w:tmpl w:val="347246AC"/>
    <w:lvl w:ilvl="0" w:tplc="CED433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02"/>
    <w:rsid w:val="00062D55"/>
    <w:rsid w:val="000A4396"/>
    <w:rsid w:val="001D3103"/>
    <w:rsid w:val="001F0609"/>
    <w:rsid w:val="004E3602"/>
    <w:rsid w:val="00565709"/>
    <w:rsid w:val="0076504C"/>
    <w:rsid w:val="00875426"/>
    <w:rsid w:val="00894501"/>
    <w:rsid w:val="00996383"/>
    <w:rsid w:val="00B07A27"/>
    <w:rsid w:val="00B55ACE"/>
    <w:rsid w:val="00D45EA4"/>
    <w:rsid w:val="00E24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77B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02"/>
    <w:pPr>
      <w:ind w:left="720"/>
      <w:contextualSpacing/>
    </w:pPr>
  </w:style>
  <w:style w:type="character" w:styleId="Hyperlink">
    <w:name w:val="Hyperlink"/>
    <w:basedOn w:val="DefaultParagraphFont"/>
    <w:uiPriority w:val="99"/>
    <w:unhideWhenUsed/>
    <w:rsid w:val="001D31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02"/>
    <w:pPr>
      <w:ind w:left="720"/>
      <w:contextualSpacing/>
    </w:pPr>
  </w:style>
  <w:style w:type="character" w:styleId="Hyperlink">
    <w:name w:val="Hyperlink"/>
    <w:basedOn w:val="DefaultParagraphFont"/>
    <w:uiPriority w:val="99"/>
    <w:unhideWhenUsed/>
    <w:rsid w:val="001D31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1596</Characters>
  <Application>Microsoft Macintosh Word</Application>
  <DocSecurity>0</DocSecurity>
  <Lines>13</Lines>
  <Paragraphs>3</Paragraphs>
  <ScaleCrop>false</ScaleCrop>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FDP</dc:creator>
  <cp:keywords/>
  <dc:description/>
  <cp:lastModifiedBy>FDP</cp:lastModifiedBy>
  <cp:revision>3</cp:revision>
  <dcterms:created xsi:type="dcterms:W3CDTF">2015-11-15T16:26:00Z</dcterms:created>
  <dcterms:modified xsi:type="dcterms:W3CDTF">2015-11-15T18:41:00Z</dcterms:modified>
</cp:coreProperties>
</file>