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228E" w14:textId="5DA12A56" w:rsidR="00F06A4C" w:rsidRPr="00D54681" w:rsidRDefault="00D536DD" w:rsidP="00D54681">
      <w:pPr>
        <w:pStyle w:val="Title"/>
        <w:rPr>
          <w:sz w:val="48"/>
          <w:szCs w:val="48"/>
        </w:rPr>
      </w:pPr>
      <w:r w:rsidRPr="00D54681">
        <w:rPr>
          <w:sz w:val="48"/>
          <w:szCs w:val="48"/>
        </w:rPr>
        <w:t>D365</w:t>
      </w:r>
      <w:r w:rsidRPr="00D54681">
        <w:rPr>
          <w:sz w:val="48"/>
          <w:szCs w:val="48"/>
        </w:rPr>
        <w:t xml:space="preserve"> </w:t>
      </w:r>
      <w:r w:rsidRPr="00D54681">
        <w:rPr>
          <w:sz w:val="48"/>
          <w:szCs w:val="48"/>
        </w:rPr>
        <w:t>Reference</w:t>
      </w:r>
      <w:r w:rsidRPr="00D54681">
        <w:rPr>
          <w:sz w:val="48"/>
          <w:szCs w:val="48"/>
        </w:rPr>
        <w:t xml:space="preserve"> </w:t>
      </w:r>
      <w:r w:rsidRPr="00D54681">
        <w:rPr>
          <w:sz w:val="48"/>
          <w:szCs w:val="48"/>
        </w:rPr>
        <w:t>Architecture</w:t>
      </w:r>
      <w:r w:rsidRPr="00D54681">
        <w:rPr>
          <w:sz w:val="48"/>
          <w:szCs w:val="48"/>
        </w:rPr>
        <w:t xml:space="preserve"> </w:t>
      </w:r>
      <w:r w:rsidRPr="00D54681">
        <w:rPr>
          <w:sz w:val="48"/>
          <w:szCs w:val="48"/>
        </w:rPr>
        <w:t>for</w:t>
      </w:r>
      <w:r w:rsidRPr="00D54681">
        <w:rPr>
          <w:sz w:val="48"/>
          <w:szCs w:val="48"/>
        </w:rPr>
        <w:t xml:space="preserve"> </w:t>
      </w:r>
      <w:r w:rsidRPr="00D54681">
        <w:rPr>
          <w:sz w:val="48"/>
          <w:szCs w:val="48"/>
        </w:rPr>
        <w:t>Wholesalers</w:t>
      </w:r>
      <w:r w:rsidRPr="00D54681">
        <w:rPr>
          <w:sz w:val="48"/>
          <w:szCs w:val="48"/>
        </w:rPr>
        <w:t xml:space="preserve"> </w:t>
      </w:r>
      <w:r w:rsidRPr="00D54681">
        <w:rPr>
          <w:sz w:val="48"/>
          <w:szCs w:val="48"/>
        </w:rPr>
        <w:t>Distributors</w:t>
      </w:r>
      <w:r w:rsidRPr="00D54681">
        <w:rPr>
          <w:sz w:val="48"/>
          <w:szCs w:val="48"/>
        </w:rPr>
        <w:t xml:space="preserve"> </w:t>
      </w:r>
      <w:r w:rsidRPr="00D54681">
        <w:rPr>
          <w:sz w:val="48"/>
          <w:szCs w:val="48"/>
        </w:rPr>
        <w:t>Importers</w:t>
      </w:r>
    </w:p>
    <w:p w14:paraId="39A5A35B" w14:textId="0564D73B" w:rsidR="00D536DD" w:rsidRDefault="00D57652" w:rsidP="00E65143">
      <w:pPr>
        <w:pStyle w:val="Heading2"/>
      </w:pPr>
      <w:r>
        <w:t>Synopsis</w:t>
      </w:r>
    </w:p>
    <w:p w14:paraId="0360A5F9" w14:textId="6893A287" w:rsidR="00D54681" w:rsidRPr="00D54681" w:rsidRDefault="00555C48" w:rsidP="00D54681">
      <w:r>
        <w:t xml:space="preserve">These target audience for this architecture may be Wholesalers, imports, </w:t>
      </w:r>
      <w:r w:rsidR="00166E04">
        <w:t xml:space="preserve">New Product </w:t>
      </w:r>
      <w:r>
        <w:t>launch companies</w:t>
      </w:r>
      <w:r w:rsidR="00166E04">
        <w:t xml:space="preserve"> operating with main market geographies and sourcing from offshore </w:t>
      </w:r>
      <w:r w:rsidR="00EB5120">
        <w:t xml:space="preserve">vendors for products on OEM, ODM or Contract Manufacturing basis. The company </w:t>
      </w:r>
      <w:r w:rsidR="002E0C4B">
        <w:t xml:space="preserve">in addition to B2B Sales model, can use D365 to enter Marketplaces like Amazon or Direct to Consumer Websites managed by </w:t>
      </w:r>
      <w:r w:rsidR="008C1507">
        <w:t xml:space="preserve">providers like Shopify. </w:t>
      </w:r>
    </w:p>
    <w:p w14:paraId="3AF7251A" w14:textId="53A8122E" w:rsidR="00D57652" w:rsidRDefault="00555C48" w:rsidP="00D57652">
      <w:r>
        <w:t>This Architecture is designed to support businesses migrating from legacy systems like MAS500, SAGE, AS400 etc. into D365 with a clean cut-off.</w:t>
      </w:r>
    </w:p>
    <w:p w14:paraId="5C012384" w14:textId="351FAE90" w:rsidR="00E65143" w:rsidRDefault="00E65143" w:rsidP="00E65143">
      <w:pPr>
        <w:pStyle w:val="Heading2"/>
      </w:pPr>
      <w:r>
        <w:lastRenderedPageBreak/>
        <w:t>Reference Architecture</w:t>
      </w:r>
    </w:p>
    <w:p w14:paraId="7C5E336F" w14:textId="6FF696D1" w:rsidR="00E65143" w:rsidRPr="00D57652" w:rsidRDefault="00E65143" w:rsidP="00D57652">
      <w:r>
        <w:rPr>
          <w:noProof/>
        </w:rPr>
        <w:drawing>
          <wp:inline distT="0" distB="0" distL="0" distR="0" wp14:anchorId="6EFE57B1" wp14:editId="425841AE">
            <wp:extent cx="7667779" cy="5102315"/>
            <wp:effectExtent l="0" t="0" r="9525" b="3175"/>
            <wp:docPr id="127535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9058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07" b="7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7779" cy="510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65143" w:rsidRPr="00D57652" w:rsidSect="00D546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71"/>
    <w:rsid w:val="000429F1"/>
    <w:rsid w:val="00050CD4"/>
    <w:rsid w:val="000A3076"/>
    <w:rsid w:val="000F2559"/>
    <w:rsid w:val="00146524"/>
    <w:rsid w:val="00157951"/>
    <w:rsid w:val="00166E04"/>
    <w:rsid w:val="00183543"/>
    <w:rsid w:val="0019153A"/>
    <w:rsid w:val="002077CB"/>
    <w:rsid w:val="002262F9"/>
    <w:rsid w:val="0023021F"/>
    <w:rsid w:val="00274EC0"/>
    <w:rsid w:val="002A4F94"/>
    <w:rsid w:val="002A587F"/>
    <w:rsid w:val="002D0BFD"/>
    <w:rsid w:val="002D7017"/>
    <w:rsid w:val="002E0C4B"/>
    <w:rsid w:val="002E65AC"/>
    <w:rsid w:val="002F0C61"/>
    <w:rsid w:val="0034022D"/>
    <w:rsid w:val="00341FDF"/>
    <w:rsid w:val="00396E73"/>
    <w:rsid w:val="003B2C4E"/>
    <w:rsid w:val="003C6D2B"/>
    <w:rsid w:val="003F5A68"/>
    <w:rsid w:val="00441108"/>
    <w:rsid w:val="004455E4"/>
    <w:rsid w:val="004624C6"/>
    <w:rsid w:val="00463C08"/>
    <w:rsid w:val="0048108D"/>
    <w:rsid w:val="004D2FEE"/>
    <w:rsid w:val="004E4B1C"/>
    <w:rsid w:val="005052A5"/>
    <w:rsid w:val="00507BED"/>
    <w:rsid w:val="00517F76"/>
    <w:rsid w:val="00530E17"/>
    <w:rsid w:val="0054409B"/>
    <w:rsid w:val="00555C48"/>
    <w:rsid w:val="005635A8"/>
    <w:rsid w:val="00584000"/>
    <w:rsid w:val="005A373C"/>
    <w:rsid w:val="005C455F"/>
    <w:rsid w:val="005D0D28"/>
    <w:rsid w:val="005E0271"/>
    <w:rsid w:val="005F7788"/>
    <w:rsid w:val="006459D5"/>
    <w:rsid w:val="006B0658"/>
    <w:rsid w:val="006C21F4"/>
    <w:rsid w:val="00710AA2"/>
    <w:rsid w:val="00717901"/>
    <w:rsid w:val="00720CFE"/>
    <w:rsid w:val="0077089C"/>
    <w:rsid w:val="00784B0C"/>
    <w:rsid w:val="007A01B5"/>
    <w:rsid w:val="00840953"/>
    <w:rsid w:val="008933B4"/>
    <w:rsid w:val="008A6DCE"/>
    <w:rsid w:val="008C1507"/>
    <w:rsid w:val="009202F0"/>
    <w:rsid w:val="009519E8"/>
    <w:rsid w:val="00963FA1"/>
    <w:rsid w:val="009A0A0F"/>
    <w:rsid w:val="00A55DE5"/>
    <w:rsid w:val="00AD1D51"/>
    <w:rsid w:val="00B41994"/>
    <w:rsid w:val="00B5341B"/>
    <w:rsid w:val="00BA6210"/>
    <w:rsid w:val="00BC5B38"/>
    <w:rsid w:val="00BE4FB6"/>
    <w:rsid w:val="00C25AEB"/>
    <w:rsid w:val="00C62BC8"/>
    <w:rsid w:val="00CC5219"/>
    <w:rsid w:val="00CE15EE"/>
    <w:rsid w:val="00CE7F1F"/>
    <w:rsid w:val="00D536DD"/>
    <w:rsid w:val="00D54681"/>
    <w:rsid w:val="00D57652"/>
    <w:rsid w:val="00D70E44"/>
    <w:rsid w:val="00DA401F"/>
    <w:rsid w:val="00DB78AE"/>
    <w:rsid w:val="00E07643"/>
    <w:rsid w:val="00E1432B"/>
    <w:rsid w:val="00E43216"/>
    <w:rsid w:val="00E51430"/>
    <w:rsid w:val="00E65143"/>
    <w:rsid w:val="00E815E3"/>
    <w:rsid w:val="00E92E6B"/>
    <w:rsid w:val="00EB5120"/>
    <w:rsid w:val="00EC36E9"/>
    <w:rsid w:val="00EE3890"/>
    <w:rsid w:val="00EF2CCB"/>
    <w:rsid w:val="00F06A4C"/>
    <w:rsid w:val="00F3360C"/>
    <w:rsid w:val="00F406E1"/>
    <w:rsid w:val="00F441A0"/>
    <w:rsid w:val="00F513F2"/>
    <w:rsid w:val="00F841A0"/>
    <w:rsid w:val="00FA7B71"/>
    <w:rsid w:val="00FC21A4"/>
    <w:rsid w:val="00FC47B2"/>
    <w:rsid w:val="00FD6A3D"/>
    <w:rsid w:val="00FE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21FDF"/>
  <w15:chartTrackingRefBased/>
  <w15:docId w15:val="{8B368CC1-95C9-4719-9371-80FE21CC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Faiq Wyne (fa-ik wine)</dc:creator>
  <cp:keywords/>
  <dc:description/>
  <cp:lastModifiedBy>Faiq Wyne (fa-ik wine)</cp:lastModifiedBy>
  <cp:revision>13</cp:revision>
  <dcterms:created xsi:type="dcterms:W3CDTF">2026-02-26T21:02:00Z</dcterms:created>
  <dcterms:modified xsi:type="dcterms:W3CDTF">2026-02-26T21:23:00Z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2121d70d-c9d3-4e04-8b71-a0b10abf3397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