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996" w:rsidRPr="00FF659A" w:rsidRDefault="00336AB2" w:rsidP="00336AB2">
      <w:pPr>
        <w:pStyle w:val="Title"/>
        <w:jc w:val="center"/>
      </w:pPr>
      <w:r w:rsidRPr="00FF659A">
        <w:t>Systèmes d’exploitation (SE)</w:t>
      </w:r>
    </w:p>
    <w:p w:rsidR="008A58E7" w:rsidRPr="00FF659A" w:rsidRDefault="008A58E7"/>
    <w:p w:rsidR="008A58E7" w:rsidRPr="00FF659A" w:rsidRDefault="008A58E7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id w:val="3390523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36AB2" w:rsidRPr="00FF659A" w:rsidRDefault="00336AB2" w:rsidP="00336AB2">
          <w:pPr>
            <w:pStyle w:val="TOCHeading"/>
            <w:jc w:val="center"/>
            <w:rPr>
              <w:lang w:val="fr-FR"/>
            </w:rPr>
          </w:pPr>
          <w:r w:rsidRPr="00FF659A">
            <w:rPr>
              <w:lang w:val="fr-FR"/>
            </w:rPr>
            <w:t>Table des matières</w:t>
          </w:r>
        </w:p>
        <w:p w:rsidR="0067412D" w:rsidRDefault="00336AB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r w:rsidRPr="00FF659A">
            <w:fldChar w:fldCharType="begin"/>
          </w:r>
          <w:r w:rsidRPr="00FF659A">
            <w:instrText xml:space="preserve"> TOC \o "1-3" \h \z \u </w:instrText>
          </w:r>
          <w:r w:rsidRPr="00FF659A">
            <w:fldChar w:fldCharType="separate"/>
          </w:r>
          <w:hyperlink w:anchor="_Toc147214516" w:history="1">
            <w:r w:rsidR="0067412D" w:rsidRPr="006448E8">
              <w:rPr>
                <w:rStyle w:val="Hyperlink"/>
                <w:noProof/>
              </w:rPr>
              <w:t>26/09/2023</w:t>
            </w:r>
            <w:r w:rsidR="0067412D">
              <w:rPr>
                <w:noProof/>
                <w:webHidden/>
              </w:rPr>
              <w:tab/>
            </w:r>
            <w:r w:rsidR="0067412D">
              <w:rPr>
                <w:noProof/>
                <w:webHidden/>
              </w:rPr>
              <w:fldChar w:fldCharType="begin"/>
            </w:r>
            <w:r w:rsidR="0067412D">
              <w:rPr>
                <w:noProof/>
                <w:webHidden/>
              </w:rPr>
              <w:instrText xml:space="preserve"> PAGEREF _Toc147214516 \h </w:instrText>
            </w:r>
            <w:r w:rsidR="0067412D">
              <w:rPr>
                <w:noProof/>
                <w:webHidden/>
              </w:rPr>
            </w:r>
            <w:r w:rsidR="0067412D">
              <w:rPr>
                <w:noProof/>
                <w:webHidden/>
              </w:rPr>
              <w:fldChar w:fldCharType="separate"/>
            </w:r>
            <w:r w:rsidR="0067412D">
              <w:rPr>
                <w:noProof/>
                <w:webHidden/>
              </w:rPr>
              <w:t>2</w:t>
            </w:r>
            <w:r w:rsidR="0067412D"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17" w:history="1">
            <w:r w:rsidRPr="006448E8">
              <w:rPr>
                <w:rStyle w:val="Hyperlink"/>
                <w:noProof/>
              </w:rPr>
              <w:t>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18" w:history="1">
            <w:r w:rsidRPr="006448E8">
              <w:rPr>
                <w:rStyle w:val="Hyperlink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19" w:history="1">
            <w:r w:rsidRPr="006448E8">
              <w:rPr>
                <w:rStyle w:val="Hyperlink"/>
                <w:noProof/>
              </w:rPr>
              <w:t>Thèmes à aborder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20" w:history="1">
            <w:r w:rsidRPr="006448E8">
              <w:rPr>
                <w:rStyle w:val="Hyperlink"/>
                <w:noProof/>
              </w:rPr>
              <w:t>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21" w:history="1">
            <w:r w:rsidRPr="006448E8">
              <w:rPr>
                <w:rStyle w:val="Hyperlink"/>
                <w:noProof/>
              </w:rPr>
              <w:t>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22" w:history="1">
            <w:r w:rsidRPr="006448E8">
              <w:rPr>
                <w:rStyle w:val="Hyperlink"/>
                <w:noProof/>
              </w:rPr>
              <w:t>TD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23" w:history="1">
            <w:r w:rsidRPr="006448E8">
              <w:rPr>
                <w:rStyle w:val="Hyperlink"/>
                <w:noProof/>
                <w:lang w:val="en-150"/>
              </w:rPr>
              <w:t>03/10/2023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24" w:history="1">
            <w:r w:rsidRPr="006448E8">
              <w:rPr>
                <w:rStyle w:val="Hyperlink"/>
                <w:noProof/>
                <w:lang w:val="en-150"/>
              </w:rPr>
              <w:t>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412D" w:rsidRDefault="006741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fr-FR"/>
            </w:rPr>
          </w:pPr>
          <w:hyperlink w:anchor="_Toc147214525" w:history="1">
            <w:r w:rsidRPr="006448E8">
              <w:rPr>
                <w:rStyle w:val="Hyperlink"/>
                <w:noProof/>
                <w:lang w:val="en-150"/>
              </w:rPr>
              <w:t>TD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_Toc147214525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58E7" w:rsidRPr="00FF659A" w:rsidRDefault="00336AB2">
          <w:r w:rsidRPr="00FF659A">
            <w:rPr>
              <w:b/>
              <w:bCs/>
              <w:noProof/>
            </w:rPr>
            <w:fldChar w:fldCharType="end"/>
          </w:r>
        </w:p>
      </w:sdtContent>
    </w:sdt>
    <w:p w:rsidR="00336AB2" w:rsidRPr="00FF659A" w:rsidRDefault="00336AB2">
      <w:r w:rsidRPr="00FF659A">
        <w:br w:type="page"/>
      </w:r>
    </w:p>
    <w:p w:rsidR="008A58E7" w:rsidRPr="00FF659A" w:rsidRDefault="008A58E7" w:rsidP="008A58E7">
      <w:pPr>
        <w:pStyle w:val="Heading1"/>
      </w:pPr>
      <w:bookmarkStart w:id="0" w:name="_Toc147214516"/>
      <w:r w:rsidRPr="00FF659A">
        <w:lastRenderedPageBreak/>
        <w:t>26/09/2023</w:t>
      </w:r>
      <w:bookmarkEnd w:id="0"/>
    </w:p>
    <w:p w:rsidR="008A58E7" w:rsidRPr="00FF659A" w:rsidRDefault="008A58E7" w:rsidP="008A58E7">
      <w:pPr>
        <w:pStyle w:val="Heading2"/>
      </w:pPr>
      <w:bookmarkStart w:id="1" w:name="_Toc147214517"/>
      <w:r w:rsidRPr="00FF659A">
        <w:t>CM</w:t>
      </w:r>
      <w:bookmarkEnd w:id="1"/>
    </w:p>
    <w:p w:rsidR="008A58E7" w:rsidRPr="00FF659A" w:rsidRDefault="008A58E7">
      <w:r w:rsidRPr="00FF659A">
        <w:t>Système d’exploitation : lien entre le matériel, le logiciel et l’utilisateur</w:t>
      </w:r>
    </w:p>
    <w:p w:rsidR="008A58E7" w:rsidRPr="00FF659A" w:rsidRDefault="008A58E7" w:rsidP="008A58E7">
      <w:pPr>
        <w:pStyle w:val="Heading3"/>
      </w:pPr>
      <w:bookmarkStart w:id="2" w:name="_Toc147214518"/>
      <w:r w:rsidRPr="00FF659A">
        <w:t>Objectifs</w:t>
      </w:r>
      <w:bookmarkEnd w:id="2"/>
    </w:p>
    <w:p w:rsidR="008A58E7" w:rsidRPr="00FF659A" w:rsidRDefault="008A58E7" w:rsidP="008A58E7">
      <w:pPr>
        <w:pStyle w:val="ListParagraph"/>
        <w:numPr>
          <w:ilvl w:val="0"/>
          <w:numId w:val="1"/>
        </w:numPr>
      </w:pPr>
      <w:r w:rsidRPr="00FF659A">
        <w:t>Connaître différentes fonctionnalités des SE</w:t>
      </w:r>
    </w:p>
    <w:p w:rsidR="008A58E7" w:rsidRPr="00FF659A" w:rsidRDefault="008A58E7" w:rsidP="008A58E7">
      <w:pPr>
        <w:pStyle w:val="ListParagraph"/>
        <w:numPr>
          <w:ilvl w:val="1"/>
          <w:numId w:val="1"/>
        </w:numPr>
      </w:pPr>
      <w:r w:rsidRPr="00FF659A">
        <w:t>Structure</w:t>
      </w:r>
    </w:p>
    <w:p w:rsidR="008A58E7" w:rsidRPr="00FF659A" w:rsidRDefault="008A58E7" w:rsidP="008A58E7">
      <w:pPr>
        <w:pStyle w:val="ListParagraph"/>
        <w:numPr>
          <w:ilvl w:val="1"/>
          <w:numId w:val="1"/>
        </w:numPr>
      </w:pPr>
      <w:r w:rsidRPr="00FF659A">
        <w:t>Gestion des ressources matérielles</w:t>
      </w:r>
    </w:p>
    <w:p w:rsidR="008A58E7" w:rsidRPr="00FF659A" w:rsidRDefault="008A58E7" w:rsidP="008A58E7">
      <w:pPr>
        <w:pStyle w:val="ListParagraph"/>
        <w:numPr>
          <w:ilvl w:val="1"/>
          <w:numId w:val="1"/>
        </w:numPr>
      </w:pPr>
      <w:r w:rsidRPr="00FF659A">
        <w:t>Administration des programmes</w:t>
      </w:r>
    </w:p>
    <w:p w:rsidR="008A58E7" w:rsidRPr="00FF659A" w:rsidRDefault="008A58E7" w:rsidP="008A58E7">
      <w:pPr>
        <w:pStyle w:val="ListParagraph"/>
        <w:numPr>
          <w:ilvl w:val="1"/>
          <w:numId w:val="1"/>
        </w:numPr>
      </w:pPr>
      <w:r w:rsidRPr="00FF659A">
        <w:t xml:space="preserve">Interface </w:t>
      </w:r>
      <w:r w:rsidR="00336AB2" w:rsidRPr="00FF659A">
        <w:t>utilisateur</w:t>
      </w:r>
    </w:p>
    <w:p w:rsidR="008A58E7" w:rsidRPr="00FF659A" w:rsidRDefault="008A58E7" w:rsidP="008A58E7">
      <w:pPr>
        <w:pStyle w:val="ListParagraph"/>
        <w:numPr>
          <w:ilvl w:val="0"/>
          <w:numId w:val="1"/>
        </w:numPr>
      </w:pPr>
      <w:r w:rsidRPr="00FF659A">
        <w:t>Du point de vue de l’utilisateur, de l’administrateur et aussi du designer</w:t>
      </w:r>
    </w:p>
    <w:p w:rsidR="008A58E7" w:rsidRPr="00FF659A" w:rsidRDefault="008A58E7" w:rsidP="008A58E7">
      <w:pPr>
        <w:pStyle w:val="Heading3"/>
      </w:pPr>
      <w:bookmarkStart w:id="3" w:name="_Toc147214519"/>
      <w:r w:rsidRPr="00FF659A">
        <w:t>Thèmes à aborder</w:t>
      </w:r>
      <w:bookmarkEnd w:id="3"/>
    </w:p>
    <w:p w:rsidR="008A58E7" w:rsidRPr="00FF659A" w:rsidRDefault="008A58E7" w:rsidP="008A58E7">
      <w:pPr>
        <w:pStyle w:val="ListParagraph"/>
        <w:numPr>
          <w:ilvl w:val="0"/>
          <w:numId w:val="1"/>
        </w:numPr>
      </w:pPr>
      <w:r w:rsidRPr="00FF659A">
        <w:t>Processus et cycle de vie</w:t>
      </w:r>
    </w:p>
    <w:p w:rsidR="008A58E7" w:rsidRPr="00FF659A" w:rsidRDefault="008A58E7" w:rsidP="008A58E7">
      <w:pPr>
        <w:pStyle w:val="ListParagraph"/>
        <w:numPr>
          <w:ilvl w:val="0"/>
          <w:numId w:val="1"/>
        </w:numPr>
      </w:pPr>
      <w:r w:rsidRPr="00FF659A">
        <w:t>Docker</w:t>
      </w:r>
    </w:p>
    <w:p w:rsidR="008A58E7" w:rsidRPr="00FF659A" w:rsidRDefault="008A58E7" w:rsidP="008A58E7">
      <w:pPr>
        <w:pStyle w:val="Heading3"/>
      </w:pPr>
      <w:bookmarkStart w:id="4" w:name="_Toc147214520"/>
      <w:r w:rsidRPr="00FF659A">
        <w:t>Évaluation</w:t>
      </w:r>
      <w:bookmarkEnd w:id="4"/>
      <w:r w:rsidRPr="00FF659A">
        <w:t xml:space="preserve"> </w:t>
      </w:r>
    </w:p>
    <w:p w:rsidR="008A58E7" w:rsidRPr="00FF659A" w:rsidRDefault="008A58E7" w:rsidP="008A58E7">
      <w:pPr>
        <w:pStyle w:val="ListParagraph"/>
        <w:numPr>
          <w:ilvl w:val="0"/>
          <w:numId w:val="1"/>
        </w:numPr>
      </w:pPr>
      <w:r w:rsidRPr="00FF659A">
        <w:t>Examen final papier</w:t>
      </w:r>
    </w:p>
    <w:p w:rsidR="008A58E7" w:rsidRPr="00FF659A" w:rsidRDefault="008A58E7" w:rsidP="008A58E7">
      <w:pPr>
        <w:pStyle w:val="ListParagraph"/>
        <w:numPr>
          <w:ilvl w:val="0"/>
          <w:numId w:val="1"/>
        </w:numPr>
      </w:pPr>
      <w:r w:rsidRPr="00FF659A">
        <w:t>2 heures</w:t>
      </w:r>
    </w:p>
    <w:p w:rsidR="008A58E7" w:rsidRPr="00FF659A" w:rsidRDefault="008A58E7" w:rsidP="008A58E7">
      <w:pPr>
        <w:pStyle w:val="ListParagraph"/>
        <w:numPr>
          <w:ilvl w:val="0"/>
          <w:numId w:val="1"/>
        </w:numPr>
      </w:pPr>
      <w:r w:rsidRPr="00FF659A">
        <w:t>Calculatrice autorisée</w:t>
      </w:r>
    </w:p>
    <w:p w:rsidR="008A58E7" w:rsidRPr="00FF659A" w:rsidRDefault="008A58E7" w:rsidP="008A58E7">
      <w:pPr>
        <w:pStyle w:val="ListParagraph"/>
        <w:numPr>
          <w:ilvl w:val="0"/>
          <w:numId w:val="1"/>
        </w:numPr>
      </w:pPr>
      <w:r w:rsidRPr="00FF659A">
        <w:t>Examens des années précédentes disponibles sur Teams</w:t>
      </w:r>
    </w:p>
    <w:p w:rsidR="008A58E7" w:rsidRPr="00FF659A" w:rsidRDefault="00B81DFB" w:rsidP="00B81DFB">
      <w:pPr>
        <w:pStyle w:val="Heading3"/>
      </w:pPr>
      <w:bookmarkStart w:id="5" w:name="_Toc147214521"/>
      <w:r w:rsidRPr="00FF659A">
        <w:t>Cours</w:t>
      </w:r>
      <w:bookmarkEnd w:id="5"/>
    </w:p>
    <w:p w:rsidR="004049E4" w:rsidRPr="00FF659A" w:rsidRDefault="00F83899" w:rsidP="008A58E7">
      <w:r w:rsidRPr="00FF659A">
        <w:t>Différents composants :</w:t>
      </w:r>
    </w:p>
    <w:p w:rsidR="00F83899" w:rsidRPr="00FF659A" w:rsidRDefault="00F83899" w:rsidP="00F83899">
      <w:pPr>
        <w:pStyle w:val="ListParagraph"/>
        <w:numPr>
          <w:ilvl w:val="0"/>
          <w:numId w:val="1"/>
        </w:numPr>
      </w:pPr>
      <w:r w:rsidRPr="00FF659A">
        <w:t>Hardware</w:t>
      </w:r>
    </w:p>
    <w:p w:rsidR="00F83899" w:rsidRPr="00FF659A" w:rsidRDefault="00F83899" w:rsidP="00F83899">
      <w:pPr>
        <w:pStyle w:val="ListParagraph"/>
        <w:numPr>
          <w:ilvl w:val="0"/>
          <w:numId w:val="1"/>
        </w:numPr>
      </w:pPr>
      <w:r w:rsidRPr="00FF659A">
        <w:t>Programmes systèmes : exécutés en mode kernel, qui a accès total au matériel et à toutes les instructions du processeur</w:t>
      </w:r>
    </w:p>
    <w:p w:rsidR="00F83899" w:rsidRPr="00FF659A" w:rsidRDefault="00F83899" w:rsidP="00F83899">
      <w:pPr>
        <w:pStyle w:val="ListParagraph"/>
        <w:numPr>
          <w:ilvl w:val="0"/>
          <w:numId w:val="1"/>
        </w:numPr>
      </w:pPr>
      <w:r w:rsidRPr="00FF659A">
        <w:t>Programmes utilisateurs :</w:t>
      </w:r>
      <w:r w:rsidR="00FF659A" w:rsidRPr="00FF659A">
        <w:t xml:space="preserve"> exécutés en mode user,</w:t>
      </w:r>
      <w:r w:rsidRPr="00FF659A">
        <w:t xml:space="preserve"> restreint l’accès aux ressources de l’ordinateur</w:t>
      </w:r>
    </w:p>
    <w:p w:rsidR="00F83899" w:rsidRPr="00FF659A" w:rsidRDefault="00055789" w:rsidP="00F83899">
      <w:r w:rsidRPr="00FF659A">
        <w:t>Fonctions du SE :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t>Gestion des ressources matérielles</w:t>
      </w:r>
    </w:p>
    <w:p w:rsidR="00055789" w:rsidRPr="00FF659A" w:rsidRDefault="00055789" w:rsidP="00055789">
      <w:pPr>
        <w:pStyle w:val="ListParagraph"/>
        <w:numPr>
          <w:ilvl w:val="1"/>
          <w:numId w:val="1"/>
        </w:numPr>
      </w:pPr>
      <w:r w:rsidRPr="00FF659A">
        <w:t>Ordonne et contrôle l’allocation des ressources aux programmes</w:t>
      </w:r>
    </w:p>
    <w:p w:rsidR="00055789" w:rsidRPr="00FF659A" w:rsidRDefault="00785E84" w:rsidP="00055789">
      <w:pPr>
        <w:pStyle w:val="ListParagraph"/>
        <w:numPr>
          <w:ilvl w:val="1"/>
          <w:numId w:val="1"/>
        </w:numPr>
      </w:pPr>
      <w:r w:rsidRPr="00FF659A">
        <w:t>Résolution</w:t>
      </w:r>
      <w:r w:rsidR="00055789" w:rsidRPr="00FF659A">
        <w:t xml:space="preserve"> des conflits entre programmes ou entre utilisateur</w:t>
      </w:r>
    </w:p>
    <w:p w:rsidR="00055789" w:rsidRPr="00FF659A" w:rsidRDefault="00055789" w:rsidP="00055789">
      <w:pPr>
        <w:pStyle w:val="ListParagraph"/>
        <w:numPr>
          <w:ilvl w:val="1"/>
          <w:numId w:val="1"/>
        </w:numPr>
      </w:pPr>
      <w:r w:rsidRPr="00FF659A">
        <w:t>Utilisation partagée</w:t>
      </w:r>
    </w:p>
    <w:p w:rsidR="00055789" w:rsidRPr="00FF659A" w:rsidRDefault="00055789" w:rsidP="00055789">
      <w:r w:rsidRPr="00FF659A">
        <w:t>Les différents SE :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t>Mainframe</w:t>
      </w:r>
      <w:r w:rsidR="00785E84" w:rsidRPr="00FF659A">
        <w:t xml:space="preserve"> : data centers de haute performance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t xml:space="preserve">Serveur 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t>Multiprocesseur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t>SE d’ordinateur personnel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t xml:space="preserve">Mobile 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t>Embarqué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t>Noeud-capteur</w:t>
      </w:r>
    </w:p>
    <w:p w:rsidR="00055789" w:rsidRPr="00FF659A" w:rsidRDefault="00055789" w:rsidP="00055789">
      <w:pPr>
        <w:pStyle w:val="ListParagraph"/>
        <w:numPr>
          <w:ilvl w:val="0"/>
          <w:numId w:val="1"/>
        </w:numPr>
      </w:pPr>
      <w:r w:rsidRPr="00FF659A">
        <w:lastRenderedPageBreak/>
        <w:t>Temps réel</w:t>
      </w:r>
    </w:p>
    <w:p w:rsidR="00B81DFB" w:rsidRPr="00FF659A" w:rsidRDefault="00CF1884" w:rsidP="00F83899">
      <w:r w:rsidRPr="00FF659A">
        <w:t>Compteur ordinal : contient l’adresse en mémoire de la prochaine instruction à charger</w:t>
      </w:r>
    </w:p>
    <w:p w:rsidR="00CF1884" w:rsidRPr="00FF659A" w:rsidRDefault="00CF1884" w:rsidP="00F83899">
      <w:r w:rsidRPr="00FF659A">
        <w:t>Pointeur de stack : contient l’adresse supérieure de la pile de mémoire</w:t>
      </w:r>
    </w:p>
    <w:p w:rsidR="00331A60" w:rsidRPr="00FF659A" w:rsidRDefault="00331A60" w:rsidP="00F83899">
      <w:r w:rsidRPr="00FF659A">
        <w:t xml:space="preserve">PSW (Program </w:t>
      </w:r>
      <w:proofErr w:type="spellStart"/>
      <w:r w:rsidRPr="00FF659A">
        <w:t>Status</w:t>
      </w:r>
      <w:proofErr w:type="spellEnd"/>
      <w:r w:rsidRPr="00FF659A">
        <w:t xml:space="preserve"> Word) : contient des informations clés sur le fonctionnement du processeur</w:t>
      </w:r>
    </w:p>
    <w:p w:rsidR="00785E84" w:rsidRDefault="00980023" w:rsidP="00F83899">
      <w:r>
        <w:t>Ne pas confondre processus (aspect dynamique) avec le code source d’un programme (aspect statique).</w:t>
      </w:r>
    </w:p>
    <w:p w:rsidR="00996F8D" w:rsidRPr="00FF659A" w:rsidRDefault="00996F8D" w:rsidP="00F83899"/>
    <w:p w:rsidR="008A58E7" w:rsidRPr="00FF659A" w:rsidRDefault="008A58E7" w:rsidP="008A58E7"/>
    <w:p w:rsidR="008A58E7" w:rsidRPr="00FF659A" w:rsidRDefault="008A58E7" w:rsidP="008A58E7">
      <w:pPr>
        <w:pStyle w:val="Heading2"/>
      </w:pPr>
      <w:bookmarkStart w:id="6" w:name="_Toc147214522"/>
      <w:r w:rsidRPr="00FF659A">
        <w:t>TD</w:t>
      </w:r>
      <w:bookmarkEnd w:id="6"/>
    </w:p>
    <w:p w:rsidR="008A58E7" w:rsidRPr="00FF659A" w:rsidRDefault="008A58E7"/>
    <w:p w:rsidR="008A58E7" w:rsidRDefault="00DE07E1">
      <w:r>
        <w:t>Fork : créer un nouveau processus</w:t>
      </w:r>
    </w:p>
    <w:p w:rsidR="00DE07E1" w:rsidRDefault="00DE07E1">
      <w:proofErr w:type="spellStart"/>
      <w:r>
        <w:t>PiD</w:t>
      </w:r>
      <w:proofErr w:type="spellEnd"/>
      <w:r>
        <w:t> : identifiant unique d’un processus</w:t>
      </w:r>
    </w:p>
    <w:p w:rsidR="00DE07E1" w:rsidRDefault="00DE07E1"/>
    <w:p w:rsidR="0067412D" w:rsidRDefault="0067412D">
      <w:r>
        <w:br w:type="page"/>
      </w:r>
    </w:p>
    <w:p w:rsidR="0067412D" w:rsidRDefault="0067412D" w:rsidP="0067412D">
      <w:pPr>
        <w:pStyle w:val="Heading1"/>
        <w:rPr>
          <w:lang w:val="en-150"/>
        </w:rPr>
      </w:pPr>
      <w:bookmarkStart w:id="7" w:name="_Toc147214523"/>
      <w:r>
        <w:rPr>
          <w:lang w:val="en-150"/>
        </w:rPr>
        <w:lastRenderedPageBreak/>
        <w:t>03/10/2023</w:t>
      </w:r>
      <w:bookmarkEnd w:id="7"/>
    </w:p>
    <w:p w:rsidR="0067412D" w:rsidRDefault="0067412D" w:rsidP="0067412D">
      <w:pPr>
        <w:pStyle w:val="Heading2"/>
        <w:rPr>
          <w:lang w:val="en-150"/>
        </w:rPr>
      </w:pPr>
      <w:bookmarkStart w:id="8" w:name="_Toc147214524"/>
      <w:r>
        <w:rPr>
          <w:lang w:val="en-150"/>
        </w:rPr>
        <w:t>CM</w:t>
      </w:r>
      <w:bookmarkEnd w:id="8"/>
    </w:p>
    <w:p w:rsidR="0067412D" w:rsidRDefault="0067412D">
      <w:pPr>
        <w:rPr>
          <w:lang w:val="en-150"/>
        </w:rPr>
      </w:pPr>
      <w:bookmarkStart w:id="9" w:name="_GoBack"/>
      <w:bookmarkEnd w:id="9"/>
    </w:p>
    <w:p w:rsidR="0067412D" w:rsidRDefault="0067412D">
      <w:pPr>
        <w:rPr>
          <w:lang w:val="en-150"/>
        </w:rPr>
      </w:pPr>
    </w:p>
    <w:p w:rsidR="0067412D" w:rsidRDefault="0067412D">
      <w:pPr>
        <w:rPr>
          <w:lang w:val="en-150"/>
        </w:rPr>
      </w:pPr>
    </w:p>
    <w:p w:rsidR="0067412D" w:rsidRDefault="0067412D">
      <w:pPr>
        <w:rPr>
          <w:lang w:val="en-150"/>
        </w:rPr>
      </w:pPr>
    </w:p>
    <w:p w:rsidR="0067412D" w:rsidRDefault="0067412D">
      <w:pPr>
        <w:rPr>
          <w:lang w:val="en-150"/>
        </w:rPr>
      </w:pPr>
    </w:p>
    <w:p w:rsidR="0067412D" w:rsidRDefault="0067412D" w:rsidP="0067412D">
      <w:pPr>
        <w:pStyle w:val="Heading2"/>
        <w:rPr>
          <w:lang w:val="en-150"/>
        </w:rPr>
      </w:pPr>
      <w:bookmarkStart w:id="10" w:name="_Toc147214525"/>
      <w:r>
        <w:rPr>
          <w:lang w:val="en-150"/>
        </w:rPr>
        <w:t>TD</w:t>
      </w:r>
      <w:bookmarkEnd w:id="10"/>
    </w:p>
    <w:p w:rsidR="0067412D" w:rsidRDefault="0067412D">
      <w:pPr>
        <w:rPr>
          <w:lang w:val="en-150"/>
        </w:rPr>
      </w:pPr>
    </w:p>
    <w:p w:rsidR="0067412D" w:rsidRDefault="0067412D">
      <w:pPr>
        <w:rPr>
          <w:lang w:val="en-150"/>
        </w:rPr>
      </w:pPr>
    </w:p>
    <w:p w:rsidR="0067412D" w:rsidRDefault="0067412D">
      <w:pPr>
        <w:rPr>
          <w:lang w:val="en-150"/>
        </w:rPr>
      </w:pPr>
    </w:p>
    <w:p w:rsidR="0067412D" w:rsidRPr="0067412D" w:rsidRDefault="0067412D">
      <w:pPr>
        <w:rPr>
          <w:lang w:val="en-150"/>
        </w:rPr>
      </w:pPr>
    </w:p>
    <w:sectPr w:rsidR="0067412D" w:rsidRPr="0067412D" w:rsidSect="001F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C1621C"/>
    <w:multiLevelType w:val="hybridMultilevel"/>
    <w:tmpl w:val="2CB699C0"/>
    <w:lvl w:ilvl="0" w:tplc="921CD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CE"/>
    <w:rsid w:val="00055789"/>
    <w:rsid w:val="001F5685"/>
    <w:rsid w:val="003249E4"/>
    <w:rsid w:val="00331A60"/>
    <w:rsid w:val="00336AB2"/>
    <w:rsid w:val="00352996"/>
    <w:rsid w:val="004049E4"/>
    <w:rsid w:val="0067412D"/>
    <w:rsid w:val="00785E84"/>
    <w:rsid w:val="008A58E7"/>
    <w:rsid w:val="00980023"/>
    <w:rsid w:val="00996F8D"/>
    <w:rsid w:val="009A4EC7"/>
    <w:rsid w:val="00B05E53"/>
    <w:rsid w:val="00B81DFB"/>
    <w:rsid w:val="00C10C72"/>
    <w:rsid w:val="00CF1884"/>
    <w:rsid w:val="00D46FCE"/>
    <w:rsid w:val="00DE07E1"/>
    <w:rsid w:val="00F83899"/>
    <w:rsid w:val="00FF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74EF"/>
  <w15:chartTrackingRefBased/>
  <w15:docId w15:val="{2D6A1CFF-92BB-404E-8B11-A430DB57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8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8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8E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58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58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A5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36A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336AB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36A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6AB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6AB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36A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B614F-A918-4995-9928-63E3D3487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CYTech Student</dc:creator>
  <cp:keywords/>
  <dc:description/>
  <cp:lastModifiedBy>CYTech Student</cp:lastModifiedBy>
  <cp:revision>15</cp:revision>
  <dcterms:created xsi:type="dcterms:W3CDTF">2023-09-26T06:40:00Z</dcterms:created>
  <dcterms:modified xsi:type="dcterms:W3CDTF">2023-10-03T06:43:00Z</dcterms:modified>
</cp:coreProperties>
</file>