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E0C" w:rsidRDefault="00B50E0C" w:rsidP="00B50E0C">
      <w:pPr>
        <w:pStyle w:val="1"/>
        <w:rPr>
          <w:rFonts w:hint="eastAsia"/>
        </w:rPr>
      </w:pPr>
      <w:r>
        <w:rPr>
          <w:rFonts w:hint="eastAsia"/>
        </w:rPr>
        <w:t>OA</w:t>
      </w:r>
      <w:r>
        <w:rPr>
          <w:rFonts w:hint="eastAsia"/>
        </w:rPr>
        <w:t>系统</w:t>
      </w:r>
      <w:r>
        <w:t>对接阿里商旅问题</w:t>
      </w:r>
    </w:p>
    <w:p w:rsidR="004D0511" w:rsidRPr="004D0511" w:rsidRDefault="004D0511" w:rsidP="004D05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OA</w:t>
      </w:r>
      <w:r>
        <w:t>同步</w:t>
      </w:r>
      <w:r>
        <w:rPr>
          <w:rFonts w:hint="eastAsia"/>
        </w:rPr>
        <w:t>审批</w:t>
      </w:r>
      <w:r>
        <w:t>通过的</w:t>
      </w:r>
      <w:r>
        <w:rPr>
          <w:rFonts w:hint="eastAsia"/>
        </w:rPr>
        <w:t>审批单</w:t>
      </w:r>
      <w:r>
        <w:t>到阿里商旅</w:t>
      </w:r>
      <w:r>
        <w:rPr>
          <w:rFonts w:hint="eastAsia"/>
        </w:rPr>
        <w:t>，</w:t>
      </w:r>
      <w:r>
        <w:t>对应</w:t>
      </w:r>
      <w:r w:rsidRPr="004D0511">
        <w:rPr>
          <w:rFonts w:hint="eastAsia"/>
        </w:rPr>
        <w:t xml:space="preserve">alitrip.btrip.approval.new( </w:t>
      </w:r>
      <w:r w:rsidRPr="004D0511">
        <w:rPr>
          <w:rFonts w:hint="eastAsia"/>
        </w:rPr>
        <w:t>新建审批单</w:t>
      </w:r>
      <w:r w:rsidRPr="004D0511">
        <w:rPr>
          <w:rFonts w:hint="eastAsia"/>
        </w:rPr>
        <w:t xml:space="preserve"> )</w:t>
      </w:r>
      <w:r>
        <w:rPr>
          <w:rFonts w:hint="eastAsia"/>
        </w:rPr>
        <w:t>这个</w:t>
      </w:r>
      <w:r>
        <w:t>API</w:t>
      </w:r>
    </w:p>
    <w:p w:rsidR="004D0511" w:rsidRDefault="004D0511" w:rsidP="004D0511">
      <w:pPr>
        <w:pStyle w:val="a5"/>
        <w:numPr>
          <w:ilvl w:val="0"/>
          <w:numId w:val="1"/>
        </w:numPr>
        <w:ind w:firstLineChars="0"/>
      </w:pPr>
      <w:r w:rsidRPr="004D0511">
        <w:rPr>
          <w:rFonts w:hint="eastAsia"/>
        </w:rPr>
        <w:t>alitrip.btrip.approval.new</w:t>
      </w:r>
      <w:r>
        <w:rPr>
          <w:rFonts w:hint="eastAsia"/>
        </w:rPr>
        <w:t>参数</w:t>
      </w:r>
    </w:p>
    <w:p w:rsidR="004D0511" w:rsidRDefault="004D0511" w:rsidP="004D0511">
      <w:r>
        <w:rPr>
          <w:noProof/>
        </w:rPr>
        <w:drawing>
          <wp:inline distT="0" distB="0" distL="0" distR="0" wp14:anchorId="393E97AC" wp14:editId="0C29DFD2">
            <wp:extent cx="5274310" cy="1048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11" w:rsidRDefault="004D0511" w:rsidP="004D0511">
      <w:r>
        <w:t>c</w:t>
      </w:r>
      <w:r>
        <w:rPr>
          <w:rFonts w:hint="eastAsia"/>
        </w:rPr>
        <w:t>ity</w:t>
      </w:r>
      <w:r>
        <w:rPr>
          <w:rFonts w:hint="eastAsia"/>
        </w:rPr>
        <w:t>对应《</w:t>
      </w:r>
      <w:r w:rsidRPr="004D0511">
        <w:t>flight-city.txt</w:t>
      </w:r>
      <w:r>
        <w:rPr>
          <w:rFonts w:hint="eastAsia"/>
        </w:rPr>
        <w:t>》</w:t>
      </w:r>
      <w:r w:rsidR="007F08E3">
        <w:rPr>
          <w:rFonts w:hint="eastAsia"/>
        </w:rPr>
        <w:t>和</w:t>
      </w:r>
      <w:r w:rsidR="007F08E3">
        <w:t>《</w:t>
      </w:r>
      <w:r w:rsidR="007F08E3" w:rsidRPr="007F08E3">
        <w:rPr>
          <w:rFonts w:hint="eastAsia"/>
        </w:rPr>
        <w:t>火车城市信息</w:t>
      </w:r>
      <w:r w:rsidR="007F08E3" w:rsidRPr="007F08E3">
        <w:rPr>
          <w:rFonts w:hint="eastAsia"/>
        </w:rPr>
        <w:t>.xlsx</w:t>
      </w:r>
      <w:r w:rsidR="007F08E3">
        <w:t>》</w:t>
      </w:r>
      <w:r>
        <w:rPr>
          <w:rFonts w:hint="eastAsia"/>
        </w:rPr>
        <w:t>中</w:t>
      </w:r>
      <w:r>
        <w:t>的内容，</w:t>
      </w:r>
      <w:r>
        <w:rPr>
          <w:rFonts w:hint="eastAsia"/>
        </w:rPr>
        <w:t>同理</w:t>
      </w:r>
      <w:r>
        <w:t>城市编码一致</w:t>
      </w:r>
      <w:r w:rsidR="006D287D">
        <w:rPr>
          <w:rFonts w:hint="eastAsia"/>
        </w:rPr>
        <w:t>，目前阿里商旅</w:t>
      </w:r>
      <w:r w:rsidR="006D287D">
        <w:t>只支持国内机票</w:t>
      </w:r>
    </w:p>
    <w:p w:rsidR="00F130CD" w:rsidRDefault="00F130CD" w:rsidP="004D0511"/>
    <w:p w:rsidR="00F130CD" w:rsidRDefault="00F130CD" w:rsidP="004D0511">
      <w:r>
        <w:rPr>
          <w:noProof/>
        </w:rPr>
        <w:drawing>
          <wp:inline distT="0" distB="0" distL="0" distR="0" wp14:anchorId="64688F88" wp14:editId="201AC368">
            <wp:extent cx="5274310" cy="7556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F4" w:rsidRDefault="00416EF1" w:rsidP="004D0511">
      <w:r>
        <w:rPr>
          <w:rFonts w:hint="eastAsia"/>
        </w:rPr>
        <w:t>行程单</w:t>
      </w:r>
      <w:r>
        <w:t>id</w:t>
      </w:r>
      <w:r w:rsidR="00F23C78">
        <w:rPr>
          <w:rFonts w:hint="eastAsia"/>
        </w:rPr>
        <w:t>可自行</w:t>
      </w:r>
      <w:r w:rsidR="00F23C78">
        <w:t>定义，但</w:t>
      </w:r>
      <w:r w:rsidR="00F23C78">
        <w:rPr>
          <w:rFonts w:hint="eastAsia"/>
        </w:rPr>
        <w:t>有</w:t>
      </w:r>
      <w:r w:rsidR="00F23C78">
        <w:t>唯一</w:t>
      </w:r>
      <w:r w:rsidR="00CD4030">
        <w:rPr>
          <w:rFonts w:hint="eastAsia"/>
        </w:rPr>
        <w:t>性</w:t>
      </w:r>
      <w:r w:rsidR="00F23C78">
        <w:t>约束</w:t>
      </w:r>
    </w:p>
    <w:p w:rsidR="00F23C78" w:rsidRPr="00F23C78" w:rsidRDefault="00F23C78" w:rsidP="004D0511">
      <w:pPr>
        <w:rPr>
          <w:rFonts w:hint="eastAsia"/>
        </w:rPr>
      </w:pPr>
    </w:p>
    <w:p w:rsidR="000C54F4" w:rsidRDefault="000C54F4" w:rsidP="004D0511">
      <w:r>
        <w:rPr>
          <w:noProof/>
        </w:rPr>
        <w:drawing>
          <wp:inline distT="0" distB="0" distL="0" distR="0" wp14:anchorId="45856835" wp14:editId="724641E8">
            <wp:extent cx="5274310" cy="438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4F4" w:rsidRPr="00DD18A0" w:rsidRDefault="000C54F4" w:rsidP="004D0511">
      <w:r>
        <w:rPr>
          <w:rFonts w:hint="eastAsia"/>
        </w:rPr>
        <w:t>对应</w:t>
      </w:r>
      <w:r>
        <w:t>发票抬头的唯一性</w:t>
      </w:r>
      <w:r>
        <w:t>id</w:t>
      </w:r>
      <w:r>
        <w:t>，</w:t>
      </w:r>
      <w:r>
        <w:rPr>
          <w:rFonts w:hint="eastAsia"/>
        </w:rPr>
        <w:t>可通过</w:t>
      </w:r>
      <w:r w:rsidRPr="000C54F4">
        <w:t>alitrip.btrip.invoice.get</w:t>
      </w:r>
      <w:r>
        <w:rPr>
          <w:rFonts w:hint="eastAsia"/>
        </w:rPr>
        <w:t>和</w:t>
      </w:r>
      <w:r w:rsidRPr="000C54F4">
        <w:t>alitrip.btrip.invoice.search</w:t>
      </w:r>
      <w:r>
        <w:rPr>
          <w:rFonts w:hint="eastAsia"/>
        </w:rPr>
        <w:t>来</w:t>
      </w:r>
      <w:r w:rsidR="00D60A85">
        <w:rPr>
          <w:rFonts w:hint="eastAsia"/>
        </w:rPr>
        <w:t>获取</w:t>
      </w:r>
      <w:r w:rsidR="00D60A85">
        <w:t>该</w:t>
      </w:r>
      <w:r w:rsidR="00D60A85">
        <w:t>id</w:t>
      </w:r>
    </w:p>
    <w:p w:rsidR="00D60A85" w:rsidRDefault="00D60A85" w:rsidP="004D0511"/>
    <w:p w:rsidR="00D60A85" w:rsidRDefault="009C7A8E" w:rsidP="004D0511">
      <w:r>
        <w:rPr>
          <w:noProof/>
        </w:rPr>
        <w:drawing>
          <wp:inline distT="0" distB="0" distL="0" distR="0" wp14:anchorId="14F7ECCD" wp14:editId="51DC1002">
            <wp:extent cx="5274310" cy="1284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8E" w:rsidRDefault="009C7A8E" w:rsidP="004D0511">
      <w:pPr>
        <w:rPr>
          <w:rFonts w:hint="eastAsia"/>
        </w:rPr>
      </w:pPr>
      <w:r>
        <w:rPr>
          <w:rFonts w:hint="eastAsia"/>
        </w:rPr>
        <w:t>成本</w:t>
      </w:r>
      <w:r>
        <w:t>中心</w:t>
      </w:r>
      <w:r w:rsidR="00EF3212">
        <w:rPr>
          <w:rFonts w:hint="eastAsia"/>
        </w:rPr>
        <w:t>id</w:t>
      </w:r>
      <w:r w:rsidR="00CB3E26">
        <w:rPr>
          <w:rFonts w:hint="eastAsia"/>
        </w:rPr>
        <w:t>可通过</w:t>
      </w:r>
      <w:r w:rsidR="00CB3E26" w:rsidRPr="00CB3E26">
        <w:rPr>
          <w:rFonts w:hint="eastAsia"/>
        </w:rPr>
        <w:t xml:space="preserve">alitrip.btip.cost.center.query( </w:t>
      </w:r>
      <w:r w:rsidR="00CB3E26" w:rsidRPr="00CB3E26">
        <w:rPr>
          <w:rFonts w:hint="eastAsia"/>
        </w:rPr>
        <w:t>查询外部成本中心</w:t>
      </w:r>
      <w:r w:rsidR="00CB3E26" w:rsidRPr="00CB3E26">
        <w:rPr>
          <w:rFonts w:hint="eastAsia"/>
        </w:rPr>
        <w:t xml:space="preserve"> )</w:t>
      </w:r>
      <w:r w:rsidR="00CB3E26">
        <w:rPr>
          <w:rFonts w:hint="eastAsia"/>
        </w:rPr>
        <w:t>获取</w:t>
      </w:r>
      <w:r w:rsidR="003912F9">
        <w:rPr>
          <w:rFonts w:hint="eastAsia"/>
        </w:rPr>
        <w:t>，</w:t>
      </w:r>
      <w:r w:rsidR="003912F9" w:rsidRPr="003912F9">
        <w:rPr>
          <w:highlight w:val="yellow"/>
        </w:rPr>
        <w:t>查询结果</w:t>
      </w:r>
      <w:r w:rsidR="004A086E">
        <w:rPr>
          <w:rFonts w:hint="eastAsia"/>
          <w:highlight w:val="yellow"/>
        </w:rPr>
        <w:t>中</w:t>
      </w:r>
      <w:r w:rsidR="003912F9" w:rsidRPr="003912F9">
        <w:rPr>
          <w:highlight w:val="yellow"/>
        </w:rPr>
        <w:t>的</w:t>
      </w:r>
      <w:r w:rsidR="003912F9" w:rsidRPr="003912F9">
        <w:rPr>
          <w:rFonts w:hint="eastAsia"/>
          <w:highlight w:val="yellow"/>
        </w:rPr>
        <w:t>scope</w:t>
      </w:r>
      <w:r w:rsidR="00784871">
        <w:rPr>
          <w:rFonts w:hint="eastAsia"/>
          <w:highlight w:val="yellow"/>
        </w:rPr>
        <w:t>返回值</w:t>
      </w:r>
      <w:r w:rsidR="003912F9" w:rsidRPr="003912F9">
        <w:rPr>
          <w:rFonts w:hint="eastAsia"/>
          <w:highlight w:val="yellow"/>
        </w:rPr>
        <w:t>与</w:t>
      </w:r>
      <w:r w:rsidR="003912F9" w:rsidRPr="003912F9">
        <w:rPr>
          <w:highlight w:val="yellow"/>
        </w:rPr>
        <w:t>实际</w:t>
      </w:r>
      <w:r w:rsidR="003912F9" w:rsidRPr="003912F9">
        <w:rPr>
          <w:rFonts w:hint="eastAsia"/>
          <w:highlight w:val="yellow"/>
        </w:rPr>
        <w:t>后台</w:t>
      </w:r>
      <w:r w:rsidR="003912F9" w:rsidRPr="003912F9">
        <w:rPr>
          <w:highlight w:val="yellow"/>
        </w:rPr>
        <w:t>配置</w:t>
      </w:r>
      <w:r w:rsidR="003912F9" w:rsidRPr="003912F9">
        <w:rPr>
          <w:rFonts w:hint="eastAsia"/>
          <w:highlight w:val="yellow"/>
        </w:rPr>
        <w:t>不匹配的</w:t>
      </w:r>
      <w:r w:rsidR="003912F9" w:rsidRPr="003912F9">
        <w:rPr>
          <w:highlight w:val="yellow"/>
        </w:rPr>
        <w:t>，</w:t>
      </w:r>
      <w:r w:rsidR="003912F9" w:rsidRPr="003912F9">
        <w:rPr>
          <w:rFonts w:hint="eastAsia"/>
          <w:highlight w:val="yellow"/>
        </w:rPr>
        <w:t>是个</w:t>
      </w:r>
      <w:r w:rsidR="003912F9" w:rsidRPr="003912F9">
        <w:rPr>
          <w:highlight w:val="yellow"/>
        </w:rPr>
        <w:t>无意义</w:t>
      </w:r>
      <w:r w:rsidR="003912F9" w:rsidRPr="003912F9">
        <w:rPr>
          <w:rFonts w:hint="eastAsia"/>
          <w:highlight w:val="yellow"/>
        </w:rPr>
        <w:t>的</w:t>
      </w:r>
      <w:r w:rsidR="003912F9" w:rsidRPr="003912F9">
        <w:rPr>
          <w:highlight w:val="yellow"/>
        </w:rPr>
        <w:t>数据</w:t>
      </w:r>
    </w:p>
    <w:p w:rsidR="00B34CD2" w:rsidRDefault="00B34CD2" w:rsidP="004D0511">
      <w:pPr>
        <w:rPr>
          <w:rFonts w:hint="eastAsia"/>
        </w:rPr>
      </w:pPr>
      <w:r>
        <w:rPr>
          <w:rFonts w:hint="eastAsia"/>
        </w:rPr>
        <w:t>需</w:t>
      </w:r>
      <w:r>
        <w:t>进行账号授权，</w:t>
      </w:r>
      <w:r w:rsidRPr="00E606D5">
        <w:rPr>
          <w:rFonts w:hint="eastAsia"/>
          <w:color w:val="FF0000"/>
        </w:rPr>
        <w:t>即</w:t>
      </w:r>
      <w:r w:rsidR="00227CBA" w:rsidRPr="00E606D5">
        <w:rPr>
          <w:rFonts w:hint="eastAsia"/>
          <w:color w:val="FF0000"/>
        </w:rPr>
        <w:t>当前</w:t>
      </w:r>
      <w:r w:rsidR="00227CBA" w:rsidRPr="00E606D5">
        <w:rPr>
          <w:rFonts w:hint="eastAsia"/>
          <w:color w:val="FF0000"/>
        </w:rPr>
        <w:t>taobao</w:t>
      </w:r>
      <w:r w:rsidR="00227CBA" w:rsidRPr="00E606D5">
        <w:rPr>
          <w:color w:val="FF0000"/>
        </w:rPr>
        <w:t>开发账号</w:t>
      </w:r>
      <w:r w:rsidR="00227CBA" w:rsidRPr="00E606D5">
        <w:rPr>
          <w:rFonts w:hint="eastAsia"/>
          <w:color w:val="FF0000"/>
        </w:rPr>
        <w:t>与</w:t>
      </w:r>
      <w:r w:rsidR="00227CBA" w:rsidRPr="00E606D5">
        <w:rPr>
          <w:color w:val="FF0000"/>
        </w:rPr>
        <w:t>钉钉的</w:t>
      </w:r>
      <w:r w:rsidR="00227CBA" w:rsidRPr="00E606D5">
        <w:rPr>
          <w:rFonts w:hint="eastAsia"/>
          <w:color w:val="FF0000"/>
        </w:rPr>
        <w:t>corp</w:t>
      </w:r>
      <w:r w:rsidR="00227CBA" w:rsidRPr="00E606D5">
        <w:rPr>
          <w:color w:val="FF0000"/>
        </w:rPr>
        <w:t>id</w:t>
      </w:r>
      <w:r w:rsidR="00227CBA" w:rsidRPr="00E606D5">
        <w:rPr>
          <w:color w:val="FF0000"/>
        </w:rPr>
        <w:t>进行授权绑定，这个需要通过阿里商旅的</w:t>
      </w:r>
      <w:r w:rsidR="00227CBA" w:rsidRPr="00E606D5">
        <w:rPr>
          <w:rFonts w:hint="eastAsia"/>
          <w:color w:val="FF0000"/>
        </w:rPr>
        <w:t>相关</w:t>
      </w:r>
      <w:r w:rsidR="00227CBA" w:rsidRPr="00E606D5">
        <w:rPr>
          <w:color w:val="FF0000"/>
        </w:rPr>
        <w:t>人员进行绑定</w:t>
      </w:r>
    </w:p>
    <w:p w:rsidR="000C08C4" w:rsidRPr="00227CBA" w:rsidRDefault="000C08C4" w:rsidP="004D0511"/>
    <w:p w:rsidR="009058B4" w:rsidRDefault="009058B4" w:rsidP="004D0511">
      <w:r>
        <w:rPr>
          <w:noProof/>
        </w:rPr>
        <w:lastRenderedPageBreak/>
        <w:drawing>
          <wp:inline distT="0" distB="0" distL="0" distR="0" wp14:anchorId="4399C08E" wp14:editId="7BA14669">
            <wp:extent cx="5274310" cy="1019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B3" w:rsidRDefault="00006DB3" w:rsidP="004D0511">
      <w:r>
        <w:t>a</w:t>
      </w:r>
      <w:r>
        <w:rPr>
          <w:rFonts w:hint="eastAsia"/>
        </w:rPr>
        <w:t>pply</w:t>
      </w:r>
      <w:r>
        <w:t>_id</w:t>
      </w:r>
      <w:r>
        <w:rPr>
          <w:rFonts w:hint="eastAsia"/>
        </w:rPr>
        <w:t>为</w:t>
      </w:r>
      <w:r>
        <w:rPr>
          <w:rFonts w:hint="eastAsia"/>
        </w:rPr>
        <w:t>OA</w:t>
      </w:r>
      <w:r>
        <w:t>系统中</w:t>
      </w:r>
      <w:r>
        <w:rPr>
          <w:rFonts w:hint="eastAsia"/>
        </w:rPr>
        <w:t>该项</w:t>
      </w:r>
      <w:r>
        <w:t>申请的唯一性</w:t>
      </w:r>
      <w:r>
        <w:t>id</w:t>
      </w:r>
    </w:p>
    <w:p w:rsidR="009058B4" w:rsidRDefault="009058B4" w:rsidP="004D0511"/>
    <w:p w:rsidR="000C08C4" w:rsidRDefault="005E37E1" w:rsidP="004D0511">
      <w:r>
        <w:rPr>
          <w:noProof/>
        </w:rPr>
        <w:drawing>
          <wp:inline distT="0" distB="0" distL="0" distR="0" wp14:anchorId="37B33A9F" wp14:editId="3FBA466C">
            <wp:extent cx="5274310" cy="1850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7E1" w:rsidRDefault="005E37E1" w:rsidP="004D0511">
      <w:r>
        <w:rPr>
          <w:rFonts w:hint="eastAsia"/>
        </w:rPr>
        <w:t>为</w:t>
      </w:r>
      <w:r>
        <w:t>钉钉里对应的</w:t>
      </w:r>
      <w:r>
        <w:rPr>
          <w:rFonts w:hint="eastAsia"/>
        </w:rPr>
        <w:t>user_id</w:t>
      </w:r>
      <w:r>
        <w:rPr>
          <w:rFonts w:hint="eastAsia"/>
        </w:rPr>
        <w:t>（</w:t>
      </w:r>
      <w:r w:rsidRPr="005E37E1">
        <w:rPr>
          <w:rFonts w:hint="eastAsia"/>
          <w:color w:val="FF0000"/>
        </w:rPr>
        <w:t>注意</w:t>
      </w:r>
      <w:r w:rsidRPr="005E37E1">
        <w:rPr>
          <w:color w:val="FF0000"/>
        </w:rPr>
        <w:t>不是</w:t>
      </w:r>
      <w:r w:rsidRPr="005E37E1">
        <w:rPr>
          <w:rFonts w:hint="eastAsia"/>
          <w:color w:val="FF0000"/>
        </w:rPr>
        <w:t>openid</w:t>
      </w:r>
      <w:r w:rsidRPr="005E37E1">
        <w:rPr>
          <w:rFonts w:hint="eastAsia"/>
          <w:color w:val="FF0000"/>
        </w:rPr>
        <w:t>或</w:t>
      </w:r>
      <w:r w:rsidRPr="005E37E1">
        <w:rPr>
          <w:rFonts w:hint="eastAsia"/>
          <w:color w:val="FF0000"/>
        </w:rPr>
        <w:t>unionid</w:t>
      </w:r>
      <w:r>
        <w:rPr>
          <w:rFonts w:hint="eastAsia"/>
        </w:rPr>
        <w:t>），</w:t>
      </w:r>
      <w:r>
        <w:rPr>
          <w:rFonts w:hint="eastAsia"/>
        </w:rPr>
        <w:t>dept_id</w:t>
      </w:r>
      <w:r>
        <w:rPr>
          <w:rFonts w:hint="eastAsia"/>
        </w:rPr>
        <w:t>，</w:t>
      </w:r>
      <w:r>
        <w:rPr>
          <w:rFonts w:hint="eastAsia"/>
        </w:rPr>
        <w:t>corp_id</w:t>
      </w:r>
    </w:p>
    <w:p w:rsidR="00CF53DD" w:rsidRDefault="00CF53DD" w:rsidP="004D0511"/>
    <w:p w:rsidR="00CF53DD" w:rsidRDefault="00CF53DD" w:rsidP="004D0511">
      <w:pPr>
        <w:rPr>
          <w:rFonts w:hint="eastAsia"/>
        </w:rPr>
      </w:pPr>
      <w:r>
        <w:t>3</w:t>
      </w:r>
      <w:r w:rsidR="0081397C">
        <w:rPr>
          <w:rFonts w:hint="eastAsia"/>
        </w:rPr>
        <w:t>成功同步</w:t>
      </w:r>
      <w:r w:rsidR="0081397C">
        <w:t>审批单</w:t>
      </w:r>
      <w:r w:rsidR="0081397C">
        <w:rPr>
          <w:rFonts w:hint="eastAsia"/>
        </w:rPr>
        <w:t>后</w:t>
      </w:r>
      <w:r w:rsidR="0081397C">
        <w:t>，你可以在钉钉</w:t>
      </w:r>
      <w:r w:rsidR="0081397C">
        <w:t>----</w:t>
      </w:r>
      <w:r w:rsidR="0081397C">
        <w:t>阿里商旅中看到</w:t>
      </w:r>
      <w:r w:rsidR="0081397C">
        <w:rPr>
          <w:rFonts w:hint="eastAsia"/>
        </w:rPr>
        <w:t>已审批</w:t>
      </w:r>
      <w:r w:rsidR="0081397C">
        <w:t>通过的</w:t>
      </w:r>
      <w:r w:rsidR="0081397C">
        <w:rPr>
          <w:rFonts w:hint="eastAsia"/>
        </w:rPr>
        <w:t>审批单</w:t>
      </w:r>
    </w:p>
    <w:p w:rsidR="005E37E1" w:rsidRDefault="005F5012" w:rsidP="004D0511">
      <w:r>
        <w:rPr>
          <w:noProof/>
        </w:rPr>
        <w:drawing>
          <wp:inline distT="0" distB="0" distL="0" distR="0" wp14:anchorId="4E09748A" wp14:editId="2EC52850">
            <wp:extent cx="4085714" cy="2495238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98" w:rsidRDefault="0081397C" w:rsidP="004D0511">
      <w:pPr>
        <w:rPr>
          <w:rFonts w:hint="eastAsia"/>
        </w:rPr>
      </w:pPr>
      <w:r>
        <w:rPr>
          <w:rFonts w:hint="eastAsia"/>
        </w:rPr>
        <w:t>此时</w:t>
      </w:r>
      <w:r>
        <w:t>你可以点击</w:t>
      </w:r>
      <w:r>
        <w:t>“</w:t>
      </w:r>
      <w:r>
        <w:rPr>
          <w:rFonts w:hint="eastAsia"/>
        </w:rPr>
        <w:t>订机票</w:t>
      </w:r>
      <w:r>
        <w:t>”</w:t>
      </w:r>
      <w:r w:rsidR="008B6E48">
        <w:rPr>
          <w:rFonts w:hint="eastAsia"/>
        </w:rPr>
        <w:t>来进入查询</w:t>
      </w:r>
      <w:r w:rsidR="008B6E48">
        <w:t>界面</w:t>
      </w:r>
    </w:p>
    <w:p w:rsidR="00253898" w:rsidRDefault="00253898" w:rsidP="004D0511">
      <w:r w:rsidRPr="0081397C">
        <w:rPr>
          <w:noProof/>
        </w:rPr>
        <w:lastRenderedPageBreak/>
        <w:drawing>
          <wp:inline distT="0" distB="0" distL="0" distR="0" wp14:anchorId="327A6A3E" wp14:editId="1D4A98E1">
            <wp:extent cx="5274310" cy="9376410"/>
            <wp:effectExtent l="0" t="0" r="2540" b="0"/>
            <wp:docPr id="13" name="图片 13" descr="C:\Users\Administrator\Desktop\微信图片_20181127142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微信图片_2018112714223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97C" w:rsidRDefault="0081397C" w:rsidP="004D0511">
      <w:r>
        <w:rPr>
          <w:rFonts w:hint="eastAsia"/>
        </w:rPr>
        <w:lastRenderedPageBreak/>
        <w:t>查询到</w:t>
      </w:r>
      <w:r>
        <w:t>的</w:t>
      </w:r>
      <w:r w:rsidR="00981C3D">
        <w:rPr>
          <w:rFonts w:hint="eastAsia"/>
        </w:rPr>
        <w:t>结果</w:t>
      </w:r>
      <w:r>
        <w:rPr>
          <w:rFonts w:hint="eastAsia"/>
        </w:rPr>
        <w:t>实际</w:t>
      </w:r>
      <w:r>
        <w:t>是否可以预定受</w:t>
      </w:r>
      <w:r w:rsidR="005C2F50">
        <w:rPr>
          <w:rFonts w:hint="eastAsia"/>
        </w:rPr>
        <w:t>钉钉</w:t>
      </w:r>
      <w:r>
        <w:rPr>
          <w:rFonts w:hint="eastAsia"/>
        </w:rPr>
        <w:t>后台</w:t>
      </w:r>
      <w:r w:rsidR="005C2F50">
        <w:rPr>
          <w:rFonts w:hint="eastAsia"/>
        </w:rPr>
        <w:t>管理</w:t>
      </w:r>
      <w:r>
        <w:t>差旅</w:t>
      </w:r>
      <w:r>
        <w:rPr>
          <w:rFonts w:hint="eastAsia"/>
        </w:rPr>
        <w:t>标准</w:t>
      </w:r>
      <w:r>
        <w:t>设置影响。</w:t>
      </w:r>
    </w:p>
    <w:p w:rsidR="0081397C" w:rsidRDefault="0081397C" w:rsidP="004D0511">
      <w:r>
        <w:rPr>
          <w:noProof/>
        </w:rPr>
        <w:drawing>
          <wp:inline distT="0" distB="0" distL="0" distR="0" wp14:anchorId="041EED66" wp14:editId="7CDD6C1F">
            <wp:extent cx="5274310" cy="22885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7C" w:rsidRPr="0081397C" w:rsidRDefault="00B8043E" w:rsidP="004D0511">
      <w:pPr>
        <w:rPr>
          <w:rFonts w:hint="eastAsia"/>
        </w:rPr>
      </w:pPr>
      <w:r w:rsidRPr="00855865">
        <w:rPr>
          <w:rFonts w:hint="eastAsia"/>
          <w:color w:val="FF0000"/>
        </w:rPr>
        <w:t>然后</w:t>
      </w:r>
      <w:r w:rsidRPr="00855865">
        <w:rPr>
          <w:color w:val="FF0000"/>
        </w:rPr>
        <w:t>如果支付方式是个人支付，那么用户可以随意修改</w:t>
      </w:r>
      <w:r w:rsidRPr="00855865">
        <w:rPr>
          <w:rFonts w:hint="eastAsia"/>
          <w:color w:val="FF0000"/>
        </w:rPr>
        <w:t>查询</w:t>
      </w:r>
      <w:r w:rsidRPr="00855865">
        <w:rPr>
          <w:color w:val="FF0000"/>
        </w:rPr>
        <w:t>条件</w:t>
      </w:r>
      <w:r w:rsidRPr="00855865">
        <w:rPr>
          <w:rFonts w:hint="eastAsia"/>
          <w:color w:val="FF0000"/>
        </w:rPr>
        <w:t>（比如</w:t>
      </w:r>
      <w:r w:rsidRPr="00855865">
        <w:rPr>
          <w:color w:val="FF0000"/>
        </w:rPr>
        <w:t>更改出发地、到达地等</w:t>
      </w:r>
      <w:r w:rsidRPr="00855865">
        <w:rPr>
          <w:rFonts w:hint="eastAsia"/>
          <w:color w:val="FF0000"/>
        </w:rPr>
        <w:t>），如果</w:t>
      </w:r>
      <w:r w:rsidRPr="00855865">
        <w:rPr>
          <w:color w:val="FF0000"/>
        </w:rPr>
        <w:t>支付方式为企业支付，那么用户将无法修改查询条件</w:t>
      </w:r>
      <w:r>
        <w:t>。</w:t>
      </w:r>
    </w:p>
    <w:p w:rsidR="00C4342F" w:rsidRDefault="00C4342F" w:rsidP="004D0511">
      <w:r>
        <w:rPr>
          <w:noProof/>
        </w:rPr>
        <w:drawing>
          <wp:inline distT="0" distB="0" distL="0" distR="0" wp14:anchorId="420BDF7B" wp14:editId="24136877">
            <wp:extent cx="5274310" cy="18262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2F" w:rsidRDefault="00C4342F" w:rsidP="004D0511">
      <w:pPr>
        <w:rPr>
          <w:rFonts w:hint="eastAsia"/>
        </w:rPr>
      </w:pPr>
    </w:p>
    <w:p w:rsidR="00CC08E6" w:rsidRDefault="00CF53DD" w:rsidP="004D0511">
      <w:r>
        <w:t>4</w:t>
      </w:r>
      <w:r w:rsidR="00596C17">
        <w:rPr>
          <w:rFonts w:hint="eastAsia"/>
        </w:rPr>
        <w:t>、</w:t>
      </w:r>
      <w:r w:rsidR="00CC08E6">
        <w:rPr>
          <w:rFonts w:hint="eastAsia"/>
        </w:rPr>
        <w:t>如果你</w:t>
      </w:r>
      <w:r w:rsidR="00CC08E6">
        <w:t>还</w:t>
      </w:r>
      <w:r w:rsidR="00CC08E6">
        <w:rPr>
          <w:rFonts w:hint="eastAsia"/>
        </w:rPr>
        <w:t>想要</w:t>
      </w:r>
      <w:r w:rsidR="00CC08E6">
        <w:t>同步至阿里商旅的审批单</w:t>
      </w:r>
      <w:r w:rsidR="00CC08E6">
        <w:rPr>
          <w:rFonts w:hint="eastAsia"/>
        </w:rPr>
        <w:t>相应</w:t>
      </w:r>
      <w:r w:rsidR="00CC08E6">
        <w:t>员工是否已经</w:t>
      </w:r>
      <w:r w:rsidR="00CC08E6">
        <w:rPr>
          <w:rFonts w:hint="eastAsia"/>
        </w:rPr>
        <w:t>订票</w:t>
      </w:r>
      <w:r w:rsidR="008875DB">
        <w:rPr>
          <w:rFonts w:hint="eastAsia"/>
        </w:rPr>
        <w:t>，</w:t>
      </w:r>
      <w:r w:rsidR="008875DB">
        <w:t>因为阿里商旅不存在异步通知回调</w:t>
      </w:r>
      <w:r w:rsidR="00CC08E6">
        <w:t>，</w:t>
      </w:r>
      <w:r w:rsidR="008875DB">
        <w:rPr>
          <w:rFonts w:hint="eastAsia"/>
        </w:rPr>
        <w:t>所以</w:t>
      </w:r>
      <w:r w:rsidR="00CC08E6" w:rsidRPr="00A8263F">
        <w:rPr>
          <w:highlight w:val="yellow"/>
        </w:rPr>
        <w:t>只能通过</w:t>
      </w:r>
      <w:r w:rsidR="008875DB" w:rsidRPr="00A8263F">
        <w:rPr>
          <w:rFonts w:hint="eastAsia"/>
          <w:highlight w:val="yellow"/>
        </w:rPr>
        <w:t>定时</w:t>
      </w:r>
      <w:r w:rsidR="00CC08E6" w:rsidRPr="00A8263F">
        <w:rPr>
          <w:highlight w:val="yellow"/>
        </w:rPr>
        <w:t>查询</w:t>
      </w:r>
      <w:r w:rsidR="00CC08E6" w:rsidRPr="00A8263F">
        <w:rPr>
          <w:rFonts w:hint="eastAsia"/>
          <w:highlight w:val="yellow"/>
        </w:rPr>
        <w:t>相应</w:t>
      </w:r>
      <w:r w:rsidR="00CC08E6" w:rsidRPr="00A8263F">
        <w:rPr>
          <w:highlight w:val="yellow"/>
        </w:rPr>
        <w:t>的订单</w:t>
      </w:r>
      <w:r w:rsidR="00CC08E6" w:rsidRPr="00A8263F">
        <w:rPr>
          <w:highlight w:val="yellow"/>
        </w:rPr>
        <w:t>apply_id</w:t>
      </w:r>
      <w:r w:rsidR="00CC08E6" w:rsidRPr="00A8263F">
        <w:rPr>
          <w:rFonts w:hint="eastAsia"/>
          <w:highlight w:val="yellow"/>
        </w:rPr>
        <w:t>（</w:t>
      </w:r>
      <w:r w:rsidR="00CC08E6" w:rsidRPr="00A8263F">
        <w:rPr>
          <w:rFonts w:hint="eastAsia"/>
          <w:color w:val="FF0000"/>
          <w:highlight w:val="yellow"/>
        </w:rPr>
        <w:t>注意</w:t>
      </w:r>
      <w:r w:rsidR="00CC08E6" w:rsidRPr="00A8263F">
        <w:rPr>
          <w:color w:val="FF0000"/>
          <w:highlight w:val="yellow"/>
        </w:rPr>
        <w:t>该</w:t>
      </w:r>
      <w:r w:rsidR="00CC08E6" w:rsidRPr="00A8263F">
        <w:rPr>
          <w:color w:val="FF0000"/>
          <w:highlight w:val="yellow"/>
        </w:rPr>
        <w:t>id</w:t>
      </w:r>
      <w:r w:rsidR="00CC08E6" w:rsidRPr="00A8263F">
        <w:rPr>
          <w:color w:val="FF0000"/>
          <w:highlight w:val="yellow"/>
        </w:rPr>
        <w:t>不是</w:t>
      </w:r>
      <w:r w:rsidR="00CC08E6" w:rsidRPr="00A8263F">
        <w:rPr>
          <w:color w:val="FF0000"/>
          <w:highlight w:val="yellow"/>
        </w:rPr>
        <w:t>OA</w:t>
      </w:r>
      <w:r w:rsidR="00CC08E6" w:rsidRPr="00A8263F">
        <w:rPr>
          <w:color w:val="FF0000"/>
          <w:highlight w:val="yellow"/>
        </w:rPr>
        <w:t>里的</w:t>
      </w:r>
      <w:r w:rsidR="00CC08E6" w:rsidRPr="00A8263F">
        <w:rPr>
          <w:rFonts w:hint="eastAsia"/>
          <w:color w:val="FF0000"/>
          <w:highlight w:val="yellow"/>
        </w:rPr>
        <w:t>id</w:t>
      </w:r>
      <w:r w:rsidR="00CC08E6" w:rsidRPr="00A8263F">
        <w:rPr>
          <w:color w:val="FF0000"/>
          <w:highlight w:val="yellow"/>
        </w:rPr>
        <w:t>，而是在</w:t>
      </w:r>
      <w:r w:rsidR="00CC08E6" w:rsidRPr="00A8263F">
        <w:rPr>
          <w:rFonts w:hint="eastAsia"/>
          <w:color w:val="FF0000"/>
          <w:highlight w:val="yellow"/>
        </w:rPr>
        <w:t>同步</w:t>
      </w:r>
      <w:r w:rsidR="00CC08E6" w:rsidRPr="00A8263F">
        <w:rPr>
          <w:color w:val="FF0000"/>
          <w:highlight w:val="yellow"/>
        </w:rPr>
        <w:t>审批单后</w:t>
      </w:r>
      <w:r w:rsidR="00CC08E6" w:rsidRPr="00A8263F">
        <w:rPr>
          <w:rFonts w:hint="eastAsia"/>
          <w:color w:val="FF0000"/>
          <w:highlight w:val="yellow"/>
        </w:rPr>
        <w:t>返回</w:t>
      </w:r>
      <w:r w:rsidR="00CC08E6" w:rsidRPr="00A8263F">
        <w:rPr>
          <w:color w:val="FF0000"/>
          <w:highlight w:val="yellow"/>
        </w:rPr>
        <w:t>结果中</w:t>
      </w:r>
      <w:r w:rsidR="00CC08E6" w:rsidRPr="00A8263F">
        <w:rPr>
          <w:rFonts w:hint="eastAsia"/>
          <w:color w:val="FF0000"/>
          <w:highlight w:val="yellow"/>
        </w:rPr>
        <w:t>阿里商旅</w:t>
      </w:r>
      <w:r w:rsidR="00CC08E6" w:rsidRPr="00A8263F">
        <w:rPr>
          <w:color w:val="FF0000"/>
          <w:highlight w:val="yellow"/>
        </w:rPr>
        <w:t>的</w:t>
      </w:r>
      <w:r w:rsidR="00CC08E6" w:rsidRPr="00A8263F">
        <w:rPr>
          <w:color w:val="FF0000"/>
          <w:highlight w:val="yellow"/>
        </w:rPr>
        <w:t>apply_id</w:t>
      </w:r>
      <w:r w:rsidR="00CC08E6" w:rsidRPr="00A8263F">
        <w:rPr>
          <w:rFonts w:hint="eastAsia"/>
          <w:highlight w:val="yellow"/>
        </w:rPr>
        <w:t>）</w:t>
      </w:r>
      <w:r w:rsidR="00CC08E6">
        <w:rPr>
          <w:rFonts w:hint="eastAsia"/>
        </w:rPr>
        <w:t>来</w:t>
      </w:r>
      <w:r w:rsidR="00CC08E6">
        <w:t>判断该申请单是否已订票</w:t>
      </w:r>
      <w:r w:rsidR="00465C0C">
        <w:rPr>
          <w:rFonts w:hint="eastAsia"/>
        </w:rPr>
        <w:t>，</w:t>
      </w:r>
      <w:r w:rsidR="00465C0C">
        <w:t>比如</w:t>
      </w:r>
      <w:r w:rsidR="00465C0C" w:rsidRPr="00465C0C">
        <w:rPr>
          <w:rFonts w:hint="eastAsia"/>
        </w:rPr>
        <w:t xml:space="preserve">alitrip.btrip.flight.order.search( </w:t>
      </w:r>
      <w:r w:rsidR="00465C0C" w:rsidRPr="00465C0C">
        <w:rPr>
          <w:rFonts w:hint="eastAsia"/>
        </w:rPr>
        <w:t>获取机票订单列表</w:t>
      </w:r>
      <w:r w:rsidR="00465C0C" w:rsidRPr="00465C0C">
        <w:rPr>
          <w:rFonts w:hint="eastAsia"/>
        </w:rPr>
        <w:t xml:space="preserve"> )</w:t>
      </w:r>
    </w:p>
    <w:p w:rsidR="007A0A69" w:rsidRDefault="007A0A69" w:rsidP="004D0511">
      <w:r>
        <w:rPr>
          <w:noProof/>
        </w:rPr>
        <w:drawing>
          <wp:inline distT="0" distB="0" distL="0" distR="0" wp14:anchorId="75AC2F92" wp14:editId="038855D7">
            <wp:extent cx="5274310" cy="1614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C7" w:rsidRDefault="001703C7" w:rsidP="004D0511">
      <w:pPr>
        <w:rPr>
          <w:rFonts w:hint="eastAsia"/>
        </w:rPr>
      </w:pPr>
      <w:bookmarkStart w:id="0" w:name="_GoBack"/>
      <w:bookmarkEnd w:id="0"/>
    </w:p>
    <w:p w:rsidR="00EC178C" w:rsidRPr="00B50E0C" w:rsidRDefault="00EC178C" w:rsidP="00B50E0C">
      <w:pPr>
        <w:pStyle w:val="1"/>
      </w:pPr>
      <w:r w:rsidRPr="00B50E0C">
        <w:rPr>
          <w:rFonts w:hint="eastAsia"/>
        </w:rPr>
        <w:lastRenderedPageBreak/>
        <w:t>发票抬头</w:t>
      </w:r>
      <w:r w:rsidRPr="00B50E0C">
        <w:t>和成本中心配置</w:t>
      </w:r>
    </w:p>
    <w:p w:rsidR="00EC178C" w:rsidRDefault="00EC178C" w:rsidP="00EC178C">
      <w:pPr>
        <w:pStyle w:val="a5"/>
        <w:numPr>
          <w:ilvl w:val="0"/>
          <w:numId w:val="2"/>
        </w:numPr>
        <w:ind w:firstLineChars="0"/>
      </w:pPr>
      <w:r>
        <w:t>首先需</w:t>
      </w:r>
      <w:r>
        <w:rPr>
          <w:rFonts w:hint="eastAsia"/>
        </w:rPr>
        <w:t>登录</w:t>
      </w:r>
      <w:r>
        <w:t>阿里商旅后台</w:t>
      </w:r>
    </w:p>
    <w:p w:rsidR="00EC178C" w:rsidRDefault="00EC178C" w:rsidP="00EC17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登陆后</w:t>
      </w:r>
      <w: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工作台</w:t>
      </w:r>
      <w:r>
        <w:t>—</w:t>
      </w:r>
      <w:r>
        <w:t>阿里商旅</w:t>
      </w:r>
      <w:r>
        <w:rPr>
          <w:rFonts w:hint="eastAsia"/>
        </w:rPr>
        <w:t xml:space="preserve">  </w:t>
      </w:r>
      <w:r>
        <w:rPr>
          <w:rFonts w:hint="eastAsia"/>
        </w:rPr>
        <w:t>进入</w:t>
      </w:r>
      <w:r>
        <w:t>配置界面</w:t>
      </w:r>
    </w:p>
    <w:p w:rsidR="000464D6" w:rsidRDefault="000464D6" w:rsidP="000464D6">
      <w:r>
        <w:rPr>
          <w:noProof/>
        </w:rPr>
        <w:drawing>
          <wp:inline distT="0" distB="0" distL="0" distR="0" wp14:anchorId="3237CB2D" wp14:editId="217A4F65">
            <wp:extent cx="5274310" cy="2065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C" w:rsidRPr="00EC178C" w:rsidRDefault="0059709B" w:rsidP="00EC178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相应</w:t>
      </w:r>
      <w:r>
        <w:t>的</w:t>
      </w:r>
      <w:r w:rsidR="00EC178C">
        <w:t>配置</w:t>
      </w:r>
      <w:r w:rsidR="005066DC">
        <w:rPr>
          <w:rFonts w:hint="eastAsia"/>
        </w:rPr>
        <w:t>界面</w:t>
      </w:r>
    </w:p>
    <w:p w:rsidR="00EC178C" w:rsidRDefault="00E72B4E" w:rsidP="004D0511">
      <w:r>
        <w:rPr>
          <w:noProof/>
        </w:rPr>
        <w:drawing>
          <wp:inline distT="0" distB="0" distL="0" distR="0" wp14:anchorId="055EBD1E" wp14:editId="7080DCC0">
            <wp:extent cx="5274310" cy="1344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8C" w:rsidRDefault="00EC178C" w:rsidP="004D0511"/>
    <w:sectPr w:rsidR="00EC1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F6E" w:rsidRDefault="00805F6E" w:rsidP="004D0511">
      <w:r>
        <w:separator/>
      </w:r>
    </w:p>
  </w:endnote>
  <w:endnote w:type="continuationSeparator" w:id="0">
    <w:p w:rsidR="00805F6E" w:rsidRDefault="00805F6E" w:rsidP="004D0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F6E" w:rsidRDefault="00805F6E" w:rsidP="004D0511">
      <w:r>
        <w:separator/>
      </w:r>
    </w:p>
  </w:footnote>
  <w:footnote w:type="continuationSeparator" w:id="0">
    <w:p w:rsidR="00805F6E" w:rsidRDefault="00805F6E" w:rsidP="004D0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B4E34"/>
    <w:multiLevelType w:val="hybridMultilevel"/>
    <w:tmpl w:val="EF2C1E48"/>
    <w:lvl w:ilvl="0" w:tplc="1C926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684055"/>
    <w:multiLevelType w:val="hybridMultilevel"/>
    <w:tmpl w:val="96C81E0A"/>
    <w:lvl w:ilvl="0" w:tplc="AA16A6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77"/>
    <w:rsid w:val="0000478C"/>
    <w:rsid w:val="00006DB3"/>
    <w:rsid w:val="000464D6"/>
    <w:rsid w:val="000C08C4"/>
    <w:rsid w:val="000C18A3"/>
    <w:rsid w:val="000C54F4"/>
    <w:rsid w:val="00154EFE"/>
    <w:rsid w:val="001703C7"/>
    <w:rsid w:val="002243C4"/>
    <w:rsid w:val="00227CBA"/>
    <w:rsid w:val="00253898"/>
    <w:rsid w:val="00260412"/>
    <w:rsid w:val="00294B27"/>
    <w:rsid w:val="002B6AC4"/>
    <w:rsid w:val="002C7106"/>
    <w:rsid w:val="003912F9"/>
    <w:rsid w:val="003B6158"/>
    <w:rsid w:val="00416EF1"/>
    <w:rsid w:val="00465C0C"/>
    <w:rsid w:val="004A086E"/>
    <w:rsid w:val="004D0511"/>
    <w:rsid w:val="004E6932"/>
    <w:rsid w:val="005066DC"/>
    <w:rsid w:val="00596C17"/>
    <w:rsid w:val="0059709B"/>
    <w:rsid w:val="005C2F50"/>
    <w:rsid w:val="005D400E"/>
    <w:rsid w:val="005E37E1"/>
    <w:rsid w:val="005F5012"/>
    <w:rsid w:val="006053B5"/>
    <w:rsid w:val="006613DC"/>
    <w:rsid w:val="00673C56"/>
    <w:rsid w:val="0069070D"/>
    <w:rsid w:val="006D287D"/>
    <w:rsid w:val="006D53E4"/>
    <w:rsid w:val="00747121"/>
    <w:rsid w:val="00773753"/>
    <w:rsid w:val="00784871"/>
    <w:rsid w:val="007A0A69"/>
    <w:rsid w:val="007F08E3"/>
    <w:rsid w:val="00805F6E"/>
    <w:rsid w:val="0081397C"/>
    <w:rsid w:val="008529CD"/>
    <w:rsid w:val="00855865"/>
    <w:rsid w:val="008875DB"/>
    <w:rsid w:val="008B6E48"/>
    <w:rsid w:val="009058B4"/>
    <w:rsid w:val="00926410"/>
    <w:rsid w:val="00975DEC"/>
    <w:rsid w:val="00981C3D"/>
    <w:rsid w:val="009C7A8E"/>
    <w:rsid w:val="00A8263F"/>
    <w:rsid w:val="00B21139"/>
    <w:rsid w:val="00B34CD2"/>
    <w:rsid w:val="00B470DE"/>
    <w:rsid w:val="00B50E0C"/>
    <w:rsid w:val="00B8043E"/>
    <w:rsid w:val="00C4342F"/>
    <w:rsid w:val="00C57FC1"/>
    <w:rsid w:val="00CB3E26"/>
    <w:rsid w:val="00CC08E6"/>
    <w:rsid w:val="00CD4030"/>
    <w:rsid w:val="00CF53DD"/>
    <w:rsid w:val="00D50199"/>
    <w:rsid w:val="00D60A85"/>
    <w:rsid w:val="00DA1BDB"/>
    <w:rsid w:val="00DD18A0"/>
    <w:rsid w:val="00E04E5E"/>
    <w:rsid w:val="00E14C20"/>
    <w:rsid w:val="00E606D5"/>
    <w:rsid w:val="00E72B4E"/>
    <w:rsid w:val="00E774F4"/>
    <w:rsid w:val="00EC117E"/>
    <w:rsid w:val="00EC178C"/>
    <w:rsid w:val="00EC3CD0"/>
    <w:rsid w:val="00EF3212"/>
    <w:rsid w:val="00F00454"/>
    <w:rsid w:val="00F130CD"/>
    <w:rsid w:val="00F23C78"/>
    <w:rsid w:val="00F8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94D605-FEC7-405C-8E3C-ABDAC526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0E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0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05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0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0511"/>
    <w:rPr>
      <w:sz w:val="18"/>
      <w:szCs w:val="18"/>
    </w:rPr>
  </w:style>
  <w:style w:type="paragraph" w:styleId="a5">
    <w:name w:val="List Paragraph"/>
    <w:basedOn w:val="a"/>
    <w:uiPriority w:val="34"/>
    <w:qFormat/>
    <w:rsid w:val="004D051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0E0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5</Pages>
  <Words>135</Words>
  <Characters>774</Characters>
  <Application>Microsoft Office Word</Application>
  <DocSecurity>0</DocSecurity>
  <Lines>6</Lines>
  <Paragraphs>1</Paragraphs>
  <ScaleCrop>false</ScaleCrop>
  <Company>edianzu.com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1178</cp:revision>
  <dcterms:created xsi:type="dcterms:W3CDTF">2018-11-26T07:09:00Z</dcterms:created>
  <dcterms:modified xsi:type="dcterms:W3CDTF">2018-11-29T11:56:00Z</dcterms:modified>
</cp:coreProperties>
</file>