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C00000"/>
          <w:sz w:val="48"/>
          <w:szCs w:val="48"/>
        </w:rPr>
        <w:t xml:space="preserve">I CONSIGLI DEL FARMACISTA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D32"/>
          <w:sz w:val="56"/>
          <w:szCs w:val="56"/>
        </w:rPr>
        <w:t xml:space="preserve">TOSSE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Cos'è la Tosse?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Di per sé la tosse non è una malattia ma un semplice sintomo che insorge ogniqualvolta le mucose delle vie respiratorie vengono irritate.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La tosse è quindi un meccanismo di difesa che il nostro corpo adotta per neutralizzare e rimuovere una sostanza irritante presente nelle vie aeree.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Tale sintomo è talmente diffuso da rappresentare il disturbo più frequente per cui ci si rivolge al medico. La tosse può insorgere anche come causa secondaria di specifiche malattie o derivare dall'utilizzo di alcuni farmaci.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Normalmente il tossire è un meccanismo involontario stimolato dall'eccitazione di specifici recettori presenti lungo le pareti delle vie respiratorie.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In presenza di muco eccessivo o di altri agenti causali al cervello viene inviato un segnale che porta alla loro espulsione insieme all'aria contenuta nei polmoni e nelle vie aeree.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CAUSE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La tosse è un manovra espiratoria esplosiva, riflessa o volontaria, tesa a liberare le vie aeree. Costituisce infatti uno dei principali meccanismi di difesa dell'albero respiratorio; tuttavia contribuisce anche alla diffusione delle malattie per via aerea e può risultare fastidiosa per il paziente. Non a caso, la tosse rappresenta una delle ragioni principali per cui viene richiesto l'intervento del medico. La tosse può essere conseguenza di infezioni, infiammazioni o irritazioni di natura meccanica o chimica.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Tosse acuta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Le cause più frequenti che inducono il sintomo in forma acuta (ossia la tosse persiste per meno di 3 settimane) sono: infiammazioni e infezioni delle alte vie respiratorie (raffreddore comune, laringite, faringite e bronchite acuta), sgocciolamento retronasale (di eziologia allergica, virale o batterica) e polmonite (virale, batterica, da inalazione e, raramente, fungina).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 scatenare il riflesso della tosse può essere anche l'ingresso nell'albero respiratorio di sostanze estranee (particolato atmosferico, frammenti di cibo o materiale inerte), gas irritanti (fumo ed esalazioni chimiche) o liquidi (aerosol e goccioline). Altre possibili cause comprendono l'embolia polmonare e l'insufficienza cardiaca.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Nei bambini, le cause che inducono la tosse sono simili a quelle negli adulti, ma l'asma e l'inalazione di corpi estranei possono essere più frequenti. Raramente, un tappo di cerume o un corpo estraneo nel canale uditivo esterno scatenano una tosse riflessa, attraverso la stimolazione del ramo auricolare del nervo vago.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Tosse cronica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La tosse cronica, invece, si manifesta in caso di bronchite, asma, broncopneumopatia cronica ostruttiva (BPCO) e reflusso gastroesofageo. Inoltre, può presentarsi in caso di tabagismo, iperreattività delle vie aeree dopo la risoluzione di un'infezione respiratoria virale o batterica (tosse post-infettiva), pertosse, TBC o infezioni micotiche, fibrosi cistica, sarcoidosi, esposizione a potenziali irritanti respiratori o ad allergeni, assunzione di ACE-inibitori per il trattamento dell'ipertensione, neoplasie ai polmoni o presenza di masse mediastiniche.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Tosse secca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Con tosse secca si intende l'espulsione forzata e rumorosa di aria dai polmoni, associata all'irritazione della gola, ma priva di secrezioni fluide o mucose. Insorge tipicamente dopo l'inalazione di sostanze irritanti e l'aspirazione di un corpo estraneo. Altre cause comuni di tosse secca sono le infezioni respiratorie, l'enfisema, la pleurite, il reflusso gastroesofageo e l'asma.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Tosse grassa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La tosse grassa, invece, è accompagnata da catarro, prodotto principalmente a livello dei bronchi. Spesso, è associata alla presenza di bronchite acuta e cronica, broncopolmonite, polmonite ab ingestis, carcinoma polmonare e bronchiectasie (dilatazioni permanenti ed irreversibili dei bronchi).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FARMACI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 linea generale, prima di seguire una terapia farmacologica per trattare la tosse è indispensabile risalire alla causa scatenante.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Considerato che l'abitudine tabagica rientra tra le più frequenti cause di tosse cronica, è evidente che smettere di fumare costituisce la soluzione più giusta ed intelligente.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Quando la tosse dipende, invece, da un insulto batterico, il paziente viene normalmente curato con antibiotici mirati per quel dato patogeno.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Ad ogni modo, è fondamentale ricordare che per curare il sintomo tosse si deve curare anzitutto la malattia che ne sta alla base: la guarigione di quest'ultima comporta, di riflesso, l'allontanamento della tosse. L'emissione dell'espettorato, che contraddistingue la tosse grassa, costituisce di per sé una forma di difesa naturale: nel catarro, infatti, si accumulano i batteri e le particelle estranee che, quando ritenuti, possono peggiorare la condizione presistente.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IL DECALOGO PER UN CORRETTO USO DEI FARMACI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Nell'usare il farmaco rispetta la posologia dose, tempo e modalità di somministrazione indicata dal medico.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Non assumere più farmaci contemporaneamente senza il consiglio del medico o del farmacista.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Non interrompere arbitrariamente una terapia.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Controlla sempre la data di scadenza prima di utilizzare il farmaco.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Ricorda che alcuni farmaci (colliri, sciroppi, gocce, spray), una volta aperti scadono prima della data indicata sulla confezione.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Per dubbi chiedi consiglio al medico o al farmacista.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Conserva integra la confezione senza gettare l'astuccio e il foglietto illustrativo.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Riponi i farmaci in luogo fresco e asciutto; non in bagno, non in cucina, ma in luogo espressamente specificato.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Tieni lontano i farmaci dalla portata dei bambini.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Non gettare i farmaci nella spazzatura, ma negli appositi contenitori per i rifiuti differenziati collocati all'interno o in prossimità delle farmacie.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C0000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565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2026-04-13T11:58:39.134Z</dcterms:created>
  <dcterms:modified xsi:type="dcterms:W3CDTF">2026-04-13T11:58:39.134Z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