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72"/>
        <w:ind w:hanging="0" w:left="0" w:right="0"/>
        <w:rPr>
          <w:rFonts w:ascii="Times New Roman" w:hAnsi="Times New Roman"/>
          <w:sz w:val="28"/>
          <w:szCs w:val="28"/>
        </w:rPr>
      </w:pPr>
      <w:bookmarkStart w:id="0" w:name="__DdeLink__71_3951129672"/>
      <w:r>
        <w:rPr>
          <w:rFonts w:ascii="Times New Roman" w:hAnsi="Times New Roman"/>
          <w:color w:val="000000"/>
          <w:spacing w:val="0"/>
          <w:w w:val="100"/>
          <w:sz w:val="28"/>
          <w:szCs w:val="28"/>
          <w:lang w:val="ru-RU" w:eastAsia="ru-RU" w:bidi="ru-RU"/>
        </w:rPr>
        <w:t>Концепция чистого капитализма, как саморегули</w:t>
        <w:softHyphen/>
        <w:t>рующейся и самокорректирующейся экономики, исключает сколько-нибудь значительную экономи</w:t>
        <w:softHyphen/>
        <w:t>ческую роль правительства. Однако, как мы увидим в главе 5, под воздействием некоторых ограниче</w:t>
        <w:softHyphen/>
        <w:t>ний и потенциально нежелательных последствий, присущих капитализму и рыночной системе, эко</w:t>
        <w:softHyphen/>
        <w:t>номическая роль правительства возросла.</w:t>
      </w:r>
      <w:bookmarkEnd w:id="0"/>
    </w:p>
    <w:p>
      <w:pPr>
        <w:pStyle w:val="Normal"/>
        <w:widowControl w:val="false"/>
        <w:pBdr/>
        <w:jc w:val="center"/>
        <w:rPr>
          <w:sz w:val="2"/>
          <w:szCs w:val="2"/>
        </w:rPr>
        <w:framePr w:w="7662" w:h="4827" w:x="0" w:y="1" w:xAlign="center" w:hSpace="0" w:vSpace="0" w:wrap="notBeside" w:vAnchor="text" w:hAnchor="text" w:hRule="exact"/>
      </w:pPr>
      <w:r>
        <w:rPr/>
        <w:drawing>
          <wp:inline distT="0" distB="0" distL="0" distR="0">
            <wp:extent cx="4800600" cy="4699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caption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hanging="0" w:left="0" w:right="0"/>
        <w:rPr/>
        <w:framePr w:w="7662" w:h="4827" w:x="0" w:y="1" w:xAlign="center" w:hSpace="0" w:vSpace="0" w:wrap="notBeside" w:vAnchor="text" w:hAnchor="text" w:hRule="exact"/>
      </w:pPr>
      <w:r>
        <w:rPr>
          <w:rStyle w:val="PicturecaptionSylfaen16ptScale150"/>
        </w:rPr>
        <w:t>4</w:t>
      </w:r>
      <w:r>
        <w:rPr>
          <w:rStyle w:val="Picturecaption10pt"/>
        </w:rPr>
        <w:t xml:space="preserve"> </w:t>
      </w:r>
      <w:r>
        <w:rPr>
          <w:color w:val="000000"/>
          <w:spacing w:val="0"/>
          <w:w w:val="100"/>
          <w:lang w:val="ru-RU" w:eastAsia="ru-RU" w:bidi="ru-RU"/>
        </w:rPr>
        <w:t>Чистый капитализм базируется на частной собственности и свободе предпринимательства и вы</w:t>
        <w:softHyphen/>
        <w:t>бора.</w:t>
      </w:r>
    </w:p>
    <w:p>
      <w:pPr>
        <w:pStyle w:val="Picturecaption1"/>
        <w:keepNext w:val="false"/>
        <w:keepLines w:val="false"/>
        <w:widowControl w:val="false"/>
        <w:pBdr/>
        <w:shd w:val="clear" w:color="auto" w:fill="auto"/>
        <w:bidi w:val="0"/>
        <w:spacing w:lineRule="exact" w:line="342" w:before="0" w:after="0"/>
        <w:ind w:hanging="0" w:left="0" w:right="0"/>
        <w:rPr/>
        <w:framePr w:w="7662" w:h="4827" w:x="0" w:y="1" w:xAlign="center" w:hSpace="0" w:vSpace="0" w:wrap="notBeside" w:vAnchor="text" w:hAnchor="text" w:hRule="exact"/>
      </w:pPr>
      <w:r>
        <w:rPr>
          <w:rStyle w:val="PicturecaptionSylfaen16ptScale150"/>
        </w:rPr>
        <w:t>4</w:t>
      </w:r>
      <w:r>
        <w:rPr>
          <w:rStyle w:val="Picturecaption10pt"/>
        </w:rPr>
        <w:t xml:space="preserve"> </w:t>
      </w:r>
      <w:r>
        <w:rPr>
          <w:color w:val="000000"/>
          <w:spacing w:val="0"/>
          <w:w w:val="100"/>
          <w:lang w:val="ru-RU" w:eastAsia="ru-RU" w:bidi="ru-RU"/>
        </w:rPr>
        <w:t>Экономические единицы - фирмы, поставщики ресурсов и потребители - стремятся к удовлетворе</w:t>
        <w:softHyphen/>
        <w:t>нию собственных (личных) интересов.</w:t>
      </w:r>
    </w:p>
    <w:p>
      <w:pPr>
        <w:pStyle w:val="Picturecaption1"/>
        <w:keepNext w:val="false"/>
        <w:keepLines w:val="false"/>
        <w:widowControl w:val="false"/>
        <w:pBdr/>
        <w:shd w:val="clear" w:color="auto" w:fill="auto"/>
        <w:bidi w:val="0"/>
        <w:spacing w:lineRule="exact" w:line="342" w:before="0" w:after="0"/>
        <w:ind w:hanging="0" w:left="0" w:right="0"/>
        <w:rPr/>
        <w:framePr w:w="7662" w:h="4827" w:x="0" w:y="1" w:xAlign="center" w:hSpace="0" w:vSpace="0" w:wrap="notBeside" w:vAnchor="text" w:hAnchor="text" w:hRule="exact"/>
      </w:pPr>
      <w:r>
        <w:rPr>
          <w:color w:val="000000"/>
          <w:spacing w:val="0"/>
          <w:w w:val="100"/>
          <w:lang w:val="ru-RU" w:eastAsia="ru-RU" w:bidi="ru-RU"/>
        </w:rPr>
        <w:t>4 Координирующим механизмом капитализма служит конкурентная система цен или рынков.</w:t>
      </w:r>
    </w:p>
    <w:p>
      <w:pPr>
        <w:pStyle w:val="Picturecaption1"/>
        <w:keepNext w:val="false"/>
        <w:keepLines w:val="false"/>
        <w:widowControl w:val="false"/>
        <w:pBdr/>
        <w:shd w:val="clear" w:color="auto" w:fill="auto"/>
        <w:bidi w:val="0"/>
        <w:spacing w:lineRule="exact" w:line="342" w:before="0" w:after="0"/>
        <w:ind w:hanging="0" w:left="0" w:right="0"/>
        <w:rPr/>
        <w:framePr w:w="7662" w:h="4827" w:x="0" w:y="1" w:xAlign="center" w:hSpace="0" w:vSpace="0" w:wrap="notBeside" w:vAnchor="text" w:hAnchor="text" w:hRule="exact"/>
      </w:pPr>
      <w:r>
        <w:rPr>
          <w:rStyle w:val="PicturecaptionSylfaen16ptScale150"/>
        </w:rPr>
        <w:t>4</w:t>
      </w:r>
      <w:r>
        <w:rPr>
          <w:rStyle w:val="Picturecaption10pt"/>
        </w:rPr>
        <w:t xml:space="preserve"> </w:t>
      </w:r>
      <w:r>
        <w:rPr>
          <w:color w:val="000000"/>
          <w:spacing w:val="0"/>
          <w:w w:val="100"/>
          <w:lang w:val="ru-RU" w:eastAsia="ru-RU" w:bidi="ru-RU"/>
        </w:rPr>
        <w:t>Считается, что эффективное функционирова</w:t>
        <w:softHyphen/>
        <w:t>ние рыночной системы при капитализме исключает сколько-нибудь существенное вмешательство прави</w:t>
        <w:softHyphen/>
        <w:t>тельства в экономику.</w:t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60" w:before="576" w:after="446"/>
        <w:ind w:hanging="0" w:left="0" w:right="0"/>
        <w:rPr/>
      </w:pPr>
      <w:bookmarkStart w:id="1" w:name="bookmark0"/>
      <w:r>
        <w:rPr>
          <w:color w:val="000000"/>
          <w:spacing w:val="0"/>
          <w:w w:val="100"/>
          <w:lang w:val="ru-RU" w:eastAsia="ru-RU" w:bidi="ru-RU"/>
        </w:rPr>
        <w:t>ДРУГИЕ ОСОБЕННОСТИ</w:t>
      </w:r>
      <w:bookmarkEnd w:id="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>
          <w:rFonts w:ascii="Times New Roman" w:hAnsi="Times New Roman"/>
          <w:sz w:val="28"/>
          <w:szCs w:val="28"/>
        </w:rPr>
      </w:pPr>
      <w:bookmarkStart w:id="2" w:name="__DdeLink__74_3951129672"/>
      <w:r>
        <w:rPr>
          <w:rFonts w:ascii="Times New Roman" w:hAnsi="Times New Roman"/>
          <w:color w:val="000000"/>
          <w:spacing w:val="0"/>
          <w:w w:val="100"/>
          <w:sz w:val="28"/>
          <w:szCs w:val="28"/>
          <w:lang w:val="ru-RU" w:eastAsia="ru-RU" w:bidi="ru-RU"/>
        </w:rPr>
        <w:t>Частная собственность, свобода предприниматель</w:t>
        <w:softHyphen/>
        <w:t>ства и выбора, личный интерес в качестве побуди</w:t>
        <w:softHyphen/>
        <w:t>тельной силы, конкуренция и опора на рыночную систему - все эти институты и принципы в той или иной степени присущи исключительно чистому ка</w:t>
        <w:softHyphen/>
        <w:t>питализму.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506"/>
        <w:ind w:firstLine="54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w w:val="100"/>
          <w:sz w:val="28"/>
          <w:szCs w:val="28"/>
          <w:lang w:val="ru-RU" w:eastAsia="ru-RU" w:bidi="ru-RU"/>
        </w:rPr>
        <w:t>Помимо этого, существуют еще некоторые ин</w:t>
        <w:softHyphen/>
        <w:t>ституты и формы деятельности, свойственные всем современным экономическим системам. К ним от</w:t>
        <w:softHyphen/>
        <w:t>носятся: 1) применение передовых технологий и широкомасштабное использование средств произ</w:t>
        <w:softHyphen/>
        <w:t>водства (капитала); 2) специализация; 3) примене</w:t>
        <w:softHyphen/>
        <w:t>ние денег. Специализация и применение передовых технологий служат предпосылкой эффективного использования ресурсов для всякой экономики. Деньги представляют собой инструмент, облегчаю</w:t>
        <w:softHyphen/>
        <w:t>щий обществу специализацию и использование са</w:t>
        <w:softHyphen/>
        <w:t>мых производительных технологий, а также помо</w:t>
        <w:softHyphen/>
        <w:t>гающий извлекать из этого выгоду.</w:t>
      </w:r>
    </w:p>
    <w:p>
      <w:pPr>
        <w:pStyle w:val="Heading21"/>
        <w:keepNext w:val="true"/>
        <w:keepLines/>
        <w:widowControl w:val="false"/>
        <w:shd w:val="clear" w:color="auto" w:fill="auto"/>
        <w:bidi w:val="0"/>
        <w:spacing w:before="0" w:after="269"/>
        <w:ind w:hanging="0" w:left="0" w:right="0"/>
        <w:jc w:val="left"/>
        <w:rPr>
          <w:rFonts w:ascii="Times New Roman" w:hAnsi="Times New Roman"/>
          <w:sz w:val="28"/>
          <w:szCs w:val="28"/>
        </w:rPr>
      </w:pPr>
      <w:bookmarkStart w:id="3" w:name="bookmark1"/>
      <w:r>
        <w:rPr>
          <w:rFonts w:ascii="Times New Roman" w:hAnsi="Times New Roman"/>
          <w:color w:val="000000"/>
          <w:spacing w:val="0"/>
          <w:w w:val="100"/>
          <w:sz w:val="28"/>
          <w:szCs w:val="28"/>
          <w:lang w:val="ru-RU" w:eastAsia="ru-RU" w:bidi="ru-RU"/>
        </w:rPr>
        <w:t>Широкомасштабное использование средств производства</w:t>
      </w:r>
      <w:bookmarkEnd w:id="3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48" w:before="0" w:after="0"/>
        <w:ind w:hanging="0" w:left="0" w:right="0"/>
        <w:rPr>
          <w:rFonts w:ascii="Times New Roman" w:hAnsi="Times New Roman"/>
          <w:sz w:val="28"/>
          <w:szCs w:val="28"/>
        </w:rPr>
      </w:pPr>
      <w:bookmarkStart w:id="4" w:name="__DdeLink__74_3951129672"/>
      <w:r>
        <w:rPr>
          <w:rFonts w:ascii="Times New Roman" w:hAnsi="Times New Roman"/>
          <w:color w:val="000000"/>
          <w:spacing w:val="0"/>
          <w:w w:val="100"/>
          <w:sz w:val="28"/>
          <w:szCs w:val="28"/>
          <w:lang w:val="ru-RU" w:eastAsia="ru-RU" w:bidi="ru-RU"/>
        </w:rPr>
        <w:t>Все современные, или промышленно развитые, эко</w:t>
        <w:softHyphen/>
        <w:t>номические системы основываются на передовых технологиях и широкомасштабном использовании средств производства. В условиях чистого капита</w:t>
        <w:softHyphen/>
        <w:t>лизма орудием обеспечения технического прогрес-</w:t>
      </w:r>
      <w:bookmarkEnd w:id="4"/>
    </w:p>
    <w:sectPr>
      <w:type w:val="nextPage"/>
      <w:pgSz w:w="7818" w:h="20160"/>
      <w:pgMar w:left="81" w:right="75" w:gutter="0" w:header="0" w:top="96" w:footer="0" w:bottom="9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Sylfae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Bodytext2" w:customStyle="1">
    <w:name w:val="Body text (2)_"/>
    <w:basedOn w:val="DefaultParagraphFont"/>
    <w:link w:val="Bodytext21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character" w:styleId="Picturecaption" w:customStyle="1">
    <w:name w:val="Picture caption_"/>
    <w:basedOn w:val="DefaultParagraphFont"/>
    <w:link w:val="Picturecaption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PicturecaptionSylfaen16ptScale150" w:customStyle="1">
    <w:name w:val="Picture caption + Sylfaen,16 pt,Scale 150%"/>
    <w:basedOn w:val="Picturecaption"/>
    <w:qFormat/>
    <w:rPr>
      <w:rFonts w:ascii="Sylfaen" w:hAnsi="Sylfaen" w:eastAsia="Sylfaen" w:cs="Sylfaen"/>
      <w:color w:val="000000"/>
      <w:spacing w:val="0"/>
      <w:w w:val="150"/>
      <w:sz w:val="32"/>
      <w:szCs w:val="32"/>
      <w:lang w:val="ru-RU" w:eastAsia="ru-RU" w:bidi="ru-RU"/>
    </w:rPr>
  </w:style>
  <w:style w:type="character" w:styleId="Picturecaption10pt" w:customStyle="1">
    <w:name w:val="Picture caption + 10 pt"/>
    <w:basedOn w:val="Picturecaption"/>
    <w:qFormat/>
    <w:rPr>
      <w:color w:val="000000"/>
      <w:spacing w:val="0"/>
      <w:w w:val="100"/>
      <w:sz w:val="20"/>
      <w:szCs w:val="20"/>
      <w:lang w:val="ru-RU" w:eastAsia="ru-RU" w:bidi="ru-RU"/>
    </w:rPr>
  </w:style>
  <w:style w:type="character" w:styleId="Heading1" w:customStyle="1">
    <w:name w:val="Heading #1_"/>
    <w:basedOn w:val="DefaultParagraphFont"/>
    <w:link w:val="Heading1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character" w:styleId="Heading2" w:customStyle="1">
    <w:name w:val="Heading #2_"/>
    <w:basedOn w:val="DefaultParagraphFont"/>
    <w:link w:val="Heading2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342" w:before="0" w:after="540"/>
      <w:jc w:val="both"/>
    </w:pPr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paragraph" w:styleId="Picturecaption1" w:customStyle="1">
    <w:name w:val="Picture caption"/>
    <w:basedOn w:val="Normal"/>
    <w:link w:val="Picturecaption"/>
    <w:qFormat/>
    <w:pPr>
      <w:widowControl w:val="false"/>
      <w:shd w:val="clear" w:color="auto" w:fill="FFFFFF"/>
      <w:spacing w:lineRule="exact" w:line="336"/>
      <w:ind w:firstLine="540"/>
      <w:jc w:val="both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atLeast" w:line="0" w:before="540" w:after="540"/>
      <w:jc w:val="both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paragraph" w:styleId="Heading21" w:customStyle="1">
    <w:name w:val="Heading #2"/>
    <w:basedOn w:val="Normal"/>
    <w:link w:val="Heading2"/>
    <w:qFormat/>
    <w:pPr>
      <w:widowControl w:val="false"/>
      <w:shd w:val="clear" w:color="auto" w:fill="FFFFFF"/>
      <w:spacing w:lineRule="exact" w:line="384" w:before="540" w:after="240"/>
      <w:outlineLvl w:val="1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paragraph" w:styleId="Style1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LibreOffice/7.6.2.1$Linux_X86_64 LibreOffice_project/56f7684011345957bbf33a7ee678afaf4d2ba333</Application>
  <AppVersion>15.0000</AppVersion>
  <Pages>1</Pages>
  <Words>219</Words>
  <Characters>1749</Characters>
  <CharactersWithSpaces>1958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description/>
  <dc:language>ru-RU</dc:language>
  <cp:lastModifiedBy/>
  <dcterms:modified xsi:type="dcterms:W3CDTF">2023-10-17T20:16:45Z</dcterms:modified>
  <cp:revision>2</cp:revision>
  <dc:subject/>
  <dc:title>ocr_Yeq8sAtHueawY6cz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