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hanging="0" w:left="0" w:right="0"/>
        <w:rPr/>
      </w:pPr>
      <w:bookmarkStart w:id="0" w:name="__DdeLink__58_3053071968"/>
      <w:r>
        <w:rPr>
          <w:color w:val="000000"/>
          <w:spacing w:val="0"/>
          <w:w w:val="100"/>
          <w:lang w:val="ru-RU" w:eastAsia="ru-RU" w:bidi="ru-RU"/>
        </w:rPr>
        <w:t>са — наряду со свободой выбора и личным интере</w:t>
        <w:softHyphen/>
        <w:t>сом в качестве побудительной силы — служит кон</w:t>
        <w:softHyphen/>
        <w:t>куренция. Капиталистическая система обладает высокой эффективностью мобилизации стимулов для создания новых продуктов и совершенствова</w:t>
        <w:softHyphen/>
        <w:t>ния технологий производства, поскольку денежное вознаграждение за эти новшества поступает непо</w:t>
        <w:softHyphen/>
        <w:t>средственно самому их создателю. Таким образом, чистый капитализм обусловливает широкое исполь</w:t>
        <w:softHyphen/>
        <w:t>зование и относительно быстрое развитие сложных средств производства: инструментов, машин, круп</w:t>
        <w:softHyphen/>
        <w:t>ных фабрик, складских помещений и оборудования, средств связи, транспорта и маркетинга.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0"/>
        <w:ind w:firstLine="520" w:left="0" w:right="0"/>
        <w:rPr/>
      </w:pPr>
      <w:r>
        <w:rPr>
          <w:color w:val="000000"/>
          <w:spacing w:val="0"/>
          <w:w w:val="100"/>
          <w:lang w:val="ru-RU" w:eastAsia="ru-RU" w:bidi="ru-RU"/>
        </w:rPr>
        <w:t>Почему важно наличие передовой технологии и широкое применение средств производства? Пото</w:t>
        <w:softHyphen/>
        <w:t>му что наиболее простой, прямой способ производ</w:t>
        <w:softHyphen/>
        <w:t>ства продукта обычно является наименее эффектив</w:t>
        <w:softHyphen/>
        <w:t>ным</w:t>
      </w:r>
      <w:r>
        <w:rPr>
          <w:color w:val="000000"/>
          <w:spacing w:val="0"/>
          <w:w w:val="100"/>
          <w:vertAlign w:val="superscript"/>
          <w:lang w:val="ru-RU" w:eastAsia="ru-RU" w:bidi="ru-RU"/>
        </w:rPr>
        <w:t>1</w:t>
      </w:r>
      <w:r>
        <w:rPr>
          <w:color w:val="000000"/>
          <w:spacing w:val="0"/>
          <w:w w:val="100"/>
          <w:lang w:val="ru-RU" w:eastAsia="ru-RU" w:bidi="ru-RU"/>
        </w:rPr>
        <w:t>. Даже Робинзон Крузо избегал неэффектив</w:t>
        <w:softHyphen/>
        <w:t xml:space="preserve">ного прямого, ручного производства и предпочитал ему </w:t>
      </w:r>
      <w:r>
        <w:rPr>
          <w:rStyle w:val="Bodytext2Bold"/>
        </w:rPr>
        <w:t xml:space="preserve">«косвенное» производство, </w:t>
      </w:r>
      <w:r>
        <w:rPr>
          <w:color w:val="000000"/>
          <w:spacing w:val="0"/>
          <w:w w:val="100"/>
          <w:lang w:val="ru-RU" w:eastAsia="ru-RU" w:bidi="ru-RU"/>
        </w:rPr>
        <w:t>то есть производство с применением орудий труда. Было бы смешно, если бы фермер, даже просто владелец небольшого ого</w:t>
        <w:softHyphen/>
        <w:t>рода, стал работать голыми руками. Совершенно очевидно, что изготовление орудий труда, то есть капитального оборудования для облегчения произ</w:t>
        <w:softHyphen/>
        <w:t>водственного процесса, приносит колоссальные дивиденды в форме более эффективного производ</w:t>
        <w:softHyphen/>
        <w:t>ства, а следовательно, и большего объема продук</w:t>
        <w:softHyphen/>
        <w:t>ции. Лучший способ добыть воду — это вытащить ее из колодца, а не нырять за нею в колодец!</w:t>
      </w:r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before="0" w:after="414"/>
        <w:ind w:firstLine="520" w:left="0" w:right="0"/>
        <w:rPr/>
      </w:pPr>
      <w:bookmarkStart w:id="1" w:name="__DdeLink__58_3053071968"/>
      <w:r>
        <w:rPr>
          <w:color w:val="000000"/>
          <w:spacing w:val="0"/>
          <w:w w:val="100"/>
          <w:lang w:val="ru-RU" w:eastAsia="ru-RU" w:bidi="ru-RU"/>
        </w:rPr>
        <w:t>Но здесь нас подстерегает ловушка. Как мы пом</w:t>
        <w:softHyphen/>
        <w:t>ним из анализа кривой производственных возмож</w:t>
        <w:softHyphen/>
        <w:t>ностей и проблемы экономии, в любой экономике, действующей на своей кривой производственных возможностей, ресурсы приходится переключать с производства потребительских товаров на производ</w:t>
        <w:softHyphen/>
        <w:t>ство инвестиционных товаров. Как потребители, мы вынуждены время от времени затягивать пояса, что</w:t>
        <w:softHyphen/>
        <w:t>бы высвободить ресурсы для производства средств производства, которые когда-нибудь в будущем позволят увеличить выпуск потребительских това</w:t>
        <w:softHyphen/>
        <w:t>ров. Завтрашнее изобилие сегодня требует от нас жертв.</w:t>
      </w:r>
      <w:bookmarkEnd w:id="1"/>
      <w:r>
        <w:rPr>
          <w:color w:val="000000"/>
          <w:spacing w:val="0"/>
          <w:w w:val="100"/>
          <w:lang w:val="ru-RU" w:eastAsia="ru-RU" w:bidi="ru-RU"/>
        </w:rPr>
        <w:t xml:space="preserve"> </w:t>
      </w:r>
      <w:r>
        <w:rPr>
          <w:rStyle w:val="Bodytext2Italic"/>
        </w:rPr>
        <w:t>(Ключевой вопрос 2.)</w:t>
      </w:r>
    </w:p>
    <w:p>
      <w:pPr>
        <w:pStyle w:val="Heading11"/>
        <w:keepNext w:val="true"/>
        <w:keepLines/>
        <w:widowControl w:val="false"/>
        <w:shd w:val="clear" w:color="auto" w:fill="auto"/>
        <w:bidi w:val="0"/>
        <w:spacing w:lineRule="exact" w:line="320" w:before="0" w:after="180"/>
        <w:ind w:hanging="0" w:left="0" w:right="0"/>
        <w:rPr/>
      </w:pPr>
      <w:bookmarkStart w:id="2" w:name="bookmark0"/>
      <w:r>
        <w:rPr>
          <w:color w:val="000000"/>
          <w:spacing w:val="0"/>
          <w:w w:val="100"/>
          <w:lang w:val="ru-RU" w:eastAsia="ru-RU" w:bidi="ru-RU"/>
        </w:rPr>
        <w:t>Специализация и эффективность</w:t>
      </w:r>
      <w:bookmarkEnd w:id="2"/>
    </w:p>
    <w:p>
      <w:pPr>
        <w:pStyle w:val="Bodytext21"/>
        <w:keepNext w:val="false"/>
        <w:keepLines w:val="false"/>
        <w:widowControl w:val="false"/>
        <w:shd w:val="clear" w:color="auto" w:fill="auto"/>
        <w:bidi w:val="0"/>
        <w:spacing w:lineRule="exact" w:line="318" w:before="0" w:after="0"/>
        <w:ind w:hanging="0" w:left="0" w:right="0"/>
        <w:rPr/>
      </w:pPr>
      <w:bookmarkStart w:id="3" w:name="__DdeLink__60_3053071968"/>
      <w:r>
        <w:rPr>
          <w:color w:val="000000"/>
          <w:spacing w:val="0"/>
          <w:w w:val="100"/>
          <w:lang w:val="ru-RU" w:eastAsia="ru-RU" w:bidi="ru-RU"/>
        </w:rPr>
        <w:t>Просто поразительно, какие грандиозные масшта</w:t>
        <w:softHyphen/>
        <w:t xml:space="preserve">бы приняла в обществе </w:t>
      </w:r>
      <w:r>
        <w:rPr>
          <w:rStyle w:val="Bodytext2Bold"/>
        </w:rPr>
        <w:t xml:space="preserve">специализация. </w:t>
      </w:r>
      <w:r>
        <w:rPr>
          <w:color w:val="000000"/>
          <w:spacing w:val="0"/>
          <w:w w:val="100"/>
          <w:lang w:val="ru-RU" w:eastAsia="ru-RU" w:bidi="ru-RU"/>
        </w:rPr>
        <w:t>Подавляю</w:t>
        <w:softHyphen/>
        <w:t>щее большинство потребителей сами не произво</w:t>
        <w:softHyphen/>
        <w:t>дят практически никаких товаров и услуг, которые они потребляют, и, напротив, потребляют очень мало или вовсе ничего из того, что они производят. Рабочий, всю свою жизнь занятый штамповкой де-</w:t>
      </w:r>
      <w:bookmarkEnd w:id="3"/>
    </w:p>
    <w:sectPr>
      <w:type w:val="nextPage"/>
      <w:pgSz w:w="7370" w:h="17218"/>
      <w:pgMar w:left="186" w:right="198" w:gutter="0" w:header="0" w:top="163" w:footer="0" w:bottom="15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icrosoft Sans Serif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ru-RU" w:eastAsia="ru-RU" w:bidi="ru-RU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keepNext w:val="false"/>
      <w:keepLines w:val="false"/>
      <w:widowControl w:val="false"/>
      <w:shd w:val="clear" w:color="auto" w:fill="auto"/>
      <w:bidi w:val="0"/>
      <w:spacing w:lineRule="auto" w:line="240" w:before="0" w:after="0"/>
      <w:ind w:hanging="0" w:left="0" w:right="0"/>
      <w:jc w:val="left"/>
    </w:pPr>
    <w:rPr>
      <w:rFonts w:ascii="Microsoft Sans Serif" w:hAnsi="Microsoft Sans Serif" w:eastAsia="Microsoft Sans Serif" w:cs="Microsoft Sans Serif"/>
      <w:color w:val="000000"/>
      <w:spacing w:val="0"/>
      <w:w w:val="100"/>
      <w:kern w:val="0"/>
      <w:sz w:val="24"/>
      <w:szCs w:val="24"/>
      <w:lang w:val="ru-RU" w:eastAsia="ru-RU" w:bidi="ru-RU"/>
    </w:rPr>
  </w:style>
  <w:style w:type="character" w:styleId="DefaultParagraphFont" w:default="1">
    <w:name w:val="Default Paragraph Font"/>
    <w:qFormat/>
    <w:rPr>
      <w:rFonts w:ascii="Microsoft Sans Serif" w:hAnsi="Microsoft Sans Serif" w:eastAsia="Microsoft Sans Serif" w:cs="Microsoft Sans Serif"/>
      <w:color w:val="000000"/>
      <w:spacing w:val="0"/>
      <w:w w:val="100"/>
      <w:sz w:val="24"/>
      <w:szCs w:val="24"/>
      <w:lang w:val="ru-RU" w:eastAsia="ru-RU" w:bidi="ru-RU"/>
    </w:rPr>
  </w:style>
  <w:style w:type="character" w:styleId="Hyperlink">
    <w:name w:val="Hyperlink"/>
    <w:basedOn w:val="DefaultParagraphFont"/>
    <w:rPr>
      <w:color w:val="0066CC"/>
      <w:u w:val="single"/>
    </w:rPr>
  </w:style>
  <w:style w:type="character" w:styleId="Bodytext2" w:customStyle="1">
    <w:name w:val="Body text (2)_"/>
    <w:basedOn w:val="DefaultParagraphFont"/>
    <w:link w:val="Bodytext21"/>
    <w:qFormat/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0"/>
      <w:szCs w:val="30"/>
      <w:u w:val="none"/>
    </w:rPr>
  </w:style>
  <w:style w:type="character" w:styleId="Bodytext2Bold" w:customStyle="1">
    <w:name w:val="Body text (2) + Bold"/>
    <w:basedOn w:val="Bodytext2"/>
    <w:qFormat/>
    <w:rPr>
      <w:b/>
      <w:bCs/>
      <w:color w:val="000000"/>
      <w:spacing w:val="0"/>
      <w:w w:val="100"/>
      <w:lang w:val="ru-RU" w:eastAsia="ru-RU" w:bidi="ru-RU"/>
    </w:rPr>
  </w:style>
  <w:style w:type="character" w:styleId="Bodytext2Italic" w:customStyle="1">
    <w:name w:val="Body text (2) + Italic"/>
    <w:basedOn w:val="Bodytext2"/>
    <w:qFormat/>
    <w:rPr>
      <w:i/>
      <w:iCs/>
      <w:color w:val="000000"/>
      <w:spacing w:val="0"/>
      <w:w w:val="100"/>
      <w:lang w:val="ru-RU" w:eastAsia="ru-RU" w:bidi="ru-RU"/>
    </w:rPr>
  </w:style>
  <w:style w:type="character" w:styleId="Heading1" w:customStyle="1">
    <w:name w:val="Heading #1_"/>
    <w:basedOn w:val="DefaultParagraphFont"/>
    <w:link w:val="Heading11"/>
    <w:qFormat/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Bodytext21" w:customStyle="1">
    <w:name w:val="Body text (2)"/>
    <w:basedOn w:val="Normal"/>
    <w:link w:val="Bodytext2"/>
    <w:qFormat/>
    <w:pPr>
      <w:widowControl w:val="false"/>
      <w:shd w:val="clear" w:color="auto" w:fill="FFFFFF"/>
      <w:spacing w:lineRule="exact" w:line="312"/>
      <w:jc w:val="both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30"/>
      <w:szCs w:val="30"/>
      <w:u w:val="none"/>
    </w:rPr>
  </w:style>
  <w:style w:type="paragraph" w:styleId="Heading11" w:customStyle="1">
    <w:name w:val="Heading #1"/>
    <w:basedOn w:val="Normal"/>
    <w:link w:val="Heading1"/>
    <w:qFormat/>
    <w:pPr>
      <w:widowControl w:val="false"/>
      <w:shd w:val="clear" w:color="auto" w:fill="FFFFFF"/>
      <w:spacing w:lineRule="atLeast" w:line="0" w:before="420" w:after="300"/>
      <w:jc w:val="both"/>
      <w:outlineLvl w:val="0"/>
    </w:pPr>
    <w:rPr>
      <w:rFonts w:ascii="Arial" w:hAnsi="Arial" w:eastAsia="Arial" w:cs="Arial"/>
      <w:b w:val="false"/>
      <w:bCs w:val="false"/>
      <w:i w:val="false"/>
      <w:iCs w:val="false"/>
      <w:caps w:val="false"/>
      <w:smallCaps w:val="false"/>
      <w:strike w:val="false"/>
      <w:dstrike w:val="false"/>
      <w:sz w:val="32"/>
      <w:szCs w:val="32"/>
      <w:u w:val="no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LibreOffice/7.6.2.1$Linux_X86_64 LibreOffice_project/56f7684011345957bbf33a7ee678afaf4d2ba333</Application>
  <AppVersion>15.0000</AppVersion>
  <Pages>1</Pages>
  <Words>285</Words>
  <Characters>2068</Characters>
  <CharactersWithSpaces>2351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https://imagemagick.org</dc:creator>
  <dc:description/>
  <dc:language>ru-RU</dc:language>
  <cp:lastModifiedBy/>
  <dcterms:modified xsi:type="dcterms:W3CDTF">2023-10-17T20:19:30Z</dcterms:modified>
  <cp:revision>1</cp:revision>
  <dc:subject/>
  <dc:title>ocr_hjkMtSUitxqukv3U</dc:title>
</cp:coreProperties>
</file>