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576" w:rsidRPr="00976C05" w:rsidRDefault="00223520" w:rsidP="007D3576">
      <w:pPr>
        <w:spacing w:after="0" w:line="240" w:lineRule="auto"/>
        <w:ind w:firstLine="709"/>
        <w:rPr>
          <w:rFonts w:ascii="Times New Roman" w:hAnsi="Times New Roman" w:cs="Times New Roman"/>
          <w:sz w:val="28"/>
          <w:szCs w:val="28"/>
        </w:rPr>
      </w:pPr>
      <w:r w:rsidRPr="00976C05">
        <w:rPr>
          <w:rFonts w:ascii="Times New Roman" w:hAnsi="Times New Roman" w:cs="Times New Roman"/>
          <w:sz w:val="28"/>
          <w:szCs w:val="28"/>
        </w:rPr>
        <w:t xml:space="preserve">Лекция 6. </w:t>
      </w:r>
      <w:r w:rsidR="007D3576" w:rsidRPr="00976C05">
        <w:rPr>
          <w:rFonts w:ascii="Times New Roman" w:hAnsi="Times New Roman" w:cs="Times New Roman"/>
          <w:sz w:val="28"/>
          <w:szCs w:val="28"/>
        </w:rPr>
        <w:t>Россия в X</w:t>
      </w:r>
      <w:r w:rsidR="007D3576" w:rsidRPr="00976C05">
        <w:rPr>
          <w:rFonts w:ascii="Times New Roman" w:hAnsi="Times New Roman" w:cs="Times New Roman"/>
          <w:sz w:val="28"/>
          <w:szCs w:val="28"/>
          <w:lang w:val="en-US"/>
        </w:rPr>
        <w:t>V</w:t>
      </w:r>
      <w:r w:rsidR="007D3576" w:rsidRPr="00976C05">
        <w:rPr>
          <w:rFonts w:ascii="Times New Roman" w:hAnsi="Times New Roman" w:cs="Times New Roman"/>
          <w:sz w:val="28"/>
          <w:szCs w:val="28"/>
        </w:rPr>
        <w:t>II в. при первых Романовых</w:t>
      </w:r>
    </w:p>
    <w:p w:rsidR="007D3576" w:rsidRPr="00544A45" w:rsidRDefault="00223520" w:rsidP="007D3576">
      <w:pPr>
        <w:spacing w:after="0" w:line="240" w:lineRule="auto"/>
        <w:ind w:firstLine="709"/>
        <w:jc w:val="both"/>
        <w:rPr>
          <w:rFonts w:ascii="Times New Roman" w:hAnsi="Times New Roman" w:cs="Times New Roman"/>
          <w:iCs/>
          <w:sz w:val="28"/>
          <w:szCs w:val="28"/>
        </w:rPr>
      </w:pPr>
      <w:r w:rsidRPr="00544A45">
        <w:rPr>
          <w:rFonts w:ascii="Times New Roman" w:hAnsi="Times New Roman" w:cs="Times New Roman"/>
          <w:iCs/>
          <w:sz w:val="28"/>
          <w:szCs w:val="28"/>
        </w:rPr>
        <w:t xml:space="preserve">1. </w:t>
      </w:r>
      <w:r w:rsidR="007D3576" w:rsidRPr="00544A45">
        <w:rPr>
          <w:rFonts w:ascii="Times New Roman" w:hAnsi="Times New Roman" w:cs="Times New Roman"/>
          <w:iCs/>
          <w:sz w:val="28"/>
          <w:szCs w:val="28"/>
        </w:rPr>
        <w:t>Территория и население. Социальная стратификация. Структура феодального землевладения.</w:t>
      </w:r>
    </w:p>
    <w:p w:rsidR="007D3576" w:rsidRPr="00544A45" w:rsidRDefault="007D3576" w:rsidP="007D3576">
      <w:pPr>
        <w:spacing w:after="0" w:line="240" w:lineRule="auto"/>
        <w:ind w:firstLine="709"/>
        <w:jc w:val="both"/>
        <w:rPr>
          <w:rFonts w:ascii="Times New Roman" w:hAnsi="Times New Roman" w:cs="Times New Roman"/>
          <w:sz w:val="28"/>
          <w:szCs w:val="28"/>
        </w:rPr>
      </w:pPr>
      <w:r w:rsidRPr="00544A45">
        <w:rPr>
          <w:rFonts w:ascii="Times New Roman" w:hAnsi="Times New Roman" w:cs="Times New Roman"/>
          <w:iCs/>
          <w:sz w:val="28"/>
          <w:szCs w:val="28"/>
        </w:rPr>
        <w:t xml:space="preserve">2. </w:t>
      </w:r>
      <w:proofErr w:type="spellStart"/>
      <w:r w:rsidRPr="00544A45">
        <w:rPr>
          <w:rFonts w:ascii="Times New Roman" w:hAnsi="Times New Roman" w:cs="Times New Roman"/>
          <w:iCs/>
          <w:sz w:val="28"/>
          <w:szCs w:val="28"/>
        </w:rPr>
        <w:t>Мануфактурно</w:t>
      </w:r>
      <w:proofErr w:type="spellEnd"/>
      <w:r w:rsidRPr="00544A45">
        <w:rPr>
          <w:rFonts w:ascii="Times New Roman" w:hAnsi="Times New Roman" w:cs="Times New Roman"/>
          <w:iCs/>
          <w:sz w:val="28"/>
          <w:szCs w:val="28"/>
        </w:rPr>
        <w:t>-промышленное производство. Начало формирования всероссийского рынка. Ярмарки</w:t>
      </w:r>
    </w:p>
    <w:p w:rsidR="007D3576" w:rsidRPr="00544A45" w:rsidRDefault="007D3576" w:rsidP="007D3576">
      <w:pPr>
        <w:spacing w:after="0" w:line="240" w:lineRule="auto"/>
        <w:ind w:firstLine="709"/>
        <w:jc w:val="both"/>
        <w:rPr>
          <w:rFonts w:ascii="Times New Roman" w:hAnsi="Times New Roman" w:cs="Times New Roman"/>
          <w:iCs/>
          <w:sz w:val="28"/>
          <w:szCs w:val="28"/>
        </w:rPr>
      </w:pPr>
      <w:r w:rsidRPr="00544A45">
        <w:rPr>
          <w:rFonts w:ascii="Times New Roman" w:hAnsi="Times New Roman" w:cs="Times New Roman"/>
          <w:iCs/>
          <w:sz w:val="28"/>
          <w:szCs w:val="28"/>
        </w:rPr>
        <w:t xml:space="preserve">3. </w:t>
      </w:r>
      <w:bookmarkStart w:id="0" w:name="_GoBack"/>
      <w:r w:rsidRPr="00544A45">
        <w:rPr>
          <w:rFonts w:ascii="Times New Roman" w:hAnsi="Times New Roman" w:cs="Times New Roman"/>
          <w:iCs/>
          <w:sz w:val="28"/>
          <w:szCs w:val="28"/>
        </w:rPr>
        <w:t xml:space="preserve">Внутренняя </w:t>
      </w:r>
      <w:bookmarkEnd w:id="0"/>
      <w:r w:rsidRPr="00544A45">
        <w:rPr>
          <w:rFonts w:ascii="Times New Roman" w:hAnsi="Times New Roman" w:cs="Times New Roman"/>
          <w:iCs/>
          <w:sz w:val="28"/>
          <w:szCs w:val="28"/>
        </w:rPr>
        <w:t xml:space="preserve">политика царей Михаила Федоровича и Алексея Михайловича. Соборное уложение </w:t>
      </w:r>
      <w:smartTag w:uri="urn:schemas-microsoft-com:office:smarttags" w:element="metricconverter">
        <w:smartTagPr>
          <w:attr w:name="ProductID" w:val="1649 г"/>
        </w:smartTagPr>
        <w:r w:rsidRPr="00544A45">
          <w:rPr>
            <w:rFonts w:ascii="Times New Roman" w:hAnsi="Times New Roman" w:cs="Times New Roman"/>
            <w:iCs/>
            <w:sz w:val="28"/>
            <w:szCs w:val="28"/>
          </w:rPr>
          <w:t>1649 г</w:t>
        </w:r>
      </w:smartTag>
      <w:r w:rsidRPr="00544A45">
        <w:rPr>
          <w:rFonts w:ascii="Times New Roman" w:hAnsi="Times New Roman" w:cs="Times New Roman"/>
          <w:iCs/>
          <w:sz w:val="28"/>
          <w:szCs w:val="28"/>
        </w:rPr>
        <w:t>. Юридическое оформление крепостного права</w:t>
      </w:r>
    </w:p>
    <w:p w:rsidR="00EC1225" w:rsidRPr="00544A45" w:rsidRDefault="00EC1225" w:rsidP="00EC1225">
      <w:pPr>
        <w:spacing w:after="0" w:line="240" w:lineRule="auto"/>
        <w:ind w:firstLine="709"/>
        <w:jc w:val="both"/>
        <w:rPr>
          <w:rFonts w:ascii="Times New Roman" w:hAnsi="Times New Roman" w:cs="Times New Roman"/>
          <w:iCs/>
          <w:sz w:val="28"/>
          <w:szCs w:val="28"/>
        </w:rPr>
      </w:pPr>
      <w:r w:rsidRPr="00544A45">
        <w:rPr>
          <w:rFonts w:ascii="Times New Roman" w:hAnsi="Times New Roman" w:cs="Times New Roman"/>
          <w:iCs/>
          <w:sz w:val="28"/>
          <w:szCs w:val="28"/>
        </w:rPr>
        <w:t>4. Внешняя политика России в</w:t>
      </w:r>
      <w:r w:rsidRPr="00544A45">
        <w:rPr>
          <w:rFonts w:ascii="Times New Roman" w:hAnsi="Times New Roman" w:cs="Times New Roman"/>
          <w:sz w:val="28"/>
          <w:szCs w:val="28"/>
        </w:rPr>
        <w:t xml:space="preserve"> </w:t>
      </w:r>
      <w:r w:rsidRPr="00544A45">
        <w:rPr>
          <w:rFonts w:ascii="Times New Roman" w:hAnsi="Times New Roman" w:cs="Times New Roman"/>
          <w:sz w:val="28"/>
          <w:szCs w:val="28"/>
          <w:lang w:val="en-US"/>
        </w:rPr>
        <w:t>XVII</w:t>
      </w:r>
      <w:r w:rsidRPr="00544A45">
        <w:rPr>
          <w:rFonts w:ascii="Times New Roman" w:hAnsi="Times New Roman" w:cs="Times New Roman"/>
          <w:sz w:val="28"/>
          <w:szCs w:val="28"/>
        </w:rPr>
        <w:t xml:space="preserve"> в.</w:t>
      </w:r>
      <w:r w:rsidRPr="00544A45">
        <w:rPr>
          <w:rFonts w:ascii="Times New Roman" w:hAnsi="Times New Roman" w:cs="Times New Roman"/>
          <w:iCs/>
          <w:sz w:val="28"/>
          <w:szCs w:val="28"/>
        </w:rPr>
        <w:t xml:space="preserve"> </w:t>
      </w:r>
    </w:p>
    <w:p w:rsidR="007D3576" w:rsidRPr="00544A45" w:rsidRDefault="00EC1225" w:rsidP="007D3576">
      <w:pPr>
        <w:spacing w:after="0" w:line="240" w:lineRule="auto"/>
        <w:ind w:firstLine="709"/>
        <w:jc w:val="both"/>
        <w:rPr>
          <w:rFonts w:ascii="Times New Roman" w:hAnsi="Times New Roman" w:cs="Times New Roman"/>
          <w:iCs/>
          <w:sz w:val="28"/>
          <w:szCs w:val="28"/>
        </w:rPr>
      </w:pPr>
      <w:r w:rsidRPr="00544A45">
        <w:rPr>
          <w:rFonts w:ascii="Times New Roman" w:hAnsi="Times New Roman" w:cs="Times New Roman"/>
          <w:iCs/>
          <w:sz w:val="28"/>
          <w:szCs w:val="28"/>
        </w:rPr>
        <w:t>5</w:t>
      </w:r>
      <w:r w:rsidR="007D3576" w:rsidRPr="00544A45">
        <w:rPr>
          <w:rFonts w:ascii="Times New Roman" w:hAnsi="Times New Roman" w:cs="Times New Roman"/>
          <w:iCs/>
          <w:sz w:val="28"/>
          <w:szCs w:val="28"/>
        </w:rPr>
        <w:t>. «</w:t>
      </w:r>
      <w:proofErr w:type="spellStart"/>
      <w:r w:rsidR="007D3576" w:rsidRPr="00544A45">
        <w:rPr>
          <w:rFonts w:ascii="Times New Roman" w:hAnsi="Times New Roman" w:cs="Times New Roman"/>
          <w:iCs/>
          <w:sz w:val="28"/>
          <w:szCs w:val="28"/>
        </w:rPr>
        <w:t>Бунташный</w:t>
      </w:r>
      <w:proofErr w:type="spellEnd"/>
      <w:r w:rsidR="007D3576" w:rsidRPr="00544A45">
        <w:rPr>
          <w:rFonts w:ascii="Times New Roman" w:hAnsi="Times New Roman" w:cs="Times New Roman"/>
          <w:iCs/>
          <w:sz w:val="28"/>
          <w:szCs w:val="28"/>
        </w:rPr>
        <w:t xml:space="preserve"> век». Массовые народные выступления. Крестьянская война под предводительством Степана Разина</w:t>
      </w:r>
    </w:p>
    <w:p w:rsidR="007D3576" w:rsidRPr="00544A45" w:rsidRDefault="00EC1225" w:rsidP="007D3576">
      <w:pPr>
        <w:spacing w:after="0" w:line="240" w:lineRule="auto"/>
        <w:ind w:firstLine="709"/>
        <w:jc w:val="both"/>
        <w:rPr>
          <w:rFonts w:ascii="Times New Roman" w:hAnsi="Times New Roman" w:cs="Times New Roman"/>
          <w:sz w:val="28"/>
          <w:szCs w:val="28"/>
        </w:rPr>
      </w:pPr>
      <w:r w:rsidRPr="00544A45">
        <w:rPr>
          <w:rFonts w:ascii="Times New Roman" w:hAnsi="Times New Roman" w:cs="Times New Roman"/>
          <w:iCs/>
          <w:sz w:val="28"/>
          <w:szCs w:val="28"/>
        </w:rPr>
        <w:t>6</w:t>
      </w:r>
      <w:r w:rsidR="007D3576" w:rsidRPr="00544A45">
        <w:rPr>
          <w:rFonts w:ascii="Times New Roman" w:hAnsi="Times New Roman" w:cs="Times New Roman"/>
          <w:iCs/>
          <w:sz w:val="28"/>
          <w:szCs w:val="28"/>
        </w:rPr>
        <w:t>. Государство и церковь. Раскол русской православной церкви. Культурно-религиозные и социальные корни раскола</w:t>
      </w:r>
    </w:p>
    <w:p w:rsidR="007D3576" w:rsidRPr="00632759" w:rsidRDefault="007D3576" w:rsidP="007D3576">
      <w:pPr>
        <w:spacing w:after="0" w:line="240" w:lineRule="auto"/>
        <w:ind w:firstLine="709"/>
        <w:jc w:val="both"/>
        <w:rPr>
          <w:rFonts w:ascii="Times New Roman" w:hAnsi="Times New Roman" w:cs="Times New Roman"/>
          <w:i/>
          <w:sz w:val="28"/>
          <w:szCs w:val="28"/>
        </w:rPr>
      </w:pPr>
    </w:p>
    <w:p w:rsidR="007D3576" w:rsidRPr="00632759" w:rsidRDefault="007D3576" w:rsidP="007D3576">
      <w:pPr>
        <w:spacing w:after="0" w:line="240" w:lineRule="auto"/>
        <w:ind w:firstLine="709"/>
        <w:jc w:val="both"/>
        <w:rPr>
          <w:rFonts w:ascii="Times New Roman" w:hAnsi="Times New Roman" w:cs="Times New Roman"/>
          <w:sz w:val="28"/>
          <w:szCs w:val="28"/>
        </w:rPr>
      </w:pPr>
    </w:p>
    <w:p w:rsidR="007D3576" w:rsidRPr="00201889" w:rsidRDefault="007D3576" w:rsidP="007D3576">
      <w:pPr>
        <w:spacing w:after="0" w:line="240" w:lineRule="auto"/>
        <w:ind w:firstLine="709"/>
        <w:jc w:val="both"/>
        <w:rPr>
          <w:rFonts w:ascii="Times New Roman" w:hAnsi="Times New Roman" w:cs="Times New Roman"/>
          <w:b/>
          <w:sz w:val="28"/>
          <w:szCs w:val="28"/>
        </w:rPr>
      </w:pPr>
      <w:r w:rsidRPr="00201889">
        <w:rPr>
          <w:rFonts w:ascii="Times New Roman" w:hAnsi="Times New Roman" w:cs="Times New Roman"/>
          <w:b/>
          <w:iCs/>
          <w:sz w:val="28"/>
          <w:szCs w:val="28"/>
        </w:rPr>
        <w:t>1. Территория и население. Социальная стратификация. Структура феодального землевладения.</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Территория России в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по сравнению с </w:t>
      </w:r>
      <w:r w:rsidRPr="00632759">
        <w:rPr>
          <w:rFonts w:ascii="Times New Roman" w:hAnsi="Times New Roman" w:cs="Times New Roman"/>
          <w:sz w:val="28"/>
          <w:szCs w:val="28"/>
          <w:lang w:val="en-US"/>
        </w:rPr>
        <w:t>XVI</w:t>
      </w:r>
      <w:r w:rsidRPr="00632759">
        <w:rPr>
          <w:rFonts w:ascii="Times New Roman" w:hAnsi="Times New Roman" w:cs="Times New Roman"/>
          <w:sz w:val="28"/>
          <w:szCs w:val="28"/>
        </w:rPr>
        <w:t xml:space="preserve"> в. расширилась за счет включения новых земель Сибири, Южного </w:t>
      </w:r>
      <w:proofErr w:type="spellStart"/>
      <w:r w:rsidRPr="00632759">
        <w:rPr>
          <w:rFonts w:ascii="Times New Roman" w:hAnsi="Times New Roman" w:cs="Times New Roman"/>
          <w:sz w:val="28"/>
          <w:szCs w:val="28"/>
        </w:rPr>
        <w:t>Приуралья</w:t>
      </w:r>
      <w:proofErr w:type="spellEnd"/>
      <w:r w:rsidRPr="00632759">
        <w:rPr>
          <w:rFonts w:ascii="Times New Roman" w:hAnsi="Times New Roman" w:cs="Times New Roman"/>
          <w:sz w:val="28"/>
          <w:szCs w:val="28"/>
        </w:rPr>
        <w:t xml:space="preserve"> и Левобережной Украины, дальнейшего освоения Дикого поля. Границы страны простирались от Днепра до Тихого океана, от Белого моря до владения крымского хана, Северного Кавказа и казахских степей. Территория страны делилась на уезды, количество которых достигало 250. Уезды разбивались на волости и станы, центром которых было село. </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К концу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население России насчитывало 10,5 млн. человек. По числу жителей Россия занимала четвертое место среди европейских государств. Наиболее слабо была заселена Сибирь. Здесь не сложилось помещичье или вотчинное землевладение. Приток русского населения, обладавшего навыками и опытом пашенного земледелия способствовал складыванию в южных районах Сибири очагов земледельческого производства.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Социальная структура российского общества. </w:t>
      </w:r>
      <w:r w:rsidRPr="00632759">
        <w:rPr>
          <w:rFonts w:ascii="Times New Roman" w:hAnsi="Times New Roman" w:cs="Times New Roman"/>
          <w:sz w:val="28"/>
          <w:szCs w:val="28"/>
        </w:rPr>
        <w:t xml:space="preserve">Высшим сословием в стране было </w:t>
      </w:r>
      <w:r w:rsidRPr="00632759">
        <w:rPr>
          <w:rFonts w:ascii="Times New Roman" w:hAnsi="Times New Roman" w:cs="Times New Roman"/>
          <w:i/>
          <w:iCs/>
          <w:sz w:val="28"/>
          <w:szCs w:val="28"/>
        </w:rPr>
        <w:t xml:space="preserve">боярство </w:t>
      </w:r>
      <w:r w:rsidRPr="00632759">
        <w:rPr>
          <w:rFonts w:ascii="Times New Roman" w:hAnsi="Times New Roman" w:cs="Times New Roman"/>
          <w:sz w:val="28"/>
          <w:szCs w:val="28"/>
        </w:rPr>
        <w:t>(в их числе было много потомков бывших великих и удельных князей). Около сотни боярских семей владели вотчинами, служили царю и занимали руководящие должности в государстве. Происходил процесс сближения его с дворянством.</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Дворяне </w:t>
      </w:r>
      <w:r w:rsidRPr="00632759">
        <w:rPr>
          <w:rFonts w:ascii="Times New Roman" w:hAnsi="Times New Roman" w:cs="Times New Roman"/>
          <w:sz w:val="28"/>
          <w:szCs w:val="28"/>
        </w:rPr>
        <w:t>составляли верхний слой государевых служилых людей в отечестве. Они владели поместьями на основании наследственного права в случае продолжения службы детьми после их родителей. Дворянство значительно усилило свои позиции в конце Смуты и стало опорой царской власти. Этот слой феодалов включал в себя лиц, служивших при царском дворе (стольники, стряпчие, дворяне московские и др.), а также городовых, т. е. провинциальных дворян.</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Крупными феодалами было и </w:t>
      </w:r>
      <w:r w:rsidRPr="00632759">
        <w:rPr>
          <w:rFonts w:ascii="Times New Roman" w:hAnsi="Times New Roman" w:cs="Times New Roman"/>
          <w:i/>
          <w:iCs/>
          <w:sz w:val="28"/>
          <w:szCs w:val="28"/>
        </w:rPr>
        <w:t xml:space="preserve">духовенство, </w:t>
      </w:r>
      <w:r w:rsidRPr="00632759">
        <w:rPr>
          <w:rFonts w:ascii="Times New Roman" w:hAnsi="Times New Roman" w:cs="Times New Roman"/>
          <w:sz w:val="28"/>
          <w:szCs w:val="28"/>
        </w:rPr>
        <w:t>имевшее крупные земельные владения и монастыри.</w:t>
      </w:r>
    </w:p>
    <w:p w:rsidR="007D3576"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lastRenderedPageBreak/>
        <w:t>К низшему слою служилых людей относились служилые люди по прибору или по набору. Он включал в себя стрельцов, пушкарей, ямщиков, служилых казаков, казенных мастеров и т. п.</w:t>
      </w:r>
    </w:p>
    <w:p w:rsidR="00201889" w:rsidRDefault="00201889" w:rsidP="007D3576">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179586" cy="5532120"/>
            <wp:effectExtent l="0" t="0" r="2540" b="0"/>
            <wp:docPr id="1" name="Рисунок 1" descr="https://avatars.mds.yandex.net/get-pdb/2435676/55b153c7-a17e-47fa-bb3c-386d75e5d7b7/s1200?web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mds.yandex.net/get-pdb/2435676/55b153c7-a17e-47fa-bb3c-386d75e5d7b7/s1200?webp=fa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8574" cy="5531039"/>
                    </a:xfrm>
                    <a:prstGeom prst="rect">
                      <a:avLst/>
                    </a:prstGeom>
                    <a:noFill/>
                    <a:ln>
                      <a:noFill/>
                    </a:ln>
                  </pic:spPr>
                </pic:pic>
              </a:graphicData>
            </a:graphic>
          </wp:inline>
        </w:drawing>
      </w:r>
    </w:p>
    <w:p w:rsidR="00201889" w:rsidRPr="00632759" w:rsidRDefault="00201889" w:rsidP="007D3576">
      <w:pPr>
        <w:spacing w:after="0" w:line="240" w:lineRule="auto"/>
        <w:ind w:firstLine="709"/>
        <w:jc w:val="both"/>
        <w:rPr>
          <w:rFonts w:ascii="Times New Roman" w:hAnsi="Times New Roman" w:cs="Times New Roman"/>
          <w:sz w:val="28"/>
          <w:szCs w:val="28"/>
        </w:rPr>
      </w:pP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i/>
          <w:iCs/>
          <w:sz w:val="28"/>
          <w:szCs w:val="28"/>
        </w:rPr>
        <w:t>Категории крестьянского населения:</w:t>
      </w:r>
    </w:p>
    <w:p w:rsidR="007D3576" w:rsidRPr="00632759" w:rsidRDefault="007D3576" w:rsidP="007D3576">
      <w:pPr>
        <w:numPr>
          <w:ilvl w:val="0"/>
          <w:numId w:val="1"/>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владельческие </w:t>
      </w:r>
      <w:r w:rsidRPr="00632759">
        <w:rPr>
          <w:rFonts w:ascii="Times New Roman" w:hAnsi="Times New Roman" w:cs="Times New Roman"/>
          <w:sz w:val="28"/>
          <w:szCs w:val="28"/>
        </w:rPr>
        <w:t xml:space="preserve">или </w:t>
      </w:r>
      <w:r w:rsidRPr="00632759">
        <w:rPr>
          <w:rFonts w:ascii="Times New Roman" w:hAnsi="Times New Roman" w:cs="Times New Roman"/>
          <w:i/>
          <w:iCs/>
          <w:sz w:val="28"/>
          <w:szCs w:val="28"/>
        </w:rPr>
        <w:t xml:space="preserve">частновладельческие, </w:t>
      </w:r>
      <w:r w:rsidRPr="00632759">
        <w:rPr>
          <w:rFonts w:ascii="Times New Roman" w:hAnsi="Times New Roman" w:cs="Times New Roman"/>
          <w:sz w:val="28"/>
          <w:szCs w:val="28"/>
        </w:rPr>
        <w:t xml:space="preserve">жившие на землях вотчин или поместий. Они несли тягло (комплекс повинностей в пользу феодала). Близкое к частновладельческим крестьянам место занимали крестьяне монастырские; </w:t>
      </w:r>
    </w:p>
    <w:p w:rsidR="007D3576" w:rsidRPr="00632759" w:rsidRDefault="007D3576" w:rsidP="007D3576">
      <w:pPr>
        <w:numPr>
          <w:ilvl w:val="0"/>
          <w:numId w:val="1"/>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 черносошные крестьяне. </w:t>
      </w:r>
      <w:r w:rsidRPr="00632759">
        <w:rPr>
          <w:rFonts w:ascii="Times New Roman" w:hAnsi="Times New Roman" w:cs="Times New Roman"/>
          <w:sz w:val="28"/>
          <w:szCs w:val="28"/>
        </w:rPr>
        <w:t>Проживали на окраинах страны (Поморский Север, Урал, Сибирь, Юг), объединялись в общины. Не имели права покидать свои земли, если не находили себе замену. Несли тягло в пользу государства. «Черные земли» можно было продавать, закладывать, передавать по наследству (т. е. положение легче, чем у частновладельческих);</w:t>
      </w:r>
    </w:p>
    <w:p w:rsidR="007D3576" w:rsidRPr="00632759" w:rsidRDefault="007D3576" w:rsidP="007D3576">
      <w:pPr>
        <w:numPr>
          <w:ilvl w:val="0"/>
          <w:numId w:val="1"/>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 дворцовые крестьяне, </w:t>
      </w:r>
      <w:r w:rsidRPr="00632759">
        <w:rPr>
          <w:rFonts w:ascii="Times New Roman" w:hAnsi="Times New Roman" w:cs="Times New Roman"/>
          <w:sz w:val="28"/>
          <w:szCs w:val="28"/>
        </w:rPr>
        <w:t>обслуживавшие хозяйственные потребности царского двора. Они имели самоуправление и подчинялись дворцовым приказчикам.</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lastRenderedPageBreak/>
        <w:t xml:space="preserve">Верхушку </w:t>
      </w:r>
      <w:r w:rsidRPr="00632759">
        <w:rPr>
          <w:rFonts w:ascii="Times New Roman" w:hAnsi="Times New Roman" w:cs="Times New Roman"/>
          <w:i/>
          <w:iCs/>
          <w:sz w:val="28"/>
          <w:szCs w:val="28"/>
        </w:rPr>
        <w:t xml:space="preserve">городского </w:t>
      </w:r>
      <w:r w:rsidRPr="00632759">
        <w:rPr>
          <w:rFonts w:ascii="Times New Roman" w:hAnsi="Times New Roman" w:cs="Times New Roman"/>
          <w:sz w:val="28"/>
          <w:szCs w:val="28"/>
        </w:rPr>
        <w:t xml:space="preserve">населения составляли </w:t>
      </w:r>
      <w:r w:rsidRPr="00632759">
        <w:rPr>
          <w:rFonts w:ascii="Times New Roman" w:hAnsi="Times New Roman" w:cs="Times New Roman"/>
          <w:i/>
          <w:iCs/>
          <w:sz w:val="28"/>
          <w:szCs w:val="28"/>
        </w:rPr>
        <w:t xml:space="preserve">купцы. </w:t>
      </w:r>
      <w:r w:rsidRPr="00632759">
        <w:rPr>
          <w:rFonts w:ascii="Times New Roman" w:hAnsi="Times New Roman" w:cs="Times New Roman"/>
          <w:sz w:val="28"/>
          <w:szCs w:val="28"/>
        </w:rPr>
        <w:t xml:space="preserve">Самые богатые из них (в Москве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таких было примерно 30 человек) царским повелением объявлялись «гостями». Многие состоятельные купцы объединялись в двух московских сотнях — гостиной и суконной.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Основная масса городского населения называлась </w:t>
      </w:r>
      <w:r w:rsidRPr="00632759">
        <w:rPr>
          <w:rFonts w:ascii="Times New Roman" w:hAnsi="Times New Roman" w:cs="Times New Roman"/>
          <w:i/>
          <w:iCs/>
          <w:sz w:val="28"/>
          <w:szCs w:val="28"/>
        </w:rPr>
        <w:t xml:space="preserve">посадскими людьми. </w:t>
      </w:r>
      <w:r w:rsidRPr="00632759">
        <w:rPr>
          <w:rFonts w:ascii="Times New Roman" w:hAnsi="Times New Roman" w:cs="Times New Roman"/>
          <w:sz w:val="28"/>
          <w:szCs w:val="28"/>
        </w:rPr>
        <w:t>Они объединялись в тягловую общину. Во многих городах России среди жителей преобладали военные чины и их семьи. Буржуазия в городах еще не сложилась.</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Городские ремесленники </w:t>
      </w:r>
      <w:r w:rsidRPr="00632759">
        <w:rPr>
          <w:rFonts w:ascii="Times New Roman" w:hAnsi="Times New Roman" w:cs="Times New Roman"/>
          <w:sz w:val="28"/>
          <w:szCs w:val="28"/>
        </w:rPr>
        <w:t>объединялись по профессиональному признаку в слободы и сотни. Они несли тягло — повинности в пользу государства, выбирали своих старост и сотских (черные слободы). Кроме них, в городах были белые слободы, принадлежавшие боярам, монастырям, епископам. Эти слободы «обелялись» (освобождались) от несения городского тягла в пользу государства.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До Петровских времен как в городах, так и в сельской местности жило значительное число </w:t>
      </w:r>
      <w:r w:rsidRPr="00632759">
        <w:rPr>
          <w:rFonts w:ascii="Times New Roman" w:hAnsi="Times New Roman" w:cs="Times New Roman"/>
          <w:i/>
          <w:iCs/>
          <w:sz w:val="28"/>
          <w:szCs w:val="28"/>
        </w:rPr>
        <w:t xml:space="preserve">рабов-холопов. Полные холопы </w:t>
      </w:r>
      <w:r w:rsidRPr="00632759">
        <w:rPr>
          <w:rFonts w:ascii="Times New Roman" w:hAnsi="Times New Roman" w:cs="Times New Roman"/>
          <w:sz w:val="28"/>
          <w:szCs w:val="28"/>
        </w:rPr>
        <w:t xml:space="preserve">являлись наследственной собственностью своих господ. Слой </w:t>
      </w:r>
      <w:r w:rsidRPr="00632759">
        <w:rPr>
          <w:rFonts w:ascii="Times New Roman" w:hAnsi="Times New Roman" w:cs="Times New Roman"/>
          <w:i/>
          <w:iCs/>
          <w:sz w:val="28"/>
          <w:szCs w:val="28"/>
        </w:rPr>
        <w:t xml:space="preserve">кабальных холопов </w:t>
      </w:r>
      <w:r w:rsidRPr="00632759">
        <w:rPr>
          <w:rFonts w:ascii="Times New Roman" w:hAnsi="Times New Roman" w:cs="Times New Roman"/>
          <w:sz w:val="28"/>
          <w:szCs w:val="28"/>
        </w:rPr>
        <w:t>формировался из числа попавших в рабское состояние (кабала — расписка или долговое обязательство) ранее свободных людей. Кабальные холопы служили до смерти кредитора, если добровольно не принимали на себя новую кабалу в пользу наследника умершего.</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Вольные и гулящие люди </w:t>
      </w:r>
      <w:r w:rsidRPr="00632759">
        <w:rPr>
          <w:rFonts w:ascii="Times New Roman" w:hAnsi="Times New Roman" w:cs="Times New Roman"/>
          <w:sz w:val="28"/>
          <w:szCs w:val="28"/>
        </w:rPr>
        <w:t>(вольные казаки, дети священников, служилых и посадских людей, наемные рабочие, бродячие музыканты и скоморохи, нищие, бродяги) не попали в вотчины, поместья или городские общины и не несли государственного тягла. Из их числа набирались служилые люди по прибору. Однако государство всячески стремилось поставить их под свой контроль.</w:t>
      </w:r>
    </w:p>
    <w:p w:rsidR="00201889" w:rsidRDefault="00201889" w:rsidP="007D3576">
      <w:pPr>
        <w:spacing w:after="0" w:line="240" w:lineRule="auto"/>
        <w:ind w:firstLine="709"/>
        <w:jc w:val="both"/>
        <w:rPr>
          <w:rFonts w:ascii="Times New Roman" w:hAnsi="Times New Roman" w:cs="Times New Roman"/>
          <w:b/>
          <w:iCs/>
          <w:sz w:val="28"/>
          <w:szCs w:val="28"/>
        </w:rPr>
      </w:pPr>
    </w:p>
    <w:p w:rsidR="007D3576" w:rsidRPr="00201889" w:rsidRDefault="007D3576" w:rsidP="007D3576">
      <w:pPr>
        <w:spacing w:after="0" w:line="240" w:lineRule="auto"/>
        <w:ind w:firstLine="709"/>
        <w:jc w:val="both"/>
        <w:rPr>
          <w:rFonts w:ascii="Times New Roman" w:hAnsi="Times New Roman" w:cs="Times New Roman"/>
          <w:b/>
          <w:sz w:val="28"/>
          <w:szCs w:val="28"/>
        </w:rPr>
      </w:pPr>
      <w:r w:rsidRPr="00201889">
        <w:rPr>
          <w:rFonts w:ascii="Times New Roman" w:hAnsi="Times New Roman" w:cs="Times New Roman"/>
          <w:b/>
          <w:iCs/>
          <w:sz w:val="28"/>
          <w:szCs w:val="28"/>
        </w:rPr>
        <w:t xml:space="preserve">2. </w:t>
      </w:r>
      <w:proofErr w:type="spellStart"/>
      <w:r w:rsidRPr="00201889">
        <w:rPr>
          <w:rFonts w:ascii="Times New Roman" w:hAnsi="Times New Roman" w:cs="Times New Roman"/>
          <w:b/>
          <w:iCs/>
          <w:sz w:val="28"/>
          <w:szCs w:val="28"/>
        </w:rPr>
        <w:t>Мануфактурно</w:t>
      </w:r>
      <w:proofErr w:type="spellEnd"/>
      <w:r w:rsidRPr="00201889">
        <w:rPr>
          <w:rFonts w:ascii="Times New Roman" w:hAnsi="Times New Roman" w:cs="Times New Roman"/>
          <w:b/>
          <w:iCs/>
          <w:sz w:val="28"/>
          <w:szCs w:val="28"/>
        </w:rPr>
        <w:t>-промышленное производство. Начало формирования всероссийского рынка. Ярмарки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bCs/>
          <w:sz w:val="28"/>
          <w:szCs w:val="28"/>
        </w:rPr>
        <w:t>К</w:t>
      </w:r>
      <w:r w:rsidRPr="00632759">
        <w:rPr>
          <w:rFonts w:ascii="Times New Roman" w:hAnsi="Times New Roman" w:cs="Times New Roman"/>
          <w:b/>
          <w:bCs/>
          <w:sz w:val="28"/>
          <w:szCs w:val="28"/>
        </w:rPr>
        <w:t xml:space="preserve"> </w:t>
      </w:r>
      <w:r w:rsidRPr="00632759">
        <w:rPr>
          <w:rFonts w:ascii="Times New Roman" w:hAnsi="Times New Roman" w:cs="Times New Roman"/>
          <w:bCs/>
          <w:sz w:val="28"/>
          <w:szCs w:val="28"/>
        </w:rPr>
        <w:t xml:space="preserve">середине </w:t>
      </w:r>
      <w:r w:rsidRPr="00632759">
        <w:rPr>
          <w:rFonts w:ascii="Times New Roman" w:hAnsi="Times New Roman" w:cs="Times New Roman"/>
          <w:bCs/>
          <w:sz w:val="28"/>
          <w:szCs w:val="28"/>
          <w:lang w:val="en-US"/>
        </w:rPr>
        <w:t>XVII</w:t>
      </w:r>
      <w:r w:rsidRPr="00632759">
        <w:rPr>
          <w:rFonts w:ascii="Times New Roman" w:hAnsi="Times New Roman" w:cs="Times New Roman"/>
          <w:b/>
          <w:bCs/>
          <w:sz w:val="28"/>
          <w:szCs w:val="28"/>
        </w:rPr>
        <w:t xml:space="preserve"> </w:t>
      </w:r>
      <w:r w:rsidRPr="00632759">
        <w:rPr>
          <w:rFonts w:ascii="Times New Roman" w:hAnsi="Times New Roman" w:cs="Times New Roman"/>
          <w:sz w:val="28"/>
          <w:szCs w:val="28"/>
        </w:rPr>
        <w:t xml:space="preserve">в. разруха и разорение времен Смуты были преодолены. </w:t>
      </w:r>
      <w:r w:rsidRPr="00632759">
        <w:rPr>
          <w:rFonts w:ascii="Times New Roman" w:hAnsi="Times New Roman" w:cs="Times New Roman"/>
          <w:i/>
          <w:iCs/>
          <w:sz w:val="28"/>
          <w:szCs w:val="28"/>
        </w:rPr>
        <w:t xml:space="preserve">Экономика восстанавливалась медленно </w:t>
      </w:r>
      <w:r w:rsidRPr="00632759">
        <w:rPr>
          <w:rFonts w:ascii="Times New Roman" w:hAnsi="Times New Roman" w:cs="Times New Roman"/>
          <w:sz w:val="28"/>
          <w:szCs w:val="28"/>
        </w:rPr>
        <w:t>в условиях:</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сохранения традиционных форм ведения хозяйства (слабая производительность крестьянского хозяйства с его примитивной техникой и технологией);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резко континентального климата;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низкого плодородия почв в Нечерноземье — наиболее развитой части страны.</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Ведущей отраслью экономики оставалось сельское хозяйство. Рост </w:t>
      </w:r>
      <w:r w:rsidRPr="00632759">
        <w:rPr>
          <w:rFonts w:ascii="Times New Roman" w:hAnsi="Times New Roman" w:cs="Times New Roman"/>
          <w:i/>
          <w:iCs/>
          <w:sz w:val="28"/>
          <w:szCs w:val="28"/>
        </w:rPr>
        <w:t xml:space="preserve">объемов производства достигался за счет вовлечения в хозяйственный оборот новых земель: </w:t>
      </w:r>
      <w:r w:rsidRPr="00632759">
        <w:rPr>
          <w:rFonts w:ascii="Times New Roman" w:hAnsi="Times New Roman" w:cs="Times New Roman"/>
          <w:sz w:val="28"/>
          <w:szCs w:val="28"/>
        </w:rPr>
        <w:t>Черноземья, Среднего Поволжья, Сибири.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происходил дальнейший </w:t>
      </w:r>
      <w:r w:rsidRPr="00632759">
        <w:rPr>
          <w:rFonts w:ascii="Times New Roman" w:hAnsi="Times New Roman" w:cs="Times New Roman"/>
          <w:i/>
          <w:iCs/>
          <w:sz w:val="28"/>
          <w:szCs w:val="28"/>
        </w:rPr>
        <w:t xml:space="preserve">рост феодальной земельной собственности, </w:t>
      </w:r>
      <w:r w:rsidRPr="00632759">
        <w:rPr>
          <w:rFonts w:ascii="Times New Roman" w:hAnsi="Times New Roman" w:cs="Times New Roman"/>
          <w:sz w:val="28"/>
          <w:szCs w:val="28"/>
        </w:rPr>
        <w:t xml:space="preserve">передел земель внутри господствующего класса. Новая династия Романовых, укрепляя свое положение, широко использовала раздачу земель дворянам. В центральных районах страны практически </w:t>
      </w:r>
      <w:r w:rsidRPr="00632759">
        <w:rPr>
          <w:rFonts w:ascii="Times New Roman" w:hAnsi="Times New Roman" w:cs="Times New Roman"/>
          <w:sz w:val="28"/>
          <w:szCs w:val="28"/>
        </w:rPr>
        <w:lastRenderedPageBreak/>
        <w:t xml:space="preserve">исчезло землевладение черносошных крестьян. Запустение центральных уездов в результате длительного кризиса и оттока населения на окраины явилось одной из причин </w:t>
      </w:r>
      <w:r w:rsidRPr="00632759">
        <w:rPr>
          <w:rFonts w:ascii="Times New Roman" w:hAnsi="Times New Roman" w:cs="Times New Roman"/>
          <w:i/>
          <w:iCs/>
          <w:sz w:val="28"/>
          <w:szCs w:val="28"/>
        </w:rPr>
        <w:t>усиления крепостного права.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r w:rsidRPr="00632759">
        <w:rPr>
          <w:rFonts w:ascii="Times New Roman" w:hAnsi="Times New Roman" w:cs="Times New Roman"/>
          <w:sz w:val="28"/>
          <w:szCs w:val="28"/>
          <w:lang w:val="en-US"/>
        </w:rPr>
        <w:t>XVIII</w:t>
      </w:r>
      <w:r w:rsidRPr="00632759">
        <w:rPr>
          <w:rFonts w:ascii="Times New Roman" w:hAnsi="Times New Roman" w:cs="Times New Roman"/>
          <w:sz w:val="28"/>
          <w:szCs w:val="28"/>
        </w:rPr>
        <w:t xml:space="preserve"> в. наблюдалось перерастание ремесла в мелкотоварное производство. К концу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в России насчитывалось не менее 300 городов, сложились основные районы ремесленного производства. Дальнейшее развитие получили центры металлургии и металлообработки, текстильных изделий, солеварения, ювелирное дело.</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Развитие мелкотоварного производства подготовило базу для появления </w:t>
      </w:r>
      <w:r w:rsidRPr="00632759">
        <w:rPr>
          <w:rFonts w:ascii="Times New Roman" w:hAnsi="Times New Roman" w:cs="Times New Roman"/>
          <w:i/>
          <w:iCs/>
          <w:sz w:val="28"/>
          <w:szCs w:val="28"/>
        </w:rPr>
        <w:t xml:space="preserve">мануфактур. </w:t>
      </w:r>
      <w:r w:rsidRPr="00632759">
        <w:rPr>
          <w:rFonts w:ascii="Times New Roman" w:hAnsi="Times New Roman" w:cs="Times New Roman"/>
          <w:b/>
          <w:sz w:val="28"/>
          <w:szCs w:val="28"/>
        </w:rPr>
        <w:t>Мануфактура</w:t>
      </w:r>
      <w:r w:rsidRPr="00632759">
        <w:rPr>
          <w:rFonts w:ascii="Times New Roman" w:hAnsi="Times New Roman" w:cs="Times New Roman"/>
          <w:sz w:val="28"/>
          <w:szCs w:val="28"/>
        </w:rPr>
        <w:t xml:space="preserve"> — это крупное предприятие, основанное на разделении труда и ручной ремесленной технике. В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в России насчитывалось приблизительно 30 мануфактур. Первые казенные мануфактуры возникли еще в </w:t>
      </w:r>
      <w:r w:rsidRPr="00632759">
        <w:rPr>
          <w:rFonts w:ascii="Times New Roman" w:hAnsi="Times New Roman" w:cs="Times New Roman"/>
          <w:sz w:val="28"/>
          <w:szCs w:val="28"/>
          <w:lang w:val="en-US"/>
        </w:rPr>
        <w:t>XVI</w:t>
      </w:r>
      <w:r w:rsidRPr="00632759">
        <w:rPr>
          <w:rFonts w:ascii="Times New Roman" w:hAnsi="Times New Roman" w:cs="Times New Roman"/>
          <w:sz w:val="28"/>
          <w:szCs w:val="28"/>
        </w:rPr>
        <w:t xml:space="preserve"> в. (Пушкарский двор, Монетный двор). Первой частновладельческой мануфактурой считают </w:t>
      </w:r>
      <w:proofErr w:type="spellStart"/>
      <w:r w:rsidRPr="00632759">
        <w:rPr>
          <w:rFonts w:ascii="Times New Roman" w:hAnsi="Times New Roman" w:cs="Times New Roman"/>
          <w:sz w:val="28"/>
          <w:szCs w:val="28"/>
        </w:rPr>
        <w:t>Ницинский</w:t>
      </w:r>
      <w:proofErr w:type="spellEnd"/>
      <w:r w:rsidRPr="00632759">
        <w:rPr>
          <w:rFonts w:ascii="Times New Roman" w:hAnsi="Times New Roman" w:cs="Times New Roman"/>
          <w:sz w:val="28"/>
          <w:szCs w:val="28"/>
        </w:rPr>
        <w:t xml:space="preserve"> медеплавильный завод на Урале, построенный в </w:t>
      </w:r>
      <w:smartTag w:uri="urn:schemas-microsoft-com:office:smarttags" w:element="metricconverter">
        <w:smartTagPr>
          <w:attr w:name="ProductID" w:val="1631 г"/>
        </w:smartTagPr>
        <w:r w:rsidRPr="00632759">
          <w:rPr>
            <w:rFonts w:ascii="Times New Roman" w:hAnsi="Times New Roman" w:cs="Times New Roman"/>
            <w:sz w:val="28"/>
            <w:szCs w:val="28"/>
          </w:rPr>
          <w:t>1631 г</w:t>
        </w:r>
      </w:smartTag>
      <w:r w:rsidRPr="00632759">
        <w:rPr>
          <w:rFonts w:ascii="Times New Roman" w:hAnsi="Times New Roman" w:cs="Times New Roman"/>
          <w:sz w:val="28"/>
          <w:szCs w:val="28"/>
        </w:rPr>
        <w:t>.</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Поскольку в стране не было свободных рабочих рук, государство стало приписывать, а позднее (1721) разрешило заводам покупать крестьян. Приписные крестьяне должны были свои подати государству отрабатывать на фабрике или заводе по определенным расценкам. Государство оказывало владельцам предприятий помощь землей, лесом, деньгами. Мануфактуры, основанные при поддержке государства, получили позднее название </w:t>
      </w:r>
      <w:r w:rsidRPr="00632759">
        <w:rPr>
          <w:rFonts w:ascii="Times New Roman" w:hAnsi="Times New Roman" w:cs="Times New Roman"/>
          <w:i/>
          <w:iCs/>
          <w:sz w:val="28"/>
          <w:szCs w:val="28"/>
        </w:rPr>
        <w:t xml:space="preserve">«посессионных» </w:t>
      </w:r>
      <w:r w:rsidRPr="00632759">
        <w:rPr>
          <w:rFonts w:ascii="Times New Roman" w:hAnsi="Times New Roman" w:cs="Times New Roman"/>
          <w:sz w:val="28"/>
          <w:szCs w:val="28"/>
        </w:rPr>
        <w:t xml:space="preserve">(от латинского слова «посессия» — владение). Но до 90-х гг.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металлургия оставалась единственной отраслью, где действовали мануфактуры.</w:t>
      </w:r>
    </w:p>
    <w:p w:rsidR="007D3576"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Возрастают роль и значение </w:t>
      </w:r>
      <w:r w:rsidRPr="00632759">
        <w:rPr>
          <w:rFonts w:ascii="Times New Roman" w:hAnsi="Times New Roman" w:cs="Times New Roman"/>
          <w:i/>
          <w:iCs/>
          <w:sz w:val="28"/>
          <w:szCs w:val="28"/>
        </w:rPr>
        <w:t xml:space="preserve">купечества </w:t>
      </w:r>
      <w:r w:rsidRPr="00632759">
        <w:rPr>
          <w:rFonts w:ascii="Times New Roman" w:hAnsi="Times New Roman" w:cs="Times New Roman"/>
          <w:sz w:val="28"/>
          <w:szCs w:val="28"/>
        </w:rPr>
        <w:t>в жизни страны. Большое значение приобрели постоянно собиравшиеся</w:t>
      </w:r>
      <w:r w:rsidRPr="00632759">
        <w:rPr>
          <w:rFonts w:ascii="Times New Roman" w:hAnsi="Times New Roman" w:cs="Times New Roman"/>
          <w:b/>
          <w:sz w:val="28"/>
          <w:szCs w:val="28"/>
        </w:rPr>
        <w:t xml:space="preserve"> ярмарки</w:t>
      </w:r>
      <w:r w:rsidRPr="00632759">
        <w:rPr>
          <w:rFonts w:ascii="Times New Roman" w:hAnsi="Times New Roman" w:cs="Times New Roman"/>
          <w:sz w:val="28"/>
          <w:szCs w:val="28"/>
        </w:rPr>
        <w:t xml:space="preserve">: </w:t>
      </w:r>
      <w:proofErr w:type="spellStart"/>
      <w:r w:rsidRPr="00632759">
        <w:rPr>
          <w:rFonts w:ascii="Times New Roman" w:hAnsi="Times New Roman" w:cs="Times New Roman"/>
          <w:sz w:val="28"/>
          <w:szCs w:val="28"/>
        </w:rPr>
        <w:t>Макарьевская</w:t>
      </w:r>
      <w:proofErr w:type="spellEnd"/>
      <w:r w:rsidRPr="00632759">
        <w:rPr>
          <w:rFonts w:ascii="Times New Roman" w:hAnsi="Times New Roman" w:cs="Times New Roman"/>
          <w:sz w:val="28"/>
          <w:szCs w:val="28"/>
        </w:rPr>
        <w:t xml:space="preserve"> (около Нижнего Новгорода), </w:t>
      </w:r>
      <w:proofErr w:type="spellStart"/>
      <w:r w:rsidRPr="00632759">
        <w:rPr>
          <w:rFonts w:ascii="Times New Roman" w:hAnsi="Times New Roman" w:cs="Times New Roman"/>
          <w:sz w:val="28"/>
          <w:szCs w:val="28"/>
        </w:rPr>
        <w:t>Свенская</w:t>
      </w:r>
      <w:proofErr w:type="spellEnd"/>
      <w:r w:rsidRPr="00632759">
        <w:rPr>
          <w:rFonts w:ascii="Times New Roman" w:hAnsi="Times New Roman" w:cs="Times New Roman"/>
          <w:sz w:val="28"/>
          <w:szCs w:val="28"/>
        </w:rPr>
        <w:t xml:space="preserve"> (в районе Брянска), </w:t>
      </w:r>
      <w:proofErr w:type="spellStart"/>
      <w:r w:rsidRPr="00632759">
        <w:rPr>
          <w:rFonts w:ascii="Times New Roman" w:hAnsi="Times New Roman" w:cs="Times New Roman"/>
          <w:sz w:val="28"/>
          <w:szCs w:val="28"/>
        </w:rPr>
        <w:t>Ирбитская</w:t>
      </w:r>
      <w:proofErr w:type="spellEnd"/>
      <w:r w:rsidRPr="00632759">
        <w:rPr>
          <w:rFonts w:ascii="Times New Roman" w:hAnsi="Times New Roman" w:cs="Times New Roman"/>
          <w:sz w:val="28"/>
          <w:szCs w:val="28"/>
        </w:rPr>
        <w:t xml:space="preserve"> (в Сибири), в Архангельске и др., где купцы вели крупную по тем временам оптовую и розничную торговлю.</w:t>
      </w:r>
    </w:p>
    <w:p w:rsidR="00201889" w:rsidRDefault="00201889" w:rsidP="007D3576">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5242560" cy="4457700"/>
            <wp:effectExtent l="0" t="0" r="0" b="0"/>
            <wp:docPr id="2" name="Рисунок 2" descr="https://fs00.infourok.ru/images/doc/220/9515/1/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s00.infourok.ru/images/doc/220/9515/1/img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9760" cy="4455319"/>
                    </a:xfrm>
                    <a:prstGeom prst="rect">
                      <a:avLst/>
                    </a:prstGeom>
                    <a:noFill/>
                    <a:ln>
                      <a:noFill/>
                    </a:ln>
                  </pic:spPr>
                </pic:pic>
              </a:graphicData>
            </a:graphic>
          </wp:inline>
        </w:drawing>
      </w:r>
    </w:p>
    <w:p w:rsidR="00201889" w:rsidRPr="00632759" w:rsidRDefault="00201889" w:rsidP="007D3576">
      <w:pPr>
        <w:spacing w:after="0" w:line="240" w:lineRule="auto"/>
        <w:ind w:firstLine="709"/>
        <w:jc w:val="both"/>
        <w:rPr>
          <w:rFonts w:ascii="Times New Roman" w:hAnsi="Times New Roman" w:cs="Times New Roman"/>
          <w:sz w:val="28"/>
          <w:szCs w:val="28"/>
        </w:rPr>
      </w:pP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Наряду с развитием внутренней торговли росла и </w:t>
      </w:r>
      <w:proofErr w:type="gramStart"/>
      <w:r w:rsidRPr="00632759">
        <w:rPr>
          <w:rFonts w:ascii="Times New Roman" w:hAnsi="Times New Roman" w:cs="Times New Roman"/>
          <w:sz w:val="28"/>
          <w:szCs w:val="28"/>
        </w:rPr>
        <w:t>внешняя</w:t>
      </w:r>
      <w:proofErr w:type="gramEnd"/>
      <w:r w:rsidRPr="00632759">
        <w:rPr>
          <w:rFonts w:ascii="Times New Roman" w:hAnsi="Times New Roman" w:cs="Times New Roman"/>
          <w:sz w:val="28"/>
          <w:szCs w:val="28"/>
        </w:rPr>
        <w:t>. До середины века огромные выгоды из внешней торговли извлекали иностранные купцы, вывозившие из России лес, меха, пеньку и т. д. Английский флот был построен из русского леса, а канаты для его кораблей были сделаны из русской пеньки. Центром русской торговли с Западной Европой являлся Архангельск. Здесь имелись Английский и Голландский торговые дворы. Тесные связи устанавливались через Астрахань со странами Востока.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О поддержке русским правительством усиливающегося купечества свидетельствует издание Новоторгового устава, который повышал пошлины на иностранные товары. Политика </w:t>
      </w:r>
      <w:r w:rsidRPr="00632759">
        <w:rPr>
          <w:rFonts w:ascii="Times New Roman" w:hAnsi="Times New Roman" w:cs="Times New Roman"/>
          <w:i/>
          <w:iCs/>
          <w:sz w:val="28"/>
          <w:szCs w:val="28"/>
        </w:rPr>
        <w:t>меркантилизма</w:t>
      </w:r>
      <w:r w:rsidRPr="00632759">
        <w:rPr>
          <w:rStyle w:val="a5"/>
          <w:rFonts w:ascii="Times New Roman" w:hAnsi="Times New Roman" w:cs="Times New Roman"/>
          <w:i/>
          <w:iCs/>
          <w:sz w:val="28"/>
          <w:szCs w:val="28"/>
        </w:rPr>
        <w:footnoteReference w:id="1"/>
      </w:r>
      <w:r w:rsidRPr="00632759">
        <w:rPr>
          <w:rFonts w:ascii="Times New Roman" w:hAnsi="Times New Roman" w:cs="Times New Roman"/>
          <w:i/>
          <w:iCs/>
          <w:sz w:val="28"/>
          <w:szCs w:val="28"/>
        </w:rPr>
        <w:t xml:space="preserve"> </w:t>
      </w:r>
      <w:r w:rsidRPr="00632759">
        <w:rPr>
          <w:rFonts w:ascii="Times New Roman" w:hAnsi="Times New Roman" w:cs="Times New Roman"/>
          <w:sz w:val="28"/>
          <w:szCs w:val="28"/>
        </w:rPr>
        <w:t>выражалась также в том, что иностранные купцы имели право вести оптовую торговлю только в пограничных торговых центрах.</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значительно расширился обмен товарами между отдельными регионами страны, что говорило о начале </w:t>
      </w:r>
      <w:r w:rsidRPr="00632759">
        <w:rPr>
          <w:rFonts w:ascii="Times New Roman" w:hAnsi="Times New Roman" w:cs="Times New Roman"/>
          <w:b/>
          <w:i/>
          <w:iCs/>
          <w:sz w:val="28"/>
          <w:szCs w:val="28"/>
        </w:rPr>
        <w:t xml:space="preserve">складывания всероссийского </w:t>
      </w:r>
      <w:r w:rsidRPr="00632759">
        <w:rPr>
          <w:rFonts w:ascii="Times New Roman" w:hAnsi="Times New Roman" w:cs="Times New Roman"/>
          <w:b/>
          <w:i/>
          <w:iCs/>
          <w:sz w:val="28"/>
          <w:szCs w:val="28"/>
        </w:rPr>
        <w:lastRenderedPageBreak/>
        <w:t>рынка.</w:t>
      </w:r>
      <w:r w:rsidRPr="00632759">
        <w:rPr>
          <w:rFonts w:ascii="Times New Roman" w:hAnsi="Times New Roman" w:cs="Times New Roman"/>
          <w:i/>
          <w:iCs/>
          <w:sz w:val="28"/>
          <w:szCs w:val="28"/>
        </w:rPr>
        <w:t xml:space="preserve"> </w:t>
      </w:r>
      <w:r w:rsidRPr="00632759">
        <w:rPr>
          <w:rFonts w:ascii="Times New Roman" w:hAnsi="Times New Roman" w:cs="Times New Roman"/>
          <w:sz w:val="28"/>
          <w:szCs w:val="28"/>
        </w:rPr>
        <w:t>Началось слияние отдельных земель в единую экономическую систему.</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Таким образом,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был важным этапом в социально-экономическом развитии России. И в сельском хозяйстве, и в промышленности особенно (возникновение мануфактур) произошли серьезные сдвиги. Однако нет оснований говорить о зарождении в стране капиталистических отношений, главный признак которых — увеличение в экономике доли свободного наемного труда. Развитие товарно-денежных, рыночных отношений, рост числа мануфактур (среди работников которых преобладали зависимые от помещика или государства крестьяне) наблюдались в России в условиях поступательного движения феодальной экономики и формирования социальной структуры общества. Становление единого национального рынка, начальный этап которого относится к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происходило при отсутствии элементов капиталистического хозяйства на основе неразвитого капиталистического производства.</w:t>
      </w:r>
    </w:p>
    <w:p w:rsidR="00201889" w:rsidRDefault="00201889" w:rsidP="007D3576">
      <w:pPr>
        <w:spacing w:after="0" w:line="240" w:lineRule="auto"/>
        <w:ind w:firstLine="709"/>
        <w:jc w:val="both"/>
        <w:rPr>
          <w:rFonts w:ascii="Times New Roman" w:hAnsi="Times New Roman" w:cs="Times New Roman"/>
          <w:i/>
          <w:iCs/>
          <w:sz w:val="28"/>
          <w:szCs w:val="28"/>
        </w:rPr>
      </w:pPr>
    </w:p>
    <w:p w:rsidR="00201889" w:rsidRDefault="00201889" w:rsidP="007D3576">
      <w:pPr>
        <w:spacing w:after="0" w:line="240" w:lineRule="auto"/>
        <w:ind w:firstLine="709"/>
        <w:jc w:val="both"/>
        <w:rPr>
          <w:rFonts w:ascii="Times New Roman" w:hAnsi="Times New Roman" w:cs="Times New Roman"/>
          <w:i/>
          <w:iCs/>
          <w:sz w:val="28"/>
          <w:szCs w:val="28"/>
        </w:rPr>
      </w:pPr>
    </w:p>
    <w:p w:rsidR="007D3576" w:rsidRPr="00201889" w:rsidRDefault="007D3576" w:rsidP="007D3576">
      <w:pPr>
        <w:spacing w:after="0" w:line="240" w:lineRule="auto"/>
        <w:ind w:firstLine="709"/>
        <w:jc w:val="both"/>
        <w:rPr>
          <w:rFonts w:ascii="Times New Roman" w:hAnsi="Times New Roman" w:cs="Times New Roman"/>
          <w:b/>
          <w:iCs/>
          <w:sz w:val="28"/>
          <w:szCs w:val="28"/>
        </w:rPr>
      </w:pPr>
      <w:r w:rsidRPr="00201889">
        <w:rPr>
          <w:rFonts w:ascii="Times New Roman" w:hAnsi="Times New Roman" w:cs="Times New Roman"/>
          <w:b/>
          <w:iCs/>
          <w:sz w:val="28"/>
          <w:szCs w:val="28"/>
        </w:rPr>
        <w:t xml:space="preserve">3. Внутренняя политика царей Михаила Федоровича и Алексея Михайловича. Соборное уложение </w:t>
      </w:r>
      <w:smartTag w:uri="urn:schemas-microsoft-com:office:smarttags" w:element="metricconverter">
        <w:smartTagPr>
          <w:attr w:name="ProductID" w:val="1649 г"/>
        </w:smartTagPr>
        <w:r w:rsidRPr="00201889">
          <w:rPr>
            <w:rFonts w:ascii="Times New Roman" w:hAnsi="Times New Roman" w:cs="Times New Roman"/>
            <w:b/>
            <w:iCs/>
            <w:sz w:val="28"/>
            <w:szCs w:val="28"/>
          </w:rPr>
          <w:t>1649 г</w:t>
        </w:r>
      </w:smartTag>
      <w:r w:rsidRPr="00201889">
        <w:rPr>
          <w:rFonts w:ascii="Times New Roman" w:hAnsi="Times New Roman" w:cs="Times New Roman"/>
          <w:b/>
          <w:iCs/>
          <w:sz w:val="28"/>
          <w:szCs w:val="28"/>
        </w:rPr>
        <w:t>. Юридическое оформление крепостного права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Правящие круги Речи </w:t>
      </w:r>
      <w:proofErr w:type="spellStart"/>
      <w:r w:rsidRPr="00632759">
        <w:rPr>
          <w:rFonts w:ascii="Times New Roman" w:hAnsi="Times New Roman" w:cs="Times New Roman"/>
          <w:sz w:val="28"/>
          <w:szCs w:val="28"/>
        </w:rPr>
        <w:t>Посполитой</w:t>
      </w:r>
      <w:proofErr w:type="spellEnd"/>
      <w:r w:rsidRPr="00632759">
        <w:rPr>
          <w:rFonts w:ascii="Times New Roman" w:hAnsi="Times New Roman" w:cs="Times New Roman"/>
          <w:sz w:val="28"/>
          <w:szCs w:val="28"/>
        </w:rPr>
        <w:t xml:space="preserve"> и католической церкви намеревались разделить Россию и ликвидировать ее государственную самостоятельность. В скрытой форме интервенция выразилась в поддержке Лжедмитрия </w:t>
      </w:r>
      <w:r w:rsidRPr="00632759">
        <w:rPr>
          <w:rFonts w:ascii="Times New Roman" w:hAnsi="Times New Roman" w:cs="Times New Roman"/>
          <w:sz w:val="28"/>
          <w:szCs w:val="28"/>
          <w:lang w:val="en-US"/>
        </w:rPr>
        <w:t>I</w:t>
      </w:r>
      <w:r w:rsidRPr="00632759">
        <w:rPr>
          <w:rFonts w:ascii="Times New Roman" w:hAnsi="Times New Roman" w:cs="Times New Roman"/>
          <w:sz w:val="28"/>
          <w:szCs w:val="28"/>
        </w:rPr>
        <w:t xml:space="preserve"> и Лжедмитрия </w:t>
      </w:r>
      <w:r w:rsidRPr="00632759">
        <w:rPr>
          <w:rFonts w:ascii="Times New Roman" w:hAnsi="Times New Roman" w:cs="Times New Roman"/>
          <w:sz w:val="28"/>
          <w:szCs w:val="28"/>
          <w:lang w:val="en-US"/>
        </w:rPr>
        <w:t>II</w:t>
      </w:r>
      <w:r w:rsidRPr="00632759">
        <w:rPr>
          <w:rFonts w:ascii="Times New Roman" w:hAnsi="Times New Roman" w:cs="Times New Roman"/>
          <w:sz w:val="28"/>
          <w:szCs w:val="28"/>
        </w:rPr>
        <w:t xml:space="preserve">. Открытая интервенция под руководством Сигизмунда </w:t>
      </w:r>
      <w:r w:rsidRPr="00632759">
        <w:rPr>
          <w:rFonts w:ascii="Times New Roman" w:hAnsi="Times New Roman" w:cs="Times New Roman"/>
          <w:sz w:val="28"/>
          <w:szCs w:val="28"/>
          <w:lang w:val="en-US"/>
        </w:rPr>
        <w:t>III</w:t>
      </w:r>
      <w:r w:rsidRPr="00632759">
        <w:rPr>
          <w:rFonts w:ascii="Times New Roman" w:hAnsi="Times New Roman" w:cs="Times New Roman"/>
          <w:sz w:val="28"/>
          <w:szCs w:val="28"/>
        </w:rPr>
        <w:t xml:space="preserve"> началась при Василии Шуйском, когда в сентябре </w:t>
      </w:r>
      <w:smartTag w:uri="urn:schemas-microsoft-com:office:smarttags" w:element="metricconverter">
        <w:smartTagPr>
          <w:attr w:name="ProductID" w:val="1609 г"/>
        </w:smartTagPr>
        <w:r w:rsidRPr="00632759">
          <w:rPr>
            <w:rFonts w:ascii="Times New Roman" w:hAnsi="Times New Roman" w:cs="Times New Roman"/>
            <w:sz w:val="28"/>
            <w:szCs w:val="28"/>
          </w:rPr>
          <w:t>1609 г</w:t>
        </w:r>
      </w:smartTag>
      <w:r w:rsidRPr="00632759">
        <w:rPr>
          <w:rFonts w:ascii="Times New Roman" w:hAnsi="Times New Roman" w:cs="Times New Roman"/>
          <w:sz w:val="28"/>
          <w:szCs w:val="28"/>
        </w:rPr>
        <w:t xml:space="preserve">. был осажден Смоленск и в </w:t>
      </w:r>
      <w:smartTag w:uri="urn:schemas-microsoft-com:office:smarttags" w:element="metricconverter">
        <w:smartTagPr>
          <w:attr w:name="ProductID" w:val="1610 г"/>
        </w:smartTagPr>
        <w:r w:rsidRPr="00632759">
          <w:rPr>
            <w:rFonts w:ascii="Times New Roman" w:hAnsi="Times New Roman" w:cs="Times New Roman"/>
            <w:sz w:val="28"/>
            <w:szCs w:val="28"/>
          </w:rPr>
          <w:t>1610 г</w:t>
        </w:r>
      </w:smartTag>
      <w:r w:rsidRPr="00632759">
        <w:rPr>
          <w:rFonts w:ascii="Times New Roman" w:hAnsi="Times New Roman" w:cs="Times New Roman"/>
          <w:sz w:val="28"/>
          <w:szCs w:val="28"/>
        </w:rPr>
        <w:t xml:space="preserve">. состоялся поход на Москву и ее захват. К этому времени Василий Шуйский был свергнут дворянами с престола, и в России наступило междуцарствие — </w:t>
      </w:r>
      <w:r w:rsidRPr="00632759">
        <w:rPr>
          <w:rFonts w:ascii="Times New Roman" w:hAnsi="Times New Roman" w:cs="Times New Roman"/>
          <w:i/>
          <w:iCs/>
          <w:sz w:val="28"/>
          <w:szCs w:val="28"/>
        </w:rPr>
        <w:t xml:space="preserve">Семибоярщина. </w:t>
      </w:r>
      <w:r w:rsidRPr="00632759">
        <w:rPr>
          <w:rFonts w:ascii="Times New Roman" w:hAnsi="Times New Roman" w:cs="Times New Roman"/>
          <w:sz w:val="28"/>
          <w:szCs w:val="28"/>
        </w:rPr>
        <w:t xml:space="preserve">Боярская дума пошла на сделку с польскими интервентами и склонялась призвать на русский престол польского короля — малолетнего Владислава, католика, что было прямым предательством национальных интересов России. Кроме того, летом </w:t>
      </w:r>
      <w:smartTag w:uri="urn:schemas-microsoft-com:office:smarttags" w:element="metricconverter">
        <w:smartTagPr>
          <w:attr w:name="ProductID" w:val="1610 г"/>
        </w:smartTagPr>
        <w:r w:rsidRPr="00632759">
          <w:rPr>
            <w:rFonts w:ascii="Times New Roman" w:hAnsi="Times New Roman" w:cs="Times New Roman"/>
            <w:sz w:val="28"/>
            <w:szCs w:val="28"/>
          </w:rPr>
          <w:t>1610 г</w:t>
        </w:r>
      </w:smartTag>
      <w:r w:rsidRPr="00632759">
        <w:rPr>
          <w:rFonts w:ascii="Times New Roman" w:hAnsi="Times New Roman" w:cs="Times New Roman"/>
          <w:sz w:val="28"/>
          <w:szCs w:val="28"/>
        </w:rPr>
        <w:t>. началась шведская интервенция с целью отторгнуть от России Псков, Новгород, северо-западные области.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этих условиях отстоять независимость Российского государства и изгнать интервентов можно было только всем народом. Внешняя опасность выдвинула на первый план национальный и религиозный интересы, временно объединившие враждующие классы. В результате первого народного ополчения (под руководством П. П. Ляпунова) и второго народного ополчения (во главе с князем Д. М. Пожарским и К. М. Мининым) осенью </w:t>
      </w:r>
      <w:smartTag w:uri="urn:schemas-microsoft-com:office:smarttags" w:element="metricconverter">
        <w:smartTagPr>
          <w:attr w:name="ProductID" w:val="1612 г"/>
        </w:smartTagPr>
        <w:r w:rsidRPr="00632759">
          <w:rPr>
            <w:rFonts w:ascii="Times New Roman" w:hAnsi="Times New Roman" w:cs="Times New Roman"/>
            <w:sz w:val="28"/>
            <w:szCs w:val="28"/>
          </w:rPr>
          <w:t>1612 г</w:t>
        </w:r>
      </w:smartTag>
      <w:r w:rsidRPr="00632759">
        <w:rPr>
          <w:rFonts w:ascii="Times New Roman" w:hAnsi="Times New Roman" w:cs="Times New Roman"/>
          <w:sz w:val="28"/>
          <w:szCs w:val="28"/>
        </w:rPr>
        <w:t>. столица была освобождена от польского гарнизона.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Победа была одержана в результате героических усилий русского народа. Символом верности Родине служит подвиг костромского крестьянина Ивана Сусанина, пожертвовавшего собственной жизнью в борьбе против польских интервентов. Благодарная Россия первый </w:t>
      </w:r>
      <w:r w:rsidRPr="00632759">
        <w:rPr>
          <w:rFonts w:ascii="Times New Roman" w:hAnsi="Times New Roman" w:cs="Times New Roman"/>
          <w:sz w:val="28"/>
          <w:szCs w:val="28"/>
        </w:rPr>
        <w:lastRenderedPageBreak/>
        <w:t xml:space="preserve">скульптурный памятник в Москве воздвигла </w:t>
      </w:r>
      <w:proofErr w:type="spellStart"/>
      <w:r w:rsidRPr="00632759">
        <w:rPr>
          <w:rFonts w:ascii="Times New Roman" w:hAnsi="Times New Roman" w:cs="Times New Roman"/>
          <w:sz w:val="28"/>
          <w:szCs w:val="28"/>
        </w:rPr>
        <w:t>Козьме</w:t>
      </w:r>
      <w:proofErr w:type="spellEnd"/>
      <w:r w:rsidRPr="00632759">
        <w:rPr>
          <w:rFonts w:ascii="Times New Roman" w:hAnsi="Times New Roman" w:cs="Times New Roman"/>
          <w:sz w:val="28"/>
          <w:szCs w:val="28"/>
        </w:rPr>
        <w:t xml:space="preserve"> Минину и Дмитрию Пожарскому (на Красной площади, скульптор И. П. </w:t>
      </w:r>
      <w:proofErr w:type="spellStart"/>
      <w:r w:rsidRPr="00632759">
        <w:rPr>
          <w:rFonts w:ascii="Times New Roman" w:hAnsi="Times New Roman" w:cs="Times New Roman"/>
          <w:sz w:val="28"/>
          <w:szCs w:val="28"/>
        </w:rPr>
        <w:t>Мартос</w:t>
      </w:r>
      <w:proofErr w:type="spellEnd"/>
      <w:r w:rsidRPr="00632759">
        <w:rPr>
          <w:rFonts w:ascii="Times New Roman" w:hAnsi="Times New Roman" w:cs="Times New Roman"/>
          <w:sz w:val="28"/>
          <w:szCs w:val="28"/>
        </w:rPr>
        <w:t>).</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smartTag w:uri="urn:schemas-microsoft-com:office:smarttags" w:element="metricconverter">
        <w:smartTagPr>
          <w:attr w:name="ProductID" w:val="1613 г"/>
        </w:smartTagPr>
        <w:r w:rsidRPr="00632759">
          <w:rPr>
            <w:rFonts w:ascii="Times New Roman" w:hAnsi="Times New Roman" w:cs="Times New Roman"/>
            <w:sz w:val="28"/>
            <w:szCs w:val="28"/>
          </w:rPr>
          <w:t>1613 г</w:t>
        </w:r>
      </w:smartTag>
      <w:r w:rsidRPr="00632759">
        <w:rPr>
          <w:rFonts w:ascii="Times New Roman" w:hAnsi="Times New Roman" w:cs="Times New Roman"/>
          <w:sz w:val="28"/>
          <w:szCs w:val="28"/>
        </w:rPr>
        <w:t xml:space="preserve">. состоялся Земский собор </w:t>
      </w:r>
      <w:r w:rsidRPr="00201889">
        <w:rPr>
          <w:rFonts w:ascii="Times New Roman" w:hAnsi="Times New Roman" w:cs="Times New Roman"/>
          <w:iCs/>
          <w:sz w:val="28"/>
          <w:szCs w:val="28"/>
        </w:rPr>
        <w:t>в</w:t>
      </w:r>
      <w:r w:rsidRPr="00632759">
        <w:rPr>
          <w:rFonts w:ascii="Times New Roman" w:hAnsi="Times New Roman" w:cs="Times New Roman"/>
          <w:i/>
          <w:iCs/>
          <w:sz w:val="28"/>
          <w:szCs w:val="28"/>
        </w:rPr>
        <w:t xml:space="preserve"> </w:t>
      </w:r>
      <w:r w:rsidRPr="00632759">
        <w:rPr>
          <w:rFonts w:ascii="Times New Roman" w:hAnsi="Times New Roman" w:cs="Times New Roman"/>
          <w:sz w:val="28"/>
          <w:szCs w:val="28"/>
        </w:rPr>
        <w:t xml:space="preserve">Москве, на котором стоял вопрос о выборе нового русского царя. В качестве кандидатов на русский престол были предложены польский королевич Владислав, сын шведского короля Карл-Филипп, сын Лжедмитрия </w:t>
      </w:r>
      <w:r w:rsidRPr="00632759">
        <w:rPr>
          <w:rFonts w:ascii="Times New Roman" w:hAnsi="Times New Roman" w:cs="Times New Roman"/>
          <w:sz w:val="28"/>
          <w:szCs w:val="28"/>
          <w:lang w:val="en-US"/>
        </w:rPr>
        <w:t>II</w:t>
      </w:r>
      <w:r w:rsidRPr="00632759">
        <w:rPr>
          <w:rFonts w:ascii="Times New Roman" w:hAnsi="Times New Roman" w:cs="Times New Roman"/>
          <w:sz w:val="28"/>
          <w:szCs w:val="28"/>
        </w:rPr>
        <w:t xml:space="preserve"> и Марины Мнишек Иван, прозванный «Воренком» (Лжедмитрий 11 — «Тушинский вор»), а также представители крупнейших боярских фамилий.</w:t>
      </w:r>
    </w:p>
    <w:p w:rsidR="007D3576"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21 февраля собор остановил свой выбор на </w:t>
      </w:r>
      <w:r w:rsidRPr="00632759">
        <w:rPr>
          <w:rFonts w:ascii="Times New Roman" w:hAnsi="Times New Roman" w:cs="Times New Roman"/>
          <w:i/>
          <w:iCs/>
          <w:sz w:val="28"/>
          <w:szCs w:val="28"/>
        </w:rPr>
        <w:t xml:space="preserve">Михаиле Федоровиче Романове, </w:t>
      </w:r>
      <w:r w:rsidRPr="00632759">
        <w:rPr>
          <w:rFonts w:ascii="Times New Roman" w:hAnsi="Times New Roman" w:cs="Times New Roman"/>
          <w:sz w:val="28"/>
          <w:szCs w:val="28"/>
        </w:rPr>
        <w:t xml:space="preserve">16-летнем внучатом племяннике первой жены Ивана Грозного Анастасии Романовой. 11 июля Михаил Федорович венчался на царство. Вскоре ведущее место в управлении страной занял его отец — патриарх </w:t>
      </w:r>
      <w:r w:rsidRPr="00632759">
        <w:rPr>
          <w:rFonts w:ascii="Times New Roman" w:hAnsi="Times New Roman" w:cs="Times New Roman"/>
          <w:i/>
          <w:iCs/>
          <w:sz w:val="28"/>
          <w:szCs w:val="28"/>
        </w:rPr>
        <w:t xml:space="preserve">Филарет, </w:t>
      </w:r>
      <w:r w:rsidRPr="00632759">
        <w:rPr>
          <w:rFonts w:ascii="Times New Roman" w:hAnsi="Times New Roman" w:cs="Times New Roman"/>
          <w:sz w:val="28"/>
          <w:szCs w:val="28"/>
        </w:rPr>
        <w:t xml:space="preserve">который «всеми делами царскими и ратными владел». Власть восстановилась в форме самодержавной монархии. Руководители борьбы с интервентами получили скромные назначения. Дмитрий Пожарский был направлен воеводой в Можайск, а </w:t>
      </w:r>
      <w:proofErr w:type="spellStart"/>
      <w:r w:rsidRPr="00632759">
        <w:rPr>
          <w:rFonts w:ascii="Times New Roman" w:hAnsi="Times New Roman" w:cs="Times New Roman"/>
          <w:sz w:val="28"/>
          <w:szCs w:val="28"/>
        </w:rPr>
        <w:t>Козьма</w:t>
      </w:r>
      <w:proofErr w:type="spellEnd"/>
      <w:r w:rsidRPr="00632759">
        <w:rPr>
          <w:rFonts w:ascii="Times New Roman" w:hAnsi="Times New Roman" w:cs="Times New Roman"/>
          <w:sz w:val="28"/>
          <w:szCs w:val="28"/>
        </w:rPr>
        <w:t xml:space="preserve"> Минин стал думным воеводой.</w:t>
      </w:r>
    </w:p>
    <w:p w:rsidR="00201889" w:rsidRDefault="00201889" w:rsidP="007D3576">
      <w:pPr>
        <w:spacing w:after="0" w:line="240" w:lineRule="auto"/>
        <w:ind w:firstLine="709"/>
        <w:jc w:val="both"/>
        <w:rPr>
          <w:rFonts w:ascii="Times New Roman" w:hAnsi="Times New Roman" w:cs="Times New Roman"/>
          <w:sz w:val="28"/>
          <w:szCs w:val="28"/>
        </w:rPr>
      </w:pPr>
    </w:p>
    <w:p w:rsidR="00201889" w:rsidRDefault="00201889" w:rsidP="007D3576">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554980" cy="4251960"/>
            <wp:effectExtent l="0" t="0" r="7620" b="0"/>
            <wp:docPr id="3" name="Рисунок 3" descr="https://upload.wikimedia.org/wikipedia/commons/b/b8/Koronovanie_Mihaila_Feodorovi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b/b8/Koronovanie_Mihaila_Feodorovich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4980" cy="4251960"/>
                    </a:xfrm>
                    <a:prstGeom prst="rect">
                      <a:avLst/>
                    </a:prstGeom>
                    <a:noFill/>
                    <a:ln>
                      <a:noFill/>
                    </a:ln>
                  </pic:spPr>
                </pic:pic>
              </a:graphicData>
            </a:graphic>
          </wp:inline>
        </w:drawing>
      </w:r>
    </w:p>
    <w:p w:rsidR="00201889" w:rsidRDefault="00201889" w:rsidP="007D357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Венчание на царство Михаила Федоровича</w:t>
      </w:r>
    </w:p>
    <w:p w:rsidR="00201889" w:rsidRPr="00632759" w:rsidRDefault="00201889" w:rsidP="007D3576">
      <w:pPr>
        <w:spacing w:after="0" w:line="240" w:lineRule="auto"/>
        <w:ind w:firstLine="709"/>
        <w:jc w:val="both"/>
        <w:rPr>
          <w:rFonts w:ascii="Times New Roman" w:hAnsi="Times New Roman" w:cs="Times New Roman"/>
          <w:sz w:val="28"/>
          <w:szCs w:val="28"/>
        </w:rPr>
      </w:pP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Перед правительством Михаила Федоровича стояла труднейшая </w:t>
      </w:r>
      <w:r w:rsidRPr="00632759">
        <w:rPr>
          <w:rFonts w:ascii="Times New Roman" w:hAnsi="Times New Roman" w:cs="Times New Roman"/>
          <w:i/>
          <w:iCs/>
          <w:sz w:val="28"/>
          <w:szCs w:val="28"/>
        </w:rPr>
        <w:t xml:space="preserve">задача — ликвидация последствий интервенции. </w:t>
      </w:r>
      <w:r w:rsidRPr="00632759">
        <w:rPr>
          <w:rFonts w:ascii="Times New Roman" w:hAnsi="Times New Roman" w:cs="Times New Roman"/>
          <w:sz w:val="28"/>
          <w:szCs w:val="28"/>
        </w:rPr>
        <w:t xml:space="preserve">Большую опасность для него представляли отряды казаков, бродивших по стране и не признававших нового царя. Среди них — Иван </w:t>
      </w:r>
      <w:proofErr w:type="spellStart"/>
      <w:r w:rsidRPr="00632759">
        <w:rPr>
          <w:rFonts w:ascii="Times New Roman" w:hAnsi="Times New Roman" w:cs="Times New Roman"/>
          <w:sz w:val="28"/>
          <w:szCs w:val="28"/>
        </w:rPr>
        <w:t>Заруцкий</w:t>
      </w:r>
      <w:proofErr w:type="spellEnd"/>
      <w:r w:rsidRPr="00632759">
        <w:rPr>
          <w:rFonts w:ascii="Times New Roman" w:hAnsi="Times New Roman" w:cs="Times New Roman"/>
          <w:sz w:val="28"/>
          <w:szCs w:val="28"/>
        </w:rPr>
        <w:t xml:space="preserve">, к которому перебралась Марина Мнишек со своим сыном. Яицкие казаки выдали И. </w:t>
      </w:r>
      <w:proofErr w:type="spellStart"/>
      <w:r w:rsidRPr="00632759">
        <w:rPr>
          <w:rFonts w:ascii="Times New Roman" w:hAnsi="Times New Roman" w:cs="Times New Roman"/>
          <w:sz w:val="28"/>
          <w:szCs w:val="28"/>
        </w:rPr>
        <w:t>Заруцкого</w:t>
      </w:r>
      <w:proofErr w:type="spellEnd"/>
      <w:r w:rsidRPr="00632759">
        <w:rPr>
          <w:rFonts w:ascii="Times New Roman" w:hAnsi="Times New Roman" w:cs="Times New Roman"/>
          <w:sz w:val="28"/>
          <w:szCs w:val="28"/>
        </w:rPr>
        <w:t xml:space="preserve"> московскому </w:t>
      </w:r>
      <w:r w:rsidRPr="00632759">
        <w:rPr>
          <w:rFonts w:ascii="Times New Roman" w:hAnsi="Times New Roman" w:cs="Times New Roman"/>
          <w:sz w:val="28"/>
          <w:szCs w:val="28"/>
        </w:rPr>
        <w:lastRenderedPageBreak/>
        <w:t xml:space="preserve">правительству. И. </w:t>
      </w:r>
      <w:proofErr w:type="spellStart"/>
      <w:r w:rsidRPr="00632759">
        <w:rPr>
          <w:rFonts w:ascii="Times New Roman" w:hAnsi="Times New Roman" w:cs="Times New Roman"/>
          <w:sz w:val="28"/>
          <w:szCs w:val="28"/>
        </w:rPr>
        <w:t>Заруцкий</w:t>
      </w:r>
      <w:proofErr w:type="spellEnd"/>
      <w:r w:rsidRPr="00632759">
        <w:rPr>
          <w:rFonts w:ascii="Times New Roman" w:hAnsi="Times New Roman" w:cs="Times New Roman"/>
          <w:sz w:val="28"/>
          <w:szCs w:val="28"/>
        </w:rPr>
        <w:t xml:space="preserve"> и Воренок были повешены, а Марина Мнишек заточена в Коломне, где вскоре, вероятно, умерла.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Другую опасность представляли шведы. В </w:t>
      </w:r>
      <w:smartTag w:uri="urn:schemas-microsoft-com:office:smarttags" w:element="metricconverter">
        <w:smartTagPr>
          <w:attr w:name="ProductID" w:val="1617 г"/>
        </w:smartTagPr>
        <w:r w:rsidRPr="00632759">
          <w:rPr>
            <w:rFonts w:ascii="Times New Roman" w:hAnsi="Times New Roman" w:cs="Times New Roman"/>
            <w:sz w:val="28"/>
            <w:szCs w:val="28"/>
          </w:rPr>
          <w:t>1617 г</w:t>
        </w:r>
      </w:smartTag>
      <w:r w:rsidRPr="00632759">
        <w:rPr>
          <w:rFonts w:ascii="Times New Roman" w:hAnsi="Times New Roman" w:cs="Times New Roman"/>
          <w:sz w:val="28"/>
          <w:szCs w:val="28"/>
        </w:rPr>
        <w:t xml:space="preserve">. с ними был заключен </w:t>
      </w:r>
      <w:r w:rsidRPr="00632759">
        <w:rPr>
          <w:rFonts w:ascii="Times New Roman" w:hAnsi="Times New Roman" w:cs="Times New Roman"/>
          <w:i/>
          <w:iCs/>
          <w:sz w:val="28"/>
          <w:szCs w:val="28"/>
        </w:rPr>
        <w:t xml:space="preserve">Столбовой мир </w:t>
      </w:r>
      <w:r w:rsidRPr="00632759">
        <w:rPr>
          <w:rFonts w:ascii="Times New Roman" w:hAnsi="Times New Roman" w:cs="Times New Roman"/>
          <w:sz w:val="28"/>
          <w:szCs w:val="28"/>
        </w:rPr>
        <w:t xml:space="preserve">(в деревне Столбово, недалеко от Тихвина). Швеция возвращала России Новгородскую землю, но удерживала за собой Балтийское побережье </w:t>
      </w:r>
      <w:r w:rsidRPr="00632759">
        <w:rPr>
          <w:rFonts w:ascii="Times New Roman" w:hAnsi="Times New Roman" w:cs="Times New Roman"/>
          <w:bCs/>
          <w:sz w:val="28"/>
          <w:szCs w:val="28"/>
        </w:rPr>
        <w:t>и</w:t>
      </w:r>
      <w:r w:rsidRPr="00632759">
        <w:rPr>
          <w:rFonts w:ascii="Times New Roman" w:hAnsi="Times New Roman" w:cs="Times New Roman"/>
          <w:b/>
          <w:bCs/>
          <w:sz w:val="28"/>
          <w:szCs w:val="28"/>
        </w:rPr>
        <w:t xml:space="preserve"> </w:t>
      </w:r>
      <w:r w:rsidRPr="00632759">
        <w:rPr>
          <w:rFonts w:ascii="Times New Roman" w:hAnsi="Times New Roman" w:cs="Times New Roman"/>
          <w:sz w:val="28"/>
          <w:szCs w:val="28"/>
        </w:rPr>
        <w:t>получила денежную компенсацию.</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деревне </w:t>
      </w:r>
      <w:proofErr w:type="spellStart"/>
      <w:r w:rsidRPr="00632759">
        <w:rPr>
          <w:rFonts w:ascii="Times New Roman" w:hAnsi="Times New Roman" w:cs="Times New Roman"/>
          <w:sz w:val="28"/>
          <w:szCs w:val="28"/>
        </w:rPr>
        <w:t>Деулино</w:t>
      </w:r>
      <w:proofErr w:type="spellEnd"/>
      <w:r w:rsidRPr="00632759">
        <w:rPr>
          <w:rFonts w:ascii="Times New Roman" w:hAnsi="Times New Roman" w:cs="Times New Roman"/>
          <w:sz w:val="28"/>
          <w:szCs w:val="28"/>
        </w:rPr>
        <w:t xml:space="preserve"> близ Троице-Сергиева монастыря в </w:t>
      </w:r>
      <w:smartTag w:uri="urn:schemas-microsoft-com:office:smarttags" w:element="metricconverter">
        <w:smartTagPr>
          <w:attr w:name="ProductID" w:val="1618 г"/>
        </w:smartTagPr>
        <w:r w:rsidRPr="00632759">
          <w:rPr>
            <w:rFonts w:ascii="Times New Roman" w:hAnsi="Times New Roman" w:cs="Times New Roman"/>
            <w:sz w:val="28"/>
            <w:szCs w:val="28"/>
          </w:rPr>
          <w:t>1618 г</w:t>
        </w:r>
      </w:smartTag>
      <w:r w:rsidRPr="00632759">
        <w:rPr>
          <w:rFonts w:ascii="Times New Roman" w:hAnsi="Times New Roman" w:cs="Times New Roman"/>
          <w:sz w:val="28"/>
          <w:szCs w:val="28"/>
        </w:rPr>
        <w:t xml:space="preserve">. было заключено </w:t>
      </w:r>
      <w:proofErr w:type="spellStart"/>
      <w:r w:rsidRPr="00632759">
        <w:rPr>
          <w:rFonts w:ascii="Times New Roman" w:hAnsi="Times New Roman" w:cs="Times New Roman"/>
          <w:i/>
          <w:iCs/>
          <w:sz w:val="28"/>
          <w:szCs w:val="28"/>
        </w:rPr>
        <w:t>Деулинское</w:t>
      </w:r>
      <w:proofErr w:type="spellEnd"/>
      <w:r w:rsidRPr="00632759">
        <w:rPr>
          <w:rFonts w:ascii="Times New Roman" w:hAnsi="Times New Roman" w:cs="Times New Roman"/>
          <w:i/>
          <w:iCs/>
          <w:sz w:val="28"/>
          <w:szCs w:val="28"/>
        </w:rPr>
        <w:t xml:space="preserve"> перемирие </w:t>
      </w:r>
      <w:r w:rsidRPr="00632759">
        <w:rPr>
          <w:rFonts w:ascii="Times New Roman" w:hAnsi="Times New Roman" w:cs="Times New Roman"/>
          <w:sz w:val="28"/>
          <w:szCs w:val="28"/>
        </w:rPr>
        <w:t xml:space="preserve">с Речью </w:t>
      </w:r>
      <w:proofErr w:type="spellStart"/>
      <w:r w:rsidRPr="00632759">
        <w:rPr>
          <w:rFonts w:ascii="Times New Roman" w:hAnsi="Times New Roman" w:cs="Times New Roman"/>
          <w:sz w:val="28"/>
          <w:szCs w:val="28"/>
        </w:rPr>
        <w:t>Посполитой</w:t>
      </w:r>
      <w:proofErr w:type="spellEnd"/>
      <w:r w:rsidRPr="00632759">
        <w:rPr>
          <w:rFonts w:ascii="Times New Roman" w:hAnsi="Times New Roman" w:cs="Times New Roman"/>
          <w:sz w:val="28"/>
          <w:szCs w:val="28"/>
        </w:rPr>
        <w:t>, за которой оставались Смоленская и Черниговская земли. Происходил обмен пленными. Владислав не отказался от претензий на русский престол.</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Таким образом, основным </w:t>
      </w:r>
      <w:r w:rsidRPr="00632759">
        <w:rPr>
          <w:rFonts w:ascii="Times New Roman" w:hAnsi="Times New Roman" w:cs="Times New Roman"/>
          <w:i/>
          <w:iCs/>
          <w:sz w:val="28"/>
          <w:szCs w:val="28"/>
        </w:rPr>
        <w:t xml:space="preserve">последствием </w:t>
      </w:r>
      <w:r w:rsidRPr="00632759">
        <w:rPr>
          <w:rFonts w:ascii="Times New Roman" w:hAnsi="Times New Roman" w:cs="Times New Roman"/>
          <w:sz w:val="28"/>
          <w:szCs w:val="28"/>
        </w:rPr>
        <w:t xml:space="preserve">событий Смуты </w:t>
      </w:r>
      <w:r w:rsidRPr="00632759">
        <w:rPr>
          <w:rFonts w:ascii="Times New Roman" w:hAnsi="Times New Roman" w:cs="Times New Roman"/>
          <w:i/>
          <w:iCs/>
          <w:sz w:val="28"/>
          <w:szCs w:val="28"/>
        </w:rPr>
        <w:t xml:space="preserve">во внешней политике </w:t>
      </w:r>
      <w:r w:rsidRPr="00632759">
        <w:rPr>
          <w:rFonts w:ascii="Times New Roman" w:hAnsi="Times New Roman" w:cs="Times New Roman"/>
          <w:sz w:val="28"/>
          <w:szCs w:val="28"/>
        </w:rPr>
        <w:t xml:space="preserve">было восстановление территориального единства России, хотя часть русских земель осталась за Речью </w:t>
      </w:r>
      <w:proofErr w:type="spellStart"/>
      <w:r w:rsidRPr="00632759">
        <w:rPr>
          <w:rFonts w:ascii="Times New Roman" w:hAnsi="Times New Roman" w:cs="Times New Roman"/>
          <w:sz w:val="28"/>
          <w:szCs w:val="28"/>
        </w:rPr>
        <w:t>Посполитой</w:t>
      </w:r>
      <w:proofErr w:type="spellEnd"/>
      <w:r w:rsidRPr="00632759">
        <w:rPr>
          <w:rFonts w:ascii="Times New Roman" w:hAnsi="Times New Roman" w:cs="Times New Roman"/>
          <w:sz w:val="28"/>
          <w:szCs w:val="28"/>
        </w:rPr>
        <w:t xml:space="preserve"> и Швецией.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Начало правления династии Романовых стало расцветом сословно-представительной монархии. При молодом царе </w:t>
      </w:r>
      <w:r w:rsidRPr="00632759">
        <w:rPr>
          <w:rFonts w:ascii="Times New Roman" w:hAnsi="Times New Roman" w:cs="Times New Roman"/>
          <w:i/>
          <w:iCs/>
          <w:sz w:val="28"/>
          <w:szCs w:val="28"/>
        </w:rPr>
        <w:t xml:space="preserve">Михаиле Федоровиче </w:t>
      </w:r>
      <w:r w:rsidRPr="00632759">
        <w:rPr>
          <w:rFonts w:ascii="Times New Roman" w:hAnsi="Times New Roman" w:cs="Times New Roman"/>
          <w:sz w:val="28"/>
          <w:szCs w:val="28"/>
        </w:rPr>
        <w:t>(1613—1645) власть в свои руки захватила Боярская дума, значительную роль в которой играла родня нового царя — Романовы, Черкасские, Салтыковы.</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Однако для укрепления централизованной власти в государстве требовалась постоянная поддержка дворянства и верхушки городского посада. Поэтому Земский собор с 1613 по </w:t>
      </w:r>
      <w:smartTag w:uri="urn:schemas-microsoft-com:office:smarttags" w:element="metricconverter">
        <w:smartTagPr>
          <w:attr w:name="ProductID" w:val="1619 г"/>
        </w:smartTagPr>
        <w:r w:rsidRPr="00632759">
          <w:rPr>
            <w:rFonts w:ascii="Times New Roman" w:hAnsi="Times New Roman" w:cs="Times New Roman"/>
            <w:sz w:val="28"/>
            <w:szCs w:val="28"/>
          </w:rPr>
          <w:t>1619 г</w:t>
        </w:r>
      </w:smartTag>
      <w:r w:rsidRPr="00632759">
        <w:rPr>
          <w:rFonts w:ascii="Times New Roman" w:hAnsi="Times New Roman" w:cs="Times New Roman"/>
          <w:sz w:val="28"/>
          <w:szCs w:val="28"/>
        </w:rPr>
        <w:t xml:space="preserve">. заседал почти беспрерывно. Роль и компетенция Земских соборов несомненно возросла (при царе Михаиле собор собирался не менее 10 раз), выборный элемент получил численное преобладание над должностным. И тем не менее самостоятельного политического значения соборы все же не имели, поэтому утверждать, что в России была классическая сословно-представительная монархия западного образца, вряд ли уместно даже применительно к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но можно говорить об элементах сословного представительства: </w:t>
      </w:r>
      <w:r w:rsidRPr="00632759">
        <w:rPr>
          <w:rFonts w:ascii="Times New Roman" w:hAnsi="Times New Roman" w:cs="Times New Roman"/>
          <w:i/>
          <w:iCs/>
          <w:sz w:val="28"/>
          <w:szCs w:val="28"/>
        </w:rPr>
        <w:t xml:space="preserve">Земском соборе </w:t>
      </w:r>
      <w:r w:rsidRPr="00632759">
        <w:rPr>
          <w:rFonts w:ascii="Times New Roman" w:hAnsi="Times New Roman" w:cs="Times New Roman"/>
          <w:sz w:val="28"/>
          <w:szCs w:val="28"/>
        </w:rPr>
        <w:t xml:space="preserve">и </w:t>
      </w:r>
      <w:r w:rsidRPr="00632759">
        <w:rPr>
          <w:rFonts w:ascii="Times New Roman" w:hAnsi="Times New Roman" w:cs="Times New Roman"/>
          <w:i/>
          <w:iCs/>
          <w:sz w:val="28"/>
          <w:szCs w:val="28"/>
        </w:rPr>
        <w:t>Боярской думе.</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Дело в том, что активная работа </w:t>
      </w:r>
      <w:r w:rsidRPr="00632759">
        <w:rPr>
          <w:rFonts w:ascii="Times New Roman" w:hAnsi="Times New Roman" w:cs="Times New Roman"/>
          <w:i/>
          <w:iCs/>
          <w:sz w:val="28"/>
          <w:szCs w:val="28"/>
        </w:rPr>
        <w:t xml:space="preserve">Земских соборов </w:t>
      </w:r>
      <w:r w:rsidRPr="00632759">
        <w:rPr>
          <w:rFonts w:ascii="Times New Roman" w:hAnsi="Times New Roman" w:cs="Times New Roman"/>
          <w:sz w:val="28"/>
          <w:szCs w:val="28"/>
        </w:rPr>
        <w:t xml:space="preserve">была обусловлена временной потребностью нового правительства преодолеть последствия Смуты. Выборным на соборе предписывалось, как правило, лишь изложить свое мнение по тому или иному вопросу, решать было прерогативой верховной власти. Состав собора был изменчив, лишен устойчивой организации, поэтому называть его всесословным органом нельзя. Постепенно к концу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соборная деятельность прекратилась.</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smartTag w:uri="urn:schemas-microsoft-com:office:smarttags" w:element="metricconverter">
        <w:smartTagPr>
          <w:attr w:name="ProductID" w:val="1619 г"/>
        </w:smartTagPr>
        <w:r w:rsidRPr="00632759">
          <w:rPr>
            <w:rFonts w:ascii="Times New Roman" w:hAnsi="Times New Roman" w:cs="Times New Roman"/>
            <w:sz w:val="28"/>
            <w:szCs w:val="28"/>
          </w:rPr>
          <w:t>1619 г</w:t>
        </w:r>
      </w:smartTag>
      <w:r w:rsidRPr="00632759">
        <w:rPr>
          <w:rFonts w:ascii="Times New Roman" w:hAnsi="Times New Roman" w:cs="Times New Roman"/>
          <w:sz w:val="28"/>
          <w:szCs w:val="28"/>
        </w:rPr>
        <w:t xml:space="preserve">. из польского плена возвращается отец царя Михаила </w:t>
      </w:r>
      <w:r w:rsidRPr="00632759">
        <w:rPr>
          <w:rFonts w:ascii="Times New Roman" w:hAnsi="Times New Roman" w:cs="Times New Roman"/>
          <w:i/>
          <w:iCs/>
          <w:sz w:val="28"/>
          <w:szCs w:val="28"/>
        </w:rPr>
        <w:t xml:space="preserve">Филарет (Федор Никитович Романов), </w:t>
      </w:r>
      <w:r w:rsidRPr="00632759">
        <w:rPr>
          <w:rFonts w:ascii="Times New Roman" w:hAnsi="Times New Roman" w:cs="Times New Roman"/>
          <w:sz w:val="28"/>
          <w:szCs w:val="28"/>
        </w:rPr>
        <w:t xml:space="preserve">в свое время реально претендовавший на царский престол. В Москве он принимает патриарший сан с титулом «великого государя» и становится фактическим правителем государства вплоть до своей смерти в </w:t>
      </w:r>
      <w:smartTag w:uri="urn:schemas-microsoft-com:office:smarttags" w:element="metricconverter">
        <w:smartTagPr>
          <w:attr w:name="ProductID" w:val="1633 г"/>
        </w:smartTagPr>
        <w:r w:rsidRPr="00632759">
          <w:rPr>
            <w:rFonts w:ascii="Times New Roman" w:hAnsi="Times New Roman" w:cs="Times New Roman"/>
            <w:sz w:val="28"/>
            <w:szCs w:val="28"/>
          </w:rPr>
          <w:t>1633 г</w:t>
        </w:r>
      </w:smartTag>
      <w:r w:rsidRPr="00632759">
        <w:rPr>
          <w:rFonts w:ascii="Times New Roman" w:hAnsi="Times New Roman" w:cs="Times New Roman"/>
          <w:sz w:val="28"/>
          <w:szCs w:val="28"/>
        </w:rPr>
        <w:t>.</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Новое московское правительство, первостепенную роль в котором играл отец царя патриарх Филарет, восстанавливая государство после Смуты, руководствовалось принципом: все должно быть по старине. Назревшие в эпоху смуты идеи избирательной и ограниченной монархии не пустили </w:t>
      </w:r>
      <w:r w:rsidRPr="00632759">
        <w:rPr>
          <w:rFonts w:ascii="Times New Roman" w:hAnsi="Times New Roman" w:cs="Times New Roman"/>
          <w:sz w:val="28"/>
          <w:szCs w:val="28"/>
        </w:rPr>
        <w:lastRenderedPageBreak/>
        <w:t>глубоких корней. Для успокоения общества, преодоления разрухи консервативная политика была необходима, однако Смута внесла в общественную жизнь много таких перемен, что, по сути, правительственная политика оказалась реформаторской (С. Ф. Платонов).</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Принимаются меры к укреплению самодержавия. Крупным светским и духовным землевладельцам передаются огромные угодья и целые города. Большая часть поместий среднего дворянства переводится в разряд вотчин, «жалуются» новые земельные наделы «за службу» новой династии.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Меняется облик и значение </w:t>
      </w:r>
      <w:r w:rsidRPr="00632759">
        <w:rPr>
          <w:rFonts w:ascii="Times New Roman" w:hAnsi="Times New Roman" w:cs="Times New Roman"/>
          <w:i/>
          <w:iCs/>
          <w:sz w:val="28"/>
          <w:szCs w:val="28"/>
        </w:rPr>
        <w:t xml:space="preserve">Боярской думы. </w:t>
      </w:r>
      <w:r w:rsidRPr="00632759">
        <w:rPr>
          <w:rFonts w:ascii="Times New Roman" w:hAnsi="Times New Roman" w:cs="Times New Roman"/>
          <w:sz w:val="28"/>
          <w:szCs w:val="28"/>
        </w:rPr>
        <w:t>За счет думных дворян и дьяков увеличивается ее численность с 35 человек в 30-е гг. до 94 к концу века. Власть же концентрируется в руках так называемой Ближней думы, состоявшей в то время из четырех бояр, связанных с царем родственными узами (И. Н. Романов, И. Б. Черкасский, М. Б. Шеин, Б. М.</w:t>
      </w:r>
      <w:r w:rsidR="00201889">
        <w:rPr>
          <w:rFonts w:ascii="Times New Roman" w:hAnsi="Times New Roman" w:cs="Times New Roman"/>
          <w:sz w:val="28"/>
          <w:szCs w:val="28"/>
        </w:rPr>
        <w:t xml:space="preserve"> </w:t>
      </w:r>
      <w:r w:rsidRPr="00632759">
        <w:rPr>
          <w:rFonts w:ascii="Times New Roman" w:hAnsi="Times New Roman" w:cs="Times New Roman"/>
          <w:sz w:val="28"/>
          <w:szCs w:val="28"/>
        </w:rPr>
        <w:t xml:space="preserve">Лыков). В </w:t>
      </w:r>
      <w:smartTag w:uri="urn:schemas-microsoft-com:office:smarttags" w:element="metricconverter">
        <w:smartTagPr>
          <w:attr w:name="ProductID" w:val="1625 г"/>
        </w:smartTagPr>
        <w:r w:rsidRPr="00632759">
          <w:rPr>
            <w:rFonts w:ascii="Times New Roman" w:hAnsi="Times New Roman" w:cs="Times New Roman"/>
            <w:sz w:val="28"/>
            <w:szCs w:val="28"/>
          </w:rPr>
          <w:t>1625 г</w:t>
        </w:r>
      </w:smartTag>
      <w:r w:rsidRPr="00632759">
        <w:rPr>
          <w:rFonts w:ascii="Times New Roman" w:hAnsi="Times New Roman" w:cs="Times New Roman"/>
          <w:sz w:val="28"/>
          <w:szCs w:val="28"/>
        </w:rPr>
        <w:t>. вводится новая государственная печать, в царский титул включается слово «самодержец».</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С ограничением полномочий Боярской думы усилилось значение </w:t>
      </w:r>
      <w:r w:rsidRPr="00632759">
        <w:rPr>
          <w:rFonts w:ascii="Times New Roman" w:hAnsi="Times New Roman" w:cs="Times New Roman"/>
          <w:i/>
          <w:iCs/>
          <w:sz w:val="28"/>
          <w:szCs w:val="28"/>
        </w:rPr>
        <w:t xml:space="preserve">приказов — </w:t>
      </w:r>
      <w:r w:rsidRPr="00632759">
        <w:rPr>
          <w:rFonts w:ascii="Times New Roman" w:hAnsi="Times New Roman" w:cs="Times New Roman"/>
          <w:sz w:val="28"/>
          <w:szCs w:val="28"/>
        </w:rPr>
        <w:t xml:space="preserve">число их постоянно росло и временами доходило до полусотни. Важнейшим из них являлись Поместный, Посольский, Разрядный, приказ Большой казны и др. Постепенно устанавливается практика подчинения нескольких приказов одному правительственному в государстве человеку — фактически </w:t>
      </w:r>
      <w:r w:rsidRPr="00632759">
        <w:rPr>
          <w:rFonts w:ascii="Times New Roman" w:hAnsi="Times New Roman" w:cs="Times New Roman"/>
          <w:i/>
          <w:iCs/>
          <w:sz w:val="28"/>
          <w:szCs w:val="28"/>
        </w:rPr>
        <w:t xml:space="preserve">главе правительства. </w:t>
      </w:r>
      <w:r w:rsidRPr="00632759">
        <w:rPr>
          <w:rFonts w:ascii="Times New Roman" w:hAnsi="Times New Roman" w:cs="Times New Roman"/>
          <w:sz w:val="28"/>
          <w:szCs w:val="28"/>
        </w:rPr>
        <w:t xml:space="preserve">Так, при Михаиле Федоровиче приказами Большой казны, Стрелецким, Иноземным и Аптекарским ведал боярин И. Б. Черкасский, а с </w:t>
      </w:r>
      <w:smartTag w:uri="urn:schemas-microsoft-com:office:smarttags" w:element="metricconverter">
        <w:smartTagPr>
          <w:attr w:name="ProductID" w:val="1642 г"/>
        </w:smartTagPr>
        <w:r w:rsidRPr="00632759">
          <w:rPr>
            <w:rFonts w:ascii="Times New Roman" w:hAnsi="Times New Roman" w:cs="Times New Roman"/>
            <w:sz w:val="28"/>
            <w:szCs w:val="28"/>
          </w:rPr>
          <w:t>1642 г</w:t>
        </w:r>
      </w:smartTag>
      <w:r w:rsidRPr="00632759">
        <w:rPr>
          <w:rFonts w:ascii="Times New Roman" w:hAnsi="Times New Roman" w:cs="Times New Roman"/>
          <w:sz w:val="28"/>
          <w:szCs w:val="28"/>
        </w:rPr>
        <w:t>. его заменил родственник Романова — Ф. И. Шереметьев. При царе Алексее Михайловиче этими приказами управлял сначала Б. И. Морозов, затем И. Д. Милославский, тесть царя.</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r w:rsidRPr="00632759">
        <w:rPr>
          <w:rFonts w:ascii="Times New Roman" w:hAnsi="Times New Roman" w:cs="Times New Roman"/>
          <w:i/>
          <w:iCs/>
          <w:sz w:val="28"/>
          <w:szCs w:val="28"/>
        </w:rPr>
        <w:t xml:space="preserve">местном </w:t>
      </w:r>
      <w:r w:rsidRPr="00632759">
        <w:rPr>
          <w:rFonts w:ascii="Times New Roman" w:hAnsi="Times New Roman" w:cs="Times New Roman"/>
          <w:sz w:val="28"/>
          <w:szCs w:val="28"/>
        </w:rPr>
        <w:t xml:space="preserve">же </w:t>
      </w:r>
      <w:r w:rsidRPr="00632759">
        <w:rPr>
          <w:rFonts w:ascii="Times New Roman" w:hAnsi="Times New Roman" w:cs="Times New Roman"/>
          <w:i/>
          <w:iCs/>
          <w:sz w:val="28"/>
          <w:szCs w:val="28"/>
        </w:rPr>
        <w:t xml:space="preserve">управлении </w:t>
      </w:r>
      <w:r w:rsidRPr="00632759">
        <w:rPr>
          <w:rFonts w:ascii="Times New Roman" w:hAnsi="Times New Roman" w:cs="Times New Roman"/>
          <w:sz w:val="28"/>
          <w:szCs w:val="28"/>
        </w:rPr>
        <w:t xml:space="preserve">произошли перемены, которые свидетельствовали об усилении </w:t>
      </w:r>
      <w:proofErr w:type="spellStart"/>
      <w:r w:rsidRPr="00632759">
        <w:rPr>
          <w:rFonts w:ascii="Times New Roman" w:hAnsi="Times New Roman" w:cs="Times New Roman"/>
          <w:sz w:val="28"/>
          <w:szCs w:val="28"/>
        </w:rPr>
        <w:t>централизаторского</w:t>
      </w:r>
      <w:proofErr w:type="spellEnd"/>
      <w:r w:rsidRPr="00632759">
        <w:rPr>
          <w:rFonts w:ascii="Times New Roman" w:hAnsi="Times New Roman" w:cs="Times New Roman"/>
          <w:sz w:val="28"/>
          <w:szCs w:val="28"/>
        </w:rPr>
        <w:t xml:space="preserve"> начала: земские выборные органы, появившиеся в середине </w:t>
      </w:r>
      <w:r w:rsidRPr="00632759">
        <w:rPr>
          <w:rFonts w:ascii="Times New Roman" w:hAnsi="Times New Roman" w:cs="Times New Roman"/>
          <w:sz w:val="28"/>
          <w:szCs w:val="28"/>
          <w:lang w:val="en-US"/>
        </w:rPr>
        <w:t>XVI</w:t>
      </w:r>
      <w:r w:rsidRPr="00632759">
        <w:rPr>
          <w:rFonts w:ascii="Times New Roman" w:hAnsi="Times New Roman" w:cs="Times New Roman"/>
          <w:sz w:val="28"/>
          <w:szCs w:val="28"/>
        </w:rPr>
        <w:t xml:space="preserve"> в., стали постепенно заменяться более жестким управлением из центра через </w:t>
      </w:r>
      <w:r w:rsidRPr="00632759">
        <w:rPr>
          <w:rFonts w:ascii="Times New Roman" w:hAnsi="Times New Roman" w:cs="Times New Roman"/>
          <w:i/>
          <w:iCs/>
          <w:sz w:val="28"/>
          <w:szCs w:val="28"/>
        </w:rPr>
        <w:t xml:space="preserve">воевод. </w:t>
      </w:r>
      <w:r w:rsidRPr="00632759">
        <w:rPr>
          <w:rFonts w:ascii="Times New Roman" w:hAnsi="Times New Roman" w:cs="Times New Roman"/>
          <w:sz w:val="28"/>
          <w:szCs w:val="28"/>
        </w:rPr>
        <w:t>В целом складывалась довольно противоречивая картина: в то время когда земских выборных призывали из уездов решать вопросы высшего управления рядом с боярами и столичными дворянами, уездных избирателей отдавали во власть этих бояр и дворян (воевод) (В. О. Ключевский).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При Филарете восстановила свое пошатнувшееся положение </w:t>
      </w:r>
      <w:r w:rsidRPr="00632759">
        <w:rPr>
          <w:rFonts w:ascii="Times New Roman" w:hAnsi="Times New Roman" w:cs="Times New Roman"/>
          <w:i/>
          <w:iCs/>
          <w:sz w:val="28"/>
          <w:szCs w:val="28"/>
        </w:rPr>
        <w:t xml:space="preserve">церковь. </w:t>
      </w:r>
      <w:r w:rsidRPr="00632759">
        <w:rPr>
          <w:rFonts w:ascii="Times New Roman" w:hAnsi="Times New Roman" w:cs="Times New Roman"/>
          <w:sz w:val="28"/>
          <w:szCs w:val="28"/>
        </w:rPr>
        <w:t>Особой грамотой царь передал в руки патриарха суд над духовенством и монастырскими крестьянами. Расширились земельные владения монастырей. Появились патриаршие судебные и административно-финансовые приказы. Патриарший двор был устроен по образцу царскому.</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Михаил Федорович Романов умер в июне </w:t>
      </w:r>
      <w:smartTag w:uri="urn:schemas-microsoft-com:office:smarttags" w:element="metricconverter">
        <w:smartTagPr>
          <w:attr w:name="ProductID" w:val="1645 г"/>
        </w:smartTagPr>
        <w:r w:rsidRPr="00632759">
          <w:rPr>
            <w:rFonts w:ascii="Times New Roman" w:hAnsi="Times New Roman" w:cs="Times New Roman"/>
            <w:sz w:val="28"/>
            <w:szCs w:val="28"/>
          </w:rPr>
          <w:t>1645 г</w:t>
        </w:r>
      </w:smartTag>
      <w:r w:rsidRPr="00632759">
        <w:rPr>
          <w:rFonts w:ascii="Times New Roman" w:hAnsi="Times New Roman" w:cs="Times New Roman"/>
          <w:sz w:val="28"/>
          <w:szCs w:val="28"/>
        </w:rPr>
        <w:t xml:space="preserve">. Вопрос о престолонаследии должен был решать Земский собор, ведь в </w:t>
      </w:r>
      <w:smartTag w:uri="urn:schemas-microsoft-com:office:smarttags" w:element="metricconverter">
        <w:smartTagPr>
          <w:attr w:name="ProductID" w:val="1613 г"/>
        </w:smartTagPr>
        <w:r w:rsidRPr="00632759">
          <w:rPr>
            <w:rFonts w:ascii="Times New Roman" w:hAnsi="Times New Roman" w:cs="Times New Roman"/>
            <w:sz w:val="28"/>
            <w:szCs w:val="28"/>
          </w:rPr>
          <w:t>1613 г</w:t>
        </w:r>
      </w:smartTag>
      <w:r w:rsidRPr="00632759">
        <w:rPr>
          <w:rFonts w:ascii="Times New Roman" w:hAnsi="Times New Roman" w:cs="Times New Roman"/>
          <w:sz w:val="28"/>
          <w:szCs w:val="28"/>
        </w:rPr>
        <w:t>. выбирали на царство не династию Романовых, а персонально Михаила. По старомосковской традиции корону получил сын Михаила Федоровича Алексей, которому было в то время 16 лет. Земский собор брал его на царство. В отличие от отца Алексей не брал на себя никаких письменных обязательств перед боярами, и формально ничто не ограничивало его власть.</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lastRenderedPageBreak/>
        <w:t xml:space="preserve">В русскую историю </w:t>
      </w:r>
      <w:r w:rsidRPr="00632759">
        <w:rPr>
          <w:rFonts w:ascii="Times New Roman" w:hAnsi="Times New Roman" w:cs="Times New Roman"/>
          <w:i/>
          <w:iCs/>
          <w:sz w:val="28"/>
          <w:szCs w:val="28"/>
        </w:rPr>
        <w:t xml:space="preserve">Алексей Михайлович Романов </w:t>
      </w:r>
      <w:r w:rsidRPr="00632759">
        <w:rPr>
          <w:rFonts w:ascii="Times New Roman" w:hAnsi="Times New Roman" w:cs="Times New Roman"/>
          <w:sz w:val="28"/>
          <w:szCs w:val="28"/>
        </w:rPr>
        <w:t xml:space="preserve">(1645—1676) вошел как </w:t>
      </w:r>
      <w:r w:rsidRPr="00632759">
        <w:rPr>
          <w:rFonts w:ascii="Times New Roman" w:hAnsi="Times New Roman" w:cs="Times New Roman"/>
          <w:i/>
          <w:iCs/>
          <w:sz w:val="28"/>
          <w:szCs w:val="28"/>
        </w:rPr>
        <w:t xml:space="preserve">Алексей Тишайший. </w:t>
      </w:r>
      <w:r w:rsidRPr="00632759">
        <w:rPr>
          <w:rFonts w:ascii="Times New Roman" w:hAnsi="Times New Roman" w:cs="Times New Roman"/>
          <w:sz w:val="28"/>
          <w:szCs w:val="28"/>
        </w:rPr>
        <w:t xml:space="preserve">Григории </w:t>
      </w:r>
      <w:proofErr w:type="spellStart"/>
      <w:r w:rsidRPr="00632759">
        <w:rPr>
          <w:rFonts w:ascii="Times New Roman" w:hAnsi="Times New Roman" w:cs="Times New Roman"/>
          <w:sz w:val="28"/>
          <w:szCs w:val="28"/>
        </w:rPr>
        <w:t>Котошихин</w:t>
      </w:r>
      <w:proofErr w:type="spellEnd"/>
      <w:r w:rsidRPr="00632759">
        <w:rPr>
          <w:rFonts w:ascii="Times New Roman" w:hAnsi="Times New Roman" w:cs="Times New Roman"/>
          <w:sz w:val="28"/>
          <w:szCs w:val="28"/>
        </w:rPr>
        <w:t xml:space="preserve"> называл Алексея «гораздо тихим», а иностранец Августин </w:t>
      </w:r>
      <w:proofErr w:type="spellStart"/>
      <w:r w:rsidRPr="00632759">
        <w:rPr>
          <w:rFonts w:ascii="Times New Roman" w:hAnsi="Times New Roman" w:cs="Times New Roman"/>
          <w:sz w:val="28"/>
          <w:szCs w:val="28"/>
        </w:rPr>
        <w:t>Майерберг</w:t>
      </w:r>
      <w:proofErr w:type="spellEnd"/>
      <w:r w:rsidRPr="00632759">
        <w:rPr>
          <w:rFonts w:ascii="Times New Roman" w:hAnsi="Times New Roman" w:cs="Times New Roman"/>
          <w:sz w:val="28"/>
          <w:szCs w:val="28"/>
        </w:rPr>
        <w:t xml:space="preserve"> удивлялся, что царь, «обладавший беспредельной властью над народом, привыкшим к полному рабству, не посягнул ни на чью честь и имущество».</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Дело, конечно, было не только в уравновешенном характере Алексея Тишайшего. К середине </w:t>
      </w:r>
      <w:r w:rsidRPr="00632759">
        <w:rPr>
          <w:rFonts w:ascii="Times New Roman" w:hAnsi="Times New Roman" w:cs="Times New Roman"/>
          <w:sz w:val="28"/>
          <w:szCs w:val="28"/>
          <w:lang w:val="en-US"/>
        </w:rPr>
        <w:t>XV</w:t>
      </w:r>
      <w:r>
        <w:rPr>
          <w:rFonts w:ascii="Times New Roman" w:hAnsi="Times New Roman" w:cs="Times New Roman"/>
          <w:sz w:val="28"/>
          <w:szCs w:val="28"/>
          <w:lang w:val="en-US"/>
        </w:rPr>
        <w:t>II</w:t>
      </w:r>
      <w:r w:rsidRPr="00632759">
        <w:rPr>
          <w:rFonts w:ascii="Times New Roman" w:hAnsi="Times New Roman" w:cs="Times New Roman"/>
          <w:sz w:val="28"/>
          <w:szCs w:val="28"/>
        </w:rPr>
        <w:t xml:space="preserve"> в. централизация Русского государства заметно усилилась. После потрясений Смутного времени центральная и местная власть уже восстановилась, и экстремальные меры для управления страной не потребовались.</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Внутренняя политика Алексея Михайловича отражала двойственный характер его времени. Тишайший царь хотел соблюсти обычаи старомосковской Руси. Но, видя успехи западноевропейских стран, он одновременно стремился перенять их достижения. Россия балансировала между отеческой стариной и европейскими новшествами. В отличие от своего решительного сына — Петра Великого — Алексей Тишайший не проводил реформ, которые бы ломали «московское благочестие» во имя европеизации. Потомки и историки по-разному оценивали это: одни негодовали на «слабого Алексея», другие видели в том «истинную мудрость правителя».</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Царь Алексей всячески поощрял реформаторов, таких как </w:t>
      </w:r>
      <w:r w:rsidRPr="00632759">
        <w:rPr>
          <w:rFonts w:ascii="Times New Roman" w:hAnsi="Times New Roman" w:cs="Times New Roman"/>
          <w:i/>
          <w:iCs/>
          <w:sz w:val="28"/>
          <w:szCs w:val="28"/>
        </w:rPr>
        <w:t xml:space="preserve">А. П. </w:t>
      </w:r>
      <w:proofErr w:type="spellStart"/>
      <w:r w:rsidRPr="00632759">
        <w:rPr>
          <w:rFonts w:ascii="Times New Roman" w:hAnsi="Times New Roman" w:cs="Times New Roman"/>
          <w:i/>
          <w:iCs/>
          <w:sz w:val="28"/>
          <w:szCs w:val="28"/>
        </w:rPr>
        <w:t>Ордин-Нащокин</w:t>
      </w:r>
      <w:proofErr w:type="spellEnd"/>
      <w:r w:rsidRPr="00632759">
        <w:rPr>
          <w:rFonts w:ascii="Times New Roman" w:hAnsi="Times New Roman" w:cs="Times New Roman"/>
          <w:i/>
          <w:iCs/>
          <w:sz w:val="28"/>
          <w:szCs w:val="28"/>
        </w:rPr>
        <w:t xml:space="preserve">, Ф. М. Ртищев, патриарх Никон, А. С. Матвеев </w:t>
      </w:r>
      <w:r w:rsidRPr="00632759">
        <w:rPr>
          <w:rFonts w:ascii="Times New Roman" w:hAnsi="Times New Roman" w:cs="Times New Roman"/>
          <w:sz w:val="28"/>
          <w:szCs w:val="28"/>
        </w:rPr>
        <w:t>и др.</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первые годы царствования Алексея особенным влиянием пользовался воспитатель царя </w:t>
      </w:r>
      <w:r w:rsidRPr="00632759">
        <w:rPr>
          <w:rFonts w:ascii="Times New Roman" w:hAnsi="Times New Roman" w:cs="Times New Roman"/>
          <w:i/>
          <w:iCs/>
          <w:sz w:val="28"/>
          <w:szCs w:val="28"/>
        </w:rPr>
        <w:t xml:space="preserve">Борис Иванович Морозов. </w:t>
      </w:r>
      <w:r w:rsidRPr="00632759">
        <w:rPr>
          <w:rFonts w:ascii="Times New Roman" w:hAnsi="Times New Roman" w:cs="Times New Roman"/>
          <w:sz w:val="28"/>
          <w:szCs w:val="28"/>
        </w:rPr>
        <w:t xml:space="preserve">Человек властный и умный, Морозов содействовал проникновению европейских достижений в Россию, всячески </w:t>
      </w:r>
      <w:proofErr w:type="spellStart"/>
      <w:r w:rsidRPr="00632759">
        <w:rPr>
          <w:rFonts w:ascii="Times New Roman" w:hAnsi="Times New Roman" w:cs="Times New Roman"/>
          <w:sz w:val="28"/>
          <w:szCs w:val="28"/>
        </w:rPr>
        <w:t>поошрял</w:t>
      </w:r>
      <w:proofErr w:type="spellEnd"/>
      <w:r w:rsidRPr="00632759">
        <w:rPr>
          <w:rFonts w:ascii="Times New Roman" w:hAnsi="Times New Roman" w:cs="Times New Roman"/>
          <w:sz w:val="28"/>
          <w:szCs w:val="28"/>
        </w:rPr>
        <w:t xml:space="preserve"> печатание переводов, европейских книг, приглашал иноземных врачей и мастеров на московскую службу, любил театральные зрелища. Не без его участия была начата реорганизация русского войска. Дворянскую конницу и народное ополчение постепенно заменили </w:t>
      </w:r>
      <w:r w:rsidRPr="00632759">
        <w:rPr>
          <w:rFonts w:ascii="Times New Roman" w:hAnsi="Times New Roman" w:cs="Times New Roman"/>
          <w:i/>
          <w:iCs/>
          <w:sz w:val="28"/>
          <w:szCs w:val="28"/>
        </w:rPr>
        <w:t xml:space="preserve">полками нового строя </w:t>
      </w:r>
      <w:r w:rsidRPr="00632759">
        <w:rPr>
          <w:rFonts w:ascii="Times New Roman" w:hAnsi="Times New Roman" w:cs="Times New Roman"/>
          <w:sz w:val="28"/>
          <w:szCs w:val="28"/>
        </w:rPr>
        <w:t>— регулярной армией, обученной и оснащенной на европейский манер.</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Одним из главных достижений царствования Алексея Михайловича было принятие </w:t>
      </w:r>
      <w:r w:rsidRPr="00632759">
        <w:rPr>
          <w:rFonts w:ascii="Times New Roman" w:hAnsi="Times New Roman" w:cs="Times New Roman"/>
          <w:i/>
          <w:iCs/>
          <w:sz w:val="28"/>
          <w:szCs w:val="28"/>
        </w:rPr>
        <w:t xml:space="preserve">Соборного уложения </w:t>
      </w:r>
      <w:r w:rsidRPr="00632759">
        <w:rPr>
          <w:rFonts w:ascii="Times New Roman" w:hAnsi="Times New Roman" w:cs="Times New Roman"/>
          <w:sz w:val="28"/>
          <w:szCs w:val="28"/>
        </w:rPr>
        <w:t xml:space="preserve">(1649). Этот грандиозный для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свод законов долгое время играл роль Всероссийского правового кодекса. Попытки принять новое Уложение делились при Петре </w:t>
      </w:r>
      <w:r w:rsidRPr="00632759">
        <w:rPr>
          <w:rFonts w:ascii="Times New Roman" w:hAnsi="Times New Roman" w:cs="Times New Roman"/>
          <w:sz w:val="28"/>
          <w:szCs w:val="28"/>
          <w:lang w:val="en-US"/>
        </w:rPr>
        <w:t>I</w:t>
      </w:r>
      <w:r w:rsidRPr="00632759">
        <w:rPr>
          <w:rFonts w:ascii="Times New Roman" w:hAnsi="Times New Roman" w:cs="Times New Roman"/>
          <w:sz w:val="28"/>
          <w:szCs w:val="28"/>
        </w:rPr>
        <w:t xml:space="preserve"> и Екатерине </w:t>
      </w:r>
      <w:r w:rsidRPr="00632759">
        <w:rPr>
          <w:rFonts w:ascii="Times New Roman" w:hAnsi="Times New Roman" w:cs="Times New Roman"/>
          <w:sz w:val="28"/>
          <w:szCs w:val="28"/>
          <w:lang w:val="en-US"/>
        </w:rPr>
        <w:t>II</w:t>
      </w:r>
      <w:r w:rsidRPr="00632759">
        <w:rPr>
          <w:rFonts w:ascii="Times New Roman" w:hAnsi="Times New Roman" w:cs="Times New Roman"/>
          <w:sz w:val="28"/>
          <w:szCs w:val="28"/>
        </w:rPr>
        <w:t>, но оба раза безуспешно.</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По сравнению с его предшественником — Судебником Ивана Грозного (1550), в Соборное уложение, кроме уголовного права, входит также право государственное и гражданское, поэтому оно является, таким образом, неудивительна не только полнота, но и быстрота принятия кодекса. Весь этот обширный свод в проекте был разработан специально созданной по царскому указу комиссией князя </w:t>
      </w:r>
      <w:r w:rsidRPr="00632759">
        <w:rPr>
          <w:rFonts w:ascii="Times New Roman" w:hAnsi="Times New Roman" w:cs="Times New Roman"/>
          <w:i/>
          <w:iCs/>
          <w:sz w:val="28"/>
          <w:szCs w:val="28"/>
        </w:rPr>
        <w:t xml:space="preserve">Никиты Ивановича Одоевского, </w:t>
      </w:r>
      <w:r w:rsidRPr="00632759">
        <w:rPr>
          <w:rFonts w:ascii="Times New Roman" w:hAnsi="Times New Roman" w:cs="Times New Roman"/>
          <w:sz w:val="28"/>
          <w:szCs w:val="28"/>
        </w:rPr>
        <w:t xml:space="preserve">затем обсужден на специально созванном Земском соборе </w:t>
      </w:r>
      <w:smartTag w:uri="urn:schemas-microsoft-com:office:smarttags" w:element="metricconverter">
        <w:smartTagPr>
          <w:attr w:name="ProductID" w:val="1648 г"/>
        </w:smartTagPr>
        <w:r w:rsidRPr="00632759">
          <w:rPr>
            <w:rFonts w:ascii="Times New Roman" w:hAnsi="Times New Roman" w:cs="Times New Roman"/>
            <w:sz w:val="28"/>
            <w:szCs w:val="28"/>
          </w:rPr>
          <w:t>1648 г</w:t>
        </w:r>
      </w:smartTag>
      <w:r w:rsidRPr="00632759">
        <w:rPr>
          <w:rFonts w:ascii="Times New Roman" w:hAnsi="Times New Roman" w:cs="Times New Roman"/>
          <w:sz w:val="28"/>
          <w:szCs w:val="28"/>
        </w:rPr>
        <w:t>., исправлен по многим статьям, а 29 января уже принят. Таким образом, все обсуждение и принятие</w:t>
      </w:r>
    </w:p>
    <w:p w:rsidR="007D3576"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lastRenderedPageBreak/>
        <w:t>Уложения почти в 1000 статей заняло всего чуть больше полугода — срок невиданно короткий даже для современного парламента!</w:t>
      </w:r>
    </w:p>
    <w:p w:rsidR="00556A8D" w:rsidRDefault="00556A8D" w:rsidP="007D3576">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4455319"/>
            <wp:effectExtent l="0" t="0" r="3175" b="2540"/>
            <wp:docPr id="4" name="Рисунок 4" descr="https://ds04.infourok.ru/uploads/ex/122d/000ccfe4-28324304/im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s04.infourok.ru/uploads/ex/122d/000ccfe4-28324304/img2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556A8D" w:rsidRPr="00632759" w:rsidRDefault="00556A8D" w:rsidP="007D3576">
      <w:pPr>
        <w:spacing w:after="0" w:line="240" w:lineRule="auto"/>
        <w:ind w:firstLine="709"/>
        <w:jc w:val="both"/>
        <w:rPr>
          <w:rFonts w:ascii="Times New Roman" w:hAnsi="Times New Roman" w:cs="Times New Roman"/>
          <w:sz w:val="28"/>
          <w:szCs w:val="28"/>
        </w:rPr>
      </w:pP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Причины столь быстрого принятия новых законов были следующие.</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Во-первых, торопиться Земский собор заставляла очень тревожная атмосфера того времени русской жизни. Народные выступления в </w:t>
      </w:r>
      <w:smartTag w:uri="urn:schemas-microsoft-com:office:smarttags" w:element="metricconverter">
        <w:smartTagPr>
          <w:attr w:name="ProductID" w:val="1648 г"/>
        </w:smartTagPr>
        <w:r w:rsidRPr="00632759">
          <w:rPr>
            <w:rFonts w:ascii="Times New Roman" w:hAnsi="Times New Roman" w:cs="Times New Roman"/>
            <w:sz w:val="28"/>
            <w:szCs w:val="28"/>
          </w:rPr>
          <w:t>1648 г</w:t>
        </w:r>
      </w:smartTag>
      <w:r w:rsidRPr="00632759">
        <w:rPr>
          <w:rFonts w:ascii="Times New Roman" w:hAnsi="Times New Roman" w:cs="Times New Roman"/>
          <w:sz w:val="28"/>
          <w:szCs w:val="28"/>
        </w:rPr>
        <w:t>. в Москве и других городах заставляли правительство и выборных улучшать дела суда и законодательства.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Во-вторых, со времен Судебника </w:t>
      </w:r>
      <w:smartTag w:uri="urn:schemas-microsoft-com:office:smarttags" w:element="metricconverter">
        <w:smartTagPr>
          <w:attr w:name="ProductID" w:val="1550 г"/>
        </w:smartTagPr>
        <w:r w:rsidRPr="00632759">
          <w:rPr>
            <w:rFonts w:ascii="Times New Roman" w:hAnsi="Times New Roman" w:cs="Times New Roman"/>
            <w:sz w:val="28"/>
            <w:szCs w:val="28"/>
          </w:rPr>
          <w:t>1550 г</w:t>
        </w:r>
      </w:smartTag>
      <w:r w:rsidRPr="00632759">
        <w:rPr>
          <w:rFonts w:ascii="Times New Roman" w:hAnsi="Times New Roman" w:cs="Times New Roman"/>
          <w:sz w:val="28"/>
          <w:szCs w:val="28"/>
        </w:rPr>
        <w:t>. приняли множество частных указов на разные случаи. Указы собирались в приказах, в каждом по своему роду деятельности, а затем записывались в Указных книгах. Этими последними приказные люди руководствовались наряду с Судебником в административных и судебных делах.</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За сто лет набралось великое множество законоположений, рассеянных по разным приказам, иногда противоречащих друг другу. Это затрудняло приказную администрацию и порождало массу злоупотреблений, от которых страдали просители. Требовалось, по удачной формулировке С. Ф. Платонова, «вместо массы отдельных законов иметь один кодекс». Таким образом, причиной, стимулировавшей законотворческую деятельность, была необходимость в систематизации и кодификации законов.</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В-третьих, слишком многое изменилось, сдвинулось с мест в русском обществе после Смуты. Поэтому требовалось не простое обновление, а</w:t>
      </w:r>
      <w:r w:rsidRPr="00632759">
        <w:rPr>
          <w:rFonts w:ascii="Times New Roman" w:hAnsi="Times New Roman" w:cs="Times New Roman"/>
          <w:i/>
          <w:iCs/>
          <w:sz w:val="28"/>
          <w:szCs w:val="28"/>
        </w:rPr>
        <w:t xml:space="preserve"> </w:t>
      </w:r>
      <w:r w:rsidRPr="00632759">
        <w:rPr>
          <w:rFonts w:ascii="Times New Roman" w:hAnsi="Times New Roman" w:cs="Times New Roman"/>
          <w:i/>
          <w:iCs/>
          <w:sz w:val="28"/>
          <w:szCs w:val="28"/>
        </w:rPr>
        <w:lastRenderedPageBreak/>
        <w:t xml:space="preserve">реформа законодательства, </w:t>
      </w:r>
      <w:r w:rsidRPr="00632759">
        <w:rPr>
          <w:rFonts w:ascii="Times New Roman" w:hAnsi="Times New Roman" w:cs="Times New Roman"/>
          <w:sz w:val="28"/>
          <w:szCs w:val="28"/>
        </w:rPr>
        <w:t>приведение его в соответствие новым условиям жизни.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Соборное уложение </w:t>
      </w:r>
      <w:r w:rsidRPr="00632759">
        <w:rPr>
          <w:rFonts w:ascii="Times New Roman" w:hAnsi="Times New Roman" w:cs="Times New Roman"/>
          <w:sz w:val="28"/>
          <w:szCs w:val="28"/>
        </w:rPr>
        <w:t>рассматривало государственную службу и общественную жизнь по следующим основным направлениям:</w:t>
      </w:r>
    </w:p>
    <w:p w:rsidR="007D3576" w:rsidRPr="00632759" w:rsidRDefault="007D3576" w:rsidP="007D3576">
      <w:pPr>
        <w:numPr>
          <w:ilvl w:val="0"/>
          <w:numId w:val="2"/>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sz w:val="28"/>
          <w:szCs w:val="28"/>
        </w:rPr>
        <w:t>трактовало царскую власть как власть помазанника Божьего;</w:t>
      </w:r>
    </w:p>
    <w:p w:rsidR="007D3576" w:rsidRPr="00632759" w:rsidRDefault="007D3576" w:rsidP="007D3576">
      <w:pPr>
        <w:numPr>
          <w:ilvl w:val="0"/>
          <w:numId w:val="2"/>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sz w:val="28"/>
          <w:szCs w:val="28"/>
        </w:rPr>
        <w:t>впервые ввело понятие «государственное преступление». Таковыми объявлялись все деяния, направленные против царя и его семьи, критика правительства. За государственное преступление полагалась смертная казнь (столь же строго каралась и кража государева добра);</w:t>
      </w:r>
    </w:p>
    <w:p w:rsidR="007D3576" w:rsidRPr="00632759" w:rsidRDefault="007D3576" w:rsidP="007D3576">
      <w:pPr>
        <w:numPr>
          <w:ilvl w:val="0"/>
          <w:numId w:val="2"/>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sz w:val="28"/>
          <w:szCs w:val="28"/>
        </w:rPr>
        <w:t>предусматривало наказание за преступления против церкви и патриарха;</w:t>
      </w:r>
    </w:p>
    <w:p w:rsidR="007D3576" w:rsidRPr="00632759" w:rsidRDefault="007D3576" w:rsidP="007D3576">
      <w:pPr>
        <w:numPr>
          <w:ilvl w:val="0"/>
          <w:numId w:val="2"/>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sz w:val="28"/>
          <w:szCs w:val="28"/>
        </w:rPr>
        <w:t>регулировало отношения населения и местных властей многими статьями. Каралось неповиновение властям, но также назначались наказания для воевод и прочих чиновников за вымогательства, взятки и прочие злоупотребления;</w:t>
      </w:r>
    </w:p>
    <w:p w:rsidR="007D3576" w:rsidRPr="00632759" w:rsidRDefault="007D3576" w:rsidP="007D3576">
      <w:pPr>
        <w:numPr>
          <w:ilvl w:val="0"/>
          <w:numId w:val="2"/>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прикрепляло горожан к посаду; </w:t>
      </w:r>
    </w:p>
    <w:p w:rsidR="007D3576" w:rsidRPr="00632759" w:rsidRDefault="007D3576" w:rsidP="007D3576">
      <w:pPr>
        <w:numPr>
          <w:ilvl w:val="0"/>
          <w:numId w:val="2"/>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sz w:val="28"/>
          <w:szCs w:val="28"/>
        </w:rPr>
        <w:t>облагало «</w:t>
      </w:r>
      <w:proofErr w:type="spellStart"/>
      <w:r w:rsidRPr="00632759">
        <w:rPr>
          <w:rFonts w:ascii="Times New Roman" w:hAnsi="Times New Roman" w:cs="Times New Roman"/>
          <w:sz w:val="28"/>
          <w:szCs w:val="28"/>
        </w:rPr>
        <w:t>белопоместинцев</w:t>
      </w:r>
      <w:proofErr w:type="spellEnd"/>
      <w:r w:rsidRPr="00632759">
        <w:rPr>
          <w:rFonts w:ascii="Times New Roman" w:hAnsi="Times New Roman" w:cs="Times New Roman"/>
          <w:sz w:val="28"/>
          <w:szCs w:val="28"/>
        </w:rPr>
        <w:t>» — жителей слобод, принадлежавших монастырям и частным лицам, тяглом;</w:t>
      </w:r>
    </w:p>
    <w:p w:rsidR="007D3576" w:rsidRPr="00632759" w:rsidRDefault="007D3576" w:rsidP="007D3576">
      <w:pPr>
        <w:numPr>
          <w:ilvl w:val="0"/>
          <w:numId w:val="2"/>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sz w:val="28"/>
          <w:szCs w:val="28"/>
        </w:rPr>
        <w:t>защищало интересы богатых горожан — торговых людей, гостей (купцов) — тем, что были объявлены суровые наказания за посягательство на их добро, честь и жизнь;</w:t>
      </w:r>
    </w:p>
    <w:p w:rsidR="007D3576" w:rsidRPr="00632759" w:rsidRDefault="007D3576" w:rsidP="007D3576">
      <w:pPr>
        <w:numPr>
          <w:ilvl w:val="0"/>
          <w:numId w:val="2"/>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 объявляло «бессрочный» сыск крестьян и возвращение их в поместья.</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Таким образом был сделан последний шаг — крепостное право стало полным. Правда, еще действовал обычай — «с Дону выдачи нет». Можно было скрыться в Сибири, откуда ни правительство, ни хозяева не имели возможности вернуть беглеца.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Законодательный памятник, превзошедший Уложение царя Алексея Михайловича по полноте и юридической проработанности, — Свод законов Российской империи в 15 томах — появился только в </w:t>
      </w:r>
      <w:smartTag w:uri="urn:schemas-microsoft-com:office:smarttags" w:element="metricconverter">
        <w:smartTagPr>
          <w:attr w:name="ProductID" w:val="1832 г"/>
        </w:smartTagPr>
        <w:r w:rsidRPr="00632759">
          <w:rPr>
            <w:rFonts w:ascii="Times New Roman" w:hAnsi="Times New Roman" w:cs="Times New Roman"/>
            <w:sz w:val="28"/>
            <w:szCs w:val="28"/>
          </w:rPr>
          <w:t>1832 г</w:t>
        </w:r>
      </w:smartTag>
      <w:r w:rsidRPr="00632759">
        <w:rPr>
          <w:rFonts w:ascii="Times New Roman" w:hAnsi="Times New Roman" w:cs="Times New Roman"/>
          <w:sz w:val="28"/>
          <w:szCs w:val="28"/>
        </w:rPr>
        <w:t xml:space="preserve">. при Николае </w:t>
      </w:r>
      <w:r w:rsidRPr="00632759">
        <w:rPr>
          <w:rFonts w:ascii="Times New Roman" w:hAnsi="Times New Roman" w:cs="Times New Roman"/>
          <w:sz w:val="28"/>
          <w:szCs w:val="28"/>
          <w:lang w:val="en-US"/>
        </w:rPr>
        <w:t>I</w:t>
      </w:r>
      <w:r w:rsidRPr="00632759">
        <w:rPr>
          <w:rFonts w:ascii="Times New Roman" w:hAnsi="Times New Roman" w:cs="Times New Roman"/>
          <w:sz w:val="28"/>
          <w:szCs w:val="28"/>
        </w:rPr>
        <w:t>. А до этого Уложение почти два столетия оставалось сводом Российских законов.</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Монархия Алексея Михайловича по-прежнему сохраняла черты сословно-представительной, но самодержавная власть царя усилилась. После собора </w:t>
      </w:r>
      <w:smartTag w:uri="urn:schemas-microsoft-com:office:smarttags" w:element="metricconverter">
        <w:smartTagPr>
          <w:attr w:name="ProductID" w:val="1654 г"/>
        </w:smartTagPr>
        <w:r w:rsidRPr="00632759">
          <w:rPr>
            <w:rFonts w:ascii="Times New Roman" w:hAnsi="Times New Roman" w:cs="Times New Roman"/>
            <w:sz w:val="28"/>
            <w:szCs w:val="28"/>
          </w:rPr>
          <w:t>1654 г</w:t>
        </w:r>
      </w:smartTag>
      <w:r w:rsidRPr="00632759">
        <w:rPr>
          <w:rFonts w:ascii="Times New Roman" w:hAnsi="Times New Roman" w:cs="Times New Roman"/>
          <w:sz w:val="28"/>
          <w:szCs w:val="28"/>
        </w:rPr>
        <w:t>., решившего вопрос о воссоединении с Украиной, Земские соборы не собирались до конца царствования Алексея. Сложившаяся еще при последних Рюриковичах система органов власти с приказами и Боярской думой осталась непоколебима. Но и в ней произошли частичные изменения, способствовавшие большей централизации и созданию сложного государственно-административного аппарата с огромным числом чиновников — приказных дьяков и подьячих.</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Из состава Боярской думы выделились </w:t>
      </w:r>
      <w:r w:rsidRPr="00632759">
        <w:rPr>
          <w:rFonts w:ascii="Times New Roman" w:hAnsi="Times New Roman" w:cs="Times New Roman"/>
          <w:i/>
          <w:iCs/>
          <w:sz w:val="28"/>
          <w:szCs w:val="28"/>
        </w:rPr>
        <w:t xml:space="preserve">Ближняя дума </w:t>
      </w:r>
      <w:r w:rsidRPr="00632759">
        <w:rPr>
          <w:rFonts w:ascii="Times New Roman" w:hAnsi="Times New Roman" w:cs="Times New Roman"/>
          <w:sz w:val="28"/>
          <w:szCs w:val="28"/>
        </w:rPr>
        <w:t xml:space="preserve">и </w:t>
      </w:r>
      <w:proofErr w:type="spellStart"/>
      <w:r w:rsidRPr="00632759">
        <w:rPr>
          <w:rFonts w:ascii="Times New Roman" w:hAnsi="Times New Roman" w:cs="Times New Roman"/>
          <w:i/>
          <w:iCs/>
          <w:sz w:val="28"/>
          <w:szCs w:val="28"/>
        </w:rPr>
        <w:t>Расправная</w:t>
      </w:r>
      <w:proofErr w:type="spellEnd"/>
      <w:r w:rsidRPr="00632759">
        <w:rPr>
          <w:rFonts w:ascii="Times New Roman" w:hAnsi="Times New Roman" w:cs="Times New Roman"/>
          <w:i/>
          <w:iCs/>
          <w:sz w:val="28"/>
          <w:szCs w:val="28"/>
        </w:rPr>
        <w:t xml:space="preserve"> палата, </w:t>
      </w:r>
      <w:r w:rsidRPr="00632759">
        <w:rPr>
          <w:rFonts w:ascii="Times New Roman" w:hAnsi="Times New Roman" w:cs="Times New Roman"/>
          <w:sz w:val="28"/>
          <w:szCs w:val="28"/>
        </w:rPr>
        <w:t>решавшие текущие судебные и административные дела.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lastRenderedPageBreak/>
        <w:t xml:space="preserve">Не желая полностью зависеть от Боярской думы и руководства приказов, Алексей Михайлович создал своего рода личную канцелярию — </w:t>
      </w:r>
      <w:r w:rsidRPr="00632759">
        <w:rPr>
          <w:rFonts w:ascii="Times New Roman" w:hAnsi="Times New Roman" w:cs="Times New Roman"/>
          <w:i/>
          <w:iCs/>
          <w:sz w:val="28"/>
          <w:szCs w:val="28"/>
        </w:rPr>
        <w:t xml:space="preserve">Приказ тайных дел </w:t>
      </w:r>
      <w:r w:rsidRPr="00632759">
        <w:rPr>
          <w:rFonts w:ascii="Times New Roman" w:hAnsi="Times New Roman" w:cs="Times New Roman"/>
          <w:sz w:val="28"/>
          <w:szCs w:val="28"/>
        </w:rPr>
        <w:t>(он стоял выше всех остальных, так как мог вмешиваться в дела всех государственных учреждений).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Местничество постепенно отходило в прошлое. Все чаще на важные государственные посты назначали «худородных людей».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Таким образом, во второй половине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начинается формирование основных элементов </w:t>
      </w:r>
      <w:r w:rsidRPr="00632759">
        <w:rPr>
          <w:rFonts w:ascii="Times New Roman" w:hAnsi="Times New Roman" w:cs="Times New Roman"/>
          <w:i/>
          <w:iCs/>
          <w:sz w:val="28"/>
          <w:szCs w:val="28"/>
        </w:rPr>
        <w:t xml:space="preserve">абсолютной монархии. Абсолютизм </w:t>
      </w:r>
      <w:r w:rsidRPr="00632759">
        <w:rPr>
          <w:rFonts w:ascii="Times New Roman" w:hAnsi="Times New Roman" w:cs="Times New Roman"/>
          <w:sz w:val="28"/>
          <w:szCs w:val="28"/>
        </w:rPr>
        <w:t>— такая форма правления, когда законодательная, исполнительная и судебная власть полностью сосредоточена в руках монарха, а последний опирается на назначаемый и контролируемый исключительно им разветвленный чиновничье-бюрократический аппарат. Абсолютная монархия предполагает централизацию и регламентацию государственного и местного управления, наличие постоянных армии и службы безопасности, развитой и подконтрольной монарху финансовой системы.</w:t>
      </w:r>
    </w:p>
    <w:p w:rsidR="007D3576"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После смерти Алексея Михайловича в </w:t>
      </w:r>
      <w:smartTag w:uri="urn:schemas-microsoft-com:office:smarttags" w:element="metricconverter">
        <w:smartTagPr>
          <w:attr w:name="ProductID" w:val="1676 г"/>
        </w:smartTagPr>
        <w:r w:rsidRPr="00632759">
          <w:rPr>
            <w:rFonts w:ascii="Times New Roman" w:hAnsi="Times New Roman" w:cs="Times New Roman"/>
            <w:sz w:val="28"/>
            <w:szCs w:val="28"/>
          </w:rPr>
          <w:t>1676 г</w:t>
        </w:r>
      </w:smartTag>
      <w:r w:rsidRPr="00632759">
        <w:rPr>
          <w:rFonts w:ascii="Times New Roman" w:hAnsi="Times New Roman" w:cs="Times New Roman"/>
          <w:sz w:val="28"/>
          <w:szCs w:val="28"/>
        </w:rPr>
        <w:t xml:space="preserve">. царем стал его старший сын </w:t>
      </w:r>
      <w:r w:rsidRPr="00632759">
        <w:rPr>
          <w:rFonts w:ascii="Times New Roman" w:hAnsi="Times New Roman" w:cs="Times New Roman"/>
          <w:i/>
          <w:iCs/>
          <w:sz w:val="28"/>
          <w:szCs w:val="28"/>
        </w:rPr>
        <w:t xml:space="preserve">Федор </w:t>
      </w:r>
      <w:r w:rsidRPr="00632759">
        <w:rPr>
          <w:rFonts w:ascii="Times New Roman" w:hAnsi="Times New Roman" w:cs="Times New Roman"/>
          <w:sz w:val="28"/>
          <w:szCs w:val="28"/>
        </w:rPr>
        <w:t xml:space="preserve">— болезненный мальчик 14 лет. Фактически власть захватили его родственники по матери </w:t>
      </w:r>
      <w:r w:rsidRPr="00632759">
        <w:rPr>
          <w:rFonts w:ascii="Times New Roman" w:hAnsi="Times New Roman" w:cs="Times New Roman"/>
          <w:i/>
          <w:iCs/>
          <w:sz w:val="28"/>
          <w:szCs w:val="28"/>
        </w:rPr>
        <w:t xml:space="preserve">Милославские </w:t>
      </w:r>
      <w:r w:rsidRPr="00632759">
        <w:rPr>
          <w:rFonts w:ascii="Times New Roman" w:hAnsi="Times New Roman" w:cs="Times New Roman"/>
          <w:sz w:val="28"/>
          <w:szCs w:val="28"/>
        </w:rPr>
        <w:t xml:space="preserve">и </w:t>
      </w:r>
      <w:r w:rsidRPr="00632759">
        <w:rPr>
          <w:rFonts w:ascii="Times New Roman" w:hAnsi="Times New Roman" w:cs="Times New Roman"/>
          <w:i/>
          <w:iCs/>
          <w:sz w:val="28"/>
          <w:szCs w:val="28"/>
        </w:rPr>
        <w:t xml:space="preserve">сестра Софья, </w:t>
      </w:r>
      <w:r w:rsidRPr="00632759">
        <w:rPr>
          <w:rFonts w:ascii="Times New Roman" w:hAnsi="Times New Roman" w:cs="Times New Roman"/>
          <w:sz w:val="28"/>
          <w:szCs w:val="28"/>
        </w:rPr>
        <w:t xml:space="preserve">отличавшаяся сильной волей и энергией. Правящий кружок при царевне возглавлял умный и талантливый князь </w:t>
      </w:r>
      <w:r w:rsidRPr="00632759">
        <w:rPr>
          <w:rFonts w:ascii="Times New Roman" w:hAnsi="Times New Roman" w:cs="Times New Roman"/>
          <w:i/>
          <w:iCs/>
          <w:sz w:val="28"/>
          <w:szCs w:val="28"/>
        </w:rPr>
        <w:t xml:space="preserve">В. В. Голицын — </w:t>
      </w:r>
      <w:r w:rsidRPr="00632759">
        <w:rPr>
          <w:rFonts w:ascii="Times New Roman" w:hAnsi="Times New Roman" w:cs="Times New Roman"/>
          <w:sz w:val="28"/>
          <w:szCs w:val="28"/>
        </w:rPr>
        <w:t xml:space="preserve">фаворит царевны. Был продолжен курс на возвышение дворянства, на создание условий для слияния дворянства и боярства в единое сословие. Сильный удар по сословным привилегиям аристократии, дабы ослабить ее влияние, был нанесен в </w:t>
      </w:r>
      <w:smartTag w:uri="urn:schemas-microsoft-com:office:smarttags" w:element="metricconverter">
        <w:smartTagPr>
          <w:attr w:name="ProductID" w:val="1682 г"/>
        </w:smartTagPr>
        <w:r w:rsidRPr="00632759">
          <w:rPr>
            <w:rFonts w:ascii="Times New Roman" w:hAnsi="Times New Roman" w:cs="Times New Roman"/>
            <w:sz w:val="28"/>
            <w:szCs w:val="28"/>
          </w:rPr>
          <w:t>1682 г</w:t>
        </w:r>
      </w:smartTag>
      <w:r w:rsidRPr="00632759">
        <w:rPr>
          <w:rFonts w:ascii="Times New Roman" w:hAnsi="Times New Roman" w:cs="Times New Roman"/>
          <w:sz w:val="28"/>
          <w:szCs w:val="28"/>
        </w:rPr>
        <w:t>. с отменой местничества. Теперь при служебных назначениях на первый план выдвигался принцип личных заслуг.</w:t>
      </w:r>
    </w:p>
    <w:p w:rsidR="00556A8D" w:rsidRPr="00632759" w:rsidRDefault="00556A8D" w:rsidP="007D3576">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5940425" cy="4450678"/>
            <wp:effectExtent l="0" t="0" r="3175" b="7620"/>
            <wp:docPr id="5" name="Рисунок 5" descr="https://cf.ppt-online.org/files1/slide/d/diIUfHMRa84jkq5cu9XOpNQxCFrvnlJD13otV207s/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f.ppt-online.org/files1/slide/d/diIUfHMRa84jkq5cu9XOpNQxCFrvnlJD13otV207s/slide-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450678"/>
                    </a:xfrm>
                    <a:prstGeom prst="rect">
                      <a:avLst/>
                    </a:prstGeom>
                    <a:noFill/>
                    <a:ln>
                      <a:noFill/>
                    </a:ln>
                  </pic:spPr>
                </pic:pic>
              </a:graphicData>
            </a:graphic>
          </wp:inline>
        </w:drawing>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Со смертью в </w:t>
      </w:r>
      <w:smartTag w:uri="urn:schemas-microsoft-com:office:smarttags" w:element="metricconverter">
        <w:smartTagPr>
          <w:attr w:name="ProductID" w:val="1682 г"/>
        </w:smartTagPr>
        <w:r w:rsidRPr="00632759">
          <w:rPr>
            <w:rFonts w:ascii="Times New Roman" w:hAnsi="Times New Roman" w:cs="Times New Roman"/>
            <w:sz w:val="28"/>
            <w:szCs w:val="28"/>
          </w:rPr>
          <w:t>1682 г</w:t>
        </w:r>
      </w:smartTag>
      <w:r w:rsidRPr="00632759">
        <w:rPr>
          <w:rFonts w:ascii="Times New Roman" w:hAnsi="Times New Roman" w:cs="Times New Roman"/>
          <w:sz w:val="28"/>
          <w:szCs w:val="28"/>
        </w:rPr>
        <w:t xml:space="preserve">. бездетного Федора Алексеевича встал вопрос о наследнике престола. Из двух его братьев слабоумный </w:t>
      </w:r>
      <w:r w:rsidRPr="00632759">
        <w:rPr>
          <w:rFonts w:ascii="Times New Roman" w:hAnsi="Times New Roman" w:cs="Times New Roman"/>
          <w:i/>
          <w:iCs/>
          <w:sz w:val="28"/>
          <w:szCs w:val="28"/>
        </w:rPr>
        <w:t xml:space="preserve">Иван </w:t>
      </w:r>
      <w:r w:rsidRPr="00632759">
        <w:rPr>
          <w:rFonts w:ascii="Times New Roman" w:hAnsi="Times New Roman" w:cs="Times New Roman"/>
          <w:sz w:val="28"/>
          <w:szCs w:val="28"/>
        </w:rPr>
        <w:t xml:space="preserve">не мог занимать престол, а </w:t>
      </w:r>
      <w:r w:rsidRPr="00632759">
        <w:rPr>
          <w:rFonts w:ascii="Times New Roman" w:hAnsi="Times New Roman" w:cs="Times New Roman"/>
          <w:i/>
          <w:iCs/>
          <w:sz w:val="28"/>
          <w:szCs w:val="28"/>
        </w:rPr>
        <w:t xml:space="preserve">Петру </w:t>
      </w:r>
      <w:r w:rsidRPr="00632759">
        <w:rPr>
          <w:rFonts w:ascii="Times New Roman" w:hAnsi="Times New Roman" w:cs="Times New Roman"/>
          <w:sz w:val="28"/>
          <w:szCs w:val="28"/>
        </w:rPr>
        <w:t>— сыну от второго брака — исполнилось 10 лет. При дворе разгорелась борьба между родственниками царевичей по линии их матерей.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За Иваном стояли </w:t>
      </w:r>
      <w:r w:rsidRPr="00632759">
        <w:rPr>
          <w:rFonts w:ascii="Times New Roman" w:hAnsi="Times New Roman" w:cs="Times New Roman"/>
          <w:i/>
          <w:iCs/>
          <w:sz w:val="28"/>
          <w:szCs w:val="28"/>
        </w:rPr>
        <w:t xml:space="preserve">Милославские </w:t>
      </w:r>
      <w:r w:rsidRPr="00632759">
        <w:rPr>
          <w:rFonts w:ascii="Times New Roman" w:hAnsi="Times New Roman" w:cs="Times New Roman"/>
          <w:sz w:val="28"/>
          <w:szCs w:val="28"/>
        </w:rPr>
        <w:t xml:space="preserve">во главе с царевной Софьей, за Петром — </w:t>
      </w:r>
      <w:r w:rsidRPr="00632759">
        <w:rPr>
          <w:rFonts w:ascii="Times New Roman" w:hAnsi="Times New Roman" w:cs="Times New Roman"/>
          <w:i/>
          <w:iCs/>
          <w:sz w:val="28"/>
          <w:szCs w:val="28"/>
        </w:rPr>
        <w:t xml:space="preserve">Нарышкины, </w:t>
      </w:r>
      <w:r w:rsidRPr="00632759">
        <w:rPr>
          <w:rFonts w:ascii="Times New Roman" w:hAnsi="Times New Roman" w:cs="Times New Roman"/>
          <w:sz w:val="28"/>
          <w:szCs w:val="28"/>
        </w:rPr>
        <w:t xml:space="preserve">которых поддерживал патриарх </w:t>
      </w:r>
      <w:proofErr w:type="spellStart"/>
      <w:r w:rsidRPr="00632759">
        <w:rPr>
          <w:rFonts w:ascii="Times New Roman" w:hAnsi="Times New Roman" w:cs="Times New Roman"/>
          <w:sz w:val="28"/>
          <w:szCs w:val="28"/>
        </w:rPr>
        <w:t>Иоким</w:t>
      </w:r>
      <w:proofErr w:type="spellEnd"/>
      <w:r w:rsidRPr="00632759">
        <w:rPr>
          <w:rFonts w:ascii="Times New Roman" w:hAnsi="Times New Roman" w:cs="Times New Roman"/>
          <w:sz w:val="28"/>
          <w:szCs w:val="28"/>
        </w:rPr>
        <w:t xml:space="preserve">, сменивший Никона. На заседании Освященного собора и Боярской думы Петр был провозглашен царем. Однако 15 мая </w:t>
      </w:r>
      <w:smartTag w:uri="urn:schemas-microsoft-com:office:smarttags" w:element="metricconverter">
        <w:smartTagPr>
          <w:attr w:name="ProductID" w:val="1682 г"/>
        </w:smartTagPr>
        <w:r w:rsidRPr="00632759">
          <w:rPr>
            <w:rFonts w:ascii="Times New Roman" w:hAnsi="Times New Roman" w:cs="Times New Roman"/>
            <w:sz w:val="28"/>
            <w:szCs w:val="28"/>
          </w:rPr>
          <w:t>1682 г</w:t>
        </w:r>
      </w:smartTag>
      <w:r w:rsidRPr="00632759">
        <w:rPr>
          <w:rFonts w:ascii="Times New Roman" w:hAnsi="Times New Roman" w:cs="Times New Roman"/>
          <w:sz w:val="28"/>
          <w:szCs w:val="28"/>
        </w:rPr>
        <w:t xml:space="preserve">. в Москве восстали стрельцы, подстрекаемые начальником Стрелецкого приказа князем И. А. Хованским. Все видные сторонники Нарышкиных были перебиты. По требованию стрельцов на трон были посажены оба царевича, а правительницей при них стала царевна Софья. С наступлением совершеннолетия Петра летом </w:t>
      </w:r>
      <w:smartTag w:uri="urn:schemas-microsoft-com:office:smarttags" w:element="metricconverter">
        <w:smartTagPr>
          <w:attr w:name="ProductID" w:val="1689 г"/>
        </w:smartTagPr>
        <w:r w:rsidRPr="00632759">
          <w:rPr>
            <w:rFonts w:ascii="Times New Roman" w:hAnsi="Times New Roman" w:cs="Times New Roman"/>
            <w:sz w:val="28"/>
            <w:szCs w:val="28"/>
          </w:rPr>
          <w:t>1689 г</w:t>
        </w:r>
      </w:smartTag>
      <w:r w:rsidRPr="00632759">
        <w:rPr>
          <w:rFonts w:ascii="Times New Roman" w:hAnsi="Times New Roman" w:cs="Times New Roman"/>
          <w:sz w:val="28"/>
          <w:szCs w:val="28"/>
        </w:rPr>
        <w:t xml:space="preserve">. регентство Софьи потеряло основание. Не желая добровольно отдавать власть, Софья, опираясь на своего ставленника, начальника Стрелецкого приказа Ф. </w:t>
      </w:r>
      <w:proofErr w:type="spellStart"/>
      <w:r w:rsidRPr="00632759">
        <w:rPr>
          <w:rFonts w:ascii="Times New Roman" w:hAnsi="Times New Roman" w:cs="Times New Roman"/>
          <w:sz w:val="28"/>
          <w:szCs w:val="28"/>
        </w:rPr>
        <w:t>Шакловитого</w:t>
      </w:r>
      <w:proofErr w:type="spellEnd"/>
      <w:r w:rsidRPr="00632759">
        <w:rPr>
          <w:rFonts w:ascii="Times New Roman" w:hAnsi="Times New Roman" w:cs="Times New Roman"/>
          <w:sz w:val="28"/>
          <w:szCs w:val="28"/>
        </w:rPr>
        <w:t>, ждала поддержки от стрельцов, но надежды ее не оправдались, дворцовый переворот не удался. Софья была лишена власти и заключена в Новодевичий монастырь, ее ближайшие сторонники казнены или сосланы.</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целом в конце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страна была на пороге решительных перемен, уже подготовленных предшествующим развитием. Назревшие реформы можно было проводить за счет уменьшения государственного давления на общество при одновременном поощрении частной инициативы и постепенном ослаблении сословной несвободы. Такой путь стал бы продолжением реформаторской деятельности А. П. </w:t>
      </w:r>
      <w:proofErr w:type="spellStart"/>
      <w:r w:rsidRPr="00632759">
        <w:rPr>
          <w:rFonts w:ascii="Times New Roman" w:hAnsi="Times New Roman" w:cs="Times New Roman"/>
          <w:sz w:val="28"/>
          <w:szCs w:val="28"/>
        </w:rPr>
        <w:t>Ордин-Нащокина</w:t>
      </w:r>
      <w:proofErr w:type="spellEnd"/>
      <w:r w:rsidRPr="00632759">
        <w:rPr>
          <w:rFonts w:ascii="Times New Roman" w:hAnsi="Times New Roman" w:cs="Times New Roman"/>
          <w:sz w:val="28"/>
          <w:szCs w:val="28"/>
        </w:rPr>
        <w:t xml:space="preserve"> и В. В. </w:t>
      </w:r>
      <w:r w:rsidRPr="00632759">
        <w:rPr>
          <w:rFonts w:ascii="Times New Roman" w:hAnsi="Times New Roman" w:cs="Times New Roman"/>
          <w:sz w:val="28"/>
          <w:szCs w:val="28"/>
        </w:rPr>
        <w:lastRenderedPageBreak/>
        <w:t>Голицына. Другой путь предполагал еще большее ужесточение режима, крайнюю степень концентрации власти, усиление крепостничества и — в результате непомерного напряжения сил — реформационный рывок. Традиции деспотической государственной власти в России и характер явившегося в конце века реформатора сделали более вероятным второй вариант.</w:t>
      </w:r>
    </w:p>
    <w:p w:rsidR="00556A8D" w:rsidRDefault="00556A8D" w:rsidP="007D3576">
      <w:pPr>
        <w:spacing w:after="0" w:line="240" w:lineRule="auto"/>
        <w:ind w:firstLine="709"/>
        <w:jc w:val="both"/>
        <w:rPr>
          <w:rFonts w:ascii="Times New Roman" w:hAnsi="Times New Roman" w:cs="Times New Roman"/>
          <w:i/>
          <w:iCs/>
          <w:sz w:val="28"/>
          <w:szCs w:val="28"/>
        </w:rPr>
      </w:pPr>
    </w:p>
    <w:p w:rsidR="00EC1225" w:rsidRPr="00556A8D" w:rsidRDefault="00EC1225" w:rsidP="007D3576">
      <w:pPr>
        <w:spacing w:after="0" w:line="240" w:lineRule="auto"/>
        <w:ind w:firstLine="709"/>
        <w:jc w:val="both"/>
        <w:rPr>
          <w:rFonts w:ascii="Times New Roman" w:hAnsi="Times New Roman" w:cs="Times New Roman"/>
          <w:b/>
          <w:iCs/>
          <w:sz w:val="28"/>
          <w:szCs w:val="28"/>
        </w:rPr>
      </w:pPr>
      <w:r w:rsidRPr="00556A8D">
        <w:rPr>
          <w:rFonts w:ascii="Times New Roman" w:hAnsi="Times New Roman" w:cs="Times New Roman"/>
          <w:b/>
          <w:iCs/>
          <w:sz w:val="28"/>
          <w:szCs w:val="28"/>
        </w:rPr>
        <w:t xml:space="preserve">4. </w:t>
      </w:r>
      <w:r w:rsidR="007D3576" w:rsidRPr="00556A8D">
        <w:rPr>
          <w:rFonts w:ascii="Times New Roman" w:hAnsi="Times New Roman" w:cs="Times New Roman"/>
          <w:b/>
          <w:iCs/>
          <w:sz w:val="28"/>
          <w:szCs w:val="28"/>
        </w:rPr>
        <w:t>Внешняя политика России</w:t>
      </w:r>
      <w:r w:rsidRPr="00556A8D">
        <w:rPr>
          <w:rFonts w:ascii="Times New Roman" w:hAnsi="Times New Roman" w:cs="Times New Roman"/>
          <w:b/>
          <w:iCs/>
          <w:sz w:val="28"/>
          <w:szCs w:val="28"/>
        </w:rPr>
        <w:t xml:space="preserve"> в</w:t>
      </w:r>
      <w:r w:rsidRPr="00556A8D">
        <w:rPr>
          <w:rFonts w:ascii="Times New Roman" w:hAnsi="Times New Roman" w:cs="Times New Roman"/>
          <w:b/>
          <w:sz w:val="28"/>
          <w:szCs w:val="28"/>
        </w:rPr>
        <w:t xml:space="preserve"> </w:t>
      </w:r>
      <w:r w:rsidRPr="00556A8D">
        <w:rPr>
          <w:rFonts w:ascii="Times New Roman" w:hAnsi="Times New Roman" w:cs="Times New Roman"/>
          <w:b/>
          <w:sz w:val="28"/>
          <w:szCs w:val="28"/>
          <w:lang w:val="en-US"/>
        </w:rPr>
        <w:t>XVII</w:t>
      </w:r>
      <w:r w:rsidRPr="00556A8D">
        <w:rPr>
          <w:rFonts w:ascii="Times New Roman" w:hAnsi="Times New Roman" w:cs="Times New Roman"/>
          <w:b/>
          <w:sz w:val="28"/>
          <w:szCs w:val="28"/>
        </w:rPr>
        <w:t xml:space="preserve"> в.</w:t>
      </w:r>
      <w:r w:rsidR="007D3576" w:rsidRPr="00556A8D">
        <w:rPr>
          <w:rFonts w:ascii="Times New Roman" w:hAnsi="Times New Roman" w:cs="Times New Roman"/>
          <w:b/>
          <w:iCs/>
          <w:sz w:val="28"/>
          <w:szCs w:val="28"/>
        </w:rPr>
        <w:t xml:space="preserve"> </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Внешнеполитический курс России на протяжении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был нацелен на решение следующих задач:</w:t>
      </w:r>
    </w:p>
    <w:p w:rsidR="007D3576" w:rsidRPr="00632759" w:rsidRDefault="007D3576" w:rsidP="007D3576">
      <w:pPr>
        <w:numPr>
          <w:ilvl w:val="0"/>
          <w:numId w:val="3"/>
        </w:numPr>
        <w:tabs>
          <w:tab w:val="clear" w:pos="1460"/>
          <w:tab w:val="num" w:pos="1260"/>
        </w:tabs>
        <w:spacing w:after="0" w:line="240" w:lineRule="auto"/>
        <w:ind w:left="0" w:firstLine="709"/>
        <w:jc w:val="both"/>
        <w:rPr>
          <w:rFonts w:ascii="Times New Roman" w:hAnsi="Times New Roman" w:cs="Times New Roman"/>
          <w:sz w:val="28"/>
          <w:szCs w:val="28"/>
        </w:rPr>
      </w:pPr>
      <w:r w:rsidRPr="00632759">
        <w:rPr>
          <w:rFonts w:ascii="Times New Roman" w:hAnsi="Times New Roman" w:cs="Times New Roman"/>
          <w:sz w:val="28"/>
          <w:szCs w:val="28"/>
        </w:rPr>
        <w:t>достижение выхода к Балтийскому морю;</w:t>
      </w:r>
    </w:p>
    <w:p w:rsidR="007D3576" w:rsidRPr="00632759" w:rsidRDefault="007D3576" w:rsidP="007D3576">
      <w:pPr>
        <w:numPr>
          <w:ilvl w:val="0"/>
          <w:numId w:val="3"/>
        </w:numPr>
        <w:tabs>
          <w:tab w:val="clear" w:pos="1460"/>
          <w:tab w:val="num" w:pos="1260"/>
        </w:tabs>
        <w:spacing w:after="0" w:line="240" w:lineRule="auto"/>
        <w:ind w:left="0" w:firstLine="709"/>
        <w:jc w:val="both"/>
        <w:rPr>
          <w:rFonts w:ascii="Times New Roman" w:hAnsi="Times New Roman" w:cs="Times New Roman"/>
          <w:b/>
          <w:sz w:val="28"/>
          <w:szCs w:val="28"/>
        </w:rPr>
      </w:pPr>
      <w:r w:rsidRPr="00632759">
        <w:rPr>
          <w:rFonts w:ascii="Times New Roman" w:hAnsi="Times New Roman" w:cs="Times New Roman"/>
          <w:sz w:val="28"/>
          <w:szCs w:val="28"/>
        </w:rPr>
        <w:t>обеспечение безопасности южных границ от набегов Крымского ханства;</w:t>
      </w:r>
    </w:p>
    <w:p w:rsidR="007D3576" w:rsidRPr="00632759" w:rsidRDefault="007D3576" w:rsidP="007D3576">
      <w:pPr>
        <w:numPr>
          <w:ilvl w:val="0"/>
          <w:numId w:val="3"/>
        </w:numPr>
        <w:tabs>
          <w:tab w:val="clear" w:pos="1460"/>
          <w:tab w:val="num" w:pos="1260"/>
        </w:tabs>
        <w:spacing w:after="0" w:line="240" w:lineRule="auto"/>
        <w:ind w:left="0" w:firstLine="709"/>
        <w:jc w:val="both"/>
        <w:rPr>
          <w:rFonts w:ascii="Times New Roman" w:hAnsi="Times New Roman" w:cs="Times New Roman"/>
          <w:b/>
          <w:sz w:val="28"/>
          <w:szCs w:val="28"/>
        </w:rPr>
      </w:pPr>
      <w:r w:rsidRPr="00632759">
        <w:rPr>
          <w:rFonts w:ascii="Times New Roman" w:hAnsi="Times New Roman" w:cs="Times New Roman"/>
          <w:sz w:val="28"/>
          <w:szCs w:val="28"/>
        </w:rPr>
        <w:t>возвращение отторгнутых в период Смутного времени территорий;</w:t>
      </w:r>
    </w:p>
    <w:p w:rsidR="007D3576" w:rsidRPr="00632759" w:rsidRDefault="007D3576" w:rsidP="007D3576">
      <w:pPr>
        <w:numPr>
          <w:ilvl w:val="0"/>
          <w:numId w:val="3"/>
        </w:numPr>
        <w:tabs>
          <w:tab w:val="clear" w:pos="1460"/>
          <w:tab w:val="num" w:pos="1260"/>
        </w:tabs>
        <w:spacing w:after="0" w:line="240" w:lineRule="auto"/>
        <w:ind w:left="0" w:firstLine="709"/>
        <w:jc w:val="both"/>
        <w:rPr>
          <w:rFonts w:ascii="Times New Roman" w:hAnsi="Times New Roman" w:cs="Times New Roman"/>
          <w:b/>
          <w:sz w:val="28"/>
          <w:szCs w:val="28"/>
        </w:rPr>
      </w:pPr>
      <w:r w:rsidRPr="00632759">
        <w:rPr>
          <w:rFonts w:ascii="Times New Roman" w:hAnsi="Times New Roman" w:cs="Times New Roman"/>
          <w:sz w:val="28"/>
          <w:szCs w:val="28"/>
        </w:rPr>
        <w:t>освоение Сибири и Дальнего Востока.</w:t>
      </w:r>
    </w:p>
    <w:p w:rsidR="00EC1225" w:rsidRPr="00EC1225" w:rsidRDefault="007D3576" w:rsidP="00EC1225">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Длительное время основной узел противоречий составляли </w:t>
      </w:r>
      <w:r w:rsidRPr="00632759">
        <w:rPr>
          <w:rFonts w:ascii="Times New Roman" w:hAnsi="Times New Roman" w:cs="Times New Roman"/>
          <w:i/>
          <w:iCs/>
          <w:sz w:val="28"/>
          <w:szCs w:val="28"/>
        </w:rPr>
        <w:t xml:space="preserve">отношения России и Речи </w:t>
      </w:r>
      <w:proofErr w:type="spellStart"/>
      <w:r w:rsidRPr="00632759">
        <w:rPr>
          <w:rFonts w:ascii="Times New Roman" w:hAnsi="Times New Roman" w:cs="Times New Roman"/>
          <w:i/>
          <w:iCs/>
          <w:sz w:val="28"/>
          <w:szCs w:val="28"/>
        </w:rPr>
        <w:t>Посполитой</w:t>
      </w:r>
      <w:proofErr w:type="spellEnd"/>
      <w:r w:rsidRPr="00632759">
        <w:rPr>
          <w:rFonts w:ascii="Times New Roman" w:hAnsi="Times New Roman" w:cs="Times New Roman"/>
          <w:i/>
          <w:iCs/>
          <w:sz w:val="28"/>
          <w:szCs w:val="28"/>
        </w:rPr>
        <w:t xml:space="preserve">. </w:t>
      </w:r>
      <w:r w:rsidRPr="00632759">
        <w:rPr>
          <w:rFonts w:ascii="Times New Roman" w:hAnsi="Times New Roman" w:cs="Times New Roman"/>
          <w:sz w:val="28"/>
          <w:szCs w:val="28"/>
        </w:rPr>
        <w:t xml:space="preserve">Усилия правительства патриарха Филарета в 20-х— начале 30-х гг. были направлены на создание антипольской коалиции в составе Швеции, России и Турции. Провозглашенный Земским собором в </w:t>
      </w:r>
      <w:smartTag w:uri="urn:schemas-microsoft-com:office:smarttags" w:element="metricconverter">
        <w:smartTagPr>
          <w:attr w:name="ProductID" w:val="1622 г"/>
        </w:smartTagPr>
        <w:r w:rsidRPr="00632759">
          <w:rPr>
            <w:rFonts w:ascii="Times New Roman" w:hAnsi="Times New Roman" w:cs="Times New Roman"/>
            <w:sz w:val="28"/>
            <w:szCs w:val="28"/>
          </w:rPr>
          <w:t xml:space="preserve">1622 </w:t>
        </w:r>
        <w:r w:rsidRPr="00EC1225">
          <w:rPr>
            <w:rFonts w:ascii="Times New Roman" w:hAnsi="Times New Roman" w:cs="Times New Roman"/>
            <w:sz w:val="28"/>
            <w:szCs w:val="28"/>
          </w:rPr>
          <w:t>г</w:t>
        </w:r>
      </w:smartTag>
      <w:r w:rsidRPr="00EC1225">
        <w:rPr>
          <w:rFonts w:ascii="Times New Roman" w:hAnsi="Times New Roman" w:cs="Times New Roman"/>
          <w:sz w:val="28"/>
          <w:szCs w:val="28"/>
        </w:rPr>
        <w:t xml:space="preserve">. курс на войну с Польшей на протяжении 10 лет выражался в экономической помощи противникам Речи </w:t>
      </w:r>
      <w:proofErr w:type="spellStart"/>
      <w:r w:rsidRPr="00EC1225">
        <w:rPr>
          <w:rFonts w:ascii="Times New Roman" w:hAnsi="Times New Roman" w:cs="Times New Roman"/>
          <w:sz w:val="28"/>
          <w:szCs w:val="28"/>
        </w:rPr>
        <w:t>Посполитой</w:t>
      </w:r>
      <w:proofErr w:type="spellEnd"/>
      <w:r w:rsidRPr="00EC1225">
        <w:rPr>
          <w:rFonts w:ascii="Times New Roman" w:hAnsi="Times New Roman" w:cs="Times New Roman"/>
          <w:sz w:val="28"/>
          <w:szCs w:val="28"/>
        </w:rPr>
        <w:t xml:space="preserve"> — Дании и Швеции. </w:t>
      </w:r>
    </w:p>
    <w:p w:rsidR="00EC1225" w:rsidRPr="00EC1225" w:rsidRDefault="00EC1225" w:rsidP="00EC1225">
      <w:pPr>
        <w:pStyle w:val="a6"/>
        <w:spacing w:before="0" w:beforeAutospacing="0" w:after="0" w:afterAutospacing="0"/>
        <w:ind w:firstLine="709"/>
        <w:jc w:val="both"/>
        <w:rPr>
          <w:sz w:val="28"/>
          <w:szCs w:val="28"/>
        </w:rPr>
      </w:pPr>
      <w:r w:rsidRPr="00EC1225">
        <w:rPr>
          <w:sz w:val="28"/>
          <w:szCs w:val="28"/>
        </w:rPr>
        <w:t xml:space="preserve">В 1632 году Земский собор решил вернуть Смоленск, потерянный во время Смуты. 30-тысячное русское войско осадило город. Осада длилась восемь месяцев, но завершилась неудачно. Воевода Б.И. Шеин, проваливший осаду, был казнен. Однако, поляки под предводительством короля Владислава не сумели развить успех. В 1634 году был заключен </w:t>
      </w:r>
      <w:proofErr w:type="spellStart"/>
      <w:r w:rsidRPr="00EC1225">
        <w:rPr>
          <w:i/>
          <w:sz w:val="28"/>
          <w:szCs w:val="28"/>
        </w:rPr>
        <w:t>Поляновский</w:t>
      </w:r>
      <w:proofErr w:type="spellEnd"/>
      <w:r w:rsidRPr="00EC1225">
        <w:rPr>
          <w:sz w:val="28"/>
          <w:szCs w:val="28"/>
        </w:rPr>
        <w:t xml:space="preserve"> мир, по которому Польша оставляла за собой Смоленские, Черниговские и Новгород-Северские земли. Владислав же отказывался от претензий на русский престол, на который он был призван во время семибоярщины, и признавал царем Михаила Федоровича.</w:t>
      </w:r>
    </w:p>
    <w:p w:rsidR="00EC1225" w:rsidRPr="00EC1225" w:rsidRDefault="00EC1225" w:rsidP="00EC1225">
      <w:pPr>
        <w:pStyle w:val="a6"/>
        <w:spacing w:before="0" w:beforeAutospacing="0" w:after="0" w:afterAutospacing="0"/>
        <w:ind w:firstLine="709"/>
        <w:jc w:val="both"/>
        <w:rPr>
          <w:sz w:val="28"/>
          <w:szCs w:val="28"/>
        </w:rPr>
      </w:pPr>
      <w:r w:rsidRPr="00EC1225">
        <w:rPr>
          <w:sz w:val="28"/>
          <w:szCs w:val="28"/>
        </w:rPr>
        <w:t>При Михаиле отношения с Крымом и Турцией были не менее острыми, чем всегда. В ответ на набеги татар свои нападения на османские земли совершали донские казаки. Так, в 1637 году они по своей инициативе захватили турецкую крепость Азов в устье Дона</w:t>
      </w:r>
      <w:r>
        <w:rPr>
          <w:sz w:val="28"/>
          <w:szCs w:val="28"/>
        </w:rPr>
        <w:t xml:space="preserve"> (</w:t>
      </w:r>
      <w:r w:rsidRPr="00EC1225">
        <w:rPr>
          <w:i/>
          <w:sz w:val="28"/>
          <w:szCs w:val="28"/>
        </w:rPr>
        <w:t>Азовское сидение</w:t>
      </w:r>
      <w:r>
        <w:rPr>
          <w:sz w:val="28"/>
          <w:szCs w:val="28"/>
        </w:rPr>
        <w:t>)</w:t>
      </w:r>
      <w:r w:rsidRPr="00EC1225">
        <w:rPr>
          <w:sz w:val="28"/>
          <w:szCs w:val="28"/>
        </w:rPr>
        <w:t>. После этого казаки обратились к царю с просьбой принять Азов под свою власть. Но было ясно, что, согласившись на это, Россия обрекала себя на войну с крымчаками и турками, на что еще не хватало сил. В итоге казакам было приказано оставить крепость.</w:t>
      </w:r>
    </w:p>
    <w:p w:rsidR="007D3576" w:rsidRPr="00632759" w:rsidRDefault="007D3576" w:rsidP="00EC1225">
      <w:pPr>
        <w:spacing w:after="0" w:line="240" w:lineRule="auto"/>
        <w:ind w:firstLine="709"/>
        <w:jc w:val="both"/>
        <w:rPr>
          <w:rFonts w:ascii="Times New Roman" w:hAnsi="Times New Roman" w:cs="Times New Roman"/>
          <w:sz w:val="28"/>
          <w:szCs w:val="28"/>
        </w:rPr>
      </w:pPr>
      <w:r w:rsidRPr="00EC1225">
        <w:rPr>
          <w:rFonts w:ascii="Times New Roman" w:hAnsi="Times New Roman" w:cs="Times New Roman"/>
          <w:sz w:val="28"/>
          <w:szCs w:val="28"/>
        </w:rPr>
        <w:t xml:space="preserve">В </w:t>
      </w:r>
      <w:smartTag w:uri="urn:schemas-microsoft-com:office:smarttags" w:element="metricconverter">
        <w:smartTagPr>
          <w:attr w:name="ProductID" w:val="1648 г"/>
        </w:smartTagPr>
        <w:r w:rsidRPr="00EC1225">
          <w:rPr>
            <w:rFonts w:ascii="Times New Roman" w:hAnsi="Times New Roman" w:cs="Times New Roman"/>
            <w:sz w:val="28"/>
            <w:szCs w:val="28"/>
          </w:rPr>
          <w:t>1648 г</w:t>
        </w:r>
      </w:smartTag>
      <w:r w:rsidRPr="00EC1225">
        <w:rPr>
          <w:rFonts w:ascii="Times New Roman" w:hAnsi="Times New Roman" w:cs="Times New Roman"/>
          <w:sz w:val="28"/>
          <w:szCs w:val="28"/>
        </w:rPr>
        <w:t xml:space="preserve">. начинается освободительная борьба украинского народа против польских панов под руководством </w:t>
      </w:r>
      <w:r w:rsidRPr="00EC1225">
        <w:rPr>
          <w:rFonts w:ascii="Times New Roman" w:hAnsi="Times New Roman" w:cs="Times New Roman"/>
          <w:i/>
          <w:iCs/>
          <w:sz w:val="28"/>
          <w:szCs w:val="28"/>
        </w:rPr>
        <w:t xml:space="preserve">Б. Хмельницкого. </w:t>
      </w:r>
      <w:r w:rsidRPr="00EC1225">
        <w:rPr>
          <w:rFonts w:ascii="Times New Roman" w:hAnsi="Times New Roman" w:cs="Times New Roman"/>
          <w:sz w:val="28"/>
          <w:szCs w:val="28"/>
        </w:rPr>
        <w:t xml:space="preserve">Земский собор в </w:t>
      </w:r>
      <w:smartTag w:uri="urn:schemas-microsoft-com:office:smarttags" w:element="metricconverter">
        <w:smartTagPr>
          <w:attr w:name="ProductID" w:val="1653 г"/>
        </w:smartTagPr>
        <w:r w:rsidRPr="00EC1225">
          <w:rPr>
            <w:rFonts w:ascii="Times New Roman" w:hAnsi="Times New Roman" w:cs="Times New Roman"/>
            <w:sz w:val="28"/>
            <w:szCs w:val="28"/>
          </w:rPr>
          <w:t>1653 г</w:t>
        </w:r>
      </w:smartTag>
      <w:r w:rsidRPr="00EC1225">
        <w:rPr>
          <w:rFonts w:ascii="Times New Roman" w:hAnsi="Times New Roman" w:cs="Times New Roman"/>
          <w:sz w:val="28"/>
          <w:szCs w:val="28"/>
        </w:rPr>
        <w:t xml:space="preserve">. принимает решение о воссоединении Украины с Россией. В свою очередь </w:t>
      </w:r>
      <w:proofErr w:type="spellStart"/>
      <w:r w:rsidRPr="00EC1225">
        <w:rPr>
          <w:rFonts w:ascii="Times New Roman" w:hAnsi="Times New Roman" w:cs="Times New Roman"/>
          <w:i/>
          <w:iCs/>
          <w:sz w:val="28"/>
          <w:szCs w:val="28"/>
        </w:rPr>
        <w:t>Переяславская</w:t>
      </w:r>
      <w:proofErr w:type="spellEnd"/>
      <w:r w:rsidRPr="00EC1225">
        <w:rPr>
          <w:rFonts w:ascii="Times New Roman" w:hAnsi="Times New Roman" w:cs="Times New Roman"/>
          <w:i/>
          <w:iCs/>
          <w:sz w:val="28"/>
          <w:szCs w:val="28"/>
        </w:rPr>
        <w:t xml:space="preserve"> рада в </w:t>
      </w:r>
      <w:smartTag w:uri="urn:schemas-microsoft-com:office:smarttags" w:element="metricconverter">
        <w:smartTagPr>
          <w:attr w:name="ProductID" w:val="1654 г"/>
        </w:smartTagPr>
        <w:r w:rsidRPr="00EC1225">
          <w:rPr>
            <w:rFonts w:ascii="Times New Roman" w:hAnsi="Times New Roman" w:cs="Times New Roman"/>
            <w:i/>
            <w:iCs/>
            <w:sz w:val="28"/>
            <w:szCs w:val="28"/>
          </w:rPr>
          <w:t>1654 г</w:t>
        </w:r>
      </w:smartTag>
      <w:r w:rsidRPr="00EC1225">
        <w:rPr>
          <w:rFonts w:ascii="Times New Roman" w:hAnsi="Times New Roman" w:cs="Times New Roman"/>
          <w:i/>
          <w:iCs/>
          <w:sz w:val="28"/>
          <w:szCs w:val="28"/>
        </w:rPr>
        <w:t xml:space="preserve">. </w:t>
      </w:r>
      <w:r w:rsidRPr="00EC1225">
        <w:rPr>
          <w:rFonts w:ascii="Times New Roman" w:hAnsi="Times New Roman" w:cs="Times New Roman"/>
          <w:sz w:val="28"/>
          <w:szCs w:val="28"/>
        </w:rPr>
        <w:t xml:space="preserve">единодушно высказалась за вхождение Украины в состав России. Начавшаяся война с Речью </w:t>
      </w:r>
      <w:proofErr w:type="spellStart"/>
      <w:r w:rsidRPr="00EC1225">
        <w:rPr>
          <w:rFonts w:ascii="Times New Roman" w:hAnsi="Times New Roman" w:cs="Times New Roman"/>
          <w:sz w:val="28"/>
          <w:szCs w:val="28"/>
        </w:rPr>
        <w:t>Посполитой</w:t>
      </w:r>
      <w:proofErr w:type="spellEnd"/>
      <w:r w:rsidRPr="00EC1225">
        <w:rPr>
          <w:rFonts w:ascii="Times New Roman" w:hAnsi="Times New Roman" w:cs="Times New Roman"/>
          <w:sz w:val="28"/>
          <w:szCs w:val="28"/>
        </w:rPr>
        <w:t xml:space="preserve"> продолжалась 13 лет, с 1654 по </w:t>
      </w:r>
      <w:smartTag w:uri="urn:schemas-microsoft-com:office:smarttags" w:element="metricconverter">
        <w:smartTagPr>
          <w:attr w:name="ProductID" w:val="1667 г"/>
        </w:smartTagPr>
        <w:r w:rsidRPr="00EC1225">
          <w:rPr>
            <w:rFonts w:ascii="Times New Roman" w:hAnsi="Times New Roman" w:cs="Times New Roman"/>
            <w:sz w:val="28"/>
            <w:szCs w:val="28"/>
          </w:rPr>
          <w:t>1667 г</w:t>
        </w:r>
      </w:smartTag>
      <w:r w:rsidRPr="00EC1225">
        <w:rPr>
          <w:rFonts w:ascii="Times New Roman" w:hAnsi="Times New Roman" w:cs="Times New Roman"/>
          <w:sz w:val="28"/>
          <w:szCs w:val="28"/>
        </w:rPr>
        <w:t xml:space="preserve">., и завершилась подписанием </w:t>
      </w:r>
      <w:proofErr w:type="spellStart"/>
      <w:r w:rsidRPr="00EC1225">
        <w:rPr>
          <w:rFonts w:ascii="Times New Roman" w:hAnsi="Times New Roman" w:cs="Times New Roman"/>
          <w:i/>
          <w:iCs/>
          <w:sz w:val="28"/>
          <w:szCs w:val="28"/>
        </w:rPr>
        <w:t>Андрусовского</w:t>
      </w:r>
      <w:proofErr w:type="spellEnd"/>
      <w:r w:rsidRPr="00EC1225">
        <w:rPr>
          <w:rFonts w:ascii="Times New Roman" w:hAnsi="Times New Roman" w:cs="Times New Roman"/>
          <w:i/>
          <w:iCs/>
          <w:sz w:val="28"/>
          <w:szCs w:val="28"/>
        </w:rPr>
        <w:t xml:space="preserve"> перемирия </w:t>
      </w:r>
      <w:r w:rsidRPr="00EC1225">
        <w:rPr>
          <w:rFonts w:ascii="Times New Roman" w:hAnsi="Times New Roman" w:cs="Times New Roman"/>
          <w:iCs/>
          <w:sz w:val="28"/>
          <w:szCs w:val="28"/>
        </w:rPr>
        <w:t>(</w:t>
      </w:r>
      <w:r w:rsidRPr="00EC1225">
        <w:rPr>
          <w:rFonts w:ascii="Times New Roman" w:hAnsi="Times New Roman" w:cs="Times New Roman"/>
          <w:sz w:val="28"/>
          <w:szCs w:val="28"/>
        </w:rPr>
        <w:t xml:space="preserve">1667), условия которого были в </w:t>
      </w:r>
      <w:smartTag w:uri="urn:schemas-microsoft-com:office:smarttags" w:element="metricconverter">
        <w:smartTagPr>
          <w:attr w:name="ProductID" w:val="1686 г"/>
        </w:smartTagPr>
        <w:r w:rsidRPr="00EC1225">
          <w:rPr>
            <w:rFonts w:ascii="Times New Roman" w:hAnsi="Times New Roman" w:cs="Times New Roman"/>
            <w:sz w:val="28"/>
            <w:szCs w:val="28"/>
          </w:rPr>
          <w:t>1686 г</w:t>
        </w:r>
      </w:smartTag>
      <w:r w:rsidRPr="00EC1225">
        <w:rPr>
          <w:rFonts w:ascii="Times New Roman" w:hAnsi="Times New Roman" w:cs="Times New Roman"/>
          <w:sz w:val="28"/>
          <w:szCs w:val="28"/>
        </w:rPr>
        <w:t xml:space="preserve">. </w:t>
      </w:r>
      <w:r w:rsidRPr="00EC1225">
        <w:rPr>
          <w:rFonts w:ascii="Times New Roman" w:hAnsi="Times New Roman" w:cs="Times New Roman"/>
          <w:sz w:val="28"/>
          <w:szCs w:val="28"/>
        </w:rPr>
        <w:lastRenderedPageBreak/>
        <w:t xml:space="preserve">закреплены </w:t>
      </w:r>
      <w:r w:rsidRPr="00EC1225">
        <w:rPr>
          <w:rFonts w:ascii="Times New Roman" w:hAnsi="Times New Roman" w:cs="Times New Roman"/>
          <w:i/>
          <w:iCs/>
          <w:sz w:val="28"/>
          <w:szCs w:val="28"/>
        </w:rPr>
        <w:t xml:space="preserve">«Вечным миром». </w:t>
      </w:r>
      <w:r w:rsidRPr="00EC1225">
        <w:rPr>
          <w:rFonts w:ascii="Times New Roman" w:hAnsi="Times New Roman" w:cs="Times New Roman"/>
          <w:sz w:val="28"/>
          <w:szCs w:val="28"/>
        </w:rPr>
        <w:t>К. России отошли Смоленщина</w:t>
      </w:r>
      <w:r w:rsidRPr="00632759">
        <w:rPr>
          <w:rFonts w:ascii="Times New Roman" w:hAnsi="Times New Roman" w:cs="Times New Roman"/>
          <w:sz w:val="28"/>
          <w:szCs w:val="28"/>
        </w:rPr>
        <w:t>, Левобережная Украина и Киев. Белоруссия оставалась в составе Польши. Кроме того, договор предусматривал совместные действия России и Польши против возможной турецко-крымской агрессии.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С 1656 по </w:t>
      </w:r>
      <w:smartTag w:uri="urn:schemas-microsoft-com:office:smarttags" w:element="metricconverter">
        <w:smartTagPr>
          <w:attr w:name="ProductID" w:val="1658 г"/>
        </w:smartTagPr>
        <w:r w:rsidRPr="00632759">
          <w:rPr>
            <w:rFonts w:ascii="Times New Roman" w:hAnsi="Times New Roman" w:cs="Times New Roman"/>
            <w:sz w:val="28"/>
            <w:szCs w:val="28"/>
          </w:rPr>
          <w:t>1658 г</w:t>
        </w:r>
      </w:smartTag>
      <w:r w:rsidRPr="00632759">
        <w:rPr>
          <w:rFonts w:ascii="Times New Roman" w:hAnsi="Times New Roman" w:cs="Times New Roman"/>
          <w:sz w:val="28"/>
          <w:szCs w:val="28"/>
        </w:rPr>
        <w:t xml:space="preserve">. шла </w:t>
      </w:r>
      <w:r w:rsidRPr="00632759">
        <w:rPr>
          <w:rFonts w:ascii="Times New Roman" w:hAnsi="Times New Roman" w:cs="Times New Roman"/>
          <w:i/>
          <w:iCs/>
          <w:sz w:val="28"/>
          <w:szCs w:val="28"/>
        </w:rPr>
        <w:t xml:space="preserve">война России со Швецией. </w:t>
      </w:r>
      <w:r w:rsidRPr="00632759">
        <w:rPr>
          <w:rFonts w:ascii="Times New Roman" w:hAnsi="Times New Roman" w:cs="Times New Roman"/>
          <w:sz w:val="28"/>
          <w:szCs w:val="28"/>
        </w:rPr>
        <w:t xml:space="preserve">Попытка России овладеть побережьем Финского залива закончилась неудачно. В </w:t>
      </w:r>
      <w:smartTag w:uri="urn:schemas-microsoft-com:office:smarttags" w:element="metricconverter">
        <w:smartTagPr>
          <w:attr w:name="ProductID" w:val="1661 г"/>
        </w:smartTagPr>
        <w:r w:rsidRPr="00632759">
          <w:rPr>
            <w:rFonts w:ascii="Times New Roman" w:hAnsi="Times New Roman" w:cs="Times New Roman"/>
            <w:sz w:val="28"/>
            <w:szCs w:val="28"/>
          </w:rPr>
          <w:t>1661 г</w:t>
        </w:r>
      </w:smartTag>
      <w:r w:rsidRPr="00632759">
        <w:rPr>
          <w:rFonts w:ascii="Times New Roman" w:hAnsi="Times New Roman" w:cs="Times New Roman"/>
          <w:sz w:val="28"/>
          <w:szCs w:val="28"/>
        </w:rPr>
        <w:t xml:space="preserve">. был подписан </w:t>
      </w:r>
      <w:proofErr w:type="spellStart"/>
      <w:r w:rsidRPr="00632759">
        <w:rPr>
          <w:rFonts w:ascii="Times New Roman" w:hAnsi="Times New Roman" w:cs="Times New Roman"/>
          <w:i/>
          <w:iCs/>
          <w:sz w:val="28"/>
          <w:szCs w:val="28"/>
        </w:rPr>
        <w:t>Кардисский</w:t>
      </w:r>
      <w:proofErr w:type="spellEnd"/>
      <w:r w:rsidRPr="00632759">
        <w:rPr>
          <w:rFonts w:ascii="Times New Roman" w:hAnsi="Times New Roman" w:cs="Times New Roman"/>
          <w:i/>
          <w:iCs/>
          <w:sz w:val="28"/>
          <w:szCs w:val="28"/>
        </w:rPr>
        <w:t xml:space="preserve"> мир, </w:t>
      </w:r>
      <w:r w:rsidRPr="00632759">
        <w:rPr>
          <w:rFonts w:ascii="Times New Roman" w:hAnsi="Times New Roman" w:cs="Times New Roman"/>
          <w:sz w:val="28"/>
          <w:szCs w:val="28"/>
        </w:rPr>
        <w:t>по которому все побережье оставалось у Швеции.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smartTag w:uri="urn:schemas-microsoft-com:office:smarttags" w:element="metricconverter">
        <w:smartTagPr>
          <w:attr w:name="ProductID" w:val="1677 г"/>
        </w:smartTagPr>
        <w:r w:rsidRPr="00632759">
          <w:rPr>
            <w:rFonts w:ascii="Times New Roman" w:hAnsi="Times New Roman" w:cs="Times New Roman"/>
            <w:sz w:val="28"/>
            <w:szCs w:val="28"/>
          </w:rPr>
          <w:t>1677 г</w:t>
        </w:r>
      </w:smartTag>
      <w:r w:rsidRPr="00632759">
        <w:rPr>
          <w:rFonts w:ascii="Times New Roman" w:hAnsi="Times New Roman" w:cs="Times New Roman"/>
          <w:sz w:val="28"/>
          <w:szCs w:val="28"/>
        </w:rPr>
        <w:t xml:space="preserve">. </w:t>
      </w:r>
      <w:r w:rsidR="00EC1225">
        <w:rPr>
          <w:rFonts w:ascii="Times New Roman" w:hAnsi="Times New Roman" w:cs="Times New Roman"/>
          <w:i/>
          <w:iCs/>
          <w:sz w:val="28"/>
          <w:szCs w:val="28"/>
        </w:rPr>
        <w:t>нача</w:t>
      </w:r>
      <w:r w:rsidRPr="00632759">
        <w:rPr>
          <w:rFonts w:ascii="Times New Roman" w:hAnsi="Times New Roman" w:cs="Times New Roman"/>
          <w:i/>
          <w:iCs/>
          <w:sz w:val="28"/>
          <w:szCs w:val="28"/>
        </w:rPr>
        <w:t xml:space="preserve">лась русско-турецко-крымская война, </w:t>
      </w:r>
      <w:r w:rsidRPr="00632759">
        <w:rPr>
          <w:rFonts w:ascii="Times New Roman" w:hAnsi="Times New Roman" w:cs="Times New Roman"/>
          <w:sz w:val="28"/>
          <w:szCs w:val="28"/>
        </w:rPr>
        <w:t xml:space="preserve">закончившаяся в </w:t>
      </w:r>
      <w:smartTag w:uri="urn:schemas-microsoft-com:office:smarttags" w:element="metricconverter">
        <w:smartTagPr>
          <w:attr w:name="ProductID" w:val="1681 г"/>
        </w:smartTagPr>
        <w:r w:rsidRPr="00632759">
          <w:rPr>
            <w:rFonts w:ascii="Times New Roman" w:hAnsi="Times New Roman" w:cs="Times New Roman"/>
            <w:sz w:val="28"/>
            <w:szCs w:val="28"/>
          </w:rPr>
          <w:t>1681 г</w:t>
        </w:r>
      </w:smartTag>
      <w:r w:rsidRPr="00632759">
        <w:rPr>
          <w:rFonts w:ascii="Times New Roman" w:hAnsi="Times New Roman" w:cs="Times New Roman"/>
          <w:sz w:val="28"/>
          <w:szCs w:val="28"/>
        </w:rPr>
        <w:t xml:space="preserve">. </w:t>
      </w:r>
      <w:r w:rsidRPr="00632759">
        <w:rPr>
          <w:rFonts w:ascii="Times New Roman" w:hAnsi="Times New Roman" w:cs="Times New Roman"/>
          <w:i/>
          <w:iCs/>
          <w:sz w:val="28"/>
          <w:szCs w:val="28"/>
        </w:rPr>
        <w:t xml:space="preserve">Бахчисарайским перемирием, </w:t>
      </w:r>
      <w:r w:rsidRPr="00632759">
        <w:rPr>
          <w:rFonts w:ascii="Times New Roman" w:hAnsi="Times New Roman" w:cs="Times New Roman"/>
          <w:sz w:val="28"/>
          <w:szCs w:val="28"/>
        </w:rPr>
        <w:t xml:space="preserve">по условиям которого Турция признала права России на Киев (незадолго перед тем Турции удалось отвоевать у Речи </w:t>
      </w:r>
      <w:proofErr w:type="spellStart"/>
      <w:r w:rsidRPr="00632759">
        <w:rPr>
          <w:rFonts w:ascii="Times New Roman" w:hAnsi="Times New Roman" w:cs="Times New Roman"/>
          <w:sz w:val="28"/>
          <w:szCs w:val="28"/>
        </w:rPr>
        <w:t>Посполитой</w:t>
      </w:r>
      <w:proofErr w:type="spellEnd"/>
      <w:r w:rsidRPr="00632759">
        <w:rPr>
          <w:rFonts w:ascii="Times New Roman" w:hAnsi="Times New Roman" w:cs="Times New Roman"/>
          <w:sz w:val="28"/>
          <w:szCs w:val="28"/>
        </w:rPr>
        <w:t xml:space="preserve"> </w:t>
      </w:r>
      <w:proofErr w:type="spellStart"/>
      <w:r w:rsidRPr="00632759">
        <w:rPr>
          <w:rFonts w:ascii="Times New Roman" w:hAnsi="Times New Roman" w:cs="Times New Roman"/>
          <w:sz w:val="28"/>
          <w:szCs w:val="28"/>
        </w:rPr>
        <w:t>Подолию</w:t>
      </w:r>
      <w:proofErr w:type="spellEnd"/>
      <w:r w:rsidRPr="00632759">
        <w:rPr>
          <w:rFonts w:ascii="Times New Roman" w:hAnsi="Times New Roman" w:cs="Times New Roman"/>
          <w:sz w:val="28"/>
          <w:szCs w:val="28"/>
        </w:rPr>
        <w:t>, и она стала претендовать на Правобережную Украину). В 1687 и 1689 гг. князь В. В. Голицын возглавил походы на Крым, но оба закончились неудачно.</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Таким образом, Россия так и не смогла получить выходы к морям, и в этом ее внешнеполитические задачи остались прежними. Крымские походы не принесли России ни крупных военных успехов, ни территориальных преобразований. Тем не менее, основная задача </w:t>
      </w:r>
      <w:r w:rsidRPr="00632759">
        <w:rPr>
          <w:rFonts w:ascii="Times New Roman" w:hAnsi="Times New Roman" w:cs="Times New Roman"/>
          <w:i/>
          <w:iCs/>
          <w:sz w:val="28"/>
          <w:szCs w:val="28"/>
        </w:rPr>
        <w:t xml:space="preserve">«Священной лиги» </w:t>
      </w:r>
      <w:r w:rsidRPr="00632759">
        <w:rPr>
          <w:rFonts w:ascii="Times New Roman" w:hAnsi="Times New Roman" w:cs="Times New Roman"/>
          <w:sz w:val="28"/>
          <w:szCs w:val="28"/>
        </w:rPr>
        <w:t xml:space="preserve">(Австрия, Польша, Россия — </w:t>
      </w:r>
      <w:smartTag w:uri="urn:schemas-microsoft-com:office:smarttags" w:element="metricconverter">
        <w:smartTagPr>
          <w:attr w:name="ProductID" w:val="1684 г"/>
        </w:smartTagPr>
        <w:r w:rsidRPr="00632759">
          <w:rPr>
            <w:rFonts w:ascii="Times New Roman" w:hAnsi="Times New Roman" w:cs="Times New Roman"/>
            <w:sz w:val="28"/>
            <w:szCs w:val="28"/>
          </w:rPr>
          <w:t>1684 г</w:t>
        </w:r>
      </w:smartTag>
      <w:r w:rsidRPr="00632759">
        <w:rPr>
          <w:rFonts w:ascii="Times New Roman" w:hAnsi="Times New Roman" w:cs="Times New Roman"/>
          <w:sz w:val="28"/>
          <w:szCs w:val="28"/>
        </w:rPr>
        <w:t>.) была выполнена — русские войска блокировали силы крымского хана, который не смог предоставить помощь турецким войскам, терпевшим поражение от австрийцев и венецианцев. Кроме того, включение России впервые в состав европейского военного союза значительно подняло ее международный престиж.</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Среди успехов российской внешней политики — </w:t>
      </w:r>
      <w:r w:rsidRPr="00632759">
        <w:rPr>
          <w:rFonts w:ascii="Times New Roman" w:hAnsi="Times New Roman" w:cs="Times New Roman"/>
          <w:i/>
          <w:iCs/>
          <w:sz w:val="28"/>
          <w:szCs w:val="28"/>
        </w:rPr>
        <w:t xml:space="preserve">освоение Сибири и Дальнего Востока. </w:t>
      </w:r>
      <w:r w:rsidRPr="00632759">
        <w:rPr>
          <w:rFonts w:ascii="Times New Roman" w:hAnsi="Times New Roman" w:cs="Times New Roman"/>
          <w:sz w:val="28"/>
          <w:szCs w:val="28"/>
        </w:rPr>
        <w:t xml:space="preserve">В </w:t>
      </w:r>
      <w:r w:rsidRPr="00632759">
        <w:rPr>
          <w:rFonts w:ascii="Times New Roman" w:hAnsi="Times New Roman" w:cs="Times New Roman"/>
          <w:sz w:val="28"/>
          <w:szCs w:val="28"/>
          <w:lang w:val="en-US"/>
        </w:rPr>
        <w:t>XVI</w:t>
      </w:r>
      <w:r w:rsidRPr="00632759">
        <w:rPr>
          <w:rFonts w:ascii="Times New Roman" w:hAnsi="Times New Roman" w:cs="Times New Roman"/>
          <w:sz w:val="28"/>
          <w:szCs w:val="28"/>
        </w:rPr>
        <w:t xml:space="preserve"> в. русские люди завоевали Западную Сибирь, а к середине </w:t>
      </w:r>
      <w:r w:rsidRPr="00632759">
        <w:rPr>
          <w:rFonts w:ascii="Times New Roman" w:hAnsi="Times New Roman" w:cs="Times New Roman"/>
          <w:sz w:val="28"/>
          <w:szCs w:val="28"/>
          <w:lang w:val="en-US"/>
        </w:rPr>
        <w:t>XVI</w:t>
      </w:r>
      <w:r w:rsidR="0014586F" w:rsidRPr="00632759">
        <w:rPr>
          <w:rFonts w:ascii="Times New Roman" w:hAnsi="Times New Roman" w:cs="Times New Roman"/>
          <w:sz w:val="28"/>
          <w:szCs w:val="28"/>
          <w:lang w:val="en-US"/>
        </w:rPr>
        <w:t>I</w:t>
      </w:r>
      <w:r w:rsidRPr="00632759">
        <w:rPr>
          <w:rFonts w:ascii="Times New Roman" w:hAnsi="Times New Roman" w:cs="Times New Roman"/>
          <w:sz w:val="28"/>
          <w:szCs w:val="28"/>
        </w:rPr>
        <w:t xml:space="preserve"> в. покорили значительную часть Восточной Сибири. Гигантское пространство от Енисея до Охотского моря было «пройдено» казаками-первопроходцами за 20 лет.</w:t>
      </w:r>
    </w:p>
    <w:p w:rsidR="007D3576" w:rsidRPr="0014586F" w:rsidRDefault="007D3576" w:rsidP="0014586F">
      <w:pPr>
        <w:tabs>
          <w:tab w:val="num" w:pos="0"/>
        </w:tabs>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Из междуречья Оби и Енисея русские землепроходцы двинулись на юго-восток в Прибайкалье, к Амуру и южным дальневосточным землям, а также на восток и северо-восток в бассейн реки Лены — в Якутию, на Чукотку и Камчатку.</w:t>
      </w:r>
      <w:r w:rsidR="0014586F" w:rsidRPr="0014586F">
        <w:rPr>
          <w:rFonts w:ascii="Times New Roman" w:hAnsi="Times New Roman" w:cs="Times New Roman"/>
          <w:b/>
          <w:sz w:val="24"/>
          <w:szCs w:val="24"/>
        </w:rPr>
        <w:t xml:space="preserve"> </w:t>
      </w:r>
      <w:r w:rsidR="0014586F" w:rsidRPr="0014586F">
        <w:rPr>
          <w:rFonts w:ascii="Times New Roman" w:hAnsi="Times New Roman" w:cs="Times New Roman"/>
          <w:sz w:val="28"/>
          <w:szCs w:val="28"/>
        </w:rPr>
        <w:t>Василий Поярков руководил отрядом, который впервые проник в бассейн р. Амур, собрал ценные сведения о природе и населении Приамурья. Семен Дежнев -</w:t>
      </w:r>
      <w:r w:rsidR="0014586F">
        <w:rPr>
          <w:rFonts w:ascii="Times New Roman" w:hAnsi="Times New Roman" w:cs="Times New Roman"/>
          <w:sz w:val="28"/>
          <w:szCs w:val="28"/>
        </w:rPr>
        <w:t xml:space="preserve"> </w:t>
      </w:r>
      <w:r w:rsidR="0014586F" w:rsidRPr="0014586F">
        <w:rPr>
          <w:rFonts w:ascii="Times New Roman" w:hAnsi="Times New Roman" w:cs="Times New Roman"/>
          <w:sz w:val="28"/>
          <w:szCs w:val="28"/>
        </w:rPr>
        <w:t xml:space="preserve">первооткрыватель пролива между Азией и Северной Америкой. В конце </w:t>
      </w:r>
      <w:r w:rsidR="0014586F" w:rsidRPr="0014586F">
        <w:rPr>
          <w:rFonts w:ascii="Times New Roman" w:hAnsi="Times New Roman" w:cs="Times New Roman"/>
          <w:sz w:val="28"/>
          <w:szCs w:val="28"/>
          <w:lang w:val="en-US"/>
        </w:rPr>
        <w:t>XVII</w:t>
      </w:r>
      <w:r w:rsidR="0014586F" w:rsidRPr="0014586F">
        <w:rPr>
          <w:rFonts w:ascii="Times New Roman" w:hAnsi="Times New Roman" w:cs="Times New Roman"/>
          <w:sz w:val="28"/>
          <w:szCs w:val="28"/>
        </w:rPr>
        <w:t xml:space="preserve"> в. В.В. Атласов дал первые сведения о Камчатке и Курильских островах.</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Между Обью, Енисеем и Нижней Тунгуской в те времена обитали </w:t>
      </w:r>
      <w:r w:rsidRPr="00632759">
        <w:rPr>
          <w:rFonts w:ascii="Times New Roman" w:hAnsi="Times New Roman" w:cs="Times New Roman"/>
          <w:i/>
          <w:iCs/>
          <w:sz w:val="28"/>
          <w:szCs w:val="28"/>
        </w:rPr>
        <w:t xml:space="preserve">ненцы </w:t>
      </w:r>
      <w:r w:rsidRPr="00632759">
        <w:rPr>
          <w:rFonts w:ascii="Times New Roman" w:hAnsi="Times New Roman" w:cs="Times New Roman"/>
          <w:sz w:val="28"/>
          <w:szCs w:val="28"/>
        </w:rPr>
        <w:t xml:space="preserve">(которых русские называли </w:t>
      </w:r>
      <w:r w:rsidRPr="00632759">
        <w:rPr>
          <w:rFonts w:ascii="Times New Roman" w:hAnsi="Times New Roman" w:cs="Times New Roman"/>
          <w:i/>
          <w:iCs/>
          <w:sz w:val="28"/>
          <w:szCs w:val="28"/>
        </w:rPr>
        <w:t xml:space="preserve">самоедами), ханты (остяки), манси (вогулы) </w:t>
      </w:r>
      <w:r w:rsidRPr="00632759">
        <w:rPr>
          <w:rFonts w:ascii="Times New Roman" w:hAnsi="Times New Roman" w:cs="Times New Roman"/>
          <w:sz w:val="28"/>
          <w:szCs w:val="28"/>
        </w:rPr>
        <w:t xml:space="preserve">и </w:t>
      </w:r>
      <w:r w:rsidRPr="00632759">
        <w:rPr>
          <w:rFonts w:ascii="Times New Roman" w:hAnsi="Times New Roman" w:cs="Times New Roman"/>
          <w:i/>
          <w:iCs/>
          <w:sz w:val="28"/>
          <w:szCs w:val="28"/>
        </w:rPr>
        <w:t xml:space="preserve">эвенки (тунгусы). </w:t>
      </w:r>
      <w:r w:rsidRPr="00632759">
        <w:rPr>
          <w:rFonts w:ascii="Times New Roman" w:hAnsi="Times New Roman" w:cs="Times New Roman"/>
          <w:sz w:val="28"/>
          <w:szCs w:val="28"/>
        </w:rPr>
        <w:t>Эти народы стали выплачивать России дань.</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С </w:t>
      </w:r>
      <w:smartTag w:uri="urn:schemas-microsoft-com:office:smarttags" w:element="metricconverter">
        <w:smartTagPr>
          <w:attr w:name="ProductID" w:val="1632 г"/>
        </w:smartTagPr>
        <w:r w:rsidRPr="00632759">
          <w:rPr>
            <w:rFonts w:ascii="Times New Roman" w:hAnsi="Times New Roman" w:cs="Times New Roman"/>
            <w:sz w:val="28"/>
            <w:szCs w:val="28"/>
          </w:rPr>
          <w:t>1632 г</w:t>
        </w:r>
      </w:smartTag>
      <w:r w:rsidRPr="00632759">
        <w:rPr>
          <w:rFonts w:ascii="Times New Roman" w:hAnsi="Times New Roman" w:cs="Times New Roman"/>
          <w:sz w:val="28"/>
          <w:szCs w:val="28"/>
        </w:rPr>
        <w:t xml:space="preserve">. России стала платить ясак </w:t>
      </w:r>
      <w:r w:rsidRPr="00632759">
        <w:rPr>
          <w:rFonts w:ascii="Times New Roman" w:hAnsi="Times New Roman" w:cs="Times New Roman"/>
          <w:i/>
          <w:iCs/>
          <w:sz w:val="28"/>
          <w:szCs w:val="28"/>
        </w:rPr>
        <w:t xml:space="preserve">Якутия, </w:t>
      </w:r>
      <w:r w:rsidRPr="00632759">
        <w:rPr>
          <w:rFonts w:ascii="Times New Roman" w:hAnsi="Times New Roman" w:cs="Times New Roman"/>
          <w:sz w:val="28"/>
          <w:szCs w:val="28"/>
        </w:rPr>
        <w:t xml:space="preserve">завоеванная с помощью пищалей и пушек. Русские казаки, основавшие </w:t>
      </w:r>
      <w:r w:rsidRPr="00632759">
        <w:rPr>
          <w:rFonts w:ascii="Times New Roman" w:hAnsi="Times New Roman" w:cs="Times New Roman"/>
          <w:i/>
          <w:iCs/>
          <w:sz w:val="28"/>
          <w:szCs w:val="28"/>
        </w:rPr>
        <w:t xml:space="preserve">Якутск, </w:t>
      </w:r>
      <w:r w:rsidRPr="00632759">
        <w:rPr>
          <w:rFonts w:ascii="Times New Roman" w:hAnsi="Times New Roman" w:cs="Times New Roman"/>
          <w:sz w:val="28"/>
          <w:szCs w:val="28"/>
        </w:rPr>
        <w:t>стали новыми хозяевами края.</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Бурятские племена </w:t>
      </w:r>
      <w:r w:rsidRPr="00632759">
        <w:rPr>
          <w:rFonts w:ascii="Times New Roman" w:hAnsi="Times New Roman" w:cs="Times New Roman"/>
          <w:sz w:val="28"/>
          <w:szCs w:val="28"/>
        </w:rPr>
        <w:t xml:space="preserve">вошли в состав России в начале 50-х гг.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Главным городом Прибайкалья, куда свозился бурятский ясак, стал построенный в </w:t>
      </w:r>
      <w:smartTag w:uri="urn:schemas-microsoft-com:office:smarttags" w:element="metricconverter">
        <w:smartTagPr>
          <w:attr w:name="ProductID" w:val="1652 г"/>
        </w:smartTagPr>
        <w:r w:rsidRPr="00632759">
          <w:rPr>
            <w:rFonts w:ascii="Times New Roman" w:hAnsi="Times New Roman" w:cs="Times New Roman"/>
            <w:sz w:val="28"/>
            <w:szCs w:val="28"/>
          </w:rPr>
          <w:t>1652 г</w:t>
        </w:r>
      </w:smartTag>
      <w:r w:rsidRPr="00632759">
        <w:rPr>
          <w:rFonts w:ascii="Times New Roman" w:hAnsi="Times New Roman" w:cs="Times New Roman"/>
          <w:sz w:val="28"/>
          <w:szCs w:val="28"/>
        </w:rPr>
        <w:t xml:space="preserve">. </w:t>
      </w:r>
      <w:r w:rsidRPr="00632759">
        <w:rPr>
          <w:rFonts w:ascii="Times New Roman" w:hAnsi="Times New Roman" w:cs="Times New Roman"/>
          <w:i/>
          <w:iCs/>
          <w:sz w:val="28"/>
          <w:szCs w:val="28"/>
        </w:rPr>
        <w:t xml:space="preserve">Иркутск. </w:t>
      </w:r>
      <w:r w:rsidRPr="00632759">
        <w:rPr>
          <w:rFonts w:ascii="Times New Roman" w:hAnsi="Times New Roman" w:cs="Times New Roman"/>
          <w:sz w:val="28"/>
          <w:szCs w:val="28"/>
        </w:rPr>
        <w:t xml:space="preserve">Столицей же всех российских владений в Западной и Восточной Сибири оставался </w:t>
      </w:r>
      <w:r w:rsidRPr="00632759">
        <w:rPr>
          <w:rFonts w:ascii="Times New Roman" w:hAnsi="Times New Roman" w:cs="Times New Roman"/>
          <w:i/>
          <w:iCs/>
          <w:sz w:val="28"/>
          <w:szCs w:val="28"/>
        </w:rPr>
        <w:t>Тобольск.</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lastRenderedPageBreak/>
        <w:t xml:space="preserve">Утверждение русских в середине века на реке Лене и в Прибайкалье открыло возможность движения первопроходцев и переселенцев далее на восток, северо-восток и юго-восток (экспедиции </w:t>
      </w:r>
      <w:r w:rsidRPr="00632759">
        <w:rPr>
          <w:rFonts w:ascii="Times New Roman" w:hAnsi="Times New Roman" w:cs="Times New Roman"/>
          <w:i/>
          <w:iCs/>
          <w:sz w:val="28"/>
          <w:szCs w:val="28"/>
        </w:rPr>
        <w:t xml:space="preserve">С. И. Дежнева </w:t>
      </w:r>
      <w:r w:rsidRPr="00632759">
        <w:rPr>
          <w:rFonts w:ascii="Times New Roman" w:hAnsi="Times New Roman" w:cs="Times New Roman"/>
          <w:sz w:val="28"/>
          <w:szCs w:val="28"/>
        </w:rPr>
        <w:t xml:space="preserve">на Чукотку, </w:t>
      </w:r>
      <w:r w:rsidRPr="00632759">
        <w:rPr>
          <w:rFonts w:ascii="Times New Roman" w:hAnsi="Times New Roman" w:cs="Times New Roman"/>
          <w:i/>
          <w:iCs/>
          <w:sz w:val="28"/>
          <w:szCs w:val="28"/>
        </w:rPr>
        <w:t xml:space="preserve">Е. П. Хабарова </w:t>
      </w:r>
      <w:r w:rsidRPr="00632759">
        <w:rPr>
          <w:rFonts w:ascii="Times New Roman" w:hAnsi="Times New Roman" w:cs="Times New Roman"/>
          <w:sz w:val="28"/>
          <w:szCs w:val="28"/>
        </w:rPr>
        <w:t xml:space="preserve">в Приамурье). Приамурье вошло в состав России, что вызвало недовольство правителей Маньчжурии. </w:t>
      </w:r>
      <w:r w:rsidRPr="00632759">
        <w:rPr>
          <w:rFonts w:ascii="Times New Roman" w:hAnsi="Times New Roman" w:cs="Times New Roman"/>
          <w:i/>
          <w:iCs/>
          <w:sz w:val="28"/>
          <w:szCs w:val="28"/>
        </w:rPr>
        <w:t xml:space="preserve">Нерчинский договор </w:t>
      </w:r>
      <w:smartTag w:uri="urn:schemas-microsoft-com:office:smarttags" w:element="metricconverter">
        <w:smartTagPr>
          <w:attr w:name="ProductID" w:val="1689 г"/>
        </w:smartTagPr>
        <w:r w:rsidRPr="00632759">
          <w:rPr>
            <w:rFonts w:ascii="Times New Roman" w:hAnsi="Times New Roman" w:cs="Times New Roman"/>
            <w:i/>
            <w:iCs/>
            <w:sz w:val="28"/>
            <w:szCs w:val="28"/>
          </w:rPr>
          <w:t>1689 г</w:t>
        </w:r>
      </w:smartTag>
      <w:r w:rsidRPr="00632759">
        <w:rPr>
          <w:rFonts w:ascii="Times New Roman" w:hAnsi="Times New Roman" w:cs="Times New Roman"/>
          <w:i/>
          <w:iCs/>
          <w:sz w:val="28"/>
          <w:szCs w:val="28"/>
        </w:rPr>
        <w:t xml:space="preserve">. </w:t>
      </w:r>
      <w:r w:rsidRPr="00632759">
        <w:rPr>
          <w:rFonts w:ascii="Times New Roman" w:hAnsi="Times New Roman" w:cs="Times New Roman"/>
          <w:sz w:val="28"/>
          <w:szCs w:val="28"/>
        </w:rPr>
        <w:t>установил границу между владениями Китая и России по Амуру и его притокам.</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Москва установила в Сибири свою власть достаточно прочно. Сибирь, по словам историка А. А. Зимина, являлась своеобразным клапаном, в который уходили силы </w:t>
      </w:r>
      <w:proofErr w:type="spellStart"/>
      <w:r w:rsidRPr="00632759">
        <w:rPr>
          <w:rFonts w:ascii="Times New Roman" w:hAnsi="Times New Roman" w:cs="Times New Roman"/>
          <w:sz w:val="28"/>
          <w:szCs w:val="28"/>
        </w:rPr>
        <w:t>непримирившегося</w:t>
      </w:r>
      <w:proofErr w:type="spellEnd"/>
      <w:r w:rsidRPr="00632759">
        <w:rPr>
          <w:rFonts w:ascii="Times New Roman" w:hAnsi="Times New Roman" w:cs="Times New Roman"/>
          <w:sz w:val="28"/>
          <w:szCs w:val="28"/>
        </w:rPr>
        <w:t xml:space="preserve"> и непокоренного народа. Сюда устремились не только торговые и служилые люди, но и беглые холопы, крестьяне, посадские. Здесь не было ни помещиков, ни крепостного права. Налоговый гнет в Сибири был мягче, чем в центре России.</w:t>
      </w:r>
    </w:p>
    <w:p w:rsidR="007D3576"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Русские поселенцы получали от назначенных царем воевод хлеб, порох, свинец и прочую помощь и поддерживали порядок. В пользу казны переселенцы платили налоги, коренные жители — пушной ясак. И не напрасно Москва поощряла труды землепроходцев и промышленников: в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доходы от сибирской пушнины составляли четвертую часть всех государственных доходов.</w:t>
      </w:r>
    </w:p>
    <w:p w:rsidR="00556A8D" w:rsidRDefault="00556A8D" w:rsidP="007D3576">
      <w:pPr>
        <w:spacing w:after="0" w:line="240" w:lineRule="auto"/>
        <w:ind w:firstLine="709"/>
        <w:jc w:val="both"/>
        <w:rPr>
          <w:rFonts w:ascii="Times New Roman" w:hAnsi="Times New Roman" w:cs="Times New Roman"/>
          <w:sz w:val="28"/>
          <w:szCs w:val="28"/>
        </w:rPr>
      </w:pPr>
    </w:p>
    <w:p w:rsidR="00556A8D" w:rsidRPr="00632759" w:rsidRDefault="00D35C2F" w:rsidP="007D3576">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5041441"/>
            <wp:effectExtent l="0" t="0" r="3175" b="6985"/>
            <wp:docPr id="6" name="Рисунок 6" descr="https://avatars.mds.yandex.net/get-pdb/2978944/eed68a1d-2b9c-4e7d-a4e8-4979e64cd6d5/s1200?web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vatars.mds.yandex.net/get-pdb/2978944/eed68a1d-2b9c-4e7d-a4e8-4979e64cd6d5/s1200?webp=fa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041441"/>
                    </a:xfrm>
                    <a:prstGeom prst="rect">
                      <a:avLst/>
                    </a:prstGeom>
                    <a:noFill/>
                    <a:ln>
                      <a:noFill/>
                    </a:ln>
                  </pic:spPr>
                </pic:pic>
              </a:graphicData>
            </a:graphic>
          </wp:inline>
        </w:drawing>
      </w:r>
    </w:p>
    <w:p w:rsidR="007D3576" w:rsidRPr="00D35C2F" w:rsidRDefault="00EC1225" w:rsidP="007D3576">
      <w:pPr>
        <w:spacing w:after="0" w:line="240" w:lineRule="auto"/>
        <w:ind w:firstLine="709"/>
        <w:jc w:val="both"/>
        <w:rPr>
          <w:rFonts w:ascii="Times New Roman" w:hAnsi="Times New Roman" w:cs="Times New Roman"/>
          <w:b/>
          <w:iCs/>
          <w:sz w:val="28"/>
          <w:szCs w:val="28"/>
        </w:rPr>
      </w:pPr>
      <w:r w:rsidRPr="00D35C2F">
        <w:rPr>
          <w:rFonts w:ascii="Times New Roman" w:hAnsi="Times New Roman" w:cs="Times New Roman"/>
          <w:b/>
          <w:iCs/>
          <w:sz w:val="28"/>
          <w:szCs w:val="28"/>
        </w:rPr>
        <w:lastRenderedPageBreak/>
        <w:t>5</w:t>
      </w:r>
      <w:r w:rsidR="007D3576" w:rsidRPr="00D35C2F">
        <w:rPr>
          <w:rFonts w:ascii="Times New Roman" w:hAnsi="Times New Roman" w:cs="Times New Roman"/>
          <w:b/>
          <w:iCs/>
          <w:sz w:val="28"/>
          <w:szCs w:val="28"/>
        </w:rPr>
        <w:t>. «</w:t>
      </w:r>
      <w:proofErr w:type="spellStart"/>
      <w:r w:rsidR="007D3576" w:rsidRPr="00D35C2F">
        <w:rPr>
          <w:rFonts w:ascii="Times New Roman" w:hAnsi="Times New Roman" w:cs="Times New Roman"/>
          <w:b/>
          <w:iCs/>
          <w:sz w:val="28"/>
          <w:szCs w:val="28"/>
        </w:rPr>
        <w:t>Бунташный</w:t>
      </w:r>
      <w:proofErr w:type="spellEnd"/>
      <w:r w:rsidR="007D3576" w:rsidRPr="00D35C2F">
        <w:rPr>
          <w:rFonts w:ascii="Times New Roman" w:hAnsi="Times New Roman" w:cs="Times New Roman"/>
          <w:b/>
          <w:iCs/>
          <w:sz w:val="28"/>
          <w:szCs w:val="28"/>
        </w:rPr>
        <w:t xml:space="preserve"> век». Массовые народные выступления. Крестьянская война под предводительством Степана Разина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Развитие экономики страны сопровождалось крупными </w:t>
      </w:r>
      <w:r w:rsidRPr="00632759">
        <w:rPr>
          <w:rFonts w:ascii="Times New Roman" w:hAnsi="Times New Roman" w:cs="Times New Roman"/>
          <w:i/>
          <w:iCs/>
          <w:sz w:val="28"/>
          <w:szCs w:val="28"/>
        </w:rPr>
        <w:t xml:space="preserve">социальными движениями.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столетие не случайно названо </w:t>
      </w:r>
      <w:r w:rsidRPr="00632759">
        <w:rPr>
          <w:rFonts w:ascii="Times New Roman" w:hAnsi="Times New Roman" w:cs="Times New Roman"/>
          <w:i/>
          <w:iCs/>
          <w:sz w:val="28"/>
          <w:szCs w:val="28"/>
        </w:rPr>
        <w:t>«</w:t>
      </w:r>
      <w:proofErr w:type="spellStart"/>
      <w:r w:rsidRPr="00632759">
        <w:rPr>
          <w:rFonts w:ascii="Times New Roman" w:hAnsi="Times New Roman" w:cs="Times New Roman"/>
          <w:i/>
          <w:iCs/>
          <w:sz w:val="28"/>
          <w:szCs w:val="28"/>
        </w:rPr>
        <w:t>бунташным</w:t>
      </w:r>
      <w:proofErr w:type="spellEnd"/>
      <w:r w:rsidRPr="00632759">
        <w:rPr>
          <w:rFonts w:ascii="Times New Roman" w:hAnsi="Times New Roman" w:cs="Times New Roman"/>
          <w:i/>
          <w:iCs/>
          <w:sz w:val="28"/>
          <w:szCs w:val="28"/>
        </w:rPr>
        <w:t xml:space="preserve"> веком». </w:t>
      </w:r>
      <w:r w:rsidRPr="00632759">
        <w:rPr>
          <w:rFonts w:ascii="Times New Roman" w:hAnsi="Times New Roman" w:cs="Times New Roman"/>
          <w:sz w:val="28"/>
          <w:szCs w:val="28"/>
        </w:rPr>
        <w:t xml:space="preserve">Именно в этот период произошли две крестьянские «смуты» (восстание И. </w:t>
      </w:r>
      <w:proofErr w:type="spellStart"/>
      <w:r w:rsidRPr="00632759">
        <w:rPr>
          <w:rFonts w:ascii="Times New Roman" w:hAnsi="Times New Roman" w:cs="Times New Roman"/>
          <w:sz w:val="28"/>
          <w:szCs w:val="28"/>
        </w:rPr>
        <w:t>Болотникова</w:t>
      </w:r>
      <w:proofErr w:type="spellEnd"/>
      <w:r w:rsidRPr="00632759">
        <w:rPr>
          <w:rFonts w:ascii="Times New Roman" w:hAnsi="Times New Roman" w:cs="Times New Roman"/>
          <w:sz w:val="28"/>
          <w:szCs w:val="28"/>
        </w:rPr>
        <w:t xml:space="preserve"> и Крестьянская война под предводительством С. Разина) и ряд городских восстаний в середине столетия, а также Соловецкий бунт и два стрелецких восстания в последней четверти века. </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Историю городских восстаний открывает </w:t>
      </w:r>
      <w:r w:rsidRPr="00632759">
        <w:rPr>
          <w:rFonts w:ascii="Times New Roman" w:hAnsi="Times New Roman" w:cs="Times New Roman"/>
          <w:i/>
          <w:iCs/>
          <w:sz w:val="28"/>
          <w:szCs w:val="28"/>
        </w:rPr>
        <w:t xml:space="preserve">Соляной бунт </w:t>
      </w:r>
      <w:smartTag w:uri="urn:schemas-microsoft-com:office:smarttags" w:element="metricconverter">
        <w:smartTagPr>
          <w:attr w:name="ProductID" w:val="1648 г"/>
        </w:smartTagPr>
        <w:r w:rsidRPr="00632759">
          <w:rPr>
            <w:rFonts w:ascii="Times New Roman" w:hAnsi="Times New Roman" w:cs="Times New Roman"/>
            <w:sz w:val="28"/>
            <w:szCs w:val="28"/>
          </w:rPr>
          <w:t>1648 г</w:t>
        </w:r>
      </w:smartTag>
      <w:r w:rsidRPr="00632759">
        <w:rPr>
          <w:rFonts w:ascii="Times New Roman" w:hAnsi="Times New Roman" w:cs="Times New Roman"/>
          <w:sz w:val="28"/>
          <w:szCs w:val="28"/>
        </w:rPr>
        <w:t>. в Москве. Участие в нем приняли различные слои населения столицы: посадские люди, стрельцы, дворяне, недовольные политикой Б.И. Морозова.</w:t>
      </w:r>
      <w:r w:rsidRPr="00632759">
        <w:rPr>
          <w:rStyle w:val="a5"/>
          <w:rFonts w:ascii="Times New Roman" w:hAnsi="Times New Roman" w:cs="Times New Roman"/>
          <w:sz w:val="28"/>
          <w:szCs w:val="28"/>
        </w:rPr>
        <w:footnoteReference w:id="2"/>
      </w:r>
      <w:r w:rsidRPr="00632759">
        <w:rPr>
          <w:rFonts w:ascii="Times New Roman" w:hAnsi="Times New Roman" w:cs="Times New Roman"/>
          <w:sz w:val="28"/>
          <w:szCs w:val="28"/>
        </w:rPr>
        <w:t xml:space="preserve"> Указом от 7 февраля </w:t>
      </w:r>
      <w:smartTag w:uri="urn:schemas-microsoft-com:office:smarttags" w:element="metricconverter">
        <w:smartTagPr>
          <w:attr w:name="ProductID" w:val="1646 г"/>
        </w:smartTagPr>
        <w:r w:rsidRPr="00632759">
          <w:rPr>
            <w:rFonts w:ascii="Times New Roman" w:hAnsi="Times New Roman" w:cs="Times New Roman"/>
            <w:sz w:val="28"/>
            <w:szCs w:val="28"/>
          </w:rPr>
          <w:t>1646 г</w:t>
        </w:r>
      </w:smartTag>
      <w:r w:rsidRPr="00632759">
        <w:rPr>
          <w:rFonts w:ascii="Times New Roman" w:hAnsi="Times New Roman" w:cs="Times New Roman"/>
          <w:sz w:val="28"/>
          <w:szCs w:val="28"/>
        </w:rPr>
        <w:t xml:space="preserve">. был введен высокий налог на соль. А соль была тем продуктом, от которого отказаться люди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никак не могли. Заготовить еду впрок без соли не представлялось возможным. В 1646—1648 гг. цены на соль выросли в 3—4 раза. Народ начал голодать, в то время как тысячи пудов дешевой рыбы сгнили на Волге: рыбопромышленники из-за дороговизны соли не смогли ее засолить. Все были недовольны. Дорогой соли было продано меньше прежнего, и казна понесла значительные убытки. В конце </w:t>
      </w:r>
      <w:smartTag w:uri="urn:schemas-microsoft-com:office:smarttags" w:element="metricconverter">
        <w:smartTagPr>
          <w:attr w:name="ProductID" w:val="1647 г"/>
        </w:smartTagPr>
        <w:r w:rsidRPr="00632759">
          <w:rPr>
            <w:rFonts w:ascii="Times New Roman" w:hAnsi="Times New Roman" w:cs="Times New Roman"/>
            <w:sz w:val="28"/>
            <w:szCs w:val="28"/>
          </w:rPr>
          <w:t>1647 г</w:t>
        </w:r>
      </w:smartTag>
      <w:r w:rsidRPr="00632759">
        <w:rPr>
          <w:rFonts w:ascii="Times New Roman" w:hAnsi="Times New Roman" w:cs="Times New Roman"/>
          <w:sz w:val="28"/>
          <w:szCs w:val="28"/>
        </w:rPr>
        <w:t>. соляной налог отменили, но была уже поздно...</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Поводом для выступления послужил разгон стрельцами делегации москвичей, пытавшихся подать челобитную царю на произвол приказных чиновников. Начались погромы дворов влиятельных сановников. Был убит думный дьяк </w:t>
      </w:r>
      <w:proofErr w:type="spellStart"/>
      <w:r w:rsidRPr="00632759">
        <w:rPr>
          <w:rFonts w:ascii="Times New Roman" w:hAnsi="Times New Roman" w:cs="Times New Roman"/>
          <w:sz w:val="28"/>
          <w:szCs w:val="28"/>
        </w:rPr>
        <w:t>Назарий</w:t>
      </w:r>
      <w:proofErr w:type="spellEnd"/>
      <w:r w:rsidRPr="00632759">
        <w:rPr>
          <w:rFonts w:ascii="Times New Roman" w:hAnsi="Times New Roman" w:cs="Times New Roman"/>
          <w:sz w:val="28"/>
          <w:szCs w:val="28"/>
        </w:rPr>
        <w:t xml:space="preserve"> Чистой, на растерзание толпе отдан начальник Земского приказа Леонтий Плещеев и др. Царю удалось спасти лишь Морозова, срочно отправив его в ссылку в Кирилло-Белозерский монастырь.</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Московский Соляной бунт отозвался восстаниями 1648—1650 гг. в других городах. Самые упорные и продолжительные восстания в </w:t>
      </w:r>
      <w:smartTag w:uri="urn:schemas-microsoft-com:office:smarttags" w:element="metricconverter">
        <w:smartTagPr>
          <w:attr w:name="ProductID" w:val="1650 г"/>
        </w:smartTagPr>
        <w:r w:rsidRPr="00632759">
          <w:rPr>
            <w:rFonts w:ascii="Times New Roman" w:hAnsi="Times New Roman" w:cs="Times New Roman"/>
            <w:sz w:val="28"/>
            <w:szCs w:val="28"/>
          </w:rPr>
          <w:t>1650 г</w:t>
        </w:r>
      </w:smartTag>
      <w:r w:rsidRPr="00632759">
        <w:rPr>
          <w:rFonts w:ascii="Times New Roman" w:hAnsi="Times New Roman" w:cs="Times New Roman"/>
          <w:sz w:val="28"/>
          <w:szCs w:val="28"/>
        </w:rPr>
        <w:t>. были в Пскове и Новгороде. Они были вызваны резким повышением цен на хлеб в результате обязательства правительства поставить Швеции зерно.</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smartTag w:uri="urn:schemas-microsoft-com:office:smarttags" w:element="metricconverter">
        <w:smartTagPr>
          <w:attr w:name="ProductID" w:val="1662 г"/>
        </w:smartTagPr>
        <w:r w:rsidRPr="00632759">
          <w:rPr>
            <w:rFonts w:ascii="Times New Roman" w:hAnsi="Times New Roman" w:cs="Times New Roman"/>
            <w:sz w:val="28"/>
            <w:szCs w:val="28"/>
          </w:rPr>
          <w:t>1662 г</w:t>
        </w:r>
      </w:smartTag>
      <w:r w:rsidRPr="00632759">
        <w:rPr>
          <w:rFonts w:ascii="Times New Roman" w:hAnsi="Times New Roman" w:cs="Times New Roman"/>
          <w:sz w:val="28"/>
          <w:szCs w:val="28"/>
        </w:rPr>
        <w:t xml:space="preserve">. в Москве произошел так называемый </w:t>
      </w:r>
      <w:r w:rsidRPr="00632759">
        <w:rPr>
          <w:rFonts w:ascii="Times New Roman" w:hAnsi="Times New Roman" w:cs="Times New Roman"/>
          <w:i/>
          <w:iCs/>
          <w:sz w:val="28"/>
          <w:szCs w:val="28"/>
        </w:rPr>
        <w:t xml:space="preserve">Медный бунт, </w:t>
      </w:r>
      <w:r w:rsidRPr="00632759">
        <w:rPr>
          <w:rFonts w:ascii="Times New Roman" w:hAnsi="Times New Roman" w:cs="Times New Roman"/>
          <w:sz w:val="28"/>
          <w:szCs w:val="28"/>
        </w:rPr>
        <w:t>вызванный затянувшейся русско-польской войной и финансовым кризисом. Денежная реформа (чеканка обесцененных медных денег) привела к резкому падению курса рубля, что прежде всего отразилось на жаловании солдатам и стрельцам, а также ремесленникам и мелким торговцам. Верные царю стрелецкие и «иноземного строя» полки подавили бунт. В результате жестокой расправы погибли несколько сотен человек, а 18 публично повешены.</w:t>
      </w:r>
    </w:p>
    <w:p w:rsidR="007D3576"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Городские восстания середины века оказались прелюдией Крестьянской войны под предводительством </w:t>
      </w:r>
      <w:r w:rsidRPr="00632759">
        <w:rPr>
          <w:rFonts w:ascii="Times New Roman" w:hAnsi="Times New Roman" w:cs="Times New Roman"/>
          <w:i/>
          <w:iCs/>
          <w:sz w:val="28"/>
          <w:szCs w:val="28"/>
        </w:rPr>
        <w:t xml:space="preserve">С. Т. Разина </w:t>
      </w:r>
      <w:r w:rsidRPr="00632759">
        <w:rPr>
          <w:rFonts w:ascii="Times New Roman" w:hAnsi="Times New Roman" w:cs="Times New Roman"/>
          <w:sz w:val="28"/>
          <w:szCs w:val="28"/>
        </w:rPr>
        <w:t xml:space="preserve">1670—1671 гг. Это движение зародилось в станицах донского казачества. Донская вольница привлекала беглых из южных и центральных областей Российского </w:t>
      </w:r>
      <w:r w:rsidRPr="00632759">
        <w:rPr>
          <w:rFonts w:ascii="Times New Roman" w:hAnsi="Times New Roman" w:cs="Times New Roman"/>
          <w:sz w:val="28"/>
          <w:szCs w:val="28"/>
        </w:rPr>
        <w:lastRenderedPageBreak/>
        <w:t>государства. Здесь они были защищены действием неписаного закона — «с Дона выдачи нет». Правительство, нуждаясь в услугах казаков для обороны южных границ, платило им жалованье и мирилось с существовавшим там самоуправлением.</w:t>
      </w:r>
    </w:p>
    <w:p w:rsidR="00D27038" w:rsidRDefault="00D27038" w:rsidP="007D3576">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8123658"/>
            <wp:effectExtent l="0" t="0" r="3175" b="0"/>
            <wp:docPr id="7" name="Рисунок 7" descr="http://fuchs-a.narod.ru/vosstanie_raz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uchs-a.narod.ru/vosstanie_razin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8123658"/>
                    </a:xfrm>
                    <a:prstGeom prst="rect">
                      <a:avLst/>
                    </a:prstGeom>
                    <a:noFill/>
                    <a:ln>
                      <a:noFill/>
                    </a:ln>
                  </pic:spPr>
                </pic:pic>
              </a:graphicData>
            </a:graphic>
          </wp:inline>
        </w:drawing>
      </w:r>
    </w:p>
    <w:p w:rsidR="00D27038" w:rsidRPr="00632759" w:rsidRDefault="00D27038" w:rsidP="007D3576">
      <w:pPr>
        <w:spacing w:after="0" w:line="240" w:lineRule="auto"/>
        <w:ind w:firstLine="709"/>
        <w:jc w:val="both"/>
        <w:rPr>
          <w:rFonts w:ascii="Times New Roman" w:hAnsi="Times New Roman" w:cs="Times New Roman"/>
          <w:sz w:val="28"/>
          <w:szCs w:val="28"/>
        </w:rPr>
      </w:pP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lastRenderedPageBreak/>
        <w:t xml:space="preserve">Степан Тимофеевич Разин, поднимая народ против «изменников бояр», выступал от имени Алексея (сына царя Алексея Михайловича), к тому времени уже умершего. Крестьянская война охватила обширные районы Дона, Поволжья, </w:t>
      </w:r>
      <w:proofErr w:type="spellStart"/>
      <w:r w:rsidRPr="00632759">
        <w:rPr>
          <w:rFonts w:ascii="Times New Roman" w:hAnsi="Times New Roman" w:cs="Times New Roman"/>
          <w:sz w:val="28"/>
          <w:szCs w:val="28"/>
        </w:rPr>
        <w:t>Приуралья</w:t>
      </w:r>
      <w:proofErr w:type="spellEnd"/>
      <w:r w:rsidRPr="00632759">
        <w:rPr>
          <w:rFonts w:ascii="Times New Roman" w:hAnsi="Times New Roman" w:cs="Times New Roman"/>
          <w:sz w:val="28"/>
          <w:szCs w:val="28"/>
        </w:rPr>
        <w:t>, нашла отклик на Украине. Восставшие сумели захватить Царицын, Астрахань, Саратов, Самару и другие города. Однако под Симбирском Разин был разбит, а затем выдан «домовитыми» казаками и казнен.</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Кризис социальный сопровождался кризисом идеологическим. Примем ром перерастания религиозной борьбы в социальную является </w:t>
      </w:r>
      <w:proofErr w:type="spellStart"/>
      <w:r w:rsidRPr="00632759">
        <w:rPr>
          <w:rFonts w:ascii="Times New Roman" w:hAnsi="Times New Roman" w:cs="Times New Roman"/>
          <w:i/>
          <w:iCs/>
          <w:sz w:val="28"/>
          <w:szCs w:val="28"/>
        </w:rPr>
        <w:t>Соловецкое</w:t>
      </w:r>
      <w:proofErr w:type="spellEnd"/>
      <w:r w:rsidRPr="00632759">
        <w:rPr>
          <w:rFonts w:ascii="Times New Roman" w:hAnsi="Times New Roman" w:cs="Times New Roman"/>
          <w:i/>
          <w:iCs/>
          <w:sz w:val="28"/>
          <w:szCs w:val="28"/>
        </w:rPr>
        <w:t xml:space="preserve"> восстание </w:t>
      </w:r>
      <w:r w:rsidRPr="00632759">
        <w:rPr>
          <w:rFonts w:ascii="Times New Roman" w:hAnsi="Times New Roman" w:cs="Times New Roman"/>
          <w:sz w:val="28"/>
          <w:szCs w:val="28"/>
        </w:rPr>
        <w:t xml:space="preserve">1668—1676 гг. Началось оно с того, что братия Соловецкого монастыря наотрез отказалась принять исправленные богослужебные книги. Правительство решило укротить непокорных монахов путем блокады монастыря и конфискации его земельных владений. Высокие толстые стены, богатые запасы продовольствия растянули осаду монастыря на несколько лет. В ряды восставших встали и </w:t>
      </w:r>
      <w:proofErr w:type="spellStart"/>
      <w:r w:rsidRPr="00632759">
        <w:rPr>
          <w:rFonts w:ascii="Times New Roman" w:hAnsi="Times New Roman" w:cs="Times New Roman"/>
          <w:sz w:val="28"/>
          <w:szCs w:val="28"/>
        </w:rPr>
        <w:t>разинцы</w:t>
      </w:r>
      <w:proofErr w:type="spellEnd"/>
      <w:r w:rsidRPr="00632759">
        <w:rPr>
          <w:rFonts w:ascii="Times New Roman" w:hAnsi="Times New Roman" w:cs="Times New Roman"/>
          <w:sz w:val="28"/>
          <w:szCs w:val="28"/>
        </w:rPr>
        <w:t>, сосланные на Соловки. Только в результате предательства монастырь был захвачен, из 500 его защитников в живых осталось лишь 60.</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целом народные восстания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имели двойственное значение для развития страны. Во-первых, они отчасти играли роль ограничителя эксплуатации и злоупотребления властей. А во-вторых, еще больше подталкивали централизацию и укрепление госаппарата.</w:t>
      </w:r>
    </w:p>
    <w:p w:rsidR="00D27038" w:rsidRDefault="00D27038" w:rsidP="007D3576">
      <w:pPr>
        <w:spacing w:after="0" w:line="240" w:lineRule="auto"/>
        <w:ind w:firstLine="709"/>
        <w:jc w:val="both"/>
        <w:rPr>
          <w:rFonts w:ascii="Times New Roman" w:hAnsi="Times New Roman" w:cs="Times New Roman"/>
          <w:b/>
          <w:iCs/>
          <w:sz w:val="28"/>
          <w:szCs w:val="28"/>
        </w:rPr>
      </w:pPr>
    </w:p>
    <w:p w:rsidR="007D3576" w:rsidRPr="00D27038" w:rsidRDefault="00EC1225" w:rsidP="007D3576">
      <w:pPr>
        <w:spacing w:after="0" w:line="240" w:lineRule="auto"/>
        <w:ind w:firstLine="709"/>
        <w:jc w:val="both"/>
        <w:rPr>
          <w:rFonts w:ascii="Times New Roman" w:hAnsi="Times New Roman" w:cs="Times New Roman"/>
          <w:b/>
          <w:sz w:val="28"/>
          <w:szCs w:val="28"/>
        </w:rPr>
      </w:pPr>
      <w:r w:rsidRPr="00D27038">
        <w:rPr>
          <w:rFonts w:ascii="Times New Roman" w:hAnsi="Times New Roman" w:cs="Times New Roman"/>
          <w:b/>
          <w:iCs/>
          <w:sz w:val="28"/>
          <w:szCs w:val="28"/>
        </w:rPr>
        <w:t>6</w:t>
      </w:r>
      <w:r w:rsidR="007D3576" w:rsidRPr="00D27038">
        <w:rPr>
          <w:rFonts w:ascii="Times New Roman" w:hAnsi="Times New Roman" w:cs="Times New Roman"/>
          <w:b/>
          <w:iCs/>
          <w:sz w:val="28"/>
          <w:szCs w:val="28"/>
        </w:rPr>
        <w:t>. Государство и церковь. Раскол русской православной церкви. Культурно-религиозные и социальные корни раскола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Русская православная церковь занимает значительное место в истории русского государства. Православие определило этническое самосознание русского народа в период борьбы с монголо-татарским игом, что вместе с общерусской церковной организацией и наряду с социально-экономическими факторами способствовало политическому объединению земель и созданию единого Московского государства.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r w:rsidRPr="00632759">
        <w:rPr>
          <w:rFonts w:ascii="Times New Roman" w:hAnsi="Times New Roman" w:cs="Times New Roman"/>
          <w:sz w:val="28"/>
          <w:szCs w:val="28"/>
          <w:lang w:val="en-US"/>
        </w:rPr>
        <w:t>XVI</w:t>
      </w:r>
      <w:r w:rsidRPr="00632759">
        <w:rPr>
          <w:rFonts w:ascii="Times New Roman" w:hAnsi="Times New Roman" w:cs="Times New Roman"/>
          <w:sz w:val="28"/>
          <w:szCs w:val="28"/>
        </w:rPr>
        <w:t>—</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вв. церковь, опираясь на государство, подавила многочисленные ереси, проникшие в высшие слои административного аппарата и имевшие достаточно широкую социальную базу. В исторической науке эта борьба рассматривалась как подавление свободомыслия, течений общественной мысли, аналогичных западной реформации. Церковная история трактует разгром ересей как защиту веры, православной самобытности русского народа и российской государственности, причем размах и жестокость борьбы с ересями в России превосходили деятельность инквизиции или протестантских церквей.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Церковь и монастыри обладали значительной экономической мощью, развитым и эффективным хозяйством, были культурными центрами. Монастыри строились часто в стратегически важных местах и имели огромное значение в обороне страны. Церковь была в состоянии выставлять до 20 тыс. ратников. Эти обстоятельства создали материальную базу для </w:t>
      </w:r>
      <w:r w:rsidRPr="00632759">
        <w:rPr>
          <w:rFonts w:ascii="Times New Roman" w:hAnsi="Times New Roman" w:cs="Times New Roman"/>
          <w:sz w:val="28"/>
          <w:szCs w:val="28"/>
        </w:rPr>
        <w:lastRenderedPageBreak/>
        <w:t>авторитета церкви (своего рода государства в государстве), который тем не менее не использовался в противостоянии светской власти.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Освященный собор как орган церковного управления принимал активное участие в работе Земских соборов. В годы Смуты патриаршество (учреждено с </w:t>
      </w:r>
      <w:smartTag w:uri="urn:schemas-microsoft-com:office:smarttags" w:element="metricconverter">
        <w:smartTagPr>
          <w:attr w:name="ProductID" w:val="1589 г"/>
        </w:smartTagPr>
        <w:r w:rsidRPr="00632759">
          <w:rPr>
            <w:rFonts w:ascii="Times New Roman" w:hAnsi="Times New Roman" w:cs="Times New Roman"/>
            <w:sz w:val="28"/>
            <w:szCs w:val="28"/>
          </w:rPr>
          <w:t>1589 г</w:t>
        </w:r>
      </w:smartTag>
      <w:r w:rsidRPr="00632759">
        <w:rPr>
          <w:rFonts w:ascii="Times New Roman" w:hAnsi="Times New Roman" w:cs="Times New Roman"/>
          <w:sz w:val="28"/>
          <w:szCs w:val="28"/>
        </w:rPr>
        <w:t xml:space="preserve">.), несмотря на некоторые колебания, сыграло большую роль в борьбе с самозванцами и польско-шведской интервенцией (трагическая судьба патриарха </w:t>
      </w:r>
      <w:proofErr w:type="spellStart"/>
      <w:r w:rsidRPr="00632759">
        <w:rPr>
          <w:rFonts w:ascii="Times New Roman" w:hAnsi="Times New Roman" w:cs="Times New Roman"/>
          <w:sz w:val="28"/>
          <w:szCs w:val="28"/>
        </w:rPr>
        <w:t>Гермогена</w:t>
      </w:r>
      <w:proofErr w:type="spellEnd"/>
      <w:r w:rsidRPr="00632759">
        <w:rPr>
          <w:rFonts w:ascii="Times New Roman" w:hAnsi="Times New Roman" w:cs="Times New Roman"/>
          <w:sz w:val="28"/>
          <w:szCs w:val="28"/>
        </w:rPr>
        <w:t>, гибель монахов при защите православных святынь, Материальная поддержка ополчения и т. п.). Патриарх Филарет фактически управлял Россией, являясь соправителем царя Михаила Романовича, укреплял самодержавие и новую династию, с одной стороны, и роль церкви — с другой.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середине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начинается переориентация в отношениях между церковью и государством. Ее причины исследователями оцениваются по-разному. В исторической литературе преобладает точка зрения, согласно которой процесс становления абсолютизма вел с неизбежностью к лишению церкви ее феодальных привилегий и подчинению государству. Поводом для этого стала попытка патриарха Никона поставить духовную власть выше светской. Церковные историки отрицают такую позицию патриарха, считая Никона последовательным идеологом </w:t>
      </w:r>
      <w:r w:rsidRPr="00632759">
        <w:rPr>
          <w:rFonts w:ascii="Times New Roman" w:hAnsi="Times New Roman" w:cs="Times New Roman"/>
          <w:i/>
          <w:sz w:val="28"/>
          <w:szCs w:val="28"/>
        </w:rPr>
        <w:t xml:space="preserve">«симфонии власти» </w:t>
      </w:r>
      <w:r w:rsidRPr="00632759">
        <w:rPr>
          <w:rStyle w:val="a5"/>
          <w:rFonts w:ascii="Times New Roman" w:hAnsi="Times New Roman" w:cs="Times New Roman"/>
          <w:i/>
          <w:sz w:val="28"/>
          <w:szCs w:val="28"/>
        </w:rPr>
        <w:footnoteReference w:id="3"/>
      </w:r>
      <w:r w:rsidRPr="00632759">
        <w:rPr>
          <w:rFonts w:ascii="Times New Roman" w:hAnsi="Times New Roman" w:cs="Times New Roman"/>
          <w:sz w:val="28"/>
          <w:szCs w:val="28"/>
        </w:rPr>
        <w:t>. Инициативу в отказе от этой теории они усматривают в деятельности царской администрации и влиянии протестантских идей.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Важным фактом русской истории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был </w:t>
      </w:r>
      <w:r w:rsidRPr="00632759">
        <w:rPr>
          <w:rFonts w:ascii="Times New Roman" w:hAnsi="Times New Roman" w:cs="Times New Roman"/>
          <w:i/>
          <w:iCs/>
          <w:sz w:val="28"/>
          <w:szCs w:val="28"/>
        </w:rPr>
        <w:t xml:space="preserve">церковный раскол, </w:t>
      </w:r>
      <w:r w:rsidRPr="00632759">
        <w:rPr>
          <w:rFonts w:ascii="Times New Roman" w:hAnsi="Times New Roman" w:cs="Times New Roman"/>
          <w:sz w:val="28"/>
          <w:szCs w:val="28"/>
        </w:rPr>
        <w:t xml:space="preserve">явившийся результатом </w:t>
      </w:r>
      <w:r w:rsidRPr="00632759">
        <w:rPr>
          <w:rFonts w:ascii="Times New Roman" w:hAnsi="Times New Roman" w:cs="Times New Roman"/>
          <w:i/>
          <w:iCs/>
          <w:sz w:val="28"/>
          <w:szCs w:val="28"/>
        </w:rPr>
        <w:t xml:space="preserve">церковной реформы </w:t>
      </w:r>
      <w:r w:rsidRPr="00632759">
        <w:rPr>
          <w:rFonts w:ascii="Times New Roman" w:hAnsi="Times New Roman" w:cs="Times New Roman"/>
          <w:sz w:val="28"/>
          <w:szCs w:val="28"/>
        </w:rPr>
        <w:t>патриарха Никона.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понимании раскола в литературе существуют две основные традиции. Одни ученые — А. </w:t>
      </w:r>
      <w:proofErr w:type="spellStart"/>
      <w:r w:rsidRPr="00632759">
        <w:rPr>
          <w:rFonts w:ascii="Times New Roman" w:hAnsi="Times New Roman" w:cs="Times New Roman"/>
          <w:sz w:val="28"/>
          <w:szCs w:val="28"/>
        </w:rPr>
        <w:t>П.Щапов</w:t>
      </w:r>
      <w:proofErr w:type="spellEnd"/>
      <w:r w:rsidRPr="00632759">
        <w:rPr>
          <w:rFonts w:ascii="Times New Roman" w:hAnsi="Times New Roman" w:cs="Times New Roman"/>
          <w:sz w:val="28"/>
          <w:szCs w:val="28"/>
        </w:rPr>
        <w:t xml:space="preserve">, </w:t>
      </w:r>
      <w:proofErr w:type="spellStart"/>
      <w:r w:rsidRPr="00632759">
        <w:rPr>
          <w:rFonts w:ascii="Times New Roman" w:hAnsi="Times New Roman" w:cs="Times New Roman"/>
          <w:sz w:val="28"/>
          <w:szCs w:val="28"/>
        </w:rPr>
        <w:t>Н.А.Аристов</w:t>
      </w:r>
      <w:proofErr w:type="spellEnd"/>
      <w:r w:rsidRPr="00632759">
        <w:rPr>
          <w:rFonts w:ascii="Times New Roman" w:hAnsi="Times New Roman" w:cs="Times New Roman"/>
          <w:sz w:val="28"/>
          <w:szCs w:val="28"/>
        </w:rPr>
        <w:t xml:space="preserve">, В. </w:t>
      </w:r>
      <w:proofErr w:type="spellStart"/>
      <w:r w:rsidRPr="00632759">
        <w:rPr>
          <w:rFonts w:ascii="Times New Roman" w:hAnsi="Times New Roman" w:cs="Times New Roman"/>
          <w:sz w:val="28"/>
          <w:szCs w:val="28"/>
        </w:rPr>
        <w:t>Б.Андреев</w:t>
      </w:r>
      <w:proofErr w:type="spellEnd"/>
      <w:r w:rsidRPr="00632759">
        <w:rPr>
          <w:rFonts w:ascii="Times New Roman" w:hAnsi="Times New Roman" w:cs="Times New Roman"/>
          <w:sz w:val="28"/>
          <w:szCs w:val="28"/>
        </w:rPr>
        <w:t xml:space="preserve">, Н. И. Костомаров — склонны видеть в нем </w:t>
      </w:r>
      <w:r w:rsidRPr="00632759">
        <w:rPr>
          <w:rFonts w:ascii="Times New Roman" w:hAnsi="Times New Roman" w:cs="Times New Roman"/>
          <w:i/>
          <w:iCs/>
          <w:sz w:val="28"/>
          <w:szCs w:val="28"/>
        </w:rPr>
        <w:t>социально-политическое движение в религиозной форме.</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Другие исследователи усматривают в расколе и старообрядчестве прежде всего </w:t>
      </w:r>
      <w:r w:rsidRPr="00632759">
        <w:rPr>
          <w:rFonts w:ascii="Times New Roman" w:hAnsi="Times New Roman" w:cs="Times New Roman"/>
          <w:i/>
          <w:iCs/>
          <w:sz w:val="28"/>
          <w:szCs w:val="28"/>
        </w:rPr>
        <w:t xml:space="preserve">религиозно-церковное </w:t>
      </w:r>
      <w:r w:rsidRPr="00632759">
        <w:rPr>
          <w:rFonts w:ascii="Times New Roman" w:hAnsi="Times New Roman" w:cs="Times New Roman"/>
          <w:sz w:val="28"/>
          <w:szCs w:val="28"/>
        </w:rPr>
        <w:t xml:space="preserve">явление. Среди историков такое понимание раскола характерно для С. М. Соловьева, В. О. Ключевского, Е. Е. Голубинского, А. В. </w:t>
      </w:r>
      <w:proofErr w:type="spellStart"/>
      <w:r w:rsidRPr="00632759">
        <w:rPr>
          <w:rFonts w:ascii="Times New Roman" w:hAnsi="Times New Roman" w:cs="Times New Roman"/>
          <w:sz w:val="28"/>
          <w:szCs w:val="28"/>
        </w:rPr>
        <w:t>Карташева</w:t>
      </w:r>
      <w:proofErr w:type="spellEnd"/>
      <w:r w:rsidRPr="00632759">
        <w:rPr>
          <w:rFonts w:ascii="Times New Roman" w:hAnsi="Times New Roman" w:cs="Times New Roman"/>
          <w:sz w:val="28"/>
          <w:szCs w:val="28"/>
        </w:rPr>
        <w:t xml:space="preserve">, среди русских мыслителей — для В. С. Соловьева, В. В. Розанова, Н. А. Бердяева, протоиерея Георгия Флоровского. Современные исследователи А. П. Богданов, В. И. </w:t>
      </w:r>
      <w:proofErr w:type="spellStart"/>
      <w:r w:rsidRPr="00632759">
        <w:rPr>
          <w:rFonts w:ascii="Times New Roman" w:hAnsi="Times New Roman" w:cs="Times New Roman"/>
          <w:sz w:val="28"/>
          <w:szCs w:val="28"/>
        </w:rPr>
        <w:t>Буганов</w:t>
      </w:r>
      <w:proofErr w:type="spellEnd"/>
      <w:r w:rsidRPr="00632759">
        <w:rPr>
          <w:rFonts w:ascii="Times New Roman" w:hAnsi="Times New Roman" w:cs="Times New Roman"/>
          <w:sz w:val="28"/>
          <w:szCs w:val="28"/>
        </w:rPr>
        <w:t>, С. В. Бушуев не отрицают социально-политических устремлений, но считают их не главными и определяющими, а подчиненными в теме раскола.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i/>
          <w:iCs/>
          <w:sz w:val="28"/>
          <w:szCs w:val="28"/>
        </w:rPr>
        <w:t>Причины проведения церковной реформы:</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i/>
          <w:iCs/>
          <w:sz w:val="28"/>
          <w:szCs w:val="28"/>
        </w:rPr>
        <w:t xml:space="preserve">— </w:t>
      </w:r>
      <w:r w:rsidRPr="00632759">
        <w:rPr>
          <w:rFonts w:ascii="Times New Roman" w:hAnsi="Times New Roman" w:cs="Times New Roman"/>
          <w:sz w:val="28"/>
          <w:szCs w:val="28"/>
        </w:rPr>
        <w:t>церковная реформа диктовалась необходимостью укрепить дисциплину, порядок, нравственные устои духовенства;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требовалось введение одинаковой церковной обрядности во всем православном мире;</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lastRenderedPageBreak/>
        <w:t>— распространение книгопечатания открывало возможность унификации церковных книг.</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конце 40-х гг.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в Москве сложился Кружок ревнителей древнего благочестия. В него вошли видные церковные деятели: царский духовник Стефан Вонифатьев, настоятель Казанского собора на Красной площади Иоанн, царский постельничий Ф. Ртищев, выдающиеся деятели церкви нижегородцы Никон и Аввакум и др.</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Сын мордовского крестьянина </w:t>
      </w:r>
      <w:r w:rsidRPr="00632759">
        <w:rPr>
          <w:rFonts w:ascii="Times New Roman" w:hAnsi="Times New Roman" w:cs="Times New Roman"/>
          <w:i/>
          <w:iCs/>
          <w:sz w:val="28"/>
          <w:szCs w:val="28"/>
        </w:rPr>
        <w:t xml:space="preserve">Никон </w:t>
      </w:r>
      <w:r w:rsidRPr="00632759">
        <w:rPr>
          <w:rFonts w:ascii="Times New Roman" w:hAnsi="Times New Roman" w:cs="Times New Roman"/>
          <w:sz w:val="28"/>
          <w:szCs w:val="28"/>
        </w:rPr>
        <w:t xml:space="preserve">(в миру Никита </w:t>
      </w:r>
      <w:proofErr w:type="spellStart"/>
      <w:r w:rsidRPr="00632759">
        <w:rPr>
          <w:rFonts w:ascii="Times New Roman" w:hAnsi="Times New Roman" w:cs="Times New Roman"/>
          <w:sz w:val="28"/>
          <w:szCs w:val="28"/>
        </w:rPr>
        <w:t>Минов</w:t>
      </w:r>
      <w:proofErr w:type="spellEnd"/>
      <w:r w:rsidRPr="00632759">
        <w:rPr>
          <w:rFonts w:ascii="Times New Roman" w:hAnsi="Times New Roman" w:cs="Times New Roman"/>
          <w:sz w:val="28"/>
          <w:szCs w:val="28"/>
        </w:rPr>
        <w:t xml:space="preserve">) сделал стремительную карьеру. Приняв монашеский постриг на Соловецких островах, Никон вскоре стал игуменом (главой) </w:t>
      </w:r>
      <w:proofErr w:type="spellStart"/>
      <w:r w:rsidRPr="00632759">
        <w:rPr>
          <w:rFonts w:ascii="Times New Roman" w:hAnsi="Times New Roman" w:cs="Times New Roman"/>
          <w:sz w:val="28"/>
          <w:szCs w:val="28"/>
        </w:rPr>
        <w:t>Кожеозерского</w:t>
      </w:r>
      <w:proofErr w:type="spellEnd"/>
      <w:r w:rsidRPr="00632759">
        <w:rPr>
          <w:rFonts w:ascii="Times New Roman" w:hAnsi="Times New Roman" w:cs="Times New Roman"/>
          <w:sz w:val="28"/>
          <w:szCs w:val="28"/>
        </w:rPr>
        <w:t xml:space="preserve"> монастыря (район Каргополя). Никона связывали знакомство и дружба с царем Алексеем Михайловичем, чьей поддержкой он долго пользовался. Никон становится архимандритом московского Новоспасского монастыря — родовой усыпальницы Романовых. После короткого пребывания митрополитом Новгородским (как раз во время новгородского восстания </w:t>
      </w:r>
      <w:smartTag w:uri="urn:schemas-microsoft-com:office:smarttags" w:element="metricconverter">
        <w:smartTagPr>
          <w:attr w:name="ProductID" w:val="1650 г"/>
        </w:smartTagPr>
        <w:r w:rsidRPr="00632759">
          <w:rPr>
            <w:rFonts w:ascii="Times New Roman" w:hAnsi="Times New Roman" w:cs="Times New Roman"/>
            <w:sz w:val="28"/>
            <w:szCs w:val="28"/>
          </w:rPr>
          <w:t>1650 г</w:t>
        </w:r>
      </w:smartTag>
      <w:r w:rsidRPr="00632759">
        <w:rPr>
          <w:rFonts w:ascii="Times New Roman" w:hAnsi="Times New Roman" w:cs="Times New Roman"/>
          <w:sz w:val="28"/>
          <w:szCs w:val="28"/>
        </w:rPr>
        <w:t xml:space="preserve">.) Никон в </w:t>
      </w:r>
      <w:smartTag w:uri="urn:schemas-microsoft-com:office:smarttags" w:element="metricconverter">
        <w:smartTagPr>
          <w:attr w:name="ProductID" w:val="1652 г"/>
        </w:smartTagPr>
        <w:r w:rsidRPr="00632759">
          <w:rPr>
            <w:rFonts w:ascii="Times New Roman" w:hAnsi="Times New Roman" w:cs="Times New Roman"/>
            <w:sz w:val="28"/>
            <w:szCs w:val="28"/>
          </w:rPr>
          <w:t>1652 г</w:t>
        </w:r>
      </w:smartTag>
      <w:r w:rsidRPr="00632759">
        <w:rPr>
          <w:rFonts w:ascii="Times New Roman" w:hAnsi="Times New Roman" w:cs="Times New Roman"/>
          <w:sz w:val="28"/>
          <w:szCs w:val="28"/>
        </w:rPr>
        <w:t>. избирается московским патриархом.</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Именно патриарх Никон начал реформу по унификации обрядов и установлению единообразия церковной службы. За образец были взяты греческие правила и обряды.</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Наиболее существенными из нововведений, принятыми патриархом Никоном и церковным собором в </w:t>
      </w:r>
      <w:smartTag w:uri="urn:schemas-microsoft-com:office:smarttags" w:element="metricconverter">
        <w:smartTagPr>
          <w:attr w:name="ProductID" w:val="1654 г"/>
        </w:smartTagPr>
        <w:r w:rsidRPr="00632759">
          <w:rPr>
            <w:rFonts w:ascii="Times New Roman" w:hAnsi="Times New Roman" w:cs="Times New Roman"/>
            <w:sz w:val="28"/>
            <w:szCs w:val="28"/>
          </w:rPr>
          <w:t>1654 г</w:t>
        </w:r>
      </w:smartTag>
      <w:r w:rsidRPr="00632759">
        <w:rPr>
          <w:rFonts w:ascii="Times New Roman" w:hAnsi="Times New Roman" w:cs="Times New Roman"/>
          <w:sz w:val="28"/>
          <w:szCs w:val="28"/>
        </w:rPr>
        <w:t>., были замена крещения двумя пальцами троеперстием, произнесение славословия Богу «аллилуйя» не дважды, а трижды, движение вокруг аналоя в церкви не по ходу Солнца, а против него.</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Потом патриарх обрушился на иконописцев, начавших использовать западноевропейские приемы живописи. Кроме того, по примеру восточного духовенства в церквах начали читать проповеди собственного сочинения. Здесь тон задавал сам патриарх. Русские рукописные и печатные богослужебные книги велели везти на просмотр в Москву. Если там находили расхождение с греческими, то книги уничтожали, взамен печатали и рассылали новые. И хотя все изменения были чисто внешними и не затрагивали православного вероучения, они воспринимались как посягательство на саму веру, ибо нарушали традиции (веру отцов и их предков).</w:t>
      </w:r>
    </w:p>
    <w:p w:rsidR="007D3576" w:rsidRDefault="007D3576" w:rsidP="007D3576">
      <w:pPr>
        <w:spacing w:after="0" w:line="240" w:lineRule="auto"/>
        <w:ind w:firstLine="709"/>
        <w:jc w:val="both"/>
        <w:rPr>
          <w:rFonts w:ascii="Times New Roman" w:hAnsi="Times New Roman" w:cs="Times New Roman"/>
          <w:i/>
          <w:iCs/>
          <w:sz w:val="28"/>
          <w:szCs w:val="28"/>
        </w:rPr>
      </w:pPr>
      <w:r w:rsidRPr="00632759">
        <w:rPr>
          <w:rFonts w:ascii="Times New Roman" w:hAnsi="Times New Roman" w:cs="Times New Roman"/>
          <w:sz w:val="28"/>
          <w:szCs w:val="28"/>
        </w:rPr>
        <w:t xml:space="preserve">Никон боролся с новшествами, но именно его реформы часть московского народа восприняла как новшества, посягавшие на веру. Церковь раскололась на </w:t>
      </w:r>
      <w:proofErr w:type="spellStart"/>
      <w:r w:rsidRPr="00632759">
        <w:rPr>
          <w:rFonts w:ascii="Times New Roman" w:hAnsi="Times New Roman" w:cs="Times New Roman"/>
          <w:i/>
          <w:iCs/>
          <w:sz w:val="28"/>
          <w:szCs w:val="28"/>
        </w:rPr>
        <w:t>никонианцев</w:t>
      </w:r>
      <w:proofErr w:type="spellEnd"/>
      <w:r w:rsidRPr="00632759">
        <w:rPr>
          <w:rFonts w:ascii="Times New Roman" w:hAnsi="Times New Roman" w:cs="Times New Roman"/>
          <w:i/>
          <w:iCs/>
          <w:sz w:val="28"/>
          <w:szCs w:val="28"/>
        </w:rPr>
        <w:t xml:space="preserve"> </w:t>
      </w:r>
      <w:r w:rsidRPr="00632759">
        <w:rPr>
          <w:rFonts w:ascii="Times New Roman" w:hAnsi="Times New Roman" w:cs="Times New Roman"/>
          <w:sz w:val="28"/>
          <w:szCs w:val="28"/>
        </w:rPr>
        <w:t xml:space="preserve">(церковная иерархия и большая часть верующих, привыкших подчиняться) и </w:t>
      </w:r>
      <w:r w:rsidRPr="00632759">
        <w:rPr>
          <w:rFonts w:ascii="Times New Roman" w:hAnsi="Times New Roman" w:cs="Times New Roman"/>
          <w:i/>
          <w:iCs/>
          <w:sz w:val="28"/>
          <w:szCs w:val="28"/>
        </w:rPr>
        <w:t>старообрядцев.</w:t>
      </w:r>
    </w:p>
    <w:p w:rsidR="00544A45" w:rsidRDefault="00544A45" w:rsidP="007D3576">
      <w:pPr>
        <w:spacing w:after="0" w:line="240" w:lineRule="auto"/>
        <w:ind w:firstLine="709"/>
        <w:jc w:val="both"/>
        <w:rPr>
          <w:rFonts w:ascii="Times New Roman" w:hAnsi="Times New Roman" w:cs="Times New Roman"/>
          <w:i/>
          <w:iCs/>
          <w:sz w:val="28"/>
          <w:szCs w:val="28"/>
        </w:rPr>
      </w:pPr>
    </w:p>
    <w:p w:rsidR="00544A45" w:rsidRPr="00632759" w:rsidRDefault="00544A45" w:rsidP="007D3576">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5940425" cy="4455319"/>
            <wp:effectExtent l="0" t="0" r="3175" b="2540"/>
            <wp:docPr id="8" name="Рисунок 8" descr="https://theslide.ru/img/thumbs/28ac4217f09143f04e467a153c3d8845-80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heslide.ru/img/thumbs/28ac4217f09143f04e467a153c3d8845-800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Активным противником Никона и одним из основоположников старообрядческого движения становится протопоп </w:t>
      </w:r>
      <w:r w:rsidRPr="00632759">
        <w:rPr>
          <w:rFonts w:ascii="Times New Roman" w:hAnsi="Times New Roman" w:cs="Times New Roman"/>
          <w:i/>
          <w:iCs/>
          <w:sz w:val="28"/>
          <w:szCs w:val="28"/>
        </w:rPr>
        <w:t xml:space="preserve">Аввакум </w:t>
      </w:r>
      <w:r w:rsidRPr="00632759">
        <w:rPr>
          <w:rFonts w:ascii="Times New Roman" w:hAnsi="Times New Roman" w:cs="Times New Roman"/>
          <w:sz w:val="28"/>
          <w:szCs w:val="28"/>
        </w:rPr>
        <w:t>— одна из наиболее ярких личностей в русской истории. Человек огромной силы духа, в полной мере проявившейся во время его гонений, он с детства приучался к аскетизму и умерщвлению плоти. Отвращение от мира и стремление к святости он считал настолько естественным для человека, что не смог ужиться ни в одном приходе из-за неустанного преследования им мирских потех и отступлений от обычаев церкви. Многие считали его святым и чудотворцем. Он участвовал вместе с Никоном в исправлении богослужебных книг, но вскоре был отстранен из-за незнания греческого языка.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Приверженцы старой веры — старообрядцы — спасали и прятали «неправильные» богослужебные книги. Светские и духовные власти преследовали их. От гонений ревнители старой веры бежали в леса, объединялись в общины, основывали в глуши скиты. Не признававший никонианства Соловецкий монастырь сидел в осаде с 1668 по </w:t>
      </w:r>
      <w:smartTag w:uri="urn:schemas-microsoft-com:office:smarttags" w:element="metricconverter">
        <w:smartTagPr>
          <w:attr w:name="ProductID" w:val="1676 г"/>
        </w:smartTagPr>
        <w:r w:rsidRPr="00632759">
          <w:rPr>
            <w:rFonts w:ascii="Times New Roman" w:hAnsi="Times New Roman" w:cs="Times New Roman"/>
            <w:sz w:val="28"/>
            <w:szCs w:val="28"/>
          </w:rPr>
          <w:t>1676 г</w:t>
        </w:r>
      </w:smartTag>
      <w:r w:rsidRPr="00632759">
        <w:rPr>
          <w:rFonts w:ascii="Times New Roman" w:hAnsi="Times New Roman" w:cs="Times New Roman"/>
          <w:sz w:val="28"/>
          <w:szCs w:val="28"/>
        </w:rPr>
        <w:t>., пока воевода Мещеряков не взял его и не повесил всех мятежников (из 600 человек в живых осталось 50).</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Вожди старообрядцев протопопы </w:t>
      </w:r>
      <w:r w:rsidRPr="00632759">
        <w:rPr>
          <w:rFonts w:ascii="Times New Roman" w:hAnsi="Times New Roman" w:cs="Times New Roman"/>
          <w:i/>
          <w:iCs/>
          <w:sz w:val="28"/>
          <w:szCs w:val="28"/>
        </w:rPr>
        <w:t xml:space="preserve">Аввакум и Даниил </w:t>
      </w:r>
      <w:r w:rsidRPr="00632759">
        <w:rPr>
          <w:rFonts w:ascii="Times New Roman" w:hAnsi="Times New Roman" w:cs="Times New Roman"/>
          <w:sz w:val="28"/>
          <w:szCs w:val="28"/>
        </w:rPr>
        <w:t xml:space="preserve">писали челобитные царю, но, видя, что Алексей не защищает «старину», объявили скорый приход конца света, потому что в Россию явился Антихрист. Царь и патриарх — «два рога его». Спасутся лишь мученики — защитники старой веры. </w:t>
      </w:r>
      <w:r w:rsidRPr="00632759">
        <w:rPr>
          <w:rFonts w:ascii="Times New Roman" w:hAnsi="Times New Roman" w:cs="Times New Roman"/>
          <w:sz w:val="28"/>
          <w:szCs w:val="28"/>
        </w:rPr>
        <w:lastRenderedPageBreak/>
        <w:t>Родилась проповедь «очищения огнем». Раскольники запирались в церквах и сжигали себя заживо.</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Старообрядцы не расходились с православной церковью ни в одном </w:t>
      </w:r>
      <w:r w:rsidRPr="00632759">
        <w:rPr>
          <w:rFonts w:ascii="Times New Roman" w:hAnsi="Times New Roman" w:cs="Times New Roman"/>
          <w:i/>
          <w:iCs/>
          <w:sz w:val="28"/>
          <w:szCs w:val="28"/>
        </w:rPr>
        <w:t xml:space="preserve">догмате </w:t>
      </w:r>
      <w:r w:rsidRPr="00632759">
        <w:rPr>
          <w:rFonts w:ascii="Times New Roman" w:hAnsi="Times New Roman" w:cs="Times New Roman"/>
          <w:sz w:val="28"/>
          <w:szCs w:val="28"/>
        </w:rPr>
        <w:t xml:space="preserve">(основном положении вероучения), а лишь в некоторых обрядах, которые отменил Никон, поэтому они были не еретиками, а только </w:t>
      </w:r>
      <w:r w:rsidRPr="00632759">
        <w:rPr>
          <w:rFonts w:ascii="Times New Roman" w:hAnsi="Times New Roman" w:cs="Times New Roman"/>
          <w:i/>
          <w:iCs/>
          <w:sz w:val="28"/>
          <w:szCs w:val="28"/>
        </w:rPr>
        <w:t>раскольниками.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расколе соединились самые разные социальные силы, выступавшие за сохранение в неприкосновенности традиций русской культуры. Тут были князья и бояре, такие как боярыня Ф. П. Морозова и княгиня Е. П. Урусова, монахи и белое духовенство, отказывавшиеся от исполнения новых обрядов. Но особенно много было рядовых людей: горожан, стрельцов, крестьян, видевших в сохранении старых обрядов способ борьбы за древние народные идеалы «правды» и «воли». Наиболее радикальным шагом старообрядцев было принятое в </w:t>
      </w:r>
      <w:smartTag w:uri="urn:schemas-microsoft-com:office:smarttags" w:element="metricconverter">
        <w:smartTagPr>
          <w:attr w:name="ProductID" w:val="1674 г"/>
        </w:smartTagPr>
        <w:r w:rsidRPr="00632759">
          <w:rPr>
            <w:rFonts w:ascii="Times New Roman" w:hAnsi="Times New Roman" w:cs="Times New Roman"/>
            <w:sz w:val="28"/>
            <w:szCs w:val="28"/>
          </w:rPr>
          <w:t>1674 г</w:t>
        </w:r>
      </w:smartTag>
      <w:r w:rsidRPr="00632759">
        <w:rPr>
          <w:rFonts w:ascii="Times New Roman" w:hAnsi="Times New Roman" w:cs="Times New Roman"/>
          <w:sz w:val="28"/>
          <w:szCs w:val="28"/>
        </w:rPr>
        <w:t>. решение о прекращении молитв за здоровье царя. Это означало полный разрыв старообрядцев с существующим обществом, начало борьбы за сохранение идеала «правды» внутри своих общин.</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Священный собор 1666—1667 гг. предал раскольников проклятию за непокорность. Ревнители старой веры перестали признавать отлучившую их церковь. Раскол не преодолен и по сей день.</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Представители старообрядчества Аввакум и его единомышленники были сосланы и </w:t>
      </w:r>
      <w:proofErr w:type="spellStart"/>
      <w:r w:rsidRPr="00632759">
        <w:rPr>
          <w:rFonts w:ascii="Times New Roman" w:hAnsi="Times New Roman" w:cs="Times New Roman"/>
          <w:sz w:val="28"/>
          <w:szCs w:val="28"/>
        </w:rPr>
        <w:t>Пустоозерск</w:t>
      </w:r>
      <w:proofErr w:type="spellEnd"/>
      <w:r w:rsidRPr="00632759">
        <w:rPr>
          <w:rFonts w:ascii="Times New Roman" w:hAnsi="Times New Roman" w:cs="Times New Roman"/>
          <w:sz w:val="28"/>
          <w:szCs w:val="28"/>
        </w:rPr>
        <w:t>, в низовье Печоры, и провели 14 лет в земляной тюрьме, после чего были сожжены заживо. С тех пор старообрядцы часто подвергали себя «огненному крещению» — самосожжению.</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Трагически сложилась и судьба главного врага старообрядцев патриарха Никона. Добившись титула «великого государя», святейший патриарх явно переоценил свои силы. В </w:t>
      </w:r>
      <w:smartTag w:uri="urn:schemas-microsoft-com:office:smarttags" w:element="metricconverter">
        <w:smartTagPr>
          <w:attr w:name="ProductID" w:val="1658 г"/>
        </w:smartTagPr>
        <w:r w:rsidRPr="00632759">
          <w:rPr>
            <w:rFonts w:ascii="Times New Roman" w:hAnsi="Times New Roman" w:cs="Times New Roman"/>
            <w:sz w:val="28"/>
            <w:szCs w:val="28"/>
          </w:rPr>
          <w:t>1658 г</w:t>
        </w:r>
      </w:smartTag>
      <w:r w:rsidRPr="00632759">
        <w:rPr>
          <w:rFonts w:ascii="Times New Roman" w:hAnsi="Times New Roman" w:cs="Times New Roman"/>
          <w:sz w:val="28"/>
          <w:szCs w:val="28"/>
        </w:rPr>
        <w:t>. он демонстративно покинул столицу, заявив, что не хочет быть патриархом в Москве, а останется патриархом Руси.</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 xml:space="preserve">В </w:t>
      </w:r>
      <w:smartTag w:uri="urn:schemas-microsoft-com:office:smarttags" w:element="metricconverter">
        <w:smartTagPr>
          <w:attr w:name="ProductID" w:val="1666 г"/>
        </w:smartTagPr>
        <w:r w:rsidRPr="00632759">
          <w:rPr>
            <w:rFonts w:ascii="Times New Roman" w:hAnsi="Times New Roman" w:cs="Times New Roman"/>
            <w:sz w:val="28"/>
            <w:szCs w:val="28"/>
          </w:rPr>
          <w:t>1666 г</w:t>
        </w:r>
      </w:smartTag>
      <w:r w:rsidRPr="00632759">
        <w:rPr>
          <w:rFonts w:ascii="Times New Roman" w:hAnsi="Times New Roman" w:cs="Times New Roman"/>
          <w:sz w:val="28"/>
          <w:szCs w:val="28"/>
        </w:rPr>
        <w:t>. церковный собор с участием александрийского и антиохийского патриархов, которые имели полномочия от двух других православных патриархов — константинопольского и иерусалимского, сместил Никона с поста патриарха. Местом его ссылки стал знаменитый Ферапонтов монастырь под Вологдой. Уже после смерти Алексея Михайловича Никон возвратился из ссылки и умер (1681) неподалеку от Ярославля. Он похоронен в Воскресенском Ново-Иерусалимском монастыре под Москвой (г. Истра).</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t>Таким образом, церковная реформа и раскол явились крупным социальным и духовным переворотом, который не только отразил тенденции к централизации и определенной унификации церковной жизни, но и повлек за собой существенные социокультурные последствия. Он всколыхнул сознание миллионов людей, заставив их усомниться в легитимности существующего миропорядка, породил раскол между официальной светской и духовной властью и значительной частью общества. Нарушив некоторые традиционные устои духовной жизни, раскол дал толчок общественной мысли и подготовил почву для грядущих преобразований.</w:t>
      </w:r>
    </w:p>
    <w:p w:rsidR="007D3576" w:rsidRPr="00632759" w:rsidRDefault="007D3576" w:rsidP="007D3576">
      <w:pPr>
        <w:spacing w:after="0" w:line="240" w:lineRule="auto"/>
        <w:ind w:firstLine="709"/>
        <w:jc w:val="both"/>
        <w:rPr>
          <w:rFonts w:ascii="Times New Roman" w:hAnsi="Times New Roman" w:cs="Times New Roman"/>
          <w:sz w:val="28"/>
          <w:szCs w:val="28"/>
        </w:rPr>
      </w:pPr>
      <w:r w:rsidRPr="00632759">
        <w:rPr>
          <w:rFonts w:ascii="Times New Roman" w:hAnsi="Times New Roman" w:cs="Times New Roman"/>
          <w:sz w:val="28"/>
          <w:szCs w:val="28"/>
        </w:rPr>
        <w:lastRenderedPageBreak/>
        <w:t xml:space="preserve">Кроме того, церковный раскол, ослабивший церковь в </w:t>
      </w:r>
      <w:r w:rsidRPr="00632759">
        <w:rPr>
          <w:rFonts w:ascii="Times New Roman" w:hAnsi="Times New Roman" w:cs="Times New Roman"/>
          <w:sz w:val="28"/>
          <w:szCs w:val="28"/>
          <w:lang w:val="en-US"/>
        </w:rPr>
        <w:t>XVII</w:t>
      </w:r>
      <w:r w:rsidRPr="00632759">
        <w:rPr>
          <w:rFonts w:ascii="Times New Roman" w:hAnsi="Times New Roman" w:cs="Times New Roman"/>
          <w:sz w:val="28"/>
          <w:szCs w:val="28"/>
        </w:rPr>
        <w:t xml:space="preserve"> в., послужил предпосылкой для последующего подчинения церкви государственной власти, превращения ее в идеологический придаток абсолютизма.</w:t>
      </w:r>
    </w:p>
    <w:sectPr w:rsidR="007D3576" w:rsidRPr="0063275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42D" w:rsidRDefault="00A9342D" w:rsidP="007D3576">
      <w:pPr>
        <w:spacing w:after="0" w:line="240" w:lineRule="auto"/>
      </w:pPr>
      <w:r>
        <w:separator/>
      </w:r>
    </w:p>
  </w:endnote>
  <w:endnote w:type="continuationSeparator" w:id="0">
    <w:p w:rsidR="00A9342D" w:rsidRDefault="00A9342D" w:rsidP="007D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42D" w:rsidRDefault="00A9342D" w:rsidP="007D3576">
      <w:pPr>
        <w:spacing w:after="0" w:line="240" w:lineRule="auto"/>
      </w:pPr>
      <w:r>
        <w:separator/>
      </w:r>
    </w:p>
  </w:footnote>
  <w:footnote w:type="continuationSeparator" w:id="0">
    <w:p w:rsidR="00A9342D" w:rsidRDefault="00A9342D" w:rsidP="007D3576">
      <w:pPr>
        <w:spacing w:after="0" w:line="240" w:lineRule="auto"/>
      </w:pPr>
      <w:r>
        <w:continuationSeparator/>
      </w:r>
    </w:p>
  </w:footnote>
  <w:footnote w:id="1">
    <w:p w:rsidR="007D3576" w:rsidRDefault="007D3576" w:rsidP="007D3576">
      <w:pPr>
        <w:shd w:val="clear" w:color="auto" w:fill="FFFFFF"/>
        <w:jc w:val="both"/>
      </w:pPr>
      <w:r>
        <w:rPr>
          <w:rStyle w:val="a5"/>
        </w:rPr>
        <w:footnoteRef/>
      </w:r>
      <w:r>
        <w:t xml:space="preserve"> </w:t>
      </w:r>
      <w:r>
        <w:rPr>
          <w:i/>
          <w:iCs/>
          <w:color w:val="000000"/>
        </w:rPr>
        <w:t xml:space="preserve">Меркантилизм </w:t>
      </w:r>
      <w:r>
        <w:rPr>
          <w:color w:val="000000"/>
        </w:rPr>
        <w:t>— экономическая политика раннего капитализма (эпохи так называемого первоначального накопления капитала), выражавшаяся в активном вмешательстве государства в хозяйственную жизнь. Заключается в протекционизме, поощрении развития отечественной промышленности, особенно мануфактурной, поддержке экспансии (расширения) торгового капитала.</w:t>
      </w:r>
    </w:p>
    <w:p w:rsidR="007D3576" w:rsidRDefault="007D3576" w:rsidP="007D3576">
      <w:pPr>
        <w:pStyle w:val="a3"/>
      </w:pPr>
    </w:p>
  </w:footnote>
  <w:footnote w:id="2">
    <w:p w:rsidR="007D3576" w:rsidRDefault="007D3576" w:rsidP="007D3576">
      <w:pPr>
        <w:shd w:val="clear" w:color="auto" w:fill="FFFFFF"/>
        <w:ind w:firstLine="692"/>
        <w:jc w:val="both"/>
      </w:pPr>
      <w:r>
        <w:rPr>
          <w:rStyle w:val="a5"/>
        </w:rPr>
        <w:footnoteRef/>
      </w:r>
      <w:r>
        <w:t xml:space="preserve"> </w:t>
      </w:r>
      <w:r>
        <w:rPr>
          <w:i/>
          <w:iCs/>
          <w:color w:val="000000"/>
        </w:rPr>
        <w:t xml:space="preserve">Морозов Борис Иванович </w:t>
      </w:r>
      <w:r>
        <w:rPr>
          <w:color w:val="000000"/>
        </w:rPr>
        <w:t xml:space="preserve">(1590—1661 гг.) — боярин, государственный деятель, в середине </w:t>
      </w:r>
      <w:r>
        <w:rPr>
          <w:color w:val="000000"/>
          <w:lang w:val="en-US"/>
        </w:rPr>
        <w:t>XVII</w:t>
      </w:r>
      <w:r>
        <w:rPr>
          <w:color w:val="000000"/>
        </w:rPr>
        <w:t xml:space="preserve"> в. возглавлял русское правительство.</w:t>
      </w:r>
    </w:p>
    <w:p w:rsidR="007D3576" w:rsidRDefault="007D3576" w:rsidP="007D3576">
      <w:pPr>
        <w:pStyle w:val="a3"/>
      </w:pPr>
    </w:p>
  </w:footnote>
  <w:footnote w:id="3">
    <w:p w:rsidR="007D3576" w:rsidRDefault="007D3576" w:rsidP="007D3576">
      <w:pPr>
        <w:shd w:val="clear" w:color="auto" w:fill="FFFFFF"/>
        <w:ind w:left="14" w:right="58"/>
        <w:jc w:val="both"/>
        <w:rPr>
          <w:color w:val="000000"/>
        </w:rPr>
      </w:pPr>
      <w:r>
        <w:rPr>
          <w:rStyle w:val="a5"/>
        </w:rPr>
        <w:footnoteRef/>
      </w:r>
      <w:r>
        <w:t xml:space="preserve"> </w:t>
      </w:r>
      <w:r>
        <w:rPr>
          <w:i/>
          <w:iCs/>
          <w:color w:val="000000"/>
        </w:rPr>
        <w:t xml:space="preserve">«Симфония власти» — </w:t>
      </w:r>
      <w:r>
        <w:rPr>
          <w:color w:val="000000"/>
        </w:rPr>
        <w:t xml:space="preserve">византийско-православная теория, предполагавшая </w:t>
      </w:r>
      <w:proofErr w:type="spellStart"/>
      <w:r>
        <w:rPr>
          <w:color w:val="000000"/>
        </w:rPr>
        <w:t>двуединство</w:t>
      </w:r>
      <w:proofErr w:type="spellEnd"/>
      <w:r>
        <w:rPr>
          <w:color w:val="000000"/>
        </w:rPr>
        <w:t xml:space="preserve"> независимо существующих, но совместно отстаивающих православные ценности,</w:t>
      </w:r>
    </w:p>
    <w:p w:rsidR="007D3576" w:rsidRDefault="007D3576" w:rsidP="007D3576">
      <w:pPr>
        <w:shd w:val="clear" w:color="auto" w:fill="FFFFFF"/>
        <w:ind w:left="14" w:right="58"/>
        <w:jc w:val="both"/>
        <w:rPr>
          <w:color w:val="000000"/>
        </w:rPr>
      </w:pPr>
      <w:r>
        <w:rPr>
          <w:color w:val="000000"/>
        </w:rPr>
        <w:t>светской и духовной властей.</w:t>
      </w:r>
    </w:p>
    <w:p w:rsidR="007D3576" w:rsidRDefault="007D3576" w:rsidP="007D3576">
      <w:pPr>
        <w:pStyle w:val="a3"/>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90089"/>
    <w:multiLevelType w:val="hybridMultilevel"/>
    <w:tmpl w:val="69CAE33C"/>
    <w:lvl w:ilvl="0" w:tplc="F8A455F8">
      <w:start w:val="1"/>
      <w:numFmt w:val="bullet"/>
      <w:lvlText w:val=""/>
      <w:lvlJc w:val="left"/>
      <w:pPr>
        <w:tabs>
          <w:tab w:val="num" w:pos="1460"/>
        </w:tabs>
        <w:ind w:left="1460" w:hanging="28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1">
    <w:nsid w:val="6F9B611C"/>
    <w:multiLevelType w:val="hybridMultilevel"/>
    <w:tmpl w:val="920EC4C0"/>
    <w:lvl w:ilvl="0" w:tplc="F8A455F8">
      <w:start w:val="1"/>
      <w:numFmt w:val="bullet"/>
      <w:lvlText w:val=""/>
      <w:lvlJc w:val="left"/>
      <w:pPr>
        <w:tabs>
          <w:tab w:val="num" w:pos="1460"/>
        </w:tabs>
        <w:ind w:left="1460" w:hanging="28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2">
    <w:nsid w:val="7B3D178B"/>
    <w:multiLevelType w:val="hybridMultilevel"/>
    <w:tmpl w:val="E9BC5A16"/>
    <w:lvl w:ilvl="0" w:tplc="F8A455F8">
      <w:start w:val="1"/>
      <w:numFmt w:val="bullet"/>
      <w:lvlText w:val=""/>
      <w:lvlJc w:val="left"/>
      <w:pPr>
        <w:tabs>
          <w:tab w:val="num" w:pos="1460"/>
        </w:tabs>
        <w:ind w:left="1460" w:hanging="28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576"/>
    <w:rsid w:val="00110AA9"/>
    <w:rsid w:val="0014586F"/>
    <w:rsid w:val="00201889"/>
    <w:rsid w:val="00223520"/>
    <w:rsid w:val="004D0F33"/>
    <w:rsid w:val="00544A45"/>
    <w:rsid w:val="00556A8D"/>
    <w:rsid w:val="005637FC"/>
    <w:rsid w:val="00642676"/>
    <w:rsid w:val="006A5FB0"/>
    <w:rsid w:val="00735B36"/>
    <w:rsid w:val="00785FBA"/>
    <w:rsid w:val="007D3576"/>
    <w:rsid w:val="008B3C1C"/>
    <w:rsid w:val="00976C05"/>
    <w:rsid w:val="00A9342D"/>
    <w:rsid w:val="00B14AD8"/>
    <w:rsid w:val="00BA4EDA"/>
    <w:rsid w:val="00D27038"/>
    <w:rsid w:val="00D35C2F"/>
    <w:rsid w:val="00D57F59"/>
    <w:rsid w:val="00EC12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357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7D3576"/>
    <w:pPr>
      <w:spacing w:after="0" w:line="240" w:lineRule="auto"/>
    </w:pPr>
    <w:rPr>
      <w:rFonts w:ascii="Times New Roman" w:eastAsia="Times New Roman" w:hAnsi="Times New Roman" w:cs="Times New Roman"/>
      <w:sz w:val="20"/>
      <w:szCs w:val="20"/>
      <w:lang w:eastAsia="ru-RU"/>
    </w:rPr>
  </w:style>
  <w:style w:type="character" w:customStyle="1" w:styleId="a4">
    <w:name w:val="Текст сноски Знак"/>
    <w:basedOn w:val="a0"/>
    <w:link w:val="a3"/>
    <w:semiHidden/>
    <w:rsid w:val="007D3576"/>
    <w:rPr>
      <w:rFonts w:ascii="Times New Roman" w:eastAsia="Times New Roman" w:hAnsi="Times New Roman" w:cs="Times New Roman"/>
      <w:sz w:val="20"/>
      <w:szCs w:val="20"/>
      <w:lang w:eastAsia="ru-RU"/>
    </w:rPr>
  </w:style>
  <w:style w:type="character" w:styleId="a5">
    <w:name w:val="footnote reference"/>
    <w:semiHidden/>
    <w:rsid w:val="007D3576"/>
    <w:rPr>
      <w:vertAlign w:val="superscript"/>
    </w:rPr>
  </w:style>
  <w:style w:type="paragraph" w:styleId="a6">
    <w:name w:val="Normal (Web)"/>
    <w:basedOn w:val="a"/>
    <w:uiPriority w:val="99"/>
    <w:semiHidden/>
    <w:unhideWhenUsed/>
    <w:rsid w:val="00EC122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
    <w:name w:val="Обычный1"/>
    <w:rsid w:val="00110AA9"/>
    <w:pPr>
      <w:spacing w:after="0" w:line="280" w:lineRule="auto"/>
      <w:ind w:left="240"/>
      <w:jc w:val="both"/>
    </w:pPr>
    <w:rPr>
      <w:rFonts w:ascii="Times New Roman" w:eastAsia="Times New Roman" w:hAnsi="Times New Roman" w:cs="Times New Roman"/>
      <w:snapToGrid w:val="0"/>
      <w:sz w:val="20"/>
      <w:szCs w:val="20"/>
      <w:lang w:eastAsia="ru-RU"/>
    </w:rPr>
  </w:style>
  <w:style w:type="paragraph" w:styleId="a7">
    <w:name w:val="Balloon Text"/>
    <w:basedOn w:val="a"/>
    <w:link w:val="a8"/>
    <w:uiPriority w:val="99"/>
    <w:semiHidden/>
    <w:unhideWhenUsed/>
    <w:rsid w:val="0020188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0188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357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7D3576"/>
    <w:pPr>
      <w:spacing w:after="0" w:line="240" w:lineRule="auto"/>
    </w:pPr>
    <w:rPr>
      <w:rFonts w:ascii="Times New Roman" w:eastAsia="Times New Roman" w:hAnsi="Times New Roman" w:cs="Times New Roman"/>
      <w:sz w:val="20"/>
      <w:szCs w:val="20"/>
      <w:lang w:eastAsia="ru-RU"/>
    </w:rPr>
  </w:style>
  <w:style w:type="character" w:customStyle="1" w:styleId="a4">
    <w:name w:val="Текст сноски Знак"/>
    <w:basedOn w:val="a0"/>
    <w:link w:val="a3"/>
    <w:semiHidden/>
    <w:rsid w:val="007D3576"/>
    <w:rPr>
      <w:rFonts w:ascii="Times New Roman" w:eastAsia="Times New Roman" w:hAnsi="Times New Roman" w:cs="Times New Roman"/>
      <w:sz w:val="20"/>
      <w:szCs w:val="20"/>
      <w:lang w:eastAsia="ru-RU"/>
    </w:rPr>
  </w:style>
  <w:style w:type="character" w:styleId="a5">
    <w:name w:val="footnote reference"/>
    <w:semiHidden/>
    <w:rsid w:val="007D3576"/>
    <w:rPr>
      <w:vertAlign w:val="superscript"/>
    </w:rPr>
  </w:style>
  <w:style w:type="paragraph" w:styleId="a6">
    <w:name w:val="Normal (Web)"/>
    <w:basedOn w:val="a"/>
    <w:uiPriority w:val="99"/>
    <w:semiHidden/>
    <w:unhideWhenUsed/>
    <w:rsid w:val="00EC122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
    <w:name w:val="Обычный1"/>
    <w:rsid w:val="00110AA9"/>
    <w:pPr>
      <w:spacing w:after="0" w:line="280" w:lineRule="auto"/>
      <w:ind w:left="240"/>
      <w:jc w:val="both"/>
    </w:pPr>
    <w:rPr>
      <w:rFonts w:ascii="Times New Roman" w:eastAsia="Times New Roman" w:hAnsi="Times New Roman" w:cs="Times New Roman"/>
      <w:snapToGrid w:val="0"/>
      <w:sz w:val="20"/>
      <w:szCs w:val="20"/>
      <w:lang w:eastAsia="ru-RU"/>
    </w:rPr>
  </w:style>
  <w:style w:type="paragraph" w:styleId="a7">
    <w:name w:val="Balloon Text"/>
    <w:basedOn w:val="a"/>
    <w:link w:val="a8"/>
    <w:uiPriority w:val="99"/>
    <w:semiHidden/>
    <w:unhideWhenUsed/>
    <w:rsid w:val="0020188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018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98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25</Pages>
  <Words>7319</Words>
  <Characters>41721</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48943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6</cp:revision>
  <dcterms:created xsi:type="dcterms:W3CDTF">2020-07-30T20:18:00Z</dcterms:created>
  <dcterms:modified xsi:type="dcterms:W3CDTF">2020-08-09T11:36:00Z</dcterms:modified>
</cp:coreProperties>
</file>