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7F" w:rsidRDefault="00965764">
      <w:pPr>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МИНОБРНАУКИ РОССИИ</w:t>
      </w:r>
    </w:p>
    <w:p w:rsidR="00403C7F" w:rsidRDefault="00965764">
      <w:pPr>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 xml:space="preserve">Федеральное государственное бюджетное образовательное учреждение высшего образования </w:t>
      </w:r>
      <w:r>
        <w:rPr>
          <w:rFonts w:ascii="Times New Roman" w:hAnsi="Times New Roman" w:cs="Times New Roman"/>
          <w:b/>
          <w:color w:val="auto"/>
          <w:sz w:val="28"/>
        </w:rPr>
        <w:br/>
        <w:t>«Тульский государственный университет»</w:t>
      </w:r>
    </w:p>
    <w:p w:rsidR="00403C7F" w:rsidRDefault="00403C7F">
      <w:pPr>
        <w:spacing w:line="360" w:lineRule="auto"/>
        <w:jc w:val="center"/>
        <w:rPr>
          <w:color w:val="auto"/>
        </w:rPr>
      </w:pPr>
    </w:p>
    <w:p w:rsidR="00403C7F" w:rsidRDefault="00965764">
      <w:pPr>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Интернет-институт</w:t>
      </w:r>
    </w:p>
    <w:p w:rsidR="00403C7F" w:rsidRDefault="00403C7F">
      <w:pPr>
        <w:spacing w:line="360" w:lineRule="auto"/>
        <w:jc w:val="center"/>
        <w:rPr>
          <w:color w:val="auto"/>
        </w:rPr>
      </w:pPr>
    </w:p>
    <w:p w:rsidR="00403C7F" w:rsidRDefault="00403C7F">
      <w:pPr>
        <w:spacing w:line="360" w:lineRule="auto"/>
        <w:jc w:val="center"/>
        <w:rPr>
          <w:color w:val="auto"/>
        </w:rPr>
      </w:pPr>
    </w:p>
    <w:p w:rsidR="00403C7F" w:rsidRDefault="00403C7F">
      <w:pPr>
        <w:spacing w:line="360" w:lineRule="auto"/>
        <w:jc w:val="center"/>
        <w:rPr>
          <w:color w:val="auto"/>
        </w:rPr>
      </w:pPr>
    </w:p>
    <w:p w:rsidR="00403C7F" w:rsidRDefault="00403C7F">
      <w:pPr>
        <w:spacing w:line="360" w:lineRule="auto"/>
        <w:jc w:val="center"/>
        <w:rPr>
          <w:color w:val="auto"/>
        </w:rPr>
      </w:pPr>
    </w:p>
    <w:p w:rsidR="00403C7F" w:rsidRDefault="00403C7F">
      <w:pPr>
        <w:spacing w:line="360" w:lineRule="auto"/>
        <w:jc w:val="center"/>
        <w:rPr>
          <w:color w:val="auto"/>
        </w:rPr>
      </w:pPr>
    </w:p>
    <w:p w:rsidR="00403C7F" w:rsidRDefault="00965764">
      <w:pPr>
        <w:spacing w:line="360" w:lineRule="auto"/>
        <w:jc w:val="center"/>
        <w:rPr>
          <w:rFonts w:ascii="Times New Roman" w:hAnsi="Times New Roman" w:cs="Times New Roman"/>
          <w:color w:val="auto"/>
          <w:sz w:val="28"/>
        </w:rPr>
      </w:pPr>
      <w:r>
        <w:rPr>
          <w:rFonts w:ascii="Times New Roman" w:hAnsi="Times New Roman" w:cs="Times New Roman"/>
          <w:color w:val="auto"/>
          <w:sz w:val="28"/>
        </w:rPr>
        <w:t xml:space="preserve">ОТЧЕТ ПО ЛАБОРАТОРНОЙ РАБОТЕ № 3 </w:t>
      </w:r>
    </w:p>
    <w:p w:rsidR="00403C7F" w:rsidRDefault="00965764">
      <w:pPr>
        <w:spacing w:line="360" w:lineRule="auto"/>
        <w:jc w:val="center"/>
        <w:rPr>
          <w:rFonts w:ascii="Times New Roman" w:hAnsi="Times New Roman" w:cs="Times New Roman"/>
          <w:color w:val="auto"/>
          <w:sz w:val="28"/>
        </w:rPr>
      </w:pPr>
      <w:r>
        <w:rPr>
          <w:rFonts w:ascii="Times New Roman" w:hAnsi="Times New Roman" w:cs="Times New Roman"/>
          <w:color w:val="auto"/>
          <w:sz w:val="28"/>
        </w:rPr>
        <w:t>«</w:t>
      </w:r>
      <w:r>
        <w:rPr>
          <w:rFonts w:ascii="Times New Roman" w:hAnsi="Times New Roman" w:cs="Times New Roman"/>
          <w:color w:val="auto"/>
          <w:sz w:val="28"/>
        </w:rPr>
        <w:t xml:space="preserve">Техническая диагностика компьютера с помощью </w:t>
      </w:r>
      <w:r>
        <w:rPr>
          <w:rFonts w:ascii="Times New Roman" w:hAnsi="Times New Roman" w:cs="Times New Roman"/>
          <w:color w:val="auto"/>
          <w:sz w:val="28"/>
        </w:rPr>
        <w:t>специальных программных средств</w:t>
      </w:r>
      <w:r>
        <w:rPr>
          <w:rFonts w:ascii="Times New Roman" w:hAnsi="Times New Roman" w:cs="Times New Roman"/>
          <w:color w:val="auto"/>
          <w:sz w:val="28"/>
        </w:rPr>
        <w:t>»</w:t>
      </w:r>
    </w:p>
    <w:p w:rsidR="00403C7F" w:rsidRDefault="00965764">
      <w:pPr>
        <w:spacing w:line="360" w:lineRule="auto"/>
        <w:jc w:val="center"/>
        <w:rPr>
          <w:rFonts w:ascii="Times New Roman" w:hAnsi="Times New Roman" w:cs="Times New Roman"/>
          <w:color w:val="auto"/>
          <w:sz w:val="28"/>
        </w:rPr>
      </w:pPr>
      <w:r>
        <w:rPr>
          <w:rFonts w:ascii="Times New Roman" w:hAnsi="Times New Roman" w:cs="Times New Roman"/>
          <w:color w:val="auto"/>
          <w:sz w:val="28"/>
        </w:rPr>
        <w:t>по дисциплине</w:t>
      </w:r>
    </w:p>
    <w:p w:rsidR="00403C7F" w:rsidRDefault="00965764">
      <w:pPr>
        <w:spacing w:line="360" w:lineRule="auto"/>
        <w:jc w:val="center"/>
        <w:rPr>
          <w:color w:val="auto"/>
        </w:rPr>
      </w:pPr>
      <w:r>
        <w:rPr>
          <w:rFonts w:ascii="Times New Roman" w:hAnsi="Times New Roman" w:cs="Times New Roman"/>
          <w:color w:val="auto"/>
          <w:sz w:val="28"/>
        </w:rPr>
        <w:t>«Архитектура вычислительных систем»</w:t>
      </w:r>
    </w:p>
    <w:p w:rsidR="00403C7F" w:rsidRDefault="00965764">
      <w:pPr>
        <w:spacing w:line="360" w:lineRule="auto"/>
        <w:jc w:val="center"/>
        <w:rPr>
          <w:color w:val="auto"/>
        </w:rPr>
      </w:pPr>
      <w:r>
        <w:rPr>
          <w:rFonts w:ascii="Times New Roman" w:hAnsi="Times New Roman" w:cs="Times New Roman"/>
          <w:color w:val="auto"/>
          <w:sz w:val="28"/>
        </w:rPr>
        <w:t>Семестр 3</w:t>
      </w:r>
    </w:p>
    <w:p w:rsidR="00403C7F" w:rsidRDefault="00403C7F">
      <w:pPr>
        <w:spacing w:line="360" w:lineRule="auto"/>
        <w:jc w:val="center"/>
        <w:rPr>
          <w:color w:val="auto"/>
        </w:rPr>
      </w:pPr>
    </w:p>
    <w:p w:rsidR="00403C7F" w:rsidRDefault="00403C7F">
      <w:pPr>
        <w:spacing w:line="360" w:lineRule="auto"/>
        <w:jc w:val="center"/>
        <w:rPr>
          <w:color w:val="auto"/>
        </w:rPr>
      </w:pPr>
    </w:p>
    <w:p w:rsidR="00403C7F" w:rsidRDefault="00403C7F">
      <w:pPr>
        <w:spacing w:line="360" w:lineRule="auto"/>
        <w:jc w:val="center"/>
        <w:rPr>
          <w:rFonts w:ascii="Times New Roman" w:hAnsi="Times New Roman" w:cs="Times New Roman"/>
          <w:color w:val="auto"/>
          <w:sz w:val="28"/>
        </w:rPr>
      </w:pPr>
    </w:p>
    <w:p w:rsidR="00403C7F" w:rsidRDefault="00403C7F">
      <w:pPr>
        <w:spacing w:line="360" w:lineRule="auto"/>
        <w:jc w:val="center"/>
        <w:rPr>
          <w:rFonts w:ascii="Times New Roman" w:hAnsi="Times New Roman" w:cs="Times New Roman"/>
          <w:color w:val="auto"/>
          <w:sz w:val="28"/>
        </w:rPr>
      </w:pPr>
    </w:p>
    <w:p w:rsidR="00403C7F" w:rsidRDefault="00403C7F">
      <w:pPr>
        <w:spacing w:line="360" w:lineRule="auto"/>
        <w:jc w:val="center"/>
        <w:rPr>
          <w:color w:val="auto"/>
        </w:rPr>
      </w:pPr>
    </w:p>
    <w:p w:rsidR="00403C7F" w:rsidRDefault="00403C7F">
      <w:pPr>
        <w:spacing w:line="360" w:lineRule="auto"/>
        <w:jc w:val="center"/>
        <w:rPr>
          <w:color w:val="auto"/>
        </w:rPr>
      </w:pPr>
    </w:p>
    <w:p w:rsidR="00403C7F" w:rsidRDefault="00403C7F">
      <w:pPr>
        <w:spacing w:line="360" w:lineRule="auto"/>
        <w:jc w:val="center"/>
        <w:rPr>
          <w:rFonts w:ascii="Times New Roman" w:hAnsi="Times New Roman" w:cs="Times New Roman"/>
          <w:color w:val="auto"/>
          <w:sz w:val="28"/>
        </w:rPr>
      </w:pPr>
    </w:p>
    <w:p w:rsidR="00403C7F" w:rsidRDefault="00965764">
      <w:pPr>
        <w:spacing w:line="360" w:lineRule="auto"/>
        <w:jc w:val="right"/>
        <w:rPr>
          <w:rFonts w:ascii="Times New Roman" w:hAnsi="Times New Roman" w:cs="Times New Roman"/>
          <w:color w:val="auto"/>
          <w:sz w:val="28"/>
        </w:rPr>
      </w:pPr>
      <w:r>
        <w:rPr>
          <w:rFonts w:ascii="Times New Roman" w:hAnsi="Times New Roman" w:cs="Times New Roman"/>
          <w:color w:val="auto"/>
          <w:sz w:val="28"/>
        </w:rPr>
        <w:t>Выполнил: студент гр. ИБ262521-ф</w:t>
      </w:r>
    </w:p>
    <w:p w:rsidR="00403C7F" w:rsidRDefault="00965764">
      <w:pPr>
        <w:spacing w:line="360" w:lineRule="auto"/>
        <w:jc w:val="right"/>
        <w:rPr>
          <w:rFonts w:ascii="Times New Roman" w:hAnsi="Times New Roman" w:cs="Times New Roman"/>
          <w:color w:val="auto"/>
          <w:sz w:val="28"/>
        </w:rPr>
      </w:pPr>
      <w:r>
        <w:rPr>
          <w:rFonts w:ascii="Times New Roman" w:hAnsi="Times New Roman" w:cs="Times New Roman"/>
          <w:color w:val="auto"/>
          <w:sz w:val="28"/>
        </w:rPr>
        <w:t>Артемов Александр Евгеньевич</w:t>
      </w:r>
    </w:p>
    <w:p w:rsidR="00403C7F" w:rsidRDefault="00965764">
      <w:pPr>
        <w:spacing w:line="360" w:lineRule="auto"/>
        <w:jc w:val="right"/>
        <w:rPr>
          <w:rFonts w:ascii="Times New Roman" w:hAnsi="Times New Roman" w:cs="Times New Roman"/>
          <w:color w:val="auto"/>
          <w:sz w:val="28"/>
        </w:rPr>
      </w:pPr>
      <w:r>
        <w:rPr>
          <w:rFonts w:ascii="Times New Roman" w:hAnsi="Times New Roman" w:cs="Times New Roman"/>
          <w:color w:val="auto"/>
          <w:sz w:val="28"/>
        </w:rPr>
        <w:t xml:space="preserve">Проверил: канд. </w:t>
      </w:r>
      <w:proofErr w:type="spellStart"/>
      <w:r>
        <w:rPr>
          <w:rFonts w:ascii="Times New Roman" w:hAnsi="Times New Roman" w:cs="Times New Roman"/>
          <w:color w:val="auto"/>
          <w:sz w:val="28"/>
        </w:rPr>
        <w:t>техн</w:t>
      </w:r>
      <w:proofErr w:type="spellEnd"/>
      <w:r>
        <w:rPr>
          <w:rFonts w:ascii="Times New Roman" w:hAnsi="Times New Roman" w:cs="Times New Roman"/>
          <w:color w:val="auto"/>
          <w:sz w:val="28"/>
        </w:rPr>
        <w:t xml:space="preserve">. наук, доц. </w:t>
      </w:r>
    </w:p>
    <w:p w:rsidR="00403C7F" w:rsidRDefault="00965764">
      <w:pPr>
        <w:spacing w:line="360" w:lineRule="auto"/>
        <w:jc w:val="right"/>
        <w:rPr>
          <w:rFonts w:ascii="Times New Roman" w:hAnsi="Times New Roman" w:cs="Times New Roman"/>
          <w:color w:val="auto"/>
          <w:sz w:val="28"/>
        </w:rPr>
      </w:pPr>
      <w:proofErr w:type="spellStart"/>
      <w:r>
        <w:rPr>
          <w:rFonts w:ascii="Times New Roman" w:hAnsi="Times New Roman" w:cs="Times New Roman"/>
          <w:color w:val="auto"/>
          <w:sz w:val="28"/>
        </w:rPr>
        <w:t>Французова</w:t>
      </w:r>
      <w:proofErr w:type="spellEnd"/>
      <w:r>
        <w:rPr>
          <w:rFonts w:ascii="Times New Roman" w:hAnsi="Times New Roman" w:cs="Times New Roman"/>
          <w:color w:val="auto"/>
          <w:sz w:val="28"/>
        </w:rPr>
        <w:t xml:space="preserve"> Юлия Вячеславовна</w:t>
      </w:r>
    </w:p>
    <w:p w:rsidR="00403C7F" w:rsidRDefault="00403C7F">
      <w:pPr>
        <w:spacing w:line="360" w:lineRule="auto"/>
        <w:jc w:val="right"/>
        <w:rPr>
          <w:color w:val="auto"/>
        </w:rPr>
      </w:pPr>
    </w:p>
    <w:p w:rsidR="00403C7F" w:rsidRDefault="00403C7F">
      <w:pPr>
        <w:spacing w:line="360" w:lineRule="auto"/>
        <w:jc w:val="right"/>
        <w:rPr>
          <w:color w:val="auto"/>
        </w:rPr>
      </w:pPr>
    </w:p>
    <w:p w:rsidR="00403C7F" w:rsidRDefault="00403C7F">
      <w:pPr>
        <w:spacing w:line="360" w:lineRule="auto"/>
        <w:jc w:val="right"/>
        <w:rPr>
          <w:color w:val="auto"/>
        </w:rPr>
      </w:pPr>
    </w:p>
    <w:p w:rsidR="00403C7F" w:rsidRDefault="00403C7F">
      <w:pPr>
        <w:spacing w:line="360" w:lineRule="auto"/>
        <w:jc w:val="right"/>
        <w:rPr>
          <w:color w:val="auto"/>
        </w:rPr>
      </w:pPr>
    </w:p>
    <w:p w:rsidR="00403C7F" w:rsidRDefault="00965764">
      <w:pPr>
        <w:spacing w:line="360" w:lineRule="auto"/>
        <w:jc w:val="center"/>
        <w:rPr>
          <w:color w:val="auto"/>
        </w:rPr>
      </w:pPr>
      <w:r>
        <w:rPr>
          <w:rFonts w:ascii="Times New Roman" w:hAnsi="Times New Roman" w:cs="Times New Roman"/>
          <w:color w:val="auto"/>
          <w:sz w:val="28"/>
        </w:rPr>
        <w:t>Тула 2024</w:t>
      </w:r>
      <w:r>
        <w:br w:type="page"/>
      </w:r>
    </w:p>
    <w:p w:rsidR="00403C7F" w:rsidRDefault="00965764" w:rsidP="00903A7D">
      <w:pPr>
        <w:ind w:firstLine="709"/>
        <w:jc w:val="both"/>
        <w:rPr>
          <w:rFonts w:ascii="Times New Roman" w:hAnsi="Times New Roman"/>
          <w:color w:val="auto"/>
          <w:sz w:val="28"/>
          <w:szCs w:val="28"/>
        </w:rPr>
      </w:pPr>
      <w:r>
        <w:rPr>
          <w:rFonts w:ascii="Times New Roman" w:hAnsi="Times New Roman"/>
          <w:b/>
          <w:bCs/>
          <w:color w:val="auto"/>
          <w:sz w:val="28"/>
          <w:szCs w:val="28"/>
        </w:rPr>
        <w:lastRenderedPageBreak/>
        <w:t>Название:</w:t>
      </w:r>
      <w:r>
        <w:rPr>
          <w:rFonts w:ascii="Times New Roman" w:hAnsi="Times New Roman"/>
          <w:color w:val="auto"/>
          <w:sz w:val="28"/>
          <w:szCs w:val="28"/>
        </w:rPr>
        <w:t xml:space="preserve"> Техническая диагностика компьютера с помощью специальных программных средств</w:t>
      </w:r>
      <w:r>
        <w:rPr>
          <w:rFonts w:ascii="Times New Roman" w:hAnsi="Times New Roman"/>
          <w:color w:val="auto"/>
          <w:sz w:val="28"/>
          <w:szCs w:val="28"/>
        </w:rPr>
        <w:t>.</w:t>
      </w:r>
    </w:p>
    <w:p w:rsidR="00403C7F" w:rsidRDefault="00965764" w:rsidP="00903A7D">
      <w:pPr>
        <w:ind w:firstLine="709"/>
        <w:jc w:val="both"/>
        <w:rPr>
          <w:rFonts w:ascii="Times New Roman" w:hAnsi="Times New Roman"/>
          <w:color w:val="auto"/>
          <w:sz w:val="28"/>
          <w:szCs w:val="28"/>
        </w:rPr>
      </w:pPr>
      <w:r>
        <w:rPr>
          <w:rFonts w:ascii="Times New Roman" w:hAnsi="Times New Roman"/>
          <w:b/>
          <w:bCs/>
          <w:color w:val="auto"/>
          <w:sz w:val="28"/>
          <w:szCs w:val="28"/>
        </w:rPr>
        <w:t>Цель работы:</w:t>
      </w:r>
      <w:r>
        <w:rPr>
          <w:rFonts w:ascii="Times New Roman" w:hAnsi="Times New Roman"/>
          <w:color w:val="auto"/>
          <w:sz w:val="28"/>
          <w:szCs w:val="28"/>
        </w:rPr>
        <w:t xml:space="preserve"> </w:t>
      </w:r>
      <w:r>
        <w:rPr>
          <w:rFonts w:ascii="Times New Roman" w:hAnsi="Times New Roman"/>
          <w:color w:val="auto"/>
          <w:sz w:val="28"/>
          <w:szCs w:val="28"/>
        </w:rPr>
        <w:t xml:space="preserve">Ознакомление с сервисными программами (утилитами), предназначенными для технической диагностики IBM–совместимых ПК и </w:t>
      </w:r>
      <w:proofErr w:type="spellStart"/>
      <w:r>
        <w:rPr>
          <w:rFonts w:ascii="Times New Roman" w:hAnsi="Times New Roman"/>
          <w:color w:val="auto"/>
          <w:sz w:val="28"/>
          <w:szCs w:val="28"/>
        </w:rPr>
        <w:t>микроЭВМ</w:t>
      </w:r>
      <w:proofErr w:type="spellEnd"/>
      <w:r>
        <w:rPr>
          <w:rFonts w:ascii="Times New Roman" w:hAnsi="Times New Roman"/>
          <w:color w:val="auto"/>
          <w:sz w:val="28"/>
          <w:szCs w:val="28"/>
        </w:rPr>
        <w:t xml:space="preserve">, изучение их функциональных </w:t>
      </w:r>
      <w:r>
        <w:rPr>
          <w:rFonts w:ascii="Times New Roman" w:hAnsi="Times New Roman"/>
          <w:color w:val="auto"/>
          <w:sz w:val="28"/>
          <w:szCs w:val="28"/>
        </w:rPr>
        <w:t>возможностей и приобретение навыков работы с ними</w:t>
      </w:r>
      <w:r>
        <w:rPr>
          <w:rFonts w:ascii="Times New Roman" w:hAnsi="Times New Roman"/>
          <w:color w:val="auto"/>
          <w:sz w:val="28"/>
          <w:szCs w:val="28"/>
        </w:rPr>
        <w:t>.</w:t>
      </w:r>
    </w:p>
    <w:p w:rsidR="00403C7F" w:rsidRDefault="00403C7F" w:rsidP="00903A7D">
      <w:pPr>
        <w:ind w:firstLine="709"/>
        <w:rPr>
          <w:rFonts w:ascii="Times New Roman" w:hAnsi="Times New Roman"/>
          <w:color w:val="auto"/>
          <w:sz w:val="28"/>
          <w:szCs w:val="28"/>
        </w:rPr>
      </w:pPr>
    </w:p>
    <w:p w:rsidR="00403C7F" w:rsidRDefault="00965764" w:rsidP="00903A7D">
      <w:pPr>
        <w:ind w:firstLine="709"/>
        <w:rPr>
          <w:rFonts w:ascii="Times New Roman" w:hAnsi="Times New Roman"/>
          <w:b/>
          <w:bCs/>
          <w:color w:val="auto"/>
          <w:sz w:val="28"/>
          <w:szCs w:val="28"/>
        </w:rPr>
      </w:pPr>
      <w:r>
        <w:rPr>
          <w:rFonts w:ascii="Times New Roman" w:hAnsi="Times New Roman"/>
          <w:b/>
          <w:bCs/>
          <w:color w:val="auto"/>
          <w:sz w:val="28"/>
          <w:szCs w:val="28"/>
        </w:rPr>
        <w:t>Выполнение лабораторной работы.</w:t>
      </w:r>
    </w:p>
    <w:p w:rsidR="00403C7F" w:rsidRDefault="00403C7F" w:rsidP="00903A7D">
      <w:pPr>
        <w:ind w:firstLine="709"/>
        <w:rPr>
          <w:rFonts w:ascii="Times New Roman" w:hAnsi="Times New Roman"/>
          <w:color w:val="C9211E"/>
          <w:sz w:val="28"/>
          <w:szCs w:val="28"/>
        </w:rPr>
      </w:pP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 xml:space="preserve">При выполнении данной лабораторной работы я буду описывать </w:t>
      </w:r>
      <w:r>
        <w:rPr>
          <w:rFonts w:ascii="Times New Roman" w:hAnsi="Times New Roman"/>
          <w:color w:val="auto"/>
          <w:sz w:val="28"/>
          <w:szCs w:val="28"/>
        </w:rPr>
        <w:t>конфигурацию</w:t>
      </w:r>
      <w:r>
        <w:rPr>
          <w:rFonts w:ascii="Times New Roman" w:hAnsi="Times New Roman"/>
          <w:color w:val="auto"/>
          <w:sz w:val="28"/>
          <w:szCs w:val="28"/>
        </w:rPr>
        <w:t xml:space="preserve"> собственного домашнего компьютера.</w:t>
      </w:r>
    </w:p>
    <w:p w:rsidR="00403C7F" w:rsidRDefault="00403C7F" w:rsidP="00903A7D">
      <w:pPr>
        <w:ind w:firstLine="709"/>
        <w:rPr>
          <w:rFonts w:ascii="Times New Roman" w:hAnsi="Times New Roman"/>
          <w:color w:val="auto"/>
          <w:sz w:val="28"/>
          <w:szCs w:val="28"/>
        </w:rPr>
      </w:pPr>
    </w:p>
    <w:p w:rsidR="00403C7F" w:rsidRDefault="00965764" w:rsidP="00903A7D">
      <w:pPr>
        <w:ind w:firstLine="709"/>
        <w:rPr>
          <w:rFonts w:ascii="Times New Roman" w:hAnsi="Times New Roman"/>
          <w:color w:val="auto"/>
          <w:sz w:val="28"/>
          <w:szCs w:val="28"/>
        </w:rPr>
      </w:pPr>
      <w:r>
        <w:rPr>
          <w:rFonts w:ascii="Times New Roman" w:hAnsi="Times New Roman"/>
          <w:b/>
          <w:bCs/>
          <w:color w:val="auto"/>
          <w:sz w:val="28"/>
          <w:szCs w:val="28"/>
        </w:rPr>
        <w:t>Описание конфигурации компьютера.</w:t>
      </w:r>
    </w:p>
    <w:p w:rsidR="00403C7F" w:rsidRDefault="00403C7F" w:rsidP="00903A7D">
      <w:pPr>
        <w:ind w:firstLine="709"/>
        <w:jc w:val="both"/>
        <w:rPr>
          <w:rFonts w:ascii="Times New Roman" w:hAnsi="Times New Roman"/>
          <w:color w:val="auto"/>
          <w:sz w:val="28"/>
          <w:szCs w:val="28"/>
        </w:rPr>
      </w:pP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Персональный компьютер прохо</w:t>
      </w:r>
      <w:r>
        <w:rPr>
          <w:rFonts w:ascii="Times New Roman" w:hAnsi="Times New Roman"/>
          <w:color w:val="auto"/>
          <w:sz w:val="28"/>
          <w:szCs w:val="28"/>
        </w:rPr>
        <w:t xml:space="preserve">дил тестирование 27 февраля 2024 года, протокол технической диагностики был сгенерирован в 17:40. Во время диагностики исследуемый компьютер работал под управлением операционной системы </w:t>
      </w:r>
      <w:r>
        <w:rPr>
          <w:rFonts w:ascii="Times New Roman" w:hAnsi="Times New Roman"/>
          <w:color w:val="auto"/>
          <w:sz w:val="28"/>
          <w:szCs w:val="28"/>
          <w:lang w:val="en-US"/>
        </w:rPr>
        <w:t>Microsoft</w:t>
      </w:r>
      <w:r w:rsidRPr="00FA0818">
        <w:rPr>
          <w:rFonts w:ascii="Times New Roman" w:hAnsi="Times New Roman"/>
          <w:color w:val="auto"/>
          <w:sz w:val="28"/>
          <w:szCs w:val="28"/>
        </w:rPr>
        <w:t xml:space="preserve"> </w:t>
      </w:r>
      <w:r>
        <w:rPr>
          <w:rFonts w:ascii="Times New Roman" w:hAnsi="Times New Roman"/>
          <w:color w:val="auto"/>
          <w:sz w:val="28"/>
          <w:szCs w:val="28"/>
          <w:lang w:val="en-US"/>
        </w:rPr>
        <w:t>Windows</w:t>
      </w:r>
      <w:r w:rsidRPr="00FA0818">
        <w:rPr>
          <w:rFonts w:ascii="Times New Roman" w:hAnsi="Times New Roman"/>
          <w:color w:val="auto"/>
          <w:sz w:val="28"/>
          <w:szCs w:val="28"/>
        </w:rPr>
        <w:t xml:space="preserve"> 10 </w:t>
      </w:r>
      <w:r>
        <w:rPr>
          <w:rFonts w:ascii="Times New Roman" w:hAnsi="Times New Roman"/>
          <w:color w:val="auto"/>
          <w:sz w:val="28"/>
          <w:szCs w:val="28"/>
          <w:lang w:val="en-US"/>
        </w:rPr>
        <w:t>Enterprise</w:t>
      </w:r>
      <w:r w:rsidRPr="00FA0818">
        <w:rPr>
          <w:rFonts w:ascii="Times New Roman" w:hAnsi="Times New Roman"/>
          <w:color w:val="auto"/>
          <w:sz w:val="28"/>
          <w:szCs w:val="28"/>
        </w:rPr>
        <w:t xml:space="preserve"> </w:t>
      </w:r>
      <w:r>
        <w:rPr>
          <w:rFonts w:ascii="Times New Roman" w:hAnsi="Times New Roman"/>
          <w:color w:val="auto"/>
          <w:sz w:val="28"/>
          <w:szCs w:val="28"/>
          <w:lang w:val="en-US"/>
        </w:rPr>
        <w:t>Professional</w:t>
      </w:r>
      <w:r w:rsidRPr="00FA0818">
        <w:rPr>
          <w:rFonts w:ascii="Times New Roman" w:hAnsi="Times New Roman"/>
          <w:color w:val="auto"/>
          <w:sz w:val="28"/>
          <w:szCs w:val="28"/>
        </w:rPr>
        <w:t xml:space="preserve"> 6.2.9200</w:t>
      </w:r>
      <w:r>
        <w:rPr>
          <w:rFonts w:ascii="Times New Roman" w:hAnsi="Times New Roman"/>
          <w:color w:val="auto"/>
          <w:sz w:val="28"/>
          <w:szCs w:val="28"/>
        </w:rPr>
        <w:t>. В вычислительно</w:t>
      </w:r>
      <w:r>
        <w:rPr>
          <w:rFonts w:ascii="Times New Roman" w:hAnsi="Times New Roman"/>
          <w:color w:val="auto"/>
          <w:sz w:val="28"/>
          <w:szCs w:val="28"/>
        </w:rPr>
        <w:t xml:space="preserve">й системе присутствует система драйверов типа </w:t>
      </w:r>
      <w:proofErr w:type="spellStart"/>
      <w:r>
        <w:rPr>
          <w:rFonts w:ascii="Times New Roman" w:hAnsi="Times New Roman"/>
          <w:color w:val="auto"/>
          <w:sz w:val="28"/>
          <w:szCs w:val="28"/>
        </w:rPr>
        <w:t>Microsoft</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DirectX</w:t>
      </w:r>
      <w:proofErr w:type="spellEnd"/>
      <w:r>
        <w:rPr>
          <w:rFonts w:ascii="Times New Roman" w:hAnsi="Times New Roman"/>
          <w:color w:val="auto"/>
          <w:sz w:val="28"/>
          <w:szCs w:val="28"/>
        </w:rPr>
        <w:t xml:space="preserve"> версии 12.0.</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 xml:space="preserve">Компьютер оснащен одним микропроцессором AMD </w:t>
      </w:r>
      <w:proofErr w:type="spellStart"/>
      <w:r>
        <w:rPr>
          <w:rFonts w:ascii="Times New Roman" w:hAnsi="Times New Roman"/>
          <w:color w:val="auto"/>
          <w:sz w:val="28"/>
          <w:szCs w:val="28"/>
        </w:rPr>
        <w:t>Ryzen</w:t>
      </w:r>
      <w:proofErr w:type="spellEnd"/>
      <w:r>
        <w:rPr>
          <w:rFonts w:ascii="Times New Roman" w:hAnsi="Times New Roman"/>
          <w:color w:val="auto"/>
          <w:sz w:val="28"/>
          <w:szCs w:val="28"/>
        </w:rPr>
        <w:t xml:space="preserve"> 7 модели 3800X 8-Core </w:t>
      </w:r>
      <w:proofErr w:type="spellStart"/>
      <w:r>
        <w:rPr>
          <w:rFonts w:ascii="Times New Roman" w:hAnsi="Times New Roman"/>
          <w:color w:val="auto"/>
          <w:sz w:val="28"/>
          <w:szCs w:val="28"/>
        </w:rPr>
        <w:t>Processor</w:t>
      </w:r>
      <w:proofErr w:type="spellEnd"/>
      <w:r>
        <w:rPr>
          <w:rFonts w:ascii="Times New Roman" w:hAnsi="Times New Roman"/>
          <w:color w:val="auto"/>
          <w:sz w:val="28"/>
          <w:szCs w:val="28"/>
        </w:rPr>
        <w:t xml:space="preserve"> производства фирмы </w:t>
      </w:r>
      <w:proofErr w:type="spellStart"/>
      <w:r>
        <w:rPr>
          <w:rFonts w:ascii="Times New Roman" w:hAnsi="Times New Roman"/>
          <w:color w:val="auto"/>
          <w:sz w:val="28"/>
          <w:szCs w:val="28"/>
        </w:rPr>
        <w:t>Advanced</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Micro</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Devices</w:t>
      </w:r>
      <w:proofErr w:type="spellEnd"/>
      <w:r>
        <w:rPr>
          <w:rFonts w:ascii="Times New Roman" w:hAnsi="Times New Roman"/>
          <w:color w:val="auto"/>
          <w:sz w:val="28"/>
          <w:szCs w:val="28"/>
        </w:rPr>
        <w:t xml:space="preserve"> (AMD). Микропроцессор относится к классу CISC процессо</w:t>
      </w:r>
      <w:r>
        <w:rPr>
          <w:rFonts w:ascii="Times New Roman" w:hAnsi="Times New Roman"/>
          <w:color w:val="auto"/>
          <w:sz w:val="28"/>
          <w:szCs w:val="28"/>
        </w:rPr>
        <w:t xml:space="preserve">ров, имеет </w:t>
      </w:r>
      <w:proofErr w:type="spellStart"/>
      <w:r>
        <w:rPr>
          <w:rFonts w:ascii="Times New Roman" w:hAnsi="Times New Roman"/>
          <w:color w:val="auto"/>
          <w:sz w:val="28"/>
          <w:szCs w:val="28"/>
        </w:rPr>
        <w:t>суперскалярную</w:t>
      </w:r>
      <w:proofErr w:type="spellEnd"/>
      <w:r>
        <w:rPr>
          <w:rFonts w:ascii="Times New Roman" w:hAnsi="Times New Roman"/>
          <w:color w:val="auto"/>
          <w:sz w:val="28"/>
          <w:szCs w:val="28"/>
        </w:rPr>
        <w:t xml:space="preserve"> архитектуру с 8 логическими ядрами, содержит встроенный арифметический сопроцессор, трехуровневую кэш–память, двухканальный контроллер оперативной памяти типа DDR4 </w:t>
      </w:r>
      <w:r>
        <w:rPr>
          <w:rFonts w:ascii="Times New Roman" w:hAnsi="Times New Roman"/>
          <w:color w:val="auto"/>
          <w:sz w:val="28"/>
          <w:szCs w:val="28"/>
          <w:lang w:val="en-US"/>
        </w:rPr>
        <w:t>SDRAM</w:t>
      </w:r>
      <w:r>
        <w:rPr>
          <w:rFonts w:ascii="Times New Roman" w:hAnsi="Times New Roman"/>
          <w:color w:val="auto"/>
          <w:sz w:val="28"/>
          <w:szCs w:val="28"/>
        </w:rPr>
        <w:t xml:space="preserve">, контроллер интерфейса </w:t>
      </w:r>
      <w:proofErr w:type="spellStart"/>
      <w:r>
        <w:rPr>
          <w:rFonts w:ascii="Times New Roman" w:hAnsi="Times New Roman"/>
          <w:color w:val="auto"/>
          <w:sz w:val="28"/>
          <w:szCs w:val="28"/>
        </w:rPr>
        <w:lastRenderedPageBreak/>
        <w:t>HyperTransport</w:t>
      </w:r>
      <w:proofErr w:type="spellEnd"/>
      <w:r>
        <w:rPr>
          <w:rFonts w:ascii="Times New Roman" w:hAnsi="Times New Roman"/>
          <w:color w:val="auto"/>
          <w:sz w:val="28"/>
          <w:szCs w:val="28"/>
        </w:rPr>
        <w:t>. Основные характеристи</w:t>
      </w:r>
      <w:r>
        <w:rPr>
          <w:rFonts w:ascii="Times New Roman" w:hAnsi="Times New Roman"/>
          <w:color w:val="auto"/>
          <w:sz w:val="28"/>
          <w:szCs w:val="28"/>
        </w:rPr>
        <w:t>ки этого микропроцессора следующие:</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 xml:space="preserve">условный номер процессора –   </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 xml:space="preserve">условное наименование ядра микропроцессора – </w:t>
      </w:r>
      <w:proofErr w:type="spellStart"/>
      <w:r>
        <w:rPr>
          <w:rFonts w:ascii="Times New Roman" w:hAnsi="Times New Roman"/>
          <w:color w:val="auto"/>
          <w:sz w:val="28"/>
          <w:szCs w:val="28"/>
        </w:rPr>
        <w:t>Matisse</w:t>
      </w:r>
      <w:proofErr w:type="spellEnd"/>
      <w:r>
        <w:rPr>
          <w:rFonts w:ascii="Times New Roman" w:hAnsi="Times New Roman"/>
          <w:color w:val="auto"/>
          <w:sz w:val="28"/>
          <w:szCs w:val="28"/>
        </w:rPr>
        <w:t>;</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конструктивное исполнение – корпус тип PGA-1331 под процессорный разъем AM-4 (1331 вывод);</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номинальная тактовая частота – 3,9 ГГц;</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макс</w:t>
      </w:r>
      <w:r>
        <w:rPr>
          <w:rFonts w:ascii="Times New Roman" w:hAnsi="Times New Roman"/>
          <w:color w:val="auto"/>
          <w:sz w:val="28"/>
          <w:szCs w:val="28"/>
        </w:rPr>
        <w:t>имальная тактовая частота в турбо режиме – 4,5 ГГц;</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внешняя тактовая частота – 100 МГц;</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коэффициент умножения внешней тактовой частоты – 39;</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разрядность шины данных – 64 бита;</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разрядность шины адреса – 36 бит;</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разрядность регистров общего назначения – 64 б</w:t>
      </w:r>
      <w:r>
        <w:rPr>
          <w:rFonts w:ascii="Times New Roman" w:hAnsi="Times New Roman"/>
          <w:color w:val="auto"/>
          <w:sz w:val="28"/>
          <w:szCs w:val="28"/>
        </w:rPr>
        <w:t>ита;</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 xml:space="preserve">объем интегрированной кэш–памяти первого уровня – 64 Кбайт (на ядро), из них 32 </w:t>
      </w:r>
      <w:proofErr w:type="spellStart"/>
      <w:r>
        <w:rPr>
          <w:rFonts w:ascii="Times New Roman" w:hAnsi="Times New Roman"/>
          <w:color w:val="auto"/>
          <w:sz w:val="28"/>
          <w:szCs w:val="28"/>
        </w:rPr>
        <w:t>Кбайта</w:t>
      </w:r>
      <w:proofErr w:type="spellEnd"/>
      <w:r>
        <w:rPr>
          <w:rFonts w:ascii="Times New Roman" w:hAnsi="Times New Roman"/>
          <w:color w:val="auto"/>
          <w:sz w:val="28"/>
          <w:szCs w:val="28"/>
        </w:rPr>
        <w:t xml:space="preserve"> – для команд и 32 Кбайт – для данных;</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объем интегрированной кэш–памяти второго уровня – 512 Кбайт (на ядро);</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 xml:space="preserve">объем интегрированной кэш–памяти третьего уровня – 32 </w:t>
      </w:r>
      <w:proofErr w:type="spellStart"/>
      <w:r>
        <w:rPr>
          <w:rFonts w:ascii="Times New Roman" w:hAnsi="Times New Roman"/>
          <w:color w:val="auto"/>
          <w:sz w:val="28"/>
          <w:szCs w:val="28"/>
        </w:rPr>
        <w:t>М</w:t>
      </w:r>
      <w:r>
        <w:rPr>
          <w:rFonts w:ascii="Times New Roman" w:hAnsi="Times New Roman"/>
          <w:color w:val="auto"/>
          <w:sz w:val="28"/>
          <w:szCs w:val="28"/>
        </w:rPr>
        <w:t>байта</w:t>
      </w:r>
      <w:proofErr w:type="spellEnd"/>
      <w:r>
        <w:rPr>
          <w:rFonts w:ascii="Times New Roman" w:hAnsi="Times New Roman"/>
          <w:color w:val="auto"/>
          <w:sz w:val="28"/>
          <w:szCs w:val="28"/>
        </w:rPr>
        <w:t>;</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напряжение питания ядра микропроцессора – 1,45 вольта;</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максимальная потребляемая мощность – 142 Вт;</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количество транзисторов – 3,8 млрд.</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Микропроцессор поддерживает следующие наборы машинных команд: базовый набор команд (х86), расширенный набор коман</w:t>
      </w:r>
      <w:r>
        <w:rPr>
          <w:rFonts w:ascii="Times New Roman" w:hAnsi="Times New Roman"/>
          <w:color w:val="auto"/>
          <w:sz w:val="28"/>
          <w:szCs w:val="28"/>
        </w:rPr>
        <w:t>д х86–64, наборы команд AMD (</w:t>
      </w:r>
      <w:r w:rsidRPr="00965764">
        <w:rPr>
          <w:rFonts w:ascii="Times New Roman" w:hAnsi="Times New Roman"/>
          <w:color w:val="auto"/>
          <w:sz w:val="28"/>
          <w:szCs w:val="28"/>
        </w:rPr>
        <w:t>Extended</w:t>
      </w:r>
      <w:r w:rsidRPr="00FA0818">
        <w:rPr>
          <w:rFonts w:ascii="Times New Roman" w:hAnsi="Times New Roman"/>
          <w:color w:val="auto"/>
          <w:sz w:val="28"/>
          <w:szCs w:val="28"/>
        </w:rPr>
        <w:t xml:space="preserve"> </w:t>
      </w:r>
      <w:r w:rsidRPr="00965764">
        <w:rPr>
          <w:rFonts w:ascii="Times New Roman" w:hAnsi="Times New Roman"/>
          <w:color w:val="auto"/>
          <w:sz w:val="28"/>
          <w:szCs w:val="28"/>
        </w:rPr>
        <w:t>MMX</w:t>
      </w:r>
      <w:r w:rsidRPr="00FA0818">
        <w:rPr>
          <w:rFonts w:ascii="Times New Roman" w:hAnsi="Times New Roman"/>
          <w:color w:val="auto"/>
          <w:sz w:val="28"/>
          <w:szCs w:val="28"/>
        </w:rPr>
        <w:t xml:space="preserve">, </w:t>
      </w:r>
      <w:proofErr w:type="spellStart"/>
      <w:r w:rsidRPr="00965764">
        <w:rPr>
          <w:rFonts w:ascii="Times New Roman" w:hAnsi="Times New Roman"/>
          <w:color w:val="auto"/>
          <w:sz w:val="28"/>
          <w:szCs w:val="28"/>
        </w:rPr>
        <w:t>MisAligned</w:t>
      </w:r>
      <w:proofErr w:type="spellEnd"/>
      <w:r w:rsidRPr="00FA0818">
        <w:rPr>
          <w:rFonts w:ascii="Times New Roman" w:hAnsi="Times New Roman"/>
          <w:color w:val="auto"/>
          <w:sz w:val="28"/>
          <w:szCs w:val="28"/>
        </w:rPr>
        <w:t xml:space="preserve"> </w:t>
      </w:r>
      <w:r w:rsidRPr="00965764">
        <w:rPr>
          <w:rFonts w:ascii="Times New Roman" w:hAnsi="Times New Roman"/>
          <w:color w:val="auto"/>
          <w:sz w:val="28"/>
          <w:szCs w:val="28"/>
        </w:rPr>
        <w:t>SSE</w:t>
      </w:r>
      <w:r w:rsidRPr="00FA0818">
        <w:rPr>
          <w:rFonts w:ascii="Times New Roman" w:hAnsi="Times New Roman"/>
          <w:color w:val="auto"/>
          <w:sz w:val="28"/>
          <w:szCs w:val="28"/>
        </w:rPr>
        <w:t xml:space="preserve">, </w:t>
      </w:r>
      <w:r w:rsidRPr="00965764">
        <w:rPr>
          <w:rFonts w:ascii="Times New Roman" w:hAnsi="Times New Roman"/>
          <w:color w:val="auto"/>
          <w:sz w:val="28"/>
          <w:szCs w:val="28"/>
        </w:rPr>
        <w:t>SSE</w:t>
      </w:r>
      <w:r w:rsidRPr="00FA0818">
        <w:rPr>
          <w:rFonts w:ascii="Times New Roman" w:hAnsi="Times New Roman"/>
          <w:color w:val="auto"/>
          <w:sz w:val="28"/>
          <w:szCs w:val="28"/>
        </w:rPr>
        <w:t>4</w:t>
      </w:r>
      <w:r w:rsidRPr="00965764">
        <w:rPr>
          <w:rFonts w:ascii="Times New Roman" w:hAnsi="Times New Roman"/>
          <w:color w:val="auto"/>
          <w:sz w:val="28"/>
          <w:szCs w:val="28"/>
        </w:rPr>
        <w:t>A</w:t>
      </w:r>
      <w:r w:rsidRPr="00FA0818">
        <w:rPr>
          <w:rFonts w:ascii="Times New Roman" w:hAnsi="Times New Roman"/>
          <w:color w:val="auto"/>
          <w:sz w:val="28"/>
          <w:szCs w:val="28"/>
        </w:rPr>
        <w:t>, 3</w:t>
      </w:r>
      <w:proofErr w:type="spellStart"/>
      <w:r w:rsidRPr="00965764">
        <w:rPr>
          <w:rFonts w:ascii="Times New Roman" w:hAnsi="Times New Roman"/>
          <w:color w:val="auto"/>
          <w:sz w:val="28"/>
          <w:szCs w:val="28"/>
        </w:rPr>
        <w:t>DNowPrefetch</w:t>
      </w:r>
      <w:proofErr w:type="spellEnd"/>
      <w:r w:rsidRPr="00FA0818">
        <w:rPr>
          <w:rFonts w:ascii="Times New Roman" w:hAnsi="Times New Roman"/>
          <w:color w:val="auto"/>
          <w:sz w:val="28"/>
          <w:szCs w:val="28"/>
        </w:rPr>
        <w:t xml:space="preserve">), </w:t>
      </w:r>
      <w:r w:rsidRPr="00965764">
        <w:rPr>
          <w:rFonts w:ascii="Times New Roman" w:hAnsi="Times New Roman"/>
          <w:color w:val="auto"/>
          <w:sz w:val="28"/>
          <w:szCs w:val="28"/>
        </w:rPr>
        <w:t>Cyrix</w:t>
      </w:r>
      <w:r w:rsidRPr="00FA0818">
        <w:rPr>
          <w:rFonts w:ascii="Times New Roman" w:hAnsi="Times New Roman"/>
          <w:color w:val="auto"/>
          <w:sz w:val="28"/>
          <w:szCs w:val="28"/>
        </w:rPr>
        <w:t xml:space="preserve"> </w:t>
      </w:r>
      <w:r w:rsidRPr="00965764">
        <w:rPr>
          <w:rFonts w:ascii="Times New Roman" w:hAnsi="Times New Roman"/>
          <w:color w:val="auto"/>
          <w:sz w:val="28"/>
          <w:szCs w:val="28"/>
        </w:rPr>
        <w:t>Extended</w:t>
      </w:r>
      <w:r w:rsidRPr="00FA0818">
        <w:rPr>
          <w:rFonts w:ascii="Times New Roman" w:hAnsi="Times New Roman"/>
          <w:color w:val="auto"/>
          <w:sz w:val="28"/>
          <w:szCs w:val="28"/>
        </w:rPr>
        <w:t xml:space="preserve"> </w:t>
      </w:r>
      <w:proofErr w:type="gramStart"/>
      <w:r w:rsidRPr="00965764">
        <w:rPr>
          <w:rFonts w:ascii="Times New Roman" w:hAnsi="Times New Roman"/>
          <w:color w:val="auto"/>
          <w:sz w:val="28"/>
          <w:szCs w:val="28"/>
        </w:rPr>
        <w:t>MMX</w:t>
      </w:r>
      <w:r w:rsidRPr="00FA0818">
        <w:rPr>
          <w:rFonts w:ascii="Times New Roman" w:hAnsi="Times New Roman"/>
          <w:color w:val="auto"/>
          <w:sz w:val="28"/>
          <w:szCs w:val="28"/>
        </w:rPr>
        <w:t xml:space="preserve">,  </w:t>
      </w:r>
      <w:r w:rsidRPr="00965764">
        <w:rPr>
          <w:rFonts w:ascii="Times New Roman" w:hAnsi="Times New Roman"/>
          <w:color w:val="auto"/>
          <w:sz w:val="28"/>
          <w:szCs w:val="28"/>
        </w:rPr>
        <w:t>IA</w:t>
      </w:r>
      <w:proofErr w:type="gramEnd"/>
      <w:r w:rsidRPr="00FA0818">
        <w:rPr>
          <w:rFonts w:ascii="Times New Roman" w:hAnsi="Times New Roman"/>
          <w:color w:val="auto"/>
          <w:sz w:val="28"/>
          <w:szCs w:val="28"/>
        </w:rPr>
        <w:t xml:space="preserve"> (</w:t>
      </w:r>
      <w:r w:rsidRPr="00965764">
        <w:rPr>
          <w:rFonts w:ascii="Times New Roman" w:hAnsi="Times New Roman"/>
          <w:color w:val="auto"/>
          <w:sz w:val="28"/>
          <w:szCs w:val="28"/>
        </w:rPr>
        <w:t>MMX</w:t>
      </w:r>
      <w:r w:rsidRPr="00FA0818">
        <w:rPr>
          <w:rFonts w:ascii="Times New Roman" w:hAnsi="Times New Roman"/>
          <w:color w:val="auto"/>
          <w:sz w:val="28"/>
          <w:szCs w:val="28"/>
        </w:rPr>
        <w:t xml:space="preserve">, </w:t>
      </w:r>
      <w:r w:rsidRPr="00965764">
        <w:rPr>
          <w:rFonts w:ascii="Times New Roman" w:hAnsi="Times New Roman"/>
          <w:color w:val="auto"/>
          <w:sz w:val="28"/>
          <w:szCs w:val="28"/>
        </w:rPr>
        <w:t>SSE</w:t>
      </w:r>
      <w:r w:rsidRPr="00FA0818">
        <w:rPr>
          <w:rFonts w:ascii="Times New Roman" w:hAnsi="Times New Roman"/>
          <w:color w:val="auto"/>
          <w:sz w:val="28"/>
          <w:szCs w:val="28"/>
        </w:rPr>
        <w:t xml:space="preserve">, </w:t>
      </w:r>
      <w:r w:rsidRPr="00965764">
        <w:rPr>
          <w:rFonts w:ascii="Times New Roman" w:hAnsi="Times New Roman"/>
          <w:color w:val="auto"/>
          <w:sz w:val="28"/>
          <w:szCs w:val="28"/>
        </w:rPr>
        <w:t>SSE</w:t>
      </w:r>
      <w:r w:rsidRPr="00FA0818">
        <w:rPr>
          <w:rFonts w:ascii="Times New Roman" w:hAnsi="Times New Roman"/>
          <w:color w:val="auto"/>
          <w:sz w:val="28"/>
          <w:szCs w:val="28"/>
        </w:rPr>
        <w:t xml:space="preserve"> 2, </w:t>
      </w:r>
      <w:r w:rsidRPr="00965764">
        <w:rPr>
          <w:rFonts w:ascii="Times New Roman" w:hAnsi="Times New Roman"/>
          <w:color w:val="auto"/>
          <w:sz w:val="28"/>
          <w:szCs w:val="28"/>
        </w:rPr>
        <w:t>SSE</w:t>
      </w:r>
      <w:r w:rsidRPr="00FA0818">
        <w:rPr>
          <w:rFonts w:ascii="Times New Roman" w:hAnsi="Times New Roman"/>
          <w:color w:val="auto"/>
          <w:sz w:val="28"/>
          <w:szCs w:val="28"/>
        </w:rPr>
        <w:t xml:space="preserve"> 3, </w:t>
      </w:r>
      <w:r w:rsidRPr="00965764">
        <w:rPr>
          <w:rFonts w:ascii="Times New Roman" w:hAnsi="Times New Roman"/>
          <w:color w:val="auto"/>
          <w:sz w:val="28"/>
          <w:szCs w:val="28"/>
        </w:rPr>
        <w:t>Supplemental</w:t>
      </w:r>
      <w:r w:rsidRPr="00FA0818">
        <w:rPr>
          <w:rFonts w:ascii="Times New Roman" w:hAnsi="Times New Roman"/>
          <w:color w:val="auto"/>
          <w:sz w:val="28"/>
          <w:szCs w:val="28"/>
        </w:rPr>
        <w:t xml:space="preserve"> </w:t>
      </w:r>
      <w:r w:rsidRPr="00965764">
        <w:rPr>
          <w:rFonts w:ascii="Times New Roman" w:hAnsi="Times New Roman"/>
          <w:color w:val="auto"/>
          <w:sz w:val="28"/>
          <w:szCs w:val="28"/>
        </w:rPr>
        <w:t>SSE</w:t>
      </w:r>
      <w:r w:rsidRPr="00FA0818">
        <w:rPr>
          <w:rFonts w:ascii="Times New Roman" w:hAnsi="Times New Roman"/>
          <w:color w:val="auto"/>
          <w:sz w:val="28"/>
          <w:szCs w:val="28"/>
        </w:rPr>
        <w:t xml:space="preserve"> 3, </w:t>
      </w:r>
      <w:r w:rsidRPr="00965764">
        <w:rPr>
          <w:rFonts w:ascii="Times New Roman" w:hAnsi="Times New Roman"/>
          <w:color w:val="auto"/>
          <w:sz w:val="28"/>
          <w:szCs w:val="28"/>
        </w:rPr>
        <w:t>SS</w:t>
      </w:r>
      <w:bookmarkStart w:id="0" w:name="_GoBack"/>
      <w:bookmarkEnd w:id="0"/>
      <w:r w:rsidRPr="00965764">
        <w:rPr>
          <w:rFonts w:ascii="Times New Roman" w:hAnsi="Times New Roman"/>
          <w:color w:val="auto"/>
          <w:sz w:val="28"/>
          <w:szCs w:val="28"/>
        </w:rPr>
        <w:t>E</w:t>
      </w:r>
      <w:r w:rsidRPr="00FA0818">
        <w:rPr>
          <w:rFonts w:ascii="Times New Roman" w:hAnsi="Times New Roman"/>
          <w:color w:val="auto"/>
          <w:sz w:val="28"/>
          <w:szCs w:val="28"/>
        </w:rPr>
        <w:t xml:space="preserve"> 4.1,</w:t>
      </w:r>
      <w:r w:rsidR="00903A7D">
        <w:rPr>
          <w:rFonts w:ascii="Times New Roman" w:hAnsi="Times New Roman"/>
          <w:color w:val="auto"/>
          <w:sz w:val="28"/>
          <w:szCs w:val="28"/>
        </w:rPr>
        <w:t xml:space="preserve"> </w:t>
      </w:r>
      <w:r w:rsidRPr="00965764">
        <w:rPr>
          <w:rFonts w:ascii="Times New Roman" w:hAnsi="Times New Roman"/>
          <w:color w:val="auto"/>
          <w:sz w:val="28"/>
          <w:szCs w:val="28"/>
        </w:rPr>
        <w:lastRenderedPageBreak/>
        <w:t>SSE</w:t>
      </w:r>
      <w:r w:rsidRPr="00FA0818">
        <w:rPr>
          <w:rFonts w:ascii="Times New Roman" w:hAnsi="Times New Roman"/>
          <w:color w:val="auto"/>
          <w:sz w:val="28"/>
          <w:szCs w:val="28"/>
        </w:rPr>
        <w:t xml:space="preserve"> 4.2, </w:t>
      </w:r>
      <w:r w:rsidRPr="00965764">
        <w:rPr>
          <w:rFonts w:ascii="Times New Roman" w:hAnsi="Times New Roman"/>
          <w:color w:val="auto"/>
          <w:sz w:val="28"/>
          <w:szCs w:val="28"/>
        </w:rPr>
        <w:t>AVX</w:t>
      </w:r>
      <w:r w:rsidRPr="00FA0818">
        <w:rPr>
          <w:rFonts w:ascii="Times New Roman" w:hAnsi="Times New Roman"/>
          <w:color w:val="auto"/>
          <w:sz w:val="28"/>
          <w:szCs w:val="28"/>
        </w:rPr>
        <w:t xml:space="preserve">, </w:t>
      </w:r>
      <w:r w:rsidRPr="00965764">
        <w:rPr>
          <w:rFonts w:ascii="Times New Roman" w:hAnsi="Times New Roman"/>
          <w:color w:val="auto"/>
          <w:sz w:val="28"/>
          <w:szCs w:val="28"/>
        </w:rPr>
        <w:t>FMA</w:t>
      </w:r>
      <w:r w:rsidRPr="00FA0818">
        <w:rPr>
          <w:rFonts w:ascii="Times New Roman" w:hAnsi="Times New Roman"/>
          <w:color w:val="auto"/>
          <w:sz w:val="28"/>
          <w:szCs w:val="28"/>
        </w:rPr>
        <w:t xml:space="preserve">, </w:t>
      </w:r>
      <w:r w:rsidRPr="00965764">
        <w:rPr>
          <w:rFonts w:ascii="Times New Roman" w:hAnsi="Times New Roman"/>
          <w:color w:val="auto"/>
          <w:sz w:val="28"/>
          <w:szCs w:val="28"/>
        </w:rPr>
        <w:t>AES</w:t>
      </w:r>
      <w:r w:rsidRPr="00FA0818">
        <w:rPr>
          <w:rFonts w:ascii="Times New Roman" w:hAnsi="Times New Roman"/>
          <w:color w:val="auto"/>
          <w:sz w:val="28"/>
          <w:szCs w:val="28"/>
        </w:rPr>
        <w:t xml:space="preserve"> </w:t>
      </w:r>
      <w:r w:rsidRPr="00965764">
        <w:rPr>
          <w:rFonts w:ascii="Times New Roman" w:hAnsi="Times New Roman"/>
          <w:color w:val="auto"/>
          <w:sz w:val="28"/>
          <w:szCs w:val="28"/>
        </w:rPr>
        <w:t>Extensions</w:t>
      </w:r>
      <w:r w:rsidRPr="00FA0818">
        <w:rPr>
          <w:rFonts w:ascii="Times New Roman" w:hAnsi="Times New Roman"/>
          <w:color w:val="auto"/>
          <w:sz w:val="28"/>
          <w:szCs w:val="28"/>
        </w:rPr>
        <w:t>)</w:t>
      </w:r>
      <w:r>
        <w:rPr>
          <w:rFonts w:ascii="Times New Roman" w:hAnsi="Times New Roman"/>
          <w:color w:val="auto"/>
          <w:sz w:val="28"/>
          <w:szCs w:val="28"/>
        </w:rPr>
        <w:t xml:space="preserve">. Микропроцессор содержит встроенный датчик контроля </w:t>
      </w:r>
      <w:r>
        <w:rPr>
          <w:rFonts w:ascii="Times New Roman" w:hAnsi="Times New Roman"/>
          <w:color w:val="auto"/>
          <w:sz w:val="28"/>
          <w:szCs w:val="28"/>
        </w:rPr>
        <w:t>температуры ядра.</w:t>
      </w:r>
    </w:p>
    <w:p w:rsidR="00403C7F" w:rsidRPr="00A37E56" w:rsidRDefault="00965764" w:rsidP="00903A7D">
      <w:pPr>
        <w:ind w:firstLine="709"/>
        <w:jc w:val="both"/>
        <w:rPr>
          <w:rFonts w:ascii="Times New Roman" w:hAnsi="Times New Roman"/>
          <w:color w:val="auto"/>
          <w:sz w:val="28"/>
          <w:szCs w:val="28"/>
        </w:rPr>
      </w:pPr>
      <w:r w:rsidRPr="00A37E56">
        <w:rPr>
          <w:rFonts w:ascii="Times New Roman" w:hAnsi="Times New Roman"/>
          <w:color w:val="auto"/>
          <w:sz w:val="28"/>
          <w:szCs w:val="28"/>
        </w:rPr>
        <w:t xml:space="preserve">Микропроцессор установлен на системной плате производства фирмы </w:t>
      </w:r>
      <w:proofErr w:type="spellStart"/>
      <w:r w:rsidRPr="00A37E56">
        <w:rPr>
          <w:rFonts w:ascii="Times New Roman" w:hAnsi="Times New Roman"/>
          <w:color w:val="auto"/>
          <w:sz w:val="28"/>
          <w:szCs w:val="28"/>
        </w:rPr>
        <w:t>ASRock</w:t>
      </w:r>
      <w:proofErr w:type="spellEnd"/>
      <w:r w:rsidRPr="00A37E56">
        <w:rPr>
          <w:rFonts w:ascii="Times New Roman" w:hAnsi="Times New Roman"/>
          <w:color w:val="auto"/>
          <w:sz w:val="28"/>
          <w:szCs w:val="28"/>
        </w:rPr>
        <w:t xml:space="preserve"> (Тайвань) модели </w:t>
      </w:r>
      <w:proofErr w:type="spellStart"/>
      <w:r w:rsidRPr="00A37E56">
        <w:rPr>
          <w:rFonts w:ascii="Times New Roman" w:hAnsi="Times New Roman"/>
          <w:color w:val="auto"/>
          <w:sz w:val="28"/>
          <w:szCs w:val="28"/>
        </w:rPr>
        <w:t>ASRock</w:t>
      </w:r>
      <w:proofErr w:type="spellEnd"/>
      <w:r w:rsidRPr="00A37E56">
        <w:rPr>
          <w:rFonts w:ascii="Times New Roman" w:hAnsi="Times New Roman"/>
          <w:color w:val="auto"/>
          <w:sz w:val="28"/>
          <w:szCs w:val="28"/>
        </w:rPr>
        <w:t xml:space="preserve"> B450 </w:t>
      </w:r>
      <w:r w:rsidRPr="00A37E56">
        <w:rPr>
          <w:rFonts w:ascii="Times New Roman" w:hAnsi="Times New Roman"/>
          <w:color w:val="auto"/>
          <w:sz w:val="28"/>
          <w:szCs w:val="28"/>
          <w:lang w:val="en-US"/>
        </w:rPr>
        <w:t>Steel</w:t>
      </w:r>
      <w:r w:rsidRPr="00A37E56">
        <w:rPr>
          <w:rFonts w:ascii="Times New Roman" w:hAnsi="Times New Roman"/>
          <w:color w:val="auto"/>
          <w:sz w:val="28"/>
          <w:szCs w:val="28"/>
        </w:rPr>
        <w:t xml:space="preserve"> </w:t>
      </w:r>
      <w:r w:rsidRPr="00A37E56">
        <w:rPr>
          <w:rFonts w:ascii="Times New Roman" w:hAnsi="Times New Roman"/>
          <w:color w:val="auto"/>
          <w:sz w:val="28"/>
          <w:szCs w:val="28"/>
          <w:lang w:val="en-US"/>
        </w:rPr>
        <w:t>Legend</w:t>
      </w:r>
      <w:r w:rsidRPr="00A37E56">
        <w:rPr>
          <w:rFonts w:ascii="Times New Roman" w:hAnsi="Times New Roman"/>
          <w:color w:val="auto"/>
          <w:sz w:val="28"/>
          <w:szCs w:val="28"/>
        </w:rPr>
        <w:t>.</w:t>
      </w:r>
      <w:r w:rsidRPr="00A37E56">
        <w:rPr>
          <w:rFonts w:ascii="Times New Roman" w:hAnsi="Times New Roman"/>
          <w:color w:val="auto"/>
          <w:sz w:val="28"/>
          <w:szCs w:val="28"/>
        </w:rPr>
        <w:t xml:space="preserve"> Системная плата характеризуется следующими техническими параметрами:</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форм–фактор – </w:t>
      </w:r>
      <w:r>
        <w:rPr>
          <w:rFonts w:ascii="Times New Roman" w:hAnsi="Times New Roman"/>
          <w:sz w:val="28"/>
          <w:szCs w:val="28"/>
          <w:lang w:val="en-US"/>
        </w:rPr>
        <w:t>Standard – ATX</w:t>
      </w:r>
      <w:r>
        <w:rPr>
          <w:rFonts w:ascii="Times New Roman" w:hAnsi="Times New Roman"/>
          <w:sz w:val="28"/>
          <w:szCs w:val="28"/>
        </w:rPr>
        <w:t xml:space="preserve">; </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габаритные размеры систе</w:t>
      </w:r>
      <w:r>
        <w:rPr>
          <w:rFonts w:ascii="Times New Roman" w:hAnsi="Times New Roman"/>
          <w:sz w:val="28"/>
          <w:szCs w:val="28"/>
        </w:rPr>
        <w:t xml:space="preserve">мной платы – 305 х 244 мм; </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количество процессорных разъемов – 1; </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тип процессорного разъема – AM-4; </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количество разъемов интерфейса </w:t>
      </w:r>
      <w:proofErr w:type="spellStart"/>
      <w:r>
        <w:rPr>
          <w:rFonts w:ascii="Times New Roman" w:hAnsi="Times New Roman"/>
          <w:sz w:val="28"/>
          <w:szCs w:val="28"/>
        </w:rPr>
        <w:t>PCIe</w:t>
      </w:r>
      <w:proofErr w:type="spellEnd"/>
      <w:r>
        <w:rPr>
          <w:rFonts w:ascii="Times New Roman" w:hAnsi="Times New Roman"/>
          <w:sz w:val="28"/>
          <w:szCs w:val="28"/>
        </w:rPr>
        <w:t xml:space="preserve"> x16 – 1 x </w:t>
      </w:r>
      <w:proofErr w:type="spellStart"/>
      <w:r>
        <w:rPr>
          <w:rFonts w:ascii="Times New Roman" w:hAnsi="Times New Roman"/>
          <w:sz w:val="28"/>
          <w:szCs w:val="28"/>
        </w:rPr>
        <w:t>PCIe</w:t>
      </w:r>
      <w:proofErr w:type="spellEnd"/>
      <w:r>
        <w:rPr>
          <w:rFonts w:ascii="Times New Roman" w:hAnsi="Times New Roman"/>
          <w:sz w:val="28"/>
          <w:szCs w:val="28"/>
        </w:rPr>
        <w:t xml:space="preserve"> 3.0</w:t>
      </w:r>
      <w:r>
        <w:rPr>
          <w:rFonts w:ascii="Times New Roman" w:hAnsi="Times New Roman"/>
          <w:sz w:val="28"/>
          <w:szCs w:val="28"/>
        </w:rPr>
        <w:br/>
        <w:t xml:space="preserve">(в режиме x4) черного цвета, 1 x </w:t>
      </w:r>
      <w:proofErr w:type="spellStart"/>
      <w:r>
        <w:rPr>
          <w:rFonts w:ascii="Times New Roman" w:hAnsi="Times New Roman"/>
          <w:sz w:val="28"/>
          <w:szCs w:val="28"/>
        </w:rPr>
        <w:t>PCIe</w:t>
      </w:r>
      <w:proofErr w:type="spellEnd"/>
      <w:r>
        <w:rPr>
          <w:rFonts w:ascii="Times New Roman" w:hAnsi="Times New Roman"/>
          <w:sz w:val="28"/>
          <w:szCs w:val="28"/>
        </w:rPr>
        <w:t xml:space="preserve"> 3.0 (в режиме x16) серебристого цвета, снабжены фиксирующим у</w:t>
      </w:r>
      <w:r>
        <w:rPr>
          <w:rFonts w:ascii="Times New Roman" w:hAnsi="Times New Roman"/>
          <w:sz w:val="28"/>
          <w:szCs w:val="28"/>
        </w:rPr>
        <w:t>стройством для видеоадаптера;</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количество разъемов интерфейса </w:t>
      </w:r>
      <w:proofErr w:type="spellStart"/>
      <w:r>
        <w:rPr>
          <w:rFonts w:ascii="Times New Roman" w:hAnsi="Times New Roman"/>
          <w:sz w:val="28"/>
          <w:szCs w:val="28"/>
          <w:lang w:val="en-US"/>
        </w:rPr>
        <w:t>PCIe</w:t>
      </w:r>
      <w:proofErr w:type="spellEnd"/>
      <w:r>
        <w:rPr>
          <w:rFonts w:ascii="Times New Roman" w:hAnsi="Times New Roman"/>
          <w:sz w:val="28"/>
          <w:szCs w:val="28"/>
        </w:rPr>
        <w:t xml:space="preserve"> x1 – 4, черного цвета; </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количество разъемов интерфейса M2 – 2, </w:t>
      </w:r>
      <w:r>
        <w:rPr>
          <w:rFonts w:ascii="Times New Roman" w:hAnsi="Times New Roman"/>
          <w:sz w:val="28"/>
          <w:szCs w:val="28"/>
          <w:lang w:val="en-US"/>
        </w:rPr>
        <w:t>Ultra</w:t>
      </w:r>
      <w:r w:rsidRPr="00FA0818">
        <w:rPr>
          <w:rFonts w:ascii="Times New Roman" w:hAnsi="Times New Roman"/>
          <w:sz w:val="28"/>
          <w:szCs w:val="28"/>
        </w:rPr>
        <w:t xml:space="preserve"> </w:t>
      </w:r>
      <w:r>
        <w:rPr>
          <w:rFonts w:ascii="Times New Roman" w:hAnsi="Times New Roman"/>
          <w:sz w:val="28"/>
          <w:szCs w:val="28"/>
          <w:lang w:val="en-US"/>
        </w:rPr>
        <w:t>M</w:t>
      </w:r>
      <w:r w:rsidRPr="00FA0818">
        <w:rPr>
          <w:rFonts w:ascii="Times New Roman" w:hAnsi="Times New Roman"/>
          <w:sz w:val="28"/>
          <w:szCs w:val="28"/>
        </w:rPr>
        <w:t xml:space="preserve">.2 </w:t>
      </w:r>
      <w:r>
        <w:rPr>
          <w:rFonts w:ascii="Times New Roman" w:hAnsi="Times New Roman"/>
          <w:sz w:val="28"/>
          <w:szCs w:val="28"/>
          <w:lang w:val="en-US"/>
        </w:rPr>
        <w:t>Socket</w:t>
      </w:r>
      <w:r>
        <w:rPr>
          <w:rFonts w:ascii="Times New Roman" w:hAnsi="Times New Roman"/>
          <w:sz w:val="28"/>
          <w:szCs w:val="28"/>
        </w:rPr>
        <w:t xml:space="preserve"> (M2_1), поддерживает размеры 2230/2242/2260/2280, версия носителя Gen3 x4 (32 Гбит/с), снабжен защитным кожухо</w:t>
      </w:r>
      <w:r>
        <w:rPr>
          <w:rFonts w:ascii="Times New Roman" w:hAnsi="Times New Roman"/>
          <w:sz w:val="28"/>
          <w:szCs w:val="28"/>
        </w:rPr>
        <w:t xml:space="preserve">м для носителя, и </w:t>
      </w:r>
      <w:r>
        <w:rPr>
          <w:rFonts w:ascii="Times New Roman" w:hAnsi="Times New Roman"/>
          <w:sz w:val="28"/>
          <w:szCs w:val="28"/>
          <w:lang w:val="en-US"/>
        </w:rPr>
        <w:t>M</w:t>
      </w:r>
      <w:r w:rsidRPr="00FA0818">
        <w:rPr>
          <w:rFonts w:ascii="Times New Roman" w:hAnsi="Times New Roman"/>
          <w:sz w:val="28"/>
          <w:szCs w:val="28"/>
        </w:rPr>
        <w:t xml:space="preserve">.2 </w:t>
      </w:r>
      <w:r>
        <w:rPr>
          <w:rFonts w:ascii="Times New Roman" w:hAnsi="Times New Roman"/>
          <w:sz w:val="28"/>
          <w:szCs w:val="28"/>
          <w:lang w:val="en-US"/>
        </w:rPr>
        <w:t>Socket</w:t>
      </w:r>
      <w:r>
        <w:rPr>
          <w:rFonts w:ascii="Times New Roman" w:hAnsi="Times New Roman"/>
          <w:sz w:val="28"/>
          <w:szCs w:val="28"/>
        </w:rPr>
        <w:t xml:space="preserve"> (M2_2), поддерживает размеры 2230/2242/2260/2280/22110, версия носителя </w:t>
      </w:r>
      <w:r>
        <w:rPr>
          <w:rFonts w:ascii="Times New Roman" w:hAnsi="Times New Roman"/>
          <w:sz w:val="28"/>
          <w:szCs w:val="28"/>
          <w:lang w:val="en-US"/>
        </w:rPr>
        <w:t>M</w:t>
      </w:r>
      <w:r w:rsidRPr="00FA0818">
        <w:rPr>
          <w:rFonts w:ascii="Times New Roman" w:hAnsi="Times New Roman"/>
          <w:sz w:val="28"/>
          <w:szCs w:val="28"/>
        </w:rPr>
        <w:t>.2</w:t>
      </w:r>
      <w:r>
        <w:rPr>
          <w:rFonts w:ascii="Times New Roman" w:hAnsi="Times New Roman"/>
          <w:sz w:val="28"/>
          <w:szCs w:val="28"/>
        </w:rPr>
        <w:t xml:space="preserve"> SATA3 6.0 Гбит/с или Gen3 x2 (16 Гбит/с);</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количество разъемов для модулей оперативной памяти – 4 типа DIMM–288 для установки модулей памяти DDR4 черног</w:t>
      </w:r>
      <w:r>
        <w:rPr>
          <w:rFonts w:ascii="Times New Roman" w:hAnsi="Times New Roman"/>
          <w:sz w:val="28"/>
          <w:szCs w:val="28"/>
        </w:rPr>
        <w:t xml:space="preserve">о цвета; </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количество разъемов интерфейса </w:t>
      </w:r>
      <w:proofErr w:type="spellStart"/>
      <w:r>
        <w:rPr>
          <w:rFonts w:ascii="Times New Roman" w:hAnsi="Times New Roman"/>
          <w:sz w:val="28"/>
          <w:szCs w:val="28"/>
        </w:rPr>
        <w:t>Serial</w:t>
      </w:r>
      <w:proofErr w:type="spellEnd"/>
      <w:r>
        <w:rPr>
          <w:rFonts w:ascii="Times New Roman" w:hAnsi="Times New Roman"/>
          <w:sz w:val="28"/>
          <w:szCs w:val="28"/>
        </w:rPr>
        <w:t xml:space="preserve"> ATA – 6, черного цвета, версия 3;</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количество разъемов интерфейса USB – 8 на задней панели (</w:t>
      </w:r>
      <w:proofErr w:type="spellStart"/>
      <w:r>
        <w:rPr>
          <w:rFonts w:ascii="Times New Roman" w:hAnsi="Times New Roman"/>
          <w:sz w:val="28"/>
          <w:szCs w:val="28"/>
        </w:rPr>
        <w:t>Type</w:t>
      </w:r>
      <w:proofErr w:type="spellEnd"/>
      <w:r>
        <w:rPr>
          <w:rFonts w:ascii="Times New Roman" w:hAnsi="Times New Roman"/>
          <w:sz w:val="28"/>
          <w:szCs w:val="28"/>
        </w:rPr>
        <w:t xml:space="preserve">-A: 1 – USB 3.2 </w:t>
      </w:r>
      <w:proofErr w:type="spellStart"/>
      <w:r>
        <w:rPr>
          <w:rFonts w:ascii="Times New Roman" w:hAnsi="Times New Roman"/>
          <w:sz w:val="28"/>
          <w:szCs w:val="28"/>
        </w:rPr>
        <w:t>Gen</w:t>
      </w:r>
      <w:proofErr w:type="spellEnd"/>
      <w:r>
        <w:rPr>
          <w:rFonts w:ascii="Times New Roman" w:hAnsi="Times New Roman"/>
          <w:sz w:val="28"/>
          <w:szCs w:val="28"/>
        </w:rPr>
        <w:t xml:space="preserve"> 2, 4 – USB 3.2 </w:t>
      </w:r>
      <w:proofErr w:type="spellStart"/>
      <w:r>
        <w:rPr>
          <w:rFonts w:ascii="Times New Roman" w:hAnsi="Times New Roman"/>
          <w:sz w:val="28"/>
          <w:szCs w:val="28"/>
        </w:rPr>
        <w:t>Gen</w:t>
      </w:r>
      <w:proofErr w:type="spellEnd"/>
      <w:r>
        <w:rPr>
          <w:rFonts w:ascii="Times New Roman" w:hAnsi="Times New Roman"/>
          <w:sz w:val="28"/>
          <w:szCs w:val="28"/>
        </w:rPr>
        <w:t xml:space="preserve"> 1, 2 – USB 2.0; </w:t>
      </w:r>
      <w:proofErr w:type="spellStart"/>
      <w:r>
        <w:rPr>
          <w:rFonts w:ascii="Times New Roman" w:hAnsi="Times New Roman"/>
          <w:sz w:val="28"/>
          <w:szCs w:val="28"/>
        </w:rPr>
        <w:t>Type</w:t>
      </w:r>
      <w:proofErr w:type="spellEnd"/>
      <w:r>
        <w:rPr>
          <w:rFonts w:ascii="Times New Roman" w:hAnsi="Times New Roman"/>
          <w:sz w:val="28"/>
          <w:szCs w:val="28"/>
        </w:rPr>
        <w:t xml:space="preserve">-B: USB 3.2 </w:t>
      </w:r>
      <w:proofErr w:type="spellStart"/>
      <w:r>
        <w:rPr>
          <w:rFonts w:ascii="Times New Roman" w:hAnsi="Times New Roman"/>
          <w:sz w:val="28"/>
          <w:szCs w:val="28"/>
        </w:rPr>
        <w:t>Gen</w:t>
      </w:r>
      <w:proofErr w:type="spellEnd"/>
      <w:r>
        <w:rPr>
          <w:rFonts w:ascii="Times New Roman" w:hAnsi="Times New Roman"/>
          <w:sz w:val="28"/>
          <w:szCs w:val="28"/>
        </w:rPr>
        <w:t xml:space="preserve"> 2) и 3 дополнительных (1 – USB 3.2 </w:t>
      </w:r>
      <w:proofErr w:type="spellStart"/>
      <w:r>
        <w:rPr>
          <w:rFonts w:ascii="Times New Roman" w:hAnsi="Times New Roman"/>
          <w:sz w:val="28"/>
          <w:szCs w:val="28"/>
        </w:rPr>
        <w:t>Gen</w:t>
      </w:r>
      <w:proofErr w:type="spellEnd"/>
      <w:r>
        <w:rPr>
          <w:rFonts w:ascii="Times New Roman" w:hAnsi="Times New Roman"/>
          <w:sz w:val="28"/>
          <w:szCs w:val="28"/>
        </w:rPr>
        <w:t xml:space="preserve"> 1 и 2 – USB 2.0) (всего 11); </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количество разъемов сетевого адаптера – 1 типа RJ–45 для подключения локальной сети типа </w:t>
      </w:r>
      <w:proofErr w:type="spellStart"/>
      <w:r>
        <w:rPr>
          <w:rFonts w:ascii="Times New Roman" w:hAnsi="Times New Roman"/>
          <w:sz w:val="28"/>
          <w:szCs w:val="28"/>
        </w:rPr>
        <w:t>Ethernet</w:t>
      </w:r>
      <w:proofErr w:type="spellEnd"/>
      <w:r>
        <w:rPr>
          <w:rFonts w:ascii="Times New Roman" w:hAnsi="Times New Roman"/>
          <w:sz w:val="28"/>
          <w:szCs w:val="28"/>
        </w:rPr>
        <w:t xml:space="preserve"> (1 Гбит/с). Данный разъем оснащен двумя светодиодными индикаторами контроля работоспособности сетевого адаптера;</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количество раз</w:t>
      </w:r>
      <w:r>
        <w:rPr>
          <w:rFonts w:ascii="Times New Roman" w:hAnsi="Times New Roman"/>
          <w:sz w:val="28"/>
          <w:szCs w:val="28"/>
        </w:rPr>
        <w:t xml:space="preserve">ъемов </w:t>
      </w:r>
      <w:r>
        <w:rPr>
          <w:rFonts w:ascii="Times New Roman" w:hAnsi="Times New Roman"/>
          <w:sz w:val="28"/>
          <w:szCs w:val="28"/>
          <w:lang w:val="en-US"/>
        </w:rPr>
        <w:t>COM</w:t>
      </w:r>
      <w:r>
        <w:rPr>
          <w:rFonts w:ascii="Times New Roman" w:hAnsi="Times New Roman"/>
          <w:sz w:val="28"/>
          <w:szCs w:val="28"/>
        </w:rPr>
        <w:t xml:space="preserve"> – 1 разъем </w:t>
      </w:r>
      <w:r>
        <w:rPr>
          <w:rFonts w:ascii="Times New Roman" w:hAnsi="Times New Roman"/>
          <w:sz w:val="28"/>
          <w:szCs w:val="28"/>
          <w:lang w:val="en-US"/>
        </w:rPr>
        <w:t>RS</w:t>
      </w:r>
      <w:r>
        <w:rPr>
          <w:rFonts w:ascii="Times New Roman" w:hAnsi="Times New Roman"/>
          <w:sz w:val="28"/>
          <w:szCs w:val="28"/>
        </w:rPr>
        <w:t>-232;</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количество разъемов видеовыхода – 1 разъем </w:t>
      </w:r>
      <w:r>
        <w:rPr>
          <w:rFonts w:ascii="Times New Roman" w:hAnsi="Times New Roman"/>
          <w:sz w:val="28"/>
          <w:szCs w:val="28"/>
          <w:lang w:val="en-US"/>
        </w:rPr>
        <w:t>DisplayPort</w:t>
      </w:r>
      <w:r>
        <w:rPr>
          <w:rFonts w:ascii="Times New Roman" w:hAnsi="Times New Roman"/>
          <w:sz w:val="28"/>
          <w:szCs w:val="28"/>
        </w:rPr>
        <w:t xml:space="preserve"> и 1 разъем HDMI; </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количество разъемов цифрового </w:t>
      </w:r>
      <w:proofErr w:type="spellStart"/>
      <w:r>
        <w:rPr>
          <w:rFonts w:ascii="Times New Roman" w:hAnsi="Times New Roman"/>
          <w:sz w:val="28"/>
          <w:szCs w:val="28"/>
        </w:rPr>
        <w:t>аудиопорта</w:t>
      </w:r>
      <w:proofErr w:type="spellEnd"/>
      <w:r>
        <w:rPr>
          <w:rFonts w:ascii="Times New Roman" w:hAnsi="Times New Roman"/>
          <w:sz w:val="28"/>
          <w:szCs w:val="28"/>
        </w:rPr>
        <w:t xml:space="preserve"> (</w:t>
      </w:r>
      <w:r>
        <w:rPr>
          <w:rFonts w:ascii="Times New Roman" w:hAnsi="Times New Roman"/>
          <w:sz w:val="28"/>
          <w:szCs w:val="28"/>
          <w:lang w:val="en-US"/>
        </w:rPr>
        <w:t>s</w:t>
      </w:r>
      <w:r>
        <w:rPr>
          <w:rFonts w:ascii="Times New Roman" w:hAnsi="Times New Roman"/>
          <w:sz w:val="28"/>
          <w:szCs w:val="28"/>
        </w:rPr>
        <w:t>/</w:t>
      </w:r>
      <w:proofErr w:type="spellStart"/>
      <w:r>
        <w:rPr>
          <w:rFonts w:ascii="Times New Roman" w:hAnsi="Times New Roman"/>
          <w:sz w:val="28"/>
          <w:szCs w:val="28"/>
        </w:rPr>
        <w:t>pdif</w:t>
      </w:r>
      <w:proofErr w:type="spellEnd"/>
      <w:r>
        <w:rPr>
          <w:rFonts w:ascii="Times New Roman" w:hAnsi="Times New Roman"/>
          <w:sz w:val="28"/>
          <w:szCs w:val="28"/>
        </w:rPr>
        <w:t xml:space="preserve">) – 1 оптический разъем </w:t>
      </w:r>
      <w:proofErr w:type="spellStart"/>
      <w:r>
        <w:rPr>
          <w:rFonts w:ascii="Times New Roman" w:hAnsi="Times New Roman"/>
          <w:sz w:val="28"/>
          <w:szCs w:val="28"/>
        </w:rPr>
        <w:t>toslink</w:t>
      </w:r>
      <w:proofErr w:type="spellEnd"/>
      <w:r>
        <w:rPr>
          <w:rFonts w:ascii="Times New Roman" w:hAnsi="Times New Roman"/>
          <w:sz w:val="28"/>
          <w:szCs w:val="28"/>
        </w:rPr>
        <w:t>;</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пять разъемов интегрированного звукового адаптера – для подключения источ</w:t>
      </w:r>
      <w:r>
        <w:rPr>
          <w:rFonts w:ascii="Times New Roman" w:hAnsi="Times New Roman"/>
          <w:sz w:val="28"/>
          <w:szCs w:val="28"/>
        </w:rPr>
        <w:t xml:space="preserve">ников и приемников звуковых сигналов (оранжевый, </w:t>
      </w:r>
      <w:r>
        <w:rPr>
          <w:rFonts w:ascii="Times New Roman" w:hAnsi="Times New Roman"/>
          <w:sz w:val="28"/>
          <w:szCs w:val="28"/>
        </w:rPr>
        <w:lastRenderedPageBreak/>
        <w:t xml:space="preserve">черный, зеленый – «Линейный выход», голубой – «Линейный вход», розовый – «Микрофон»); </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один комбинированный разъем типа </w:t>
      </w:r>
      <w:r>
        <w:rPr>
          <w:rFonts w:ascii="Times New Roman" w:hAnsi="Times New Roman"/>
          <w:sz w:val="28"/>
          <w:szCs w:val="28"/>
          <w:lang w:val="en-US"/>
        </w:rPr>
        <w:t>PS</w:t>
      </w:r>
      <w:r>
        <w:rPr>
          <w:rFonts w:ascii="Times New Roman" w:hAnsi="Times New Roman"/>
          <w:sz w:val="28"/>
          <w:szCs w:val="28"/>
        </w:rPr>
        <w:t>/2 зелено-фиолетового цвета – для подключения клавиатуры или манипулятора «мышь».</w:t>
      </w:r>
    </w:p>
    <w:p w:rsidR="00403C7F" w:rsidRDefault="00965764" w:rsidP="00903A7D">
      <w:pPr>
        <w:numPr>
          <w:ilvl w:val="0"/>
          <w:numId w:val="2"/>
        </w:numPr>
        <w:ind w:left="0" w:firstLine="709"/>
        <w:jc w:val="both"/>
        <w:rPr>
          <w:rFonts w:ascii="Times New Roman" w:hAnsi="Times New Roman"/>
          <w:sz w:val="28"/>
          <w:szCs w:val="28"/>
        </w:rPr>
      </w:pPr>
      <w:r>
        <w:rPr>
          <w:rFonts w:ascii="Times New Roman" w:hAnsi="Times New Roman"/>
          <w:sz w:val="28"/>
          <w:szCs w:val="28"/>
        </w:rPr>
        <w:t xml:space="preserve">Данная системная плата компьютера оснащена интегрированным графическим видеоадаптером </w:t>
      </w:r>
      <w:r>
        <w:rPr>
          <w:rFonts w:ascii="Times New Roman" w:hAnsi="Times New Roman"/>
          <w:sz w:val="28"/>
          <w:szCs w:val="28"/>
          <w:lang w:val="en-US"/>
        </w:rPr>
        <w:t>AMD</w:t>
      </w:r>
      <w:r w:rsidRPr="00FA0818">
        <w:rPr>
          <w:rFonts w:ascii="Times New Roman" w:hAnsi="Times New Roman"/>
          <w:sz w:val="28"/>
          <w:szCs w:val="28"/>
        </w:rPr>
        <w:t xml:space="preserve"> </w:t>
      </w:r>
      <w:r>
        <w:rPr>
          <w:rFonts w:ascii="Times New Roman" w:hAnsi="Times New Roman"/>
          <w:sz w:val="28"/>
          <w:szCs w:val="28"/>
          <w:lang w:val="en-US"/>
        </w:rPr>
        <w:t>Radeon</w:t>
      </w:r>
      <w:r w:rsidRPr="00FA0818">
        <w:rPr>
          <w:rFonts w:ascii="Times New Roman" w:hAnsi="Times New Roman"/>
          <w:sz w:val="28"/>
          <w:szCs w:val="28"/>
        </w:rPr>
        <w:t xml:space="preserve"> </w:t>
      </w:r>
      <w:r>
        <w:rPr>
          <w:rFonts w:ascii="Times New Roman" w:hAnsi="Times New Roman"/>
          <w:sz w:val="28"/>
          <w:szCs w:val="28"/>
          <w:lang w:val="en-US"/>
        </w:rPr>
        <w:t>Vega</w:t>
      </w:r>
      <w:r w:rsidRPr="00FA0818">
        <w:rPr>
          <w:rFonts w:ascii="Times New Roman" w:hAnsi="Times New Roman"/>
          <w:sz w:val="28"/>
          <w:szCs w:val="28"/>
        </w:rPr>
        <w:t xml:space="preserve"> </w:t>
      </w:r>
      <w:r>
        <w:rPr>
          <w:rFonts w:ascii="Times New Roman" w:hAnsi="Times New Roman"/>
          <w:sz w:val="28"/>
          <w:szCs w:val="28"/>
          <w:lang w:val="en-US"/>
        </w:rPr>
        <w:t>Series</w:t>
      </w:r>
      <w:r w:rsidRPr="00FA0818">
        <w:rPr>
          <w:rFonts w:ascii="Times New Roman" w:hAnsi="Times New Roman"/>
          <w:sz w:val="28"/>
          <w:szCs w:val="28"/>
        </w:rPr>
        <w:t xml:space="preserve"> </w:t>
      </w:r>
      <w:r>
        <w:rPr>
          <w:rFonts w:ascii="Times New Roman" w:hAnsi="Times New Roman"/>
          <w:sz w:val="28"/>
          <w:szCs w:val="28"/>
          <w:lang w:val="en-US"/>
        </w:rPr>
        <w:t>Graphics</w:t>
      </w:r>
      <w:r w:rsidRPr="00FA0818">
        <w:rPr>
          <w:rFonts w:ascii="Times New Roman" w:hAnsi="Times New Roman"/>
          <w:sz w:val="28"/>
          <w:szCs w:val="28"/>
        </w:rPr>
        <w:t xml:space="preserve"> </w:t>
      </w:r>
      <w:r>
        <w:rPr>
          <w:rFonts w:ascii="Times New Roman" w:hAnsi="Times New Roman"/>
          <w:sz w:val="28"/>
          <w:szCs w:val="28"/>
          <w:lang w:val="en-US"/>
        </w:rPr>
        <w:t>in</w:t>
      </w:r>
      <w:r w:rsidRPr="00FA0818">
        <w:rPr>
          <w:rFonts w:ascii="Times New Roman" w:hAnsi="Times New Roman"/>
          <w:sz w:val="28"/>
          <w:szCs w:val="28"/>
        </w:rPr>
        <w:t xml:space="preserve"> </w:t>
      </w:r>
      <w:r>
        <w:rPr>
          <w:rFonts w:ascii="Times New Roman" w:hAnsi="Times New Roman"/>
          <w:sz w:val="28"/>
          <w:szCs w:val="28"/>
          <w:lang w:val="en-US"/>
        </w:rPr>
        <w:t>Ryzen</w:t>
      </w:r>
      <w:r w:rsidRPr="00FA0818">
        <w:rPr>
          <w:rFonts w:ascii="Times New Roman" w:hAnsi="Times New Roman"/>
          <w:sz w:val="28"/>
          <w:szCs w:val="28"/>
        </w:rPr>
        <w:t xml:space="preserve"> </w:t>
      </w:r>
      <w:r>
        <w:rPr>
          <w:rFonts w:ascii="Times New Roman" w:hAnsi="Times New Roman"/>
          <w:sz w:val="28"/>
          <w:szCs w:val="28"/>
          <w:lang w:val="en-US"/>
        </w:rPr>
        <w:t>Series</w:t>
      </w:r>
      <w:r w:rsidRPr="00FA0818">
        <w:rPr>
          <w:rFonts w:ascii="Times New Roman" w:hAnsi="Times New Roman"/>
          <w:sz w:val="28"/>
          <w:szCs w:val="28"/>
        </w:rPr>
        <w:t xml:space="preserve"> </w:t>
      </w:r>
      <w:r>
        <w:rPr>
          <w:rFonts w:ascii="Times New Roman" w:hAnsi="Times New Roman"/>
          <w:sz w:val="28"/>
          <w:szCs w:val="28"/>
          <w:lang w:val="en-US"/>
        </w:rPr>
        <w:t>APU</w:t>
      </w:r>
      <w:r w:rsidRPr="00FA0818">
        <w:rPr>
          <w:rFonts w:ascii="Times New Roman" w:hAnsi="Times New Roman"/>
          <w:sz w:val="28"/>
          <w:szCs w:val="28"/>
        </w:rPr>
        <w:t xml:space="preserve">, </w:t>
      </w:r>
      <w:r>
        <w:rPr>
          <w:rFonts w:ascii="Times New Roman" w:hAnsi="Times New Roman"/>
          <w:sz w:val="28"/>
          <w:szCs w:val="28"/>
        </w:rPr>
        <w:t>но фактическая поддержка зависит от процессора, так как интегрированный видеоадаптер не имеет собственного графическо</w:t>
      </w:r>
      <w:r>
        <w:rPr>
          <w:rFonts w:ascii="Times New Roman" w:hAnsi="Times New Roman"/>
          <w:sz w:val="28"/>
          <w:szCs w:val="28"/>
        </w:rPr>
        <w:t>го ядра</w:t>
      </w:r>
      <w:r>
        <w:rPr>
          <w:rFonts w:ascii="Times New Roman" w:hAnsi="Times New Roman"/>
          <w:sz w:val="28"/>
          <w:szCs w:val="28"/>
        </w:rPr>
        <w:t xml:space="preserve">. </w:t>
      </w:r>
    </w:p>
    <w:p w:rsidR="00403C7F" w:rsidRDefault="00965764" w:rsidP="00903A7D">
      <w:pPr>
        <w:ind w:firstLine="709"/>
        <w:jc w:val="both"/>
        <w:rPr>
          <w:rFonts w:ascii="Times New Roman" w:hAnsi="Times New Roman"/>
          <w:sz w:val="28"/>
          <w:szCs w:val="28"/>
        </w:rPr>
      </w:pPr>
      <w:r>
        <w:rPr>
          <w:rFonts w:ascii="Times New Roman" w:hAnsi="Times New Roman"/>
          <w:sz w:val="28"/>
          <w:szCs w:val="28"/>
        </w:rPr>
        <w:t xml:space="preserve">На системной плате установлен чипсет модели AMD </w:t>
      </w:r>
      <w:r>
        <w:rPr>
          <w:rFonts w:ascii="Times New Roman" w:hAnsi="Times New Roman"/>
          <w:sz w:val="28"/>
          <w:szCs w:val="28"/>
          <w:lang w:val="en-US"/>
        </w:rPr>
        <w:t>Promontory</w:t>
      </w:r>
      <w:r>
        <w:rPr>
          <w:rFonts w:ascii="Times New Roman" w:hAnsi="Times New Roman"/>
          <w:sz w:val="28"/>
          <w:szCs w:val="28"/>
        </w:rPr>
        <w:t xml:space="preserve"> B450. Чипсет модели AMD </w:t>
      </w:r>
      <w:r>
        <w:rPr>
          <w:rFonts w:ascii="Times New Roman" w:hAnsi="Times New Roman"/>
          <w:sz w:val="28"/>
          <w:szCs w:val="28"/>
          <w:lang w:val="en-US"/>
        </w:rPr>
        <w:t>Promontory</w:t>
      </w:r>
      <w:r>
        <w:rPr>
          <w:rFonts w:ascii="Times New Roman" w:hAnsi="Times New Roman"/>
          <w:sz w:val="28"/>
          <w:szCs w:val="28"/>
        </w:rPr>
        <w:t xml:space="preserve"> B450 разработан фирмой AMD (США) и был представлен в июле 2018 года. Чипсет предназначен для поддержки работы процессоров семейства </w:t>
      </w:r>
      <w:r>
        <w:rPr>
          <w:rFonts w:ascii="Times New Roman" w:hAnsi="Times New Roman"/>
          <w:sz w:val="28"/>
          <w:szCs w:val="28"/>
          <w:lang w:val="en-US"/>
        </w:rPr>
        <w:t>AMD</w:t>
      </w:r>
      <w:r w:rsidRPr="00FA0818">
        <w:rPr>
          <w:rFonts w:ascii="Times New Roman" w:hAnsi="Times New Roman"/>
          <w:sz w:val="28"/>
          <w:szCs w:val="28"/>
        </w:rPr>
        <w:t xml:space="preserve"> </w:t>
      </w:r>
      <w:r>
        <w:rPr>
          <w:rFonts w:ascii="Times New Roman" w:hAnsi="Times New Roman"/>
          <w:sz w:val="28"/>
          <w:szCs w:val="28"/>
          <w:lang w:val="en-US"/>
        </w:rPr>
        <w:t>Ryzen</w:t>
      </w:r>
      <w:r w:rsidRPr="00FA0818">
        <w:rPr>
          <w:rFonts w:ascii="Times New Roman" w:hAnsi="Times New Roman"/>
          <w:sz w:val="28"/>
          <w:szCs w:val="28"/>
        </w:rPr>
        <w:t xml:space="preserve"> 3, </w:t>
      </w:r>
      <w:r>
        <w:rPr>
          <w:rFonts w:ascii="Times New Roman" w:hAnsi="Times New Roman"/>
          <w:sz w:val="28"/>
          <w:szCs w:val="28"/>
          <w:lang w:val="en-US"/>
        </w:rPr>
        <w:t>AMD</w:t>
      </w:r>
      <w:r w:rsidRPr="00FA0818">
        <w:rPr>
          <w:rFonts w:ascii="Times New Roman" w:hAnsi="Times New Roman"/>
          <w:sz w:val="28"/>
          <w:szCs w:val="28"/>
        </w:rPr>
        <w:t xml:space="preserve"> </w:t>
      </w:r>
      <w:r>
        <w:rPr>
          <w:rFonts w:ascii="Times New Roman" w:hAnsi="Times New Roman"/>
          <w:sz w:val="28"/>
          <w:szCs w:val="28"/>
          <w:lang w:val="en-US"/>
        </w:rPr>
        <w:t>Ryzen</w:t>
      </w:r>
      <w:r w:rsidRPr="00FA0818">
        <w:rPr>
          <w:rFonts w:ascii="Times New Roman" w:hAnsi="Times New Roman"/>
          <w:sz w:val="28"/>
          <w:szCs w:val="28"/>
        </w:rPr>
        <w:t xml:space="preserve"> 5</w:t>
      </w:r>
      <w:r>
        <w:rPr>
          <w:rFonts w:ascii="Times New Roman" w:hAnsi="Times New Roman"/>
          <w:sz w:val="28"/>
          <w:szCs w:val="28"/>
        </w:rPr>
        <w:t xml:space="preserve"> и AMD </w:t>
      </w:r>
      <w:proofErr w:type="spellStart"/>
      <w:r>
        <w:rPr>
          <w:rFonts w:ascii="Times New Roman" w:hAnsi="Times New Roman"/>
          <w:sz w:val="28"/>
          <w:szCs w:val="28"/>
        </w:rPr>
        <w:t>Ryzen</w:t>
      </w:r>
      <w:proofErr w:type="spellEnd"/>
      <w:r>
        <w:rPr>
          <w:rFonts w:ascii="Times New Roman" w:hAnsi="Times New Roman"/>
          <w:sz w:val="28"/>
          <w:szCs w:val="28"/>
        </w:rPr>
        <w:t xml:space="preserve"> 7 семейств 3000, 2000, 1000, а </w:t>
      </w:r>
      <w:proofErr w:type="gramStart"/>
      <w:r>
        <w:rPr>
          <w:rFonts w:ascii="Times New Roman" w:hAnsi="Times New Roman"/>
          <w:sz w:val="28"/>
          <w:szCs w:val="28"/>
        </w:rPr>
        <w:t>так же</w:t>
      </w:r>
      <w:proofErr w:type="gramEnd"/>
      <w:r>
        <w:rPr>
          <w:rFonts w:ascii="Times New Roman" w:hAnsi="Times New Roman"/>
          <w:sz w:val="28"/>
          <w:szCs w:val="28"/>
        </w:rPr>
        <w:t xml:space="preserve"> некоторые модели </w:t>
      </w:r>
      <w:r>
        <w:rPr>
          <w:rFonts w:ascii="Times New Roman" w:hAnsi="Times New Roman"/>
          <w:sz w:val="28"/>
          <w:szCs w:val="28"/>
          <w:lang w:val="en-US"/>
        </w:rPr>
        <w:t>AMD</w:t>
      </w:r>
      <w:r w:rsidRPr="00FA0818">
        <w:rPr>
          <w:rFonts w:ascii="Times New Roman" w:hAnsi="Times New Roman"/>
          <w:sz w:val="28"/>
          <w:szCs w:val="28"/>
        </w:rPr>
        <w:t xml:space="preserve"> </w:t>
      </w:r>
      <w:r>
        <w:rPr>
          <w:rFonts w:ascii="Times New Roman" w:hAnsi="Times New Roman"/>
          <w:sz w:val="28"/>
          <w:szCs w:val="28"/>
          <w:lang w:val="en-US"/>
        </w:rPr>
        <w:t>Ryzen</w:t>
      </w:r>
      <w:r w:rsidRPr="00FA0818">
        <w:rPr>
          <w:rFonts w:ascii="Times New Roman" w:hAnsi="Times New Roman"/>
          <w:sz w:val="28"/>
          <w:szCs w:val="28"/>
        </w:rPr>
        <w:t xml:space="preserve"> 9</w:t>
      </w:r>
      <w:r>
        <w:rPr>
          <w:rFonts w:ascii="Times New Roman" w:hAnsi="Times New Roman"/>
          <w:sz w:val="28"/>
          <w:szCs w:val="28"/>
        </w:rPr>
        <w:t>.</w:t>
      </w:r>
    </w:p>
    <w:p w:rsidR="00403C7F" w:rsidRDefault="00965764" w:rsidP="00903A7D">
      <w:pPr>
        <w:ind w:firstLine="709"/>
        <w:jc w:val="both"/>
        <w:rPr>
          <w:rFonts w:ascii="Times New Roman" w:hAnsi="Times New Roman"/>
          <w:sz w:val="28"/>
          <w:szCs w:val="28"/>
        </w:rPr>
      </w:pPr>
      <w:r>
        <w:rPr>
          <w:rFonts w:ascii="Times New Roman" w:hAnsi="Times New Roman"/>
          <w:sz w:val="28"/>
          <w:szCs w:val="28"/>
        </w:rPr>
        <w:t xml:space="preserve">Структура чипсета AMD </w:t>
      </w:r>
      <w:r>
        <w:rPr>
          <w:rFonts w:ascii="Times New Roman" w:hAnsi="Times New Roman"/>
          <w:sz w:val="28"/>
          <w:szCs w:val="28"/>
          <w:lang w:val="en-US"/>
        </w:rPr>
        <w:t>Promontory</w:t>
      </w:r>
      <w:r>
        <w:rPr>
          <w:rFonts w:ascii="Times New Roman" w:hAnsi="Times New Roman"/>
          <w:sz w:val="28"/>
          <w:szCs w:val="28"/>
        </w:rPr>
        <w:t xml:space="preserve"> B450 представлена на рисунке 2. Чипсет обладает следующими основными техническими параметрами:</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число поддерживаемых процессоров – 1;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т</w:t>
      </w:r>
      <w:r>
        <w:rPr>
          <w:rFonts w:ascii="Times New Roman" w:hAnsi="Times New Roman"/>
          <w:sz w:val="28"/>
          <w:szCs w:val="28"/>
        </w:rPr>
        <w:t xml:space="preserve">ипы поддерживаемых процессоров – AMD </w:t>
      </w:r>
      <w:proofErr w:type="spellStart"/>
      <w:r>
        <w:rPr>
          <w:rFonts w:ascii="Times New Roman" w:hAnsi="Times New Roman"/>
          <w:sz w:val="28"/>
          <w:szCs w:val="28"/>
        </w:rPr>
        <w:t>Ryzen</w:t>
      </w:r>
      <w:proofErr w:type="spellEnd"/>
      <w:r>
        <w:rPr>
          <w:rFonts w:ascii="Times New Roman" w:hAnsi="Times New Roman"/>
          <w:sz w:val="28"/>
          <w:szCs w:val="28"/>
        </w:rPr>
        <w:t xml:space="preserve">, AMD </w:t>
      </w:r>
      <w:r>
        <w:rPr>
          <w:rFonts w:ascii="Times New Roman" w:hAnsi="Times New Roman"/>
          <w:sz w:val="28"/>
          <w:szCs w:val="28"/>
          <w:lang w:val="en-US"/>
        </w:rPr>
        <w:t>Athlon</w:t>
      </w:r>
      <w:r>
        <w:rPr>
          <w:rFonts w:ascii="Times New Roman" w:hAnsi="Times New Roman"/>
          <w:sz w:val="28"/>
          <w:szCs w:val="28"/>
        </w:rPr>
        <w:t xml:space="preserve"> 1-го, 2-го и 3-го поколений;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конструктивное исполнение процессоров – сокет AM4;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максимальная частота памяти без разгона – 3200 МГц;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максимальный объем поддерживаемой оперативной памяти – 4 </w:t>
      </w:r>
      <w:proofErr w:type="spellStart"/>
      <w:r>
        <w:rPr>
          <w:rFonts w:ascii="Times New Roman" w:hAnsi="Times New Roman"/>
          <w:sz w:val="28"/>
          <w:szCs w:val="28"/>
        </w:rPr>
        <w:t>Гбайта</w:t>
      </w:r>
      <w:proofErr w:type="spellEnd"/>
      <w:r>
        <w:rPr>
          <w:rFonts w:ascii="Times New Roman" w:hAnsi="Times New Roman"/>
          <w:sz w:val="28"/>
          <w:szCs w:val="28"/>
        </w:rPr>
        <w:t xml:space="preserve"> (4</w:t>
      </w:r>
      <w:r>
        <w:rPr>
          <w:rFonts w:ascii="Times New Roman" w:hAnsi="Times New Roman"/>
          <w:sz w:val="28"/>
          <w:szCs w:val="28"/>
        </w:rPr>
        <w:t xml:space="preserve">096 Мбайт);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типы поддерживаемой оперативной памяти – DDR4 (3200 МГц);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количество поддерживаемых разъемов для модулей оперативной памяти – 4 типа </w:t>
      </w:r>
      <w:r>
        <w:rPr>
          <w:rFonts w:ascii="Times New Roman" w:hAnsi="Times New Roman"/>
          <w:sz w:val="28"/>
          <w:szCs w:val="28"/>
          <w:lang w:val="en-US"/>
        </w:rPr>
        <w:t>DIMM</w:t>
      </w:r>
      <w:r>
        <w:rPr>
          <w:rFonts w:ascii="Times New Roman" w:hAnsi="Times New Roman"/>
          <w:sz w:val="28"/>
          <w:szCs w:val="28"/>
        </w:rPr>
        <w:t xml:space="preserve">– 288 для установки модулей памяти DDR4 с использованием технологии </w:t>
      </w:r>
      <w:r>
        <w:rPr>
          <w:rFonts w:ascii="Times New Roman" w:hAnsi="Times New Roman"/>
          <w:sz w:val="28"/>
          <w:szCs w:val="28"/>
          <w:lang w:val="en-US"/>
        </w:rPr>
        <w:t>Dual</w:t>
      </w:r>
      <w:r>
        <w:rPr>
          <w:rFonts w:ascii="Times New Roman" w:hAnsi="Times New Roman"/>
          <w:sz w:val="28"/>
          <w:szCs w:val="28"/>
        </w:rPr>
        <w:t xml:space="preserve"> </w:t>
      </w:r>
      <w:r>
        <w:rPr>
          <w:rFonts w:ascii="Times New Roman" w:hAnsi="Times New Roman"/>
          <w:sz w:val="28"/>
          <w:szCs w:val="28"/>
          <w:lang w:val="en-US"/>
        </w:rPr>
        <w:t>Channel</w:t>
      </w:r>
      <w:r>
        <w:rPr>
          <w:rFonts w:ascii="Times New Roman" w:hAnsi="Times New Roman"/>
          <w:sz w:val="28"/>
          <w:szCs w:val="28"/>
        </w:rPr>
        <w:t xml:space="preserve">;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поддерживаемые системн</w:t>
      </w:r>
      <w:r>
        <w:rPr>
          <w:rFonts w:ascii="Times New Roman" w:hAnsi="Times New Roman"/>
          <w:sz w:val="28"/>
          <w:szCs w:val="28"/>
        </w:rPr>
        <w:t xml:space="preserve">ые интерфейсы – </w:t>
      </w:r>
      <w:r>
        <w:rPr>
          <w:rFonts w:ascii="Times New Roman" w:hAnsi="Times New Roman"/>
          <w:sz w:val="28"/>
          <w:szCs w:val="28"/>
          <w:lang w:val="en-US"/>
        </w:rPr>
        <w:t>PCI</w:t>
      </w:r>
      <w:r w:rsidRPr="00FA0818">
        <w:rPr>
          <w:rFonts w:ascii="Times New Roman" w:hAnsi="Times New Roman"/>
          <w:sz w:val="28"/>
          <w:szCs w:val="28"/>
        </w:rPr>
        <w:t>–</w:t>
      </w:r>
      <w:r>
        <w:rPr>
          <w:rFonts w:ascii="Times New Roman" w:hAnsi="Times New Roman"/>
          <w:sz w:val="28"/>
          <w:szCs w:val="28"/>
          <w:lang w:val="en-US"/>
        </w:rPr>
        <w:t>Express</w:t>
      </w:r>
      <w:r>
        <w:rPr>
          <w:rFonts w:ascii="Times New Roman" w:hAnsi="Times New Roman"/>
          <w:sz w:val="28"/>
          <w:szCs w:val="28"/>
        </w:rPr>
        <w:t>;</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интерфейс </w:t>
      </w:r>
      <w:r>
        <w:rPr>
          <w:rFonts w:ascii="Times New Roman" w:hAnsi="Times New Roman"/>
          <w:sz w:val="28"/>
          <w:szCs w:val="28"/>
          <w:lang w:val="en-US"/>
        </w:rPr>
        <w:t>Serial</w:t>
      </w:r>
      <w:r w:rsidRPr="00FA0818">
        <w:rPr>
          <w:rFonts w:ascii="Times New Roman" w:hAnsi="Times New Roman"/>
          <w:sz w:val="28"/>
          <w:szCs w:val="28"/>
        </w:rPr>
        <w:t xml:space="preserve"> АТА</w:t>
      </w:r>
      <w:r>
        <w:rPr>
          <w:rFonts w:ascii="Times New Roman" w:hAnsi="Times New Roman"/>
          <w:sz w:val="28"/>
          <w:szCs w:val="28"/>
        </w:rPr>
        <w:t xml:space="preserve"> – 4 порта </w:t>
      </w:r>
      <w:r>
        <w:rPr>
          <w:rFonts w:ascii="Times New Roman" w:hAnsi="Times New Roman"/>
          <w:sz w:val="28"/>
          <w:szCs w:val="28"/>
          <w:lang w:val="en-US"/>
        </w:rPr>
        <w:t>SATA</w:t>
      </w:r>
      <w:r w:rsidRPr="00FA0818">
        <w:rPr>
          <w:rFonts w:ascii="Times New Roman" w:hAnsi="Times New Roman"/>
          <w:sz w:val="28"/>
          <w:szCs w:val="28"/>
        </w:rPr>
        <w:t xml:space="preserve"> 3</w:t>
      </w:r>
      <w:r>
        <w:rPr>
          <w:rFonts w:ascii="Times New Roman" w:hAnsi="Times New Roman"/>
          <w:sz w:val="28"/>
          <w:szCs w:val="28"/>
        </w:rPr>
        <w:t xml:space="preserve">, скорость передачи данных – 6 Гбит/с, поддержка технологий </w:t>
      </w:r>
      <w:r>
        <w:rPr>
          <w:rFonts w:ascii="Times New Roman" w:hAnsi="Times New Roman"/>
          <w:sz w:val="28"/>
          <w:szCs w:val="28"/>
          <w:lang w:val="en-US"/>
        </w:rPr>
        <w:t>RAID</w:t>
      </w:r>
      <w:r>
        <w:rPr>
          <w:rFonts w:ascii="Times New Roman" w:hAnsi="Times New Roman"/>
          <w:sz w:val="28"/>
          <w:szCs w:val="28"/>
        </w:rPr>
        <w:t xml:space="preserve"> (уровни 0, 1, 10) и функций </w:t>
      </w:r>
      <w:r>
        <w:rPr>
          <w:rFonts w:ascii="Times New Roman" w:hAnsi="Times New Roman"/>
          <w:sz w:val="28"/>
          <w:szCs w:val="28"/>
          <w:lang w:val="en-US"/>
        </w:rPr>
        <w:t>NCQ</w:t>
      </w:r>
      <w:r>
        <w:rPr>
          <w:rFonts w:ascii="Times New Roman" w:hAnsi="Times New Roman"/>
          <w:sz w:val="28"/>
          <w:szCs w:val="28"/>
        </w:rPr>
        <w:t xml:space="preserve">, </w:t>
      </w:r>
      <w:r>
        <w:rPr>
          <w:rFonts w:ascii="Times New Roman" w:hAnsi="Times New Roman"/>
          <w:sz w:val="28"/>
          <w:szCs w:val="28"/>
          <w:lang w:val="en-US"/>
        </w:rPr>
        <w:t>AHCI</w:t>
      </w:r>
      <w:r>
        <w:rPr>
          <w:rFonts w:ascii="Times New Roman" w:hAnsi="Times New Roman"/>
          <w:sz w:val="28"/>
          <w:szCs w:val="28"/>
        </w:rPr>
        <w:t xml:space="preserve"> и «горячего подключения»;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интерфейс </w:t>
      </w:r>
      <w:r>
        <w:rPr>
          <w:rFonts w:ascii="Times New Roman" w:hAnsi="Times New Roman"/>
          <w:sz w:val="28"/>
          <w:szCs w:val="28"/>
          <w:lang w:val="en-US"/>
        </w:rPr>
        <w:t>Serial</w:t>
      </w:r>
      <w:r w:rsidRPr="00FA0818">
        <w:rPr>
          <w:rFonts w:ascii="Times New Roman" w:hAnsi="Times New Roman"/>
          <w:sz w:val="28"/>
          <w:szCs w:val="28"/>
        </w:rPr>
        <w:t xml:space="preserve"> АТА</w:t>
      </w:r>
      <w:r>
        <w:rPr>
          <w:rFonts w:ascii="Times New Roman" w:hAnsi="Times New Roman"/>
          <w:sz w:val="28"/>
          <w:szCs w:val="28"/>
        </w:rPr>
        <w:t xml:space="preserve"> – 2 порта </w:t>
      </w:r>
      <w:r>
        <w:rPr>
          <w:rFonts w:ascii="Times New Roman" w:hAnsi="Times New Roman"/>
          <w:sz w:val="28"/>
          <w:szCs w:val="28"/>
          <w:lang w:val="en-US"/>
        </w:rPr>
        <w:t>SATA</w:t>
      </w:r>
      <w:r w:rsidRPr="00FA0818">
        <w:rPr>
          <w:rFonts w:ascii="Times New Roman" w:hAnsi="Times New Roman"/>
          <w:sz w:val="28"/>
          <w:szCs w:val="28"/>
        </w:rPr>
        <w:t xml:space="preserve"> 3 </w:t>
      </w:r>
      <w:r>
        <w:rPr>
          <w:rFonts w:ascii="Times New Roman" w:hAnsi="Times New Roman"/>
          <w:sz w:val="28"/>
          <w:szCs w:val="28"/>
        </w:rPr>
        <w:t xml:space="preserve">на контроллере </w:t>
      </w:r>
      <w:proofErr w:type="spellStart"/>
      <w:r>
        <w:rPr>
          <w:rFonts w:ascii="Times New Roman" w:hAnsi="Times New Roman"/>
          <w:sz w:val="28"/>
          <w:szCs w:val="28"/>
          <w:lang w:val="en-US"/>
        </w:rPr>
        <w:t>ASMedia</w:t>
      </w:r>
      <w:proofErr w:type="spellEnd"/>
      <w:r>
        <w:rPr>
          <w:rFonts w:ascii="Times New Roman" w:hAnsi="Times New Roman"/>
          <w:sz w:val="28"/>
          <w:szCs w:val="28"/>
        </w:rPr>
        <w:t xml:space="preserve"> ASM1061</w:t>
      </w:r>
      <w:r>
        <w:rPr>
          <w:rFonts w:ascii="Times New Roman" w:hAnsi="Times New Roman"/>
          <w:sz w:val="28"/>
          <w:szCs w:val="28"/>
        </w:rPr>
        <w:t xml:space="preserve">, скорость передачи данных – 6 Гбит/с, поддержка функций </w:t>
      </w:r>
      <w:r>
        <w:rPr>
          <w:rFonts w:ascii="Times New Roman" w:hAnsi="Times New Roman"/>
          <w:sz w:val="28"/>
          <w:szCs w:val="28"/>
          <w:lang w:val="en-US"/>
        </w:rPr>
        <w:t>NCQ</w:t>
      </w:r>
      <w:r>
        <w:rPr>
          <w:rFonts w:ascii="Times New Roman" w:hAnsi="Times New Roman"/>
          <w:sz w:val="28"/>
          <w:szCs w:val="28"/>
        </w:rPr>
        <w:t xml:space="preserve">, </w:t>
      </w:r>
      <w:r>
        <w:rPr>
          <w:rFonts w:ascii="Times New Roman" w:hAnsi="Times New Roman"/>
          <w:sz w:val="28"/>
          <w:szCs w:val="28"/>
          <w:lang w:val="en-US"/>
        </w:rPr>
        <w:t>AHCI</w:t>
      </w:r>
      <w:r>
        <w:rPr>
          <w:rFonts w:ascii="Times New Roman" w:hAnsi="Times New Roman"/>
          <w:sz w:val="28"/>
          <w:szCs w:val="28"/>
        </w:rPr>
        <w:t xml:space="preserve"> и «горячего подключения». К</w:t>
      </w:r>
      <w:r>
        <w:rPr>
          <w:rFonts w:ascii="Times New Roman" w:hAnsi="Times New Roman"/>
          <w:sz w:val="28"/>
          <w:szCs w:val="28"/>
        </w:rPr>
        <w:t xml:space="preserve">онтроллер ASM1061 является своеобразным интерфейсом между </w:t>
      </w:r>
      <w:proofErr w:type="spellStart"/>
      <w:r>
        <w:rPr>
          <w:rFonts w:ascii="Times New Roman" w:hAnsi="Times New Roman"/>
          <w:sz w:val="28"/>
          <w:szCs w:val="28"/>
        </w:rPr>
        <w:t>PCIe</w:t>
      </w:r>
      <w:proofErr w:type="spellEnd"/>
      <w:r>
        <w:rPr>
          <w:rFonts w:ascii="Times New Roman" w:hAnsi="Times New Roman"/>
          <w:sz w:val="28"/>
          <w:szCs w:val="28"/>
        </w:rPr>
        <w:t xml:space="preserve"> x1 и SATA, поэтому, так как к нему на выход подключены порты M2_2, SATA3_3 и SATA3_4 на дан</w:t>
      </w:r>
      <w:r>
        <w:rPr>
          <w:rFonts w:ascii="Times New Roman" w:hAnsi="Times New Roman"/>
          <w:sz w:val="28"/>
          <w:szCs w:val="28"/>
        </w:rPr>
        <w:t xml:space="preserve">ной </w:t>
      </w:r>
      <w:r>
        <w:rPr>
          <w:rFonts w:ascii="Times New Roman" w:hAnsi="Times New Roman"/>
          <w:sz w:val="28"/>
          <w:szCs w:val="28"/>
        </w:rPr>
        <w:lastRenderedPageBreak/>
        <w:t>материнской плате, при использовании одного из них остальные будут отключены;</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количество поддерживаемых портов USB спецификации 2.0 – 6;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 xml:space="preserve">количество поддерживаемых портов USB спецификации 3.1 1-го поколения – 6; </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количество поддерживаемых портов USB сп</w:t>
      </w:r>
      <w:r>
        <w:rPr>
          <w:rFonts w:ascii="Times New Roman" w:hAnsi="Times New Roman"/>
          <w:sz w:val="28"/>
          <w:szCs w:val="28"/>
        </w:rPr>
        <w:t>ецификации 3.1 2-го поколения – 2;</w:t>
      </w:r>
    </w:p>
    <w:p w:rsidR="00403C7F" w:rsidRDefault="00965764" w:rsidP="00903A7D">
      <w:pPr>
        <w:numPr>
          <w:ilvl w:val="0"/>
          <w:numId w:val="3"/>
        </w:numPr>
        <w:ind w:left="0" w:firstLine="709"/>
        <w:jc w:val="both"/>
        <w:rPr>
          <w:rFonts w:ascii="Times New Roman" w:hAnsi="Times New Roman"/>
          <w:sz w:val="28"/>
          <w:szCs w:val="28"/>
        </w:rPr>
      </w:pPr>
      <w:r>
        <w:rPr>
          <w:rFonts w:ascii="Times New Roman" w:hAnsi="Times New Roman"/>
          <w:sz w:val="28"/>
          <w:szCs w:val="28"/>
        </w:rPr>
        <w:t>количество поддерживаемых разъемов интерфейса PCI–</w:t>
      </w:r>
      <w:r>
        <w:rPr>
          <w:rFonts w:ascii="Times New Roman" w:hAnsi="Times New Roman"/>
          <w:sz w:val="28"/>
          <w:szCs w:val="28"/>
          <w:lang w:val="en-US"/>
        </w:rPr>
        <w:t>Express</w:t>
      </w:r>
      <w:r>
        <w:rPr>
          <w:rFonts w:ascii="Times New Roman" w:hAnsi="Times New Roman"/>
          <w:sz w:val="28"/>
          <w:szCs w:val="28"/>
        </w:rPr>
        <w:t xml:space="preserve"> – 2 типа х16, 5 типа х1 (один из них через к</w:t>
      </w:r>
      <w:r>
        <w:rPr>
          <w:rFonts w:ascii="Times New Roman" w:hAnsi="Times New Roman"/>
          <w:sz w:val="28"/>
          <w:szCs w:val="28"/>
        </w:rPr>
        <w:t>онтроллер ASM1061 для портов M2 либо SATA</w:t>
      </w:r>
      <w:r>
        <w:rPr>
          <w:rFonts w:ascii="Times New Roman" w:hAnsi="Times New Roman"/>
          <w:sz w:val="28"/>
          <w:szCs w:val="28"/>
        </w:rPr>
        <w:t>), 1 типа х4 (</w:t>
      </w:r>
      <w:r>
        <w:rPr>
          <w:rFonts w:ascii="Times New Roman" w:hAnsi="Times New Roman"/>
          <w:sz w:val="28"/>
          <w:szCs w:val="28"/>
          <w:lang w:val="en-US"/>
        </w:rPr>
        <w:t>Ultra</w:t>
      </w:r>
      <w:r w:rsidRPr="00FA0818">
        <w:rPr>
          <w:rFonts w:ascii="Times New Roman" w:hAnsi="Times New Roman"/>
          <w:sz w:val="28"/>
          <w:szCs w:val="28"/>
        </w:rPr>
        <w:t xml:space="preserve"> </w:t>
      </w:r>
      <w:r>
        <w:rPr>
          <w:rFonts w:ascii="Times New Roman" w:hAnsi="Times New Roman"/>
          <w:sz w:val="28"/>
          <w:szCs w:val="28"/>
          <w:lang w:val="en-US"/>
        </w:rPr>
        <w:t>M</w:t>
      </w:r>
      <w:r w:rsidRPr="00FA0818">
        <w:rPr>
          <w:rFonts w:ascii="Times New Roman" w:hAnsi="Times New Roman"/>
          <w:sz w:val="28"/>
          <w:szCs w:val="28"/>
        </w:rPr>
        <w:t xml:space="preserve">.2 </w:t>
      </w:r>
      <w:r>
        <w:rPr>
          <w:rFonts w:ascii="Times New Roman" w:hAnsi="Times New Roman"/>
          <w:sz w:val="28"/>
          <w:szCs w:val="28"/>
          <w:lang w:val="en-US"/>
        </w:rPr>
        <w:t>socket</w:t>
      </w:r>
      <w:r>
        <w:rPr>
          <w:rFonts w:ascii="Times New Roman" w:hAnsi="Times New Roman"/>
          <w:sz w:val="28"/>
          <w:szCs w:val="28"/>
        </w:rPr>
        <w:t xml:space="preserve"> (m2_1)).</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 xml:space="preserve">Системная плата использует AMI UEFI </w:t>
      </w:r>
      <w:proofErr w:type="spellStart"/>
      <w:r>
        <w:rPr>
          <w:rFonts w:ascii="Times New Roman" w:hAnsi="Times New Roman"/>
          <w:color w:val="auto"/>
          <w:sz w:val="28"/>
          <w:szCs w:val="28"/>
        </w:rPr>
        <w:t>Legal</w:t>
      </w:r>
      <w:proofErr w:type="spellEnd"/>
      <w:r>
        <w:rPr>
          <w:rFonts w:ascii="Times New Roman" w:hAnsi="Times New Roman"/>
          <w:color w:val="auto"/>
          <w:sz w:val="28"/>
          <w:szCs w:val="28"/>
        </w:rPr>
        <w:t xml:space="preserve"> BIOS версии 4.30 с поддержкой многоязычного графического интерфейса, технологии «</w:t>
      </w:r>
      <w:proofErr w:type="spellStart"/>
      <w:r>
        <w:rPr>
          <w:rFonts w:ascii="Times New Roman" w:hAnsi="Times New Roman"/>
          <w:color w:val="auto"/>
          <w:sz w:val="28"/>
          <w:szCs w:val="28"/>
        </w:rPr>
        <w:t>Plug</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and</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Play</w:t>
      </w:r>
      <w:proofErr w:type="spellEnd"/>
      <w:r>
        <w:rPr>
          <w:rFonts w:ascii="Times New Roman" w:hAnsi="Times New Roman"/>
          <w:color w:val="auto"/>
          <w:sz w:val="28"/>
          <w:szCs w:val="28"/>
        </w:rPr>
        <w:t xml:space="preserve">», функции </w:t>
      </w:r>
      <w:proofErr w:type="spellStart"/>
      <w:r>
        <w:rPr>
          <w:rFonts w:ascii="Times New Roman" w:hAnsi="Times New Roman"/>
          <w:color w:val="auto"/>
          <w:sz w:val="28"/>
          <w:szCs w:val="28"/>
        </w:rPr>
        <w:t>JumperFree</w:t>
      </w:r>
      <w:proofErr w:type="spellEnd"/>
      <w:r>
        <w:rPr>
          <w:rFonts w:ascii="Times New Roman" w:hAnsi="Times New Roman"/>
          <w:color w:val="auto"/>
          <w:sz w:val="28"/>
          <w:szCs w:val="28"/>
        </w:rPr>
        <w:t>, SMBIOS 2.3, регулировки напряжений DRAM и совместимостью с управлением энергопотреблением по стандарту ACPI 5.1.</w:t>
      </w:r>
    </w:p>
    <w:p w:rsidR="00403C7F" w:rsidRDefault="00965764" w:rsidP="00903A7D">
      <w:pPr>
        <w:ind w:firstLine="709"/>
        <w:jc w:val="both"/>
        <w:rPr>
          <w:rFonts w:ascii="Times New Roman" w:hAnsi="Times New Roman"/>
          <w:color w:val="C9211E"/>
          <w:sz w:val="28"/>
          <w:szCs w:val="28"/>
        </w:rPr>
      </w:pPr>
      <w:r>
        <w:rPr>
          <w:rFonts w:ascii="Times New Roman" w:hAnsi="Times New Roman"/>
          <w:color w:val="auto"/>
          <w:sz w:val="28"/>
          <w:szCs w:val="28"/>
        </w:rPr>
        <w:t>Объем оперативной п</w:t>
      </w:r>
      <w:r>
        <w:rPr>
          <w:rFonts w:ascii="Times New Roman" w:hAnsi="Times New Roman"/>
          <w:color w:val="auto"/>
          <w:sz w:val="28"/>
          <w:szCs w:val="28"/>
        </w:rPr>
        <w:t>амяти у тестируемого компьютера составляет 32 Гбайт. На системной плате установлено четыре модуля динамической оперативной памяти типа DIMM, имеющие 288 вывода каждый. Каждый модуль памяти является односторонним по расположению на нем микросхем памяти и со</w:t>
      </w:r>
      <w:r>
        <w:rPr>
          <w:rFonts w:ascii="Times New Roman" w:hAnsi="Times New Roman"/>
          <w:color w:val="auto"/>
          <w:sz w:val="28"/>
          <w:szCs w:val="28"/>
        </w:rPr>
        <w:t xml:space="preserve">держит микросхемы памяти типа DDR4 SDRAM (DDR – </w:t>
      </w:r>
      <w:proofErr w:type="spellStart"/>
      <w:r>
        <w:rPr>
          <w:rFonts w:ascii="Times New Roman" w:hAnsi="Times New Roman"/>
          <w:color w:val="auto"/>
          <w:sz w:val="28"/>
          <w:szCs w:val="28"/>
        </w:rPr>
        <w:t>Double</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Data</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Rate</w:t>
      </w:r>
      <w:proofErr w:type="spellEnd"/>
      <w:r>
        <w:rPr>
          <w:rFonts w:ascii="Times New Roman" w:hAnsi="Times New Roman"/>
          <w:color w:val="auto"/>
          <w:sz w:val="28"/>
          <w:szCs w:val="28"/>
        </w:rPr>
        <w:t xml:space="preserve"> – с удвоенным темпом передачи информации по сравнению с обычной памятью типа SDRAM). Разрядность шины данных модулей памяти – 64 бита, емкость 8 Гбайт. Номинальная тактовая частота модулей – </w:t>
      </w:r>
      <w:r>
        <w:rPr>
          <w:rFonts w:ascii="Times New Roman" w:hAnsi="Times New Roman"/>
          <w:color w:val="auto"/>
          <w:sz w:val="28"/>
          <w:szCs w:val="28"/>
        </w:rPr>
        <w:t xml:space="preserve">3200 МГц. Номинальное напряжение питания модулей памяти – 1,53 В. Данные модули памяти работают в двухканальном режиме, что позволяет повысить пропускную способность интерфейса памяти путем увеличения шины данных до 128 бит. </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 xml:space="preserve">В разъеме </w:t>
      </w:r>
      <w:proofErr w:type="spellStart"/>
      <w:r>
        <w:rPr>
          <w:rFonts w:ascii="Times New Roman" w:hAnsi="Times New Roman"/>
          <w:color w:val="auto"/>
          <w:sz w:val="28"/>
          <w:szCs w:val="28"/>
        </w:rPr>
        <w:t>PCIe</w:t>
      </w:r>
      <w:proofErr w:type="spellEnd"/>
      <w:r>
        <w:rPr>
          <w:rFonts w:ascii="Times New Roman" w:hAnsi="Times New Roman"/>
          <w:color w:val="auto"/>
          <w:sz w:val="28"/>
          <w:szCs w:val="28"/>
        </w:rPr>
        <w:t xml:space="preserve"> 16x установлен</w:t>
      </w:r>
      <w:r>
        <w:rPr>
          <w:rFonts w:ascii="Times New Roman" w:hAnsi="Times New Roman"/>
          <w:color w:val="auto"/>
          <w:sz w:val="28"/>
          <w:szCs w:val="28"/>
        </w:rPr>
        <w:t xml:space="preserve"> видеоадаптер модели </w:t>
      </w:r>
      <w:proofErr w:type="spellStart"/>
      <w:r>
        <w:rPr>
          <w:rFonts w:ascii="Times New Roman" w:hAnsi="Times New Roman"/>
          <w:color w:val="auto"/>
          <w:sz w:val="28"/>
          <w:szCs w:val="28"/>
        </w:rPr>
        <w:t>GeForce</w:t>
      </w:r>
      <w:proofErr w:type="spellEnd"/>
      <w:r>
        <w:rPr>
          <w:rFonts w:ascii="Times New Roman" w:hAnsi="Times New Roman"/>
          <w:color w:val="auto"/>
          <w:sz w:val="28"/>
          <w:szCs w:val="28"/>
        </w:rPr>
        <w:t xml:space="preserve"> GTX 1660 SUPER VENTUS XS OC производства фирмы MSI (</w:t>
      </w:r>
      <w:proofErr w:type="spellStart"/>
      <w:r>
        <w:rPr>
          <w:rFonts w:ascii="Times New Roman" w:hAnsi="Times New Roman"/>
          <w:color w:val="auto"/>
          <w:sz w:val="28"/>
          <w:szCs w:val="28"/>
        </w:rPr>
        <w:t>Micro-Star</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International</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Co</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Ltd</w:t>
      </w:r>
      <w:proofErr w:type="spellEnd"/>
      <w:r>
        <w:rPr>
          <w:rFonts w:ascii="Times New Roman" w:hAnsi="Times New Roman"/>
          <w:color w:val="auto"/>
          <w:sz w:val="28"/>
          <w:szCs w:val="28"/>
        </w:rPr>
        <w:t xml:space="preserve">), выполненный на основе видеоконтроллера </w:t>
      </w:r>
      <w:proofErr w:type="spellStart"/>
      <w:r>
        <w:rPr>
          <w:rFonts w:ascii="Times New Roman" w:hAnsi="Times New Roman"/>
          <w:color w:val="auto"/>
          <w:sz w:val="28"/>
          <w:szCs w:val="28"/>
        </w:rPr>
        <w:t>GeForce</w:t>
      </w:r>
      <w:proofErr w:type="spellEnd"/>
      <w:r>
        <w:rPr>
          <w:rFonts w:ascii="Times New Roman" w:hAnsi="Times New Roman"/>
          <w:color w:val="auto"/>
          <w:sz w:val="28"/>
          <w:szCs w:val="28"/>
        </w:rPr>
        <w:t xml:space="preserve"> GTX 1660 SUPER фирмы </w:t>
      </w:r>
      <w:proofErr w:type="spellStart"/>
      <w:r>
        <w:rPr>
          <w:rFonts w:ascii="Times New Roman" w:hAnsi="Times New Roman"/>
          <w:color w:val="auto"/>
          <w:sz w:val="28"/>
          <w:szCs w:val="28"/>
        </w:rPr>
        <w:t>nVidia</w:t>
      </w:r>
      <w:proofErr w:type="spellEnd"/>
      <w:r>
        <w:rPr>
          <w:rFonts w:ascii="Times New Roman" w:hAnsi="Times New Roman"/>
          <w:color w:val="auto"/>
          <w:sz w:val="28"/>
          <w:szCs w:val="28"/>
        </w:rPr>
        <w:t>. Цвет платы видеоадаптера – темно серый. На микросхему видеоадап</w:t>
      </w:r>
      <w:r>
        <w:rPr>
          <w:rFonts w:ascii="Times New Roman" w:hAnsi="Times New Roman"/>
          <w:color w:val="auto"/>
          <w:sz w:val="28"/>
          <w:szCs w:val="28"/>
        </w:rPr>
        <w:t xml:space="preserve">тера установлен ребристый алюминиевый радиатор с одной тепловой трубкой S-образной формы толщиной 10 мм, и закрытый пластиковым кожухом с двумя вентиляторами. Видеоконтроллер </w:t>
      </w:r>
      <w:proofErr w:type="spellStart"/>
      <w:r>
        <w:rPr>
          <w:rFonts w:ascii="Times New Roman" w:hAnsi="Times New Roman"/>
          <w:color w:val="auto"/>
          <w:sz w:val="28"/>
          <w:szCs w:val="28"/>
        </w:rPr>
        <w:t>GeForce</w:t>
      </w:r>
      <w:proofErr w:type="spellEnd"/>
      <w:r>
        <w:rPr>
          <w:rFonts w:ascii="Times New Roman" w:hAnsi="Times New Roman"/>
          <w:color w:val="auto"/>
          <w:sz w:val="28"/>
          <w:szCs w:val="28"/>
        </w:rPr>
        <w:t xml:space="preserve"> </w:t>
      </w:r>
      <w:r>
        <w:rPr>
          <w:rFonts w:ascii="Times New Roman" w:hAnsi="Times New Roman"/>
          <w:color w:val="auto"/>
          <w:sz w:val="28"/>
          <w:szCs w:val="28"/>
        </w:rPr>
        <w:lastRenderedPageBreak/>
        <w:t>GTX 1660 SUPER характеризуется следующими основными техническими параметр</w:t>
      </w:r>
      <w:r>
        <w:rPr>
          <w:rFonts w:ascii="Times New Roman" w:hAnsi="Times New Roman"/>
          <w:color w:val="auto"/>
          <w:sz w:val="28"/>
          <w:szCs w:val="28"/>
        </w:rPr>
        <w:t>ами:</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 xml:space="preserve">условное наименование микроархитектуры – NVIDIA </w:t>
      </w:r>
      <w:proofErr w:type="spellStart"/>
      <w:r>
        <w:rPr>
          <w:rFonts w:ascii="Times New Roman" w:hAnsi="Times New Roman"/>
          <w:color w:val="auto"/>
          <w:sz w:val="28"/>
          <w:szCs w:val="28"/>
        </w:rPr>
        <w:t>Turing</w:t>
      </w:r>
      <w:proofErr w:type="spellEnd"/>
      <w:r>
        <w:rPr>
          <w:rFonts w:ascii="Times New Roman" w:hAnsi="Times New Roman"/>
          <w:color w:val="auto"/>
          <w:sz w:val="28"/>
          <w:szCs w:val="28"/>
        </w:rPr>
        <w:t>;</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графический процессор – NVIDIA TU116-300A-A1;</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 xml:space="preserve">технологический процесс изготовления микросхемы – 12 </w:t>
      </w:r>
      <w:proofErr w:type="spellStart"/>
      <w:r>
        <w:rPr>
          <w:rFonts w:ascii="Times New Roman" w:hAnsi="Times New Roman"/>
          <w:color w:val="auto"/>
          <w:sz w:val="28"/>
          <w:szCs w:val="28"/>
        </w:rPr>
        <w:t>нм</w:t>
      </w:r>
      <w:proofErr w:type="spellEnd"/>
      <w:r>
        <w:rPr>
          <w:rFonts w:ascii="Times New Roman" w:hAnsi="Times New Roman"/>
          <w:color w:val="auto"/>
          <w:sz w:val="28"/>
          <w:szCs w:val="28"/>
        </w:rPr>
        <w:t>;</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штатная частота работы видеочипа – 1530 МГц;</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разрядность внутренней шины памяти – 192 бит;</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тактовая частота видеопамяти – 14000 МГц;</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объем видеопамяти – 6 Гбайт;</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тип микросхем видеопамяти – GDDR6;</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количество шейдеров – 1408;</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количество блоков растеризации – 48;</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количество текстурных блоков – 88;</w:t>
      </w:r>
    </w:p>
    <w:p w:rsidR="00403C7F" w:rsidRDefault="00965764" w:rsidP="00903A7D">
      <w:pPr>
        <w:numPr>
          <w:ilvl w:val="0"/>
          <w:numId w:val="5"/>
        </w:numPr>
        <w:ind w:left="0" w:firstLine="709"/>
        <w:jc w:val="both"/>
        <w:rPr>
          <w:rFonts w:ascii="Times New Roman" w:hAnsi="Times New Roman"/>
          <w:color w:val="auto"/>
          <w:sz w:val="28"/>
          <w:szCs w:val="28"/>
        </w:rPr>
      </w:pPr>
      <w:r>
        <w:rPr>
          <w:rFonts w:ascii="Times New Roman" w:hAnsi="Times New Roman"/>
          <w:color w:val="auto"/>
          <w:sz w:val="28"/>
          <w:szCs w:val="28"/>
        </w:rPr>
        <w:t xml:space="preserve">интерфейс с системной платой – </w:t>
      </w:r>
      <w:proofErr w:type="spellStart"/>
      <w:r>
        <w:rPr>
          <w:rFonts w:ascii="Times New Roman" w:hAnsi="Times New Roman"/>
          <w:color w:val="auto"/>
          <w:sz w:val="28"/>
          <w:szCs w:val="28"/>
        </w:rPr>
        <w:t>PCIe</w:t>
      </w:r>
      <w:proofErr w:type="spellEnd"/>
      <w:r>
        <w:rPr>
          <w:rFonts w:ascii="Times New Roman" w:hAnsi="Times New Roman"/>
          <w:color w:val="auto"/>
          <w:sz w:val="28"/>
          <w:szCs w:val="28"/>
        </w:rPr>
        <w:t xml:space="preserve"> 16x.</w:t>
      </w:r>
    </w:p>
    <w:p w:rsidR="00403C7F" w:rsidRDefault="00965764" w:rsidP="00903A7D">
      <w:pPr>
        <w:ind w:firstLine="709"/>
        <w:jc w:val="both"/>
        <w:rPr>
          <w:rFonts w:ascii="Times New Roman" w:hAnsi="Times New Roman"/>
          <w:color w:val="C9211E"/>
          <w:sz w:val="28"/>
          <w:szCs w:val="28"/>
        </w:rPr>
      </w:pPr>
      <w:r>
        <w:rPr>
          <w:rFonts w:ascii="Times New Roman" w:hAnsi="Times New Roman"/>
          <w:color w:val="auto"/>
          <w:sz w:val="28"/>
          <w:szCs w:val="28"/>
        </w:rPr>
        <w:t xml:space="preserve">На плате </w:t>
      </w:r>
      <w:r>
        <w:rPr>
          <w:rFonts w:ascii="Times New Roman" w:hAnsi="Times New Roman"/>
          <w:color w:val="auto"/>
          <w:sz w:val="28"/>
          <w:szCs w:val="28"/>
        </w:rPr>
        <w:t xml:space="preserve">видеоадаптера присутствуют 6 микросхем видеопамяти </w:t>
      </w:r>
      <w:proofErr w:type="spellStart"/>
      <w:r>
        <w:rPr>
          <w:rFonts w:ascii="Times New Roman" w:hAnsi="Times New Roman"/>
          <w:color w:val="auto"/>
          <w:sz w:val="28"/>
          <w:szCs w:val="28"/>
        </w:rPr>
        <w:t>Samsung</w:t>
      </w:r>
      <w:proofErr w:type="spellEnd"/>
      <w:r>
        <w:rPr>
          <w:rFonts w:ascii="Times New Roman" w:hAnsi="Times New Roman"/>
          <w:color w:val="auto"/>
          <w:sz w:val="28"/>
          <w:szCs w:val="28"/>
        </w:rPr>
        <w:t xml:space="preserve"> K4Z80325BC-HC14 типа GDDR6 с номинальным временем доступа 4 </w:t>
      </w:r>
      <w:proofErr w:type="spellStart"/>
      <w:r>
        <w:rPr>
          <w:rFonts w:ascii="Times New Roman" w:hAnsi="Times New Roman"/>
          <w:color w:val="auto"/>
          <w:sz w:val="28"/>
          <w:szCs w:val="28"/>
        </w:rPr>
        <w:t>нс</w:t>
      </w:r>
      <w:proofErr w:type="spellEnd"/>
      <w:r>
        <w:rPr>
          <w:rFonts w:ascii="Times New Roman" w:hAnsi="Times New Roman"/>
          <w:color w:val="auto"/>
          <w:sz w:val="28"/>
          <w:szCs w:val="28"/>
        </w:rPr>
        <w:t xml:space="preserve"> и объемом 1 Гбайт каждая. На задней стенке видеоадаптера закреплен один разъем типа HDMI 2.0b и три разъема типа </w:t>
      </w:r>
      <w:proofErr w:type="spellStart"/>
      <w:r>
        <w:rPr>
          <w:rFonts w:ascii="Times New Roman" w:hAnsi="Times New Roman"/>
          <w:color w:val="auto"/>
          <w:sz w:val="28"/>
          <w:szCs w:val="28"/>
        </w:rPr>
        <w:t>DisplayPort</w:t>
      </w:r>
      <w:proofErr w:type="spellEnd"/>
      <w:r>
        <w:rPr>
          <w:rFonts w:ascii="Times New Roman" w:hAnsi="Times New Roman"/>
          <w:color w:val="auto"/>
          <w:sz w:val="28"/>
          <w:szCs w:val="28"/>
        </w:rPr>
        <w:t xml:space="preserve"> 1.4, так </w:t>
      </w:r>
      <w:r>
        <w:rPr>
          <w:rFonts w:ascii="Times New Roman" w:hAnsi="Times New Roman"/>
          <w:color w:val="auto"/>
          <w:sz w:val="28"/>
          <w:szCs w:val="28"/>
        </w:rPr>
        <w:t xml:space="preserve">что возможно подключение до четырех мониторов одновременно. Максимальное разрешение 7680x4320 (8K </w:t>
      </w:r>
      <w:proofErr w:type="spellStart"/>
      <w:r>
        <w:rPr>
          <w:rFonts w:ascii="Times New Roman" w:hAnsi="Times New Roman"/>
          <w:color w:val="auto"/>
          <w:sz w:val="28"/>
          <w:szCs w:val="28"/>
        </w:rPr>
        <w:t>Ultra</w:t>
      </w:r>
      <w:proofErr w:type="spellEnd"/>
      <w:r>
        <w:rPr>
          <w:rFonts w:ascii="Times New Roman" w:hAnsi="Times New Roman"/>
          <w:color w:val="auto"/>
          <w:sz w:val="28"/>
          <w:szCs w:val="28"/>
        </w:rPr>
        <w:t xml:space="preserve"> HD). При использовании требуется подключение дополнительного питания через 8-контактный разъем. Потребляемая мощность 125 Вт.</w:t>
      </w:r>
    </w:p>
    <w:p w:rsidR="00403C7F" w:rsidRDefault="00965764" w:rsidP="00903A7D">
      <w:pPr>
        <w:ind w:firstLine="709"/>
        <w:jc w:val="both"/>
        <w:rPr>
          <w:rFonts w:ascii="Times New Roman" w:hAnsi="Times New Roman"/>
          <w:color w:val="auto"/>
          <w:sz w:val="28"/>
          <w:szCs w:val="28"/>
        </w:rPr>
      </w:pPr>
      <w:r>
        <w:rPr>
          <w:rFonts w:ascii="Times New Roman" w:hAnsi="Times New Roman"/>
          <w:color w:val="auto"/>
          <w:sz w:val="28"/>
          <w:szCs w:val="28"/>
        </w:rPr>
        <w:t>Во время диагностики компь</w:t>
      </w:r>
      <w:r>
        <w:rPr>
          <w:rFonts w:ascii="Times New Roman" w:hAnsi="Times New Roman"/>
          <w:color w:val="auto"/>
          <w:sz w:val="28"/>
          <w:szCs w:val="28"/>
        </w:rPr>
        <w:t xml:space="preserve">ютера вывод информации производился на жидкокристаллический монитор модели 276E8V производства </w:t>
      </w:r>
      <w:r w:rsidR="00A37E56">
        <w:rPr>
          <w:rFonts w:ascii="Times New Roman" w:hAnsi="Times New Roman"/>
          <w:color w:val="auto"/>
          <w:sz w:val="28"/>
          <w:szCs w:val="28"/>
        </w:rPr>
        <w:t xml:space="preserve">фирмы </w:t>
      </w:r>
      <w:proofErr w:type="spellStart"/>
      <w:proofErr w:type="gramStart"/>
      <w:r w:rsidR="00A37E56">
        <w:rPr>
          <w:rFonts w:ascii="Times New Roman" w:hAnsi="Times New Roman"/>
          <w:color w:val="auto"/>
          <w:sz w:val="28"/>
          <w:szCs w:val="28"/>
        </w:rPr>
        <w:t>Philips</w:t>
      </w:r>
      <w:proofErr w:type="spellEnd"/>
      <w:r>
        <w:rPr>
          <w:rFonts w:ascii="Times New Roman" w:hAnsi="Times New Roman"/>
          <w:color w:val="auto"/>
          <w:sz w:val="28"/>
          <w:szCs w:val="28"/>
        </w:rPr>
        <w:t xml:space="preserve">  (</w:t>
      </w:r>
      <w:proofErr w:type="gramEnd"/>
      <w:r>
        <w:rPr>
          <w:rFonts w:ascii="Times New Roman" w:hAnsi="Times New Roman"/>
          <w:color w:val="auto"/>
          <w:sz w:val="28"/>
          <w:szCs w:val="28"/>
        </w:rPr>
        <w:t xml:space="preserve">Нидерланды). Размер экрана по диагонали составляет 27 дюймов, максимальная разрешающая способность – 3840x2160 пикселей при частоте регенерации </w:t>
      </w:r>
      <w:r>
        <w:rPr>
          <w:rFonts w:ascii="Times New Roman" w:hAnsi="Times New Roman"/>
          <w:color w:val="auto"/>
          <w:sz w:val="28"/>
          <w:szCs w:val="28"/>
        </w:rPr>
        <w:t xml:space="preserve">изображения 60 Гц. Размер изображения – 596.4 мм по горизонтали и 335.7 мм по вертикали. Монитор изготовлен в сентябре 2022 года. </w:t>
      </w:r>
    </w:p>
    <w:p w:rsidR="00403C7F" w:rsidRDefault="00965764" w:rsidP="00903A7D">
      <w:pPr>
        <w:ind w:firstLine="709"/>
        <w:jc w:val="both"/>
        <w:rPr>
          <w:rFonts w:ascii="Times New Roman" w:hAnsi="Times New Roman"/>
          <w:color w:val="auto"/>
          <w:sz w:val="28"/>
          <w:szCs w:val="28"/>
        </w:rPr>
      </w:pPr>
      <w:proofErr w:type="spellStart"/>
      <w:r>
        <w:rPr>
          <w:rFonts w:ascii="Times New Roman" w:hAnsi="Times New Roman"/>
          <w:color w:val="auto"/>
          <w:sz w:val="28"/>
          <w:szCs w:val="28"/>
        </w:rPr>
        <w:t>hardСистемная</w:t>
      </w:r>
      <w:proofErr w:type="spellEnd"/>
      <w:r>
        <w:rPr>
          <w:rFonts w:ascii="Times New Roman" w:hAnsi="Times New Roman"/>
          <w:color w:val="auto"/>
          <w:sz w:val="28"/>
          <w:szCs w:val="28"/>
        </w:rPr>
        <w:t xml:space="preserve"> плата оснащена </w:t>
      </w:r>
      <w:proofErr w:type="spellStart"/>
      <w:r>
        <w:rPr>
          <w:rFonts w:ascii="Times New Roman" w:hAnsi="Times New Roman"/>
          <w:color w:val="auto"/>
          <w:sz w:val="28"/>
          <w:szCs w:val="28"/>
        </w:rPr>
        <w:t>аудиоадаптером</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Аудиоконтроллер</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Realtek</w:t>
      </w:r>
      <w:proofErr w:type="spellEnd"/>
      <w:r>
        <w:rPr>
          <w:rFonts w:ascii="Times New Roman" w:hAnsi="Times New Roman"/>
          <w:color w:val="auto"/>
          <w:sz w:val="28"/>
          <w:szCs w:val="28"/>
        </w:rPr>
        <w:t xml:space="preserve"> ALC892/897 поддерживает спецификацию </w:t>
      </w:r>
      <w:proofErr w:type="spellStart"/>
      <w:r>
        <w:rPr>
          <w:rFonts w:ascii="Times New Roman" w:hAnsi="Times New Roman"/>
          <w:color w:val="auto"/>
          <w:sz w:val="28"/>
          <w:szCs w:val="28"/>
        </w:rPr>
        <w:t>Intel</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High</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Definiti</w:t>
      </w:r>
      <w:r>
        <w:rPr>
          <w:rFonts w:ascii="Times New Roman" w:hAnsi="Times New Roman"/>
          <w:color w:val="auto"/>
          <w:sz w:val="28"/>
          <w:szCs w:val="28"/>
        </w:rPr>
        <w:t>on</w:t>
      </w:r>
      <w:proofErr w:type="spellEnd"/>
      <w:r>
        <w:rPr>
          <w:rFonts w:ascii="Times New Roman" w:hAnsi="Times New Roman"/>
          <w:color w:val="auto"/>
          <w:sz w:val="28"/>
          <w:szCs w:val="28"/>
        </w:rPr>
        <w:t xml:space="preserve"> </w:t>
      </w:r>
      <w:proofErr w:type="spellStart"/>
      <w:r>
        <w:rPr>
          <w:rFonts w:ascii="Times New Roman" w:hAnsi="Times New Roman"/>
          <w:color w:val="auto"/>
          <w:sz w:val="28"/>
          <w:szCs w:val="28"/>
        </w:rPr>
        <w:t>Audio</w:t>
      </w:r>
      <w:proofErr w:type="spellEnd"/>
      <w:r>
        <w:rPr>
          <w:rFonts w:ascii="Times New Roman" w:hAnsi="Times New Roman"/>
          <w:color w:val="auto"/>
          <w:sz w:val="28"/>
          <w:szCs w:val="28"/>
        </w:rPr>
        <w:t>, что позволяет формировать звуковые сигналы в формате 7.1, необходимые для работы многоканальных акустических систем.</w:t>
      </w:r>
    </w:p>
    <w:p w:rsidR="00403C7F" w:rsidRPr="00FA0818" w:rsidRDefault="00965764" w:rsidP="00903A7D">
      <w:pPr>
        <w:ind w:firstLine="709"/>
        <w:jc w:val="both"/>
        <w:rPr>
          <w:rFonts w:ascii="Times New Roman" w:hAnsi="Times New Roman"/>
          <w:color w:val="auto"/>
          <w:sz w:val="28"/>
          <w:szCs w:val="28"/>
        </w:rPr>
      </w:pPr>
      <w:r w:rsidRPr="00FA0818">
        <w:rPr>
          <w:rFonts w:ascii="Times New Roman" w:hAnsi="Times New Roman"/>
          <w:color w:val="auto"/>
          <w:sz w:val="28"/>
          <w:szCs w:val="28"/>
        </w:rPr>
        <w:t xml:space="preserve">Системная плата оснащена системой мониторинга своей работоспособности. С помощью системы мониторинга в режиме реального времени </w:t>
      </w:r>
      <w:r w:rsidRPr="00FA0818">
        <w:rPr>
          <w:rFonts w:ascii="Times New Roman" w:hAnsi="Times New Roman"/>
          <w:color w:val="auto"/>
          <w:sz w:val="28"/>
          <w:szCs w:val="28"/>
        </w:rPr>
        <w:t xml:space="preserve">контролируются температура ядра микропроцессора, температура системной платы, температура внутри твердотельных накопителей с помощью встроенных датчиков температуры, а также скорости вращения вентилятора </w:t>
      </w:r>
      <w:r w:rsidRPr="00FA0818">
        <w:rPr>
          <w:rFonts w:ascii="Times New Roman" w:hAnsi="Times New Roman"/>
          <w:color w:val="auto"/>
          <w:sz w:val="28"/>
          <w:szCs w:val="28"/>
        </w:rPr>
        <w:lastRenderedPageBreak/>
        <w:t xml:space="preserve">охлаждения микропроцессора и вентилятора охлаждения </w:t>
      </w:r>
      <w:r w:rsidRPr="00FA0818">
        <w:rPr>
          <w:rFonts w:ascii="Times New Roman" w:hAnsi="Times New Roman"/>
          <w:color w:val="auto"/>
          <w:sz w:val="28"/>
          <w:szCs w:val="28"/>
        </w:rPr>
        <w:t xml:space="preserve">системного блока с помощью датчиков вращения, встроенных в эти вентиляторы. Кроме этого контролируются также уровни напряжений блока питания компьютера. Во время диагностики температура ядра микропроцессора составила 35°С, системной платы – </w:t>
      </w:r>
      <w:r w:rsidR="00FA0818" w:rsidRPr="00FA0818">
        <w:rPr>
          <w:rFonts w:ascii="Times New Roman" w:hAnsi="Times New Roman"/>
          <w:color w:val="auto"/>
          <w:sz w:val="28"/>
          <w:szCs w:val="28"/>
        </w:rPr>
        <w:t xml:space="preserve">30 </w:t>
      </w:r>
      <w:r w:rsidRPr="00FA0818">
        <w:rPr>
          <w:rFonts w:ascii="Times New Roman" w:hAnsi="Times New Roman"/>
          <w:color w:val="auto"/>
          <w:sz w:val="28"/>
          <w:szCs w:val="28"/>
        </w:rPr>
        <w:t>°С, внутри тв</w:t>
      </w:r>
      <w:r w:rsidRPr="00FA0818">
        <w:rPr>
          <w:rFonts w:ascii="Times New Roman" w:hAnsi="Times New Roman"/>
          <w:color w:val="auto"/>
          <w:sz w:val="28"/>
          <w:szCs w:val="28"/>
        </w:rPr>
        <w:t xml:space="preserve">ердотельных накопителей – </w:t>
      </w:r>
      <w:r w:rsidR="00FA0818" w:rsidRPr="00FA0818">
        <w:rPr>
          <w:rFonts w:ascii="Times New Roman" w:hAnsi="Times New Roman"/>
          <w:color w:val="auto"/>
          <w:sz w:val="28"/>
          <w:szCs w:val="28"/>
        </w:rPr>
        <w:t xml:space="preserve">33 </w:t>
      </w:r>
      <w:r w:rsidRPr="00FA0818">
        <w:rPr>
          <w:rFonts w:ascii="Times New Roman" w:hAnsi="Times New Roman"/>
          <w:color w:val="auto"/>
          <w:sz w:val="28"/>
          <w:szCs w:val="28"/>
        </w:rPr>
        <w:t xml:space="preserve">°С, скорость вращения вентилятора охлаждения процессора – </w:t>
      </w:r>
      <w:r w:rsidR="00FA0818" w:rsidRPr="00FA0818">
        <w:rPr>
          <w:rFonts w:ascii="Times New Roman" w:hAnsi="Times New Roman"/>
          <w:color w:val="auto"/>
          <w:sz w:val="28"/>
          <w:szCs w:val="28"/>
        </w:rPr>
        <w:t>1103 оборотов в</w:t>
      </w:r>
      <w:r w:rsidRPr="00FA0818">
        <w:rPr>
          <w:rFonts w:ascii="Times New Roman" w:hAnsi="Times New Roman"/>
          <w:color w:val="auto"/>
          <w:sz w:val="28"/>
          <w:szCs w:val="28"/>
        </w:rPr>
        <w:t xml:space="preserve"> мин</w:t>
      </w:r>
      <w:r w:rsidR="00FA0818" w:rsidRPr="00FA0818">
        <w:rPr>
          <w:rFonts w:ascii="Times New Roman" w:hAnsi="Times New Roman"/>
          <w:color w:val="auto"/>
          <w:sz w:val="28"/>
          <w:szCs w:val="28"/>
        </w:rPr>
        <w:t>уту</w:t>
      </w:r>
      <w:r w:rsidRPr="00FA0818">
        <w:rPr>
          <w:rFonts w:ascii="Times New Roman" w:hAnsi="Times New Roman"/>
          <w:color w:val="auto"/>
          <w:sz w:val="28"/>
          <w:szCs w:val="28"/>
        </w:rPr>
        <w:t xml:space="preserve">, </w:t>
      </w:r>
      <w:r w:rsidR="00FA0818" w:rsidRPr="00FA0818">
        <w:rPr>
          <w:rFonts w:ascii="Times New Roman" w:hAnsi="Times New Roman"/>
          <w:color w:val="auto"/>
          <w:sz w:val="28"/>
          <w:szCs w:val="28"/>
        </w:rPr>
        <w:t xml:space="preserve">скорость вращения вентилятора </w:t>
      </w:r>
      <w:r w:rsidRPr="00FA0818">
        <w:rPr>
          <w:rFonts w:ascii="Times New Roman" w:hAnsi="Times New Roman"/>
          <w:color w:val="auto"/>
          <w:sz w:val="28"/>
          <w:szCs w:val="28"/>
        </w:rPr>
        <w:t xml:space="preserve">охлаждения системного блока </w:t>
      </w:r>
      <w:r w:rsidR="00FA0818" w:rsidRPr="00FA0818">
        <w:rPr>
          <w:rFonts w:ascii="Times New Roman" w:hAnsi="Times New Roman"/>
          <w:color w:val="auto"/>
          <w:sz w:val="28"/>
          <w:szCs w:val="28"/>
        </w:rPr>
        <w:t xml:space="preserve">– </w:t>
      </w:r>
      <w:r w:rsidR="00FA0818" w:rsidRPr="00FA0818">
        <w:rPr>
          <w:rFonts w:ascii="Times New Roman" w:hAnsi="Times New Roman"/>
          <w:color w:val="auto"/>
          <w:sz w:val="28"/>
          <w:szCs w:val="28"/>
        </w:rPr>
        <w:t>827</w:t>
      </w:r>
      <w:r w:rsidR="00FA0818" w:rsidRPr="00FA0818">
        <w:rPr>
          <w:rFonts w:ascii="Times New Roman" w:hAnsi="Times New Roman"/>
          <w:color w:val="auto"/>
          <w:sz w:val="28"/>
          <w:szCs w:val="28"/>
        </w:rPr>
        <w:t xml:space="preserve"> оборотов в минуту</w:t>
      </w:r>
      <w:r w:rsidRPr="00FA0818">
        <w:rPr>
          <w:rFonts w:ascii="Times New Roman" w:hAnsi="Times New Roman"/>
          <w:color w:val="auto"/>
          <w:sz w:val="28"/>
          <w:szCs w:val="28"/>
        </w:rPr>
        <w:t>.</w:t>
      </w:r>
    </w:p>
    <w:p w:rsidR="00403C7F" w:rsidRPr="00FA0818" w:rsidRDefault="00965764" w:rsidP="00903A7D">
      <w:pPr>
        <w:ind w:firstLine="709"/>
        <w:jc w:val="both"/>
        <w:rPr>
          <w:rFonts w:ascii="Times New Roman" w:hAnsi="Times New Roman"/>
          <w:color w:val="auto"/>
          <w:sz w:val="28"/>
          <w:szCs w:val="28"/>
        </w:rPr>
      </w:pPr>
      <w:r w:rsidRPr="00FA0818">
        <w:rPr>
          <w:rFonts w:ascii="Times New Roman" w:hAnsi="Times New Roman"/>
          <w:color w:val="auto"/>
          <w:sz w:val="28"/>
          <w:szCs w:val="28"/>
        </w:rPr>
        <w:t>Исследуемый компьютер оснащен следующими устройствами внешней памяти:</w:t>
      </w:r>
    </w:p>
    <w:p w:rsidR="00403C7F" w:rsidRDefault="00FA0818" w:rsidP="00903A7D">
      <w:pPr>
        <w:ind w:firstLine="709"/>
        <w:jc w:val="both"/>
        <w:rPr>
          <w:rFonts w:ascii="Times New Roman" w:hAnsi="Times New Roman"/>
          <w:color w:val="C9211E"/>
          <w:sz w:val="28"/>
          <w:szCs w:val="28"/>
        </w:rPr>
      </w:pPr>
      <w:r w:rsidRPr="00A37E56">
        <w:rPr>
          <w:rFonts w:ascii="Times New Roman" w:hAnsi="Times New Roman"/>
          <w:color w:val="auto"/>
          <w:sz w:val="28"/>
          <w:szCs w:val="28"/>
        </w:rPr>
        <w:t>двумя твердотельными</w:t>
      </w:r>
      <w:r w:rsidR="00965764" w:rsidRPr="00A37E56">
        <w:rPr>
          <w:rFonts w:ascii="Times New Roman" w:hAnsi="Times New Roman"/>
          <w:color w:val="auto"/>
          <w:sz w:val="28"/>
          <w:szCs w:val="28"/>
        </w:rPr>
        <w:t xml:space="preserve"> накопител</w:t>
      </w:r>
      <w:r w:rsidRPr="00A37E56">
        <w:rPr>
          <w:rFonts w:ascii="Times New Roman" w:hAnsi="Times New Roman"/>
          <w:color w:val="auto"/>
          <w:sz w:val="28"/>
          <w:szCs w:val="28"/>
        </w:rPr>
        <w:t xml:space="preserve">ями </w:t>
      </w:r>
      <w:r w:rsidRPr="00A37E56">
        <w:rPr>
          <w:rFonts w:ascii="Times New Roman" w:hAnsi="Times New Roman"/>
          <w:color w:val="auto"/>
          <w:sz w:val="28"/>
          <w:szCs w:val="28"/>
        </w:rPr>
        <w:t xml:space="preserve">фирмы </w:t>
      </w:r>
      <w:proofErr w:type="spellStart"/>
      <w:r w:rsidRPr="00A37E56">
        <w:rPr>
          <w:rFonts w:ascii="Times New Roman" w:hAnsi="Times New Roman"/>
          <w:color w:val="auto"/>
          <w:sz w:val="28"/>
          <w:szCs w:val="28"/>
        </w:rPr>
        <w:t>Apacer</w:t>
      </w:r>
      <w:proofErr w:type="spellEnd"/>
      <w:r w:rsidRPr="00A37E56">
        <w:rPr>
          <w:rFonts w:ascii="Times New Roman" w:hAnsi="Times New Roman"/>
          <w:color w:val="auto"/>
          <w:sz w:val="28"/>
          <w:szCs w:val="28"/>
        </w:rPr>
        <w:t xml:space="preserve"> модели AS350 </w:t>
      </w:r>
      <w:r>
        <w:rPr>
          <w:rFonts w:ascii="Times New Roman" w:hAnsi="Times New Roman"/>
          <w:color w:val="auto"/>
          <w:sz w:val="28"/>
          <w:szCs w:val="28"/>
        </w:rPr>
        <w:t>PANTHER номинальной емкостью 512 Гбайт каждый</w:t>
      </w:r>
      <w:r>
        <w:rPr>
          <w:rFonts w:ascii="Times New Roman" w:hAnsi="Times New Roman"/>
          <w:color w:val="auto"/>
          <w:sz w:val="28"/>
          <w:szCs w:val="28"/>
        </w:rPr>
        <w:t xml:space="preserve">. </w:t>
      </w:r>
      <w:r>
        <w:rPr>
          <w:rFonts w:ascii="Times New Roman" w:hAnsi="Times New Roman"/>
          <w:color w:val="auto"/>
          <w:sz w:val="28"/>
          <w:szCs w:val="28"/>
        </w:rPr>
        <w:t>Накопители имеют форм–фактор 2,5 дюйма. Накопители выполнены по стандарту технологии 3D NAND. DRAM буфера не имеют.  Интерфейс накопителя – SАТА 3 (максимальная скорость передачи информации – 6 Гбит/с).</w:t>
      </w:r>
    </w:p>
    <w:p w:rsidR="00403C7F" w:rsidRPr="0004237C" w:rsidRDefault="00FA0818" w:rsidP="00903A7D">
      <w:pPr>
        <w:ind w:firstLine="709"/>
        <w:jc w:val="both"/>
        <w:rPr>
          <w:rFonts w:ascii="Times New Roman" w:hAnsi="Times New Roman"/>
          <w:color w:val="auto"/>
          <w:sz w:val="28"/>
          <w:szCs w:val="28"/>
        </w:rPr>
      </w:pPr>
      <w:r w:rsidRPr="0004237C">
        <w:rPr>
          <w:rFonts w:ascii="Times New Roman" w:hAnsi="Times New Roman"/>
          <w:color w:val="auto"/>
          <w:sz w:val="28"/>
          <w:szCs w:val="28"/>
        </w:rPr>
        <w:t xml:space="preserve">Твердотельный </w:t>
      </w:r>
      <w:r w:rsidRPr="0004237C">
        <w:rPr>
          <w:rFonts w:ascii="Times New Roman" w:hAnsi="Times New Roman"/>
          <w:color w:val="auto"/>
          <w:sz w:val="28"/>
          <w:szCs w:val="28"/>
        </w:rPr>
        <w:t>накопител</w:t>
      </w:r>
      <w:r w:rsidRPr="0004237C">
        <w:rPr>
          <w:rFonts w:ascii="Times New Roman" w:hAnsi="Times New Roman"/>
          <w:color w:val="auto"/>
          <w:sz w:val="28"/>
          <w:szCs w:val="28"/>
        </w:rPr>
        <w:t>ь</w:t>
      </w:r>
      <w:r w:rsidR="00965764" w:rsidRPr="0004237C">
        <w:rPr>
          <w:rFonts w:ascii="Times New Roman" w:hAnsi="Times New Roman"/>
          <w:color w:val="auto"/>
          <w:sz w:val="28"/>
          <w:szCs w:val="28"/>
        </w:rPr>
        <w:t xml:space="preserve"> имеет следующие физические параметры:</w:t>
      </w:r>
    </w:p>
    <w:p w:rsidR="00403C7F" w:rsidRPr="0004237C" w:rsidRDefault="00965764" w:rsidP="00903A7D">
      <w:pPr>
        <w:ind w:firstLine="709"/>
        <w:jc w:val="both"/>
        <w:rPr>
          <w:rFonts w:ascii="Times New Roman" w:hAnsi="Times New Roman"/>
          <w:color w:val="auto"/>
          <w:sz w:val="28"/>
          <w:szCs w:val="28"/>
        </w:rPr>
      </w:pPr>
      <w:r w:rsidRPr="0004237C">
        <w:rPr>
          <w:rFonts w:ascii="Times New Roman" w:hAnsi="Times New Roman"/>
          <w:color w:val="auto"/>
          <w:sz w:val="28"/>
          <w:szCs w:val="28"/>
        </w:rPr>
        <w:t xml:space="preserve">типоразмер накопителя – </w:t>
      </w:r>
      <w:r w:rsidR="00FA0818" w:rsidRPr="0004237C">
        <w:rPr>
          <w:rFonts w:ascii="Times New Roman" w:hAnsi="Times New Roman"/>
          <w:color w:val="auto"/>
          <w:sz w:val="28"/>
          <w:szCs w:val="28"/>
        </w:rPr>
        <w:t>2</w:t>
      </w:r>
      <w:r w:rsidRPr="0004237C">
        <w:rPr>
          <w:rFonts w:ascii="Times New Roman" w:hAnsi="Times New Roman"/>
          <w:color w:val="auto"/>
          <w:sz w:val="28"/>
          <w:szCs w:val="28"/>
        </w:rPr>
        <w:t>,5";</w:t>
      </w:r>
    </w:p>
    <w:p w:rsidR="00403C7F" w:rsidRPr="0004237C" w:rsidRDefault="00965764" w:rsidP="00903A7D">
      <w:pPr>
        <w:ind w:firstLine="709"/>
        <w:jc w:val="both"/>
        <w:rPr>
          <w:rFonts w:ascii="Times New Roman" w:hAnsi="Times New Roman"/>
          <w:color w:val="auto"/>
          <w:sz w:val="28"/>
          <w:szCs w:val="28"/>
        </w:rPr>
      </w:pPr>
      <w:r w:rsidRPr="0004237C">
        <w:rPr>
          <w:rFonts w:ascii="Times New Roman" w:hAnsi="Times New Roman"/>
          <w:color w:val="auto"/>
          <w:sz w:val="28"/>
          <w:szCs w:val="28"/>
        </w:rPr>
        <w:t xml:space="preserve">максимальная скорость </w:t>
      </w:r>
      <w:r w:rsidR="0004237C" w:rsidRPr="0004237C">
        <w:rPr>
          <w:rFonts w:ascii="Times New Roman" w:hAnsi="Times New Roman"/>
          <w:color w:val="auto"/>
          <w:sz w:val="28"/>
          <w:szCs w:val="28"/>
        </w:rPr>
        <w:t>чтения</w:t>
      </w:r>
      <w:r w:rsidRPr="0004237C">
        <w:rPr>
          <w:rFonts w:ascii="Times New Roman" w:hAnsi="Times New Roman"/>
          <w:color w:val="auto"/>
          <w:sz w:val="28"/>
          <w:szCs w:val="28"/>
        </w:rPr>
        <w:t xml:space="preserve"> – </w:t>
      </w:r>
      <w:r w:rsidR="0004237C" w:rsidRPr="0004237C">
        <w:rPr>
          <w:rFonts w:ascii="Times New Roman" w:hAnsi="Times New Roman"/>
          <w:color w:val="auto"/>
          <w:sz w:val="28"/>
          <w:szCs w:val="28"/>
        </w:rPr>
        <w:t>560</w:t>
      </w:r>
      <w:r w:rsidRPr="0004237C">
        <w:rPr>
          <w:rFonts w:ascii="Times New Roman" w:hAnsi="Times New Roman"/>
          <w:color w:val="auto"/>
          <w:sz w:val="28"/>
          <w:szCs w:val="28"/>
        </w:rPr>
        <w:t xml:space="preserve"> Мбайт/с;</w:t>
      </w:r>
    </w:p>
    <w:p w:rsidR="0004237C" w:rsidRPr="0004237C" w:rsidRDefault="0004237C" w:rsidP="00903A7D">
      <w:pPr>
        <w:ind w:firstLine="709"/>
        <w:jc w:val="both"/>
        <w:rPr>
          <w:rFonts w:ascii="Times New Roman" w:hAnsi="Times New Roman"/>
          <w:color w:val="auto"/>
          <w:sz w:val="28"/>
          <w:szCs w:val="28"/>
        </w:rPr>
      </w:pPr>
      <w:r w:rsidRPr="0004237C">
        <w:rPr>
          <w:rFonts w:ascii="Times New Roman" w:hAnsi="Times New Roman"/>
          <w:color w:val="auto"/>
          <w:sz w:val="28"/>
          <w:szCs w:val="28"/>
        </w:rPr>
        <w:t xml:space="preserve">максимальная скорость </w:t>
      </w:r>
      <w:r w:rsidRPr="0004237C">
        <w:rPr>
          <w:rFonts w:ascii="Times New Roman" w:hAnsi="Times New Roman"/>
          <w:color w:val="auto"/>
          <w:sz w:val="28"/>
          <w:szCs w:val="28"/>
        </w:rPr>
        <w:t>записи</w:t>
      </w:r>
      <w:r w:rsidRPr="0004237C">
        <w:rPr>
          <w:rFonts w:ascii="Times New Roman" w:hAnsi="Times New Roman"/>
          <w:color w:val="auto"/>
          <w:sz w:val="28"/>
          <w:szCs w:val="28"/>
        </w:rPr>
        <w:t xml:space="preserve"> – 5</w:t>
      </w:r>
      <w:r w:rsidRPr="0004237C">
        <w:rPr>
          <w:rFonts w:ascii="Times New Roman" w:hAnsi="Times New Roman"/>
          <w:color w:val="auto"/>
          <w:sz w:val="28"/>
          <w:szCs w:val="28"/>
        </w:rPr>
        <w:t>4</w:t>
      </w:r>
      <w:r w:rsidRPr="0004237C">
        <w:rPr>
          <w:rFonts w:ascii="Times New Roman" w:hAnsi="Times New Roman"/>
          <w:color w:val="auto"/>
          <w:sz w:val="28"/>
          <w:szCs w:val="28"/>
        </w:rPr>
        <w:t>0 Мбайт/с;</w:t>
      </w:r>
    </w:p>
    <w:p w:rsidR="00403C7F" w:rsidRPr="0004237C" w:rsidRDefault="00965764" w:rsidP="00903A7D">
      <w:pPr>
        <w:ind w:firstLine="709"/>
        <w:jc w:val="both"/>
        <w:rPr>
          <w:rFonts w:ascii="Times New Roman" w:hAnsi="Times New Roman"/>
          <w:color w:val="auto"/>
          <w:sz w:val="28"/>
          <w:szCs w:val="28"/>
        </w:rPr>
      </w:pPr>
      <w:r w:rsidRPr="0004237C">
        <w:rPr>
          <w:rFonts w:ascii="Times New Roman" w:hAnsi="Times New Roman"/>
          <w:color w:val="auto"/>
          <w:sz w:val="28"/>
          <w:szCs w:val="28"/>
        </w:rPr>
        <w:t xml:space="preserve">неформатированная емкость – </w:t>
      </w:r>
      <w:r w:rsidR="00FA0818" w:rsidRPr="0004237C">
        <w:rPr>
          <w:rFonts w:ascii="Times New Roman" w:hAnsi="Times New Roman"/>
          <w:color w:val="auto"/>
          <w:sz w:val="28"/>
          <w:szCs w:val="28"/>
        </w:rPr>
        <w:t>488386</w:t>
      </w:r>
      <w:r w:rsidRPr="0004237C">
        <w:rPr>
          <w:rFonts w:ascii="Times New Roman" w:hAnsi="Times New Roman"/>
          <w:color w:val="auto"/>
          <w:sz w:val="28"/>
          <w:szCs w:val="28"/>
        </w:rPr>
        <w:t xml:space="preserve"> Мбайт.</w:t>
      </w:r>
    </w:p>
    <w:p w:rsidR="00403C7F" w:rsidRPr="00FA0818" w:rsidRDefault="00965764" w:rsidP="00903A7D">
      <w:pPr>
        <w:ind w:firstLine="709"/>
        <w:jc w:val="both"/>
        <w:rPr>
          <w:rFonts w:ascii="Times New Roman" w:hAnsi="Times New Roman"/>
          <w:color w:val="auto"/>
          <w:sz w:val="28"/>
          <w:szCs w:val="28"/>
        </w:rPr>
      </w:pPr>
      <w:r w:rsidRPr="00FA0818">
        <w:rPr>
          <w:rFonts w:ascii="Times New Roman" w:hAnsi="Times New Roman"/>
          <w:color w:val="auto"/>
          <w:sz w:val="28"/>
          <w:szCs w:val="28"/>
        </w:rPr>
        <w:t>Логические параметры этого накопителя:</w:t>
      </w:r>
    </w:p>
    <w:p w:rsidR="00403C7F" w:rsidRPr="00FA0818" w:rsidRDefault="00965764" w:rsidP="00903A7D">
      <w:pPr>
        <w:ind w:firstLine="709"/>
        <w:jc w:val="both"/>
        <w:rPr>
          <w:rFonts w:ascii="Times New Roman" w:hAnsi="Times New Roman"/>
          <w:color w:val="auto"/>
          <w:sz w:val="28"/>
          <w:szCs w:val="28"/>
        </w:rPr>
      </w:pPr>
      <w:r w:rsidRPr="00FA0818">
        <w:rPr>
          <w:rFonts w:ascii="Times New Roman" w:hAnsi="Times New Roman"/>
          <w:color w:val="auto"/>
          <w:sz w:val="28"/>
          <w:szCs w:val="28"/>
        </w:rPr>
        <w:t xml:space="preserve">количество цилиндров </w:t>
      </w:r>
      <w:r w:rsidR="00FA0818" w:rsidRPr="00FA0818">
        <w:rPr>
          <w:rFonts w:ascii="Times New Roman" w:hAnsi="Times New Roman"/>
          <w:color w:val="auto"/>
          <w:sz w:val="28"/>
          <w:szCs w:val="28"/>
        </w:rPr>
        <w:t>992277</w:t>
      </w:r>
      <w:r w:rsidRPr="00FA0818">
        <w:rPr>
          <w:rFonts w:ascii="Times New Roman" w:hAnsi="Times New Roman"/>
          <w:color w:val="auto"/>
          <w:sz w:val="28"/>
          <w:szCs w:val="28"/>
        </w:rPr>
        <w:t>;</w:t>
      </w:r>
    </w:p>
    <w:p w:rsidR="00403C7F" w:rsidRPr="00FA0818" w:rsidRDefault="00965764" w:rsidP="00903A7D">
      <w:pPr>
        <w:ind w:firstLine="709"/>
        <w:jc w:val="both"/>
        <w:rPr>
          <w:rFonts w:ascii="Times New Roman" w:hAnsi="Times New Roman"/>
          <w:color w:val="auto"/>
          <w:sz w:val="28"/>
          <w:szCs w:val="28"/>
        </w:rPr>
      </w:pPr>
      <w:r w:rsidRPr="00FA0818">
        <w:rPr>
          <w:rFonts w:ascii="Times New Roman" w:hAnsi="Times New Roman"/>
          <w:color w:val="auto"/>
          <w:sz w:val="28"/>
          <w:szCs w:val="28"/>
        </w:rPr>
        <w:t xml:space="preserve">количество </w:t>
      </w:r>
      <w:r w:rsidRPr="00FA0818">
        <w:rPr>
          <w:rFonts w:ascii="Times New Roman" w:hAnsi="Times New Roman"/>
          <w:color w:val="auto"/>
          <w:sz w:val="28"/>
          <w:szCs w:val="28"/>
        </w:rPr>
        <w:t>головок – 16;</w:t>
      </w:r>
    </w:p>
    <w:p w:rsidR="00403C7F" w:rsidRPr="00FA0818" w:rsidRDefault="00965764" w:rsidP="00903A7D">
      <w:pPr>
        <w:ind w:firstLine="709"/>
        <w:jc w:val="both"/>
        <w:rPr>
          <w:rFonts w:ascii="Times New Roman" w:hAnsi="Times New Roman"/>
          <w:color w:val="auto"/>
          <w:sz w:val="28"/>
          <w:szCs w:val="28"/>
        </w:rPr>
      </w:pPr>
      <w:r w:rsidRPr="00FA0818">
        <w:rPr>
          <w:rFonts w:ascii="Times New Roman" w:hAnsi="Times New Roman"/>
          <w:color w:val="auto"/>
          <w:sz w:val="28"/>
          <w:szCs w:val="28"/>
        </w:rPr>
        <w:t>количество секторов на дорожке – 63;</w:t>
      </w:r>
    </w:p>
    <w:p w:rsidR="00403C7F" w:rsidRPr="00FA0818" w:rsidRDefault="00965764" w:rsidP="00903A7D">
      <w:pPr>
        <w:ind w:firstLine="709"/>
        <w:jc w:val="both"/>
        <w:rPr>
          <w:rFonts w:ascii="Times New Roman" w:hAnsi="Times New Roman"/>
          <w:color w:val="auto"/>
          <w:sz w:val="28"/>
          <w:szCs w:val="28"/>
        </w:rPr>
      </w:pPr>
      <w:r w:rsidRPr="00FA0818">
        <w:rPr>
          <w:rFonts w:ascii="Times New Roman" w:hAnsi="Times New Roman"/>
          <w:color w:val="auto"/>
          <w:sz w:val="28"/>
          <w:szCs w:val="28"/>
        </w:rPr>
        <w:t xml:space="preserve">общее количество секторов – </w:t>
      </w:r>
      <w:r w:rsidR="00FA0818" w:rsidRPr="00FA0818">
        <w:rPr>
          <w:rFonts w:ascii="Times New Roman" w:hAnsi="Times New Roman"/>
          <w:color w:val="auto"/>
          <w:sz w:val="28"/>
          <w:szCs w:val="28"/>
        </w:rPr>
        <w:t>1000215216</w:t>
      </w:r>
      <w:r w:rsidRPr="00FA0818">
        <w:rPr>
          <w:rFonts w:ascii="Times New Roman" w:hAnsi="Times New Roman"/>
          <w:color w:val="auto"/>
          <w:sz w:val="28"/>
          <w:szCs w:val="28"/>
        </w:rPr>
        <w:t xml:space="preserve"> по 512 байт.</w:t>
      </w:r>
    </w:p>
    <w:p w:rsidR="00403C7F" w:rsidRPr="0004237C" w:rsidRDefault="00965764" w:rsidP="00903A7D">
      <w:pPr>
        <w:ind w:firstLine="709"/>
        <w:jc w:val="both"/>
        <w:rPr>
          <w:rFonts w:ascii="Times New Roman" w:hAnsi="Times New Roman"/>
          <w:color w:val="auto"/>
          <w:sz w:val="28"/>
          <w:szCs w:val="28"/>
        </w:rPr>
      </w:pPr>
      <w:r w:rsidRPr="0004237C">
        <w:rPr>
          <w:rFonts w:ascii="Times New Roman" w:hAnsi="Times New Roman"/>
          <w:color w:val="auto"/>
          <w:sz w:val="28"/>
          <w:szCs w:val="28"/>
        </w:rPr>
        <w:t>Данны</w:t>
      </w:r>
      <w:r w:rsidR="0004237C">
        <w:rPr>
          <w:rFonts w:ascii="Times New Roman" w:hAnsi="Times New Roman"/>
          <w:color w:val="auto"/>
          <w:sz w:val="28"/>
          <w:szCs w:val="28"/>
        </w:rPr>
        <w:t>е</w:t>
      </w:r>
      <w:r w:rsidRPr="0004237C">
        <w:rPr>
          <w:rFonts w:ascii="Times New Roman" w:hAnsi="Times New Roman"/>
          <w:color w:val="auto"/>
          <w:sz w:val="28"/>
          <w:szCs w:val="28"/>
        </w:rPr>
        <w:t xml:space="preserve"> накопител</w:t>
      </w:r>
      <w:r w:rsidR="0004237C">
        <w:rPr>
          <w:rFonts w:ascii="Times New Roman" w:hAnsi="Times New Roman"/>
          <w:color w:val="auto"/>
          <w:sz w:val="28"/>
          <w:szCs w:val="28"/>
        </w:rPr>
        <w:t>и</w:t>
      </w:r>
      <w:r w:rsidRPr="0004237C">
        <w:rPr>
          <w:rFonts w:ascii="Times New Roman" w:hAnsi="Times New Roman"/>
          <w:color w:val="auto"/>
          <w:sz w:val="28"/>
          <w:szCs w:val="28"/>
        </w:rPr>
        <w:t xml:space="preserve"> оснащен</w:t>
      </w:r>
      <w:r w:rsidR="0004237C">
        <w:rPr>
          <w:rFonts w:ascii="Times New Roman" w:hAnsi="Times New Roman"/>
          <w:color w:val="auto"/>
          <w:sz w:val="28"/>
          <w:szCs w:val="28"/>
        </w:rPr>
        <w:t>ы</w:t>
      </w:r>
      <w:r w:rsidRPr="0004237C">
        <w:rPr>
          <w:rFonts w:ascii="Times New Roman" w:hAnsi="Times New Roman"/>
          <w:color w:val="auto"/>
          <w:sz w:val="28"/>
          <w:szCs w:val="28"/>
        </w:rPr>
        <w:t xml:space="preserve"> системой самодиагност</w:t>
      </w:r>
      <w:r w:rsidRPr="0004237C">
        <w:rPr>
          <w:rFonts w:ascii="Times New Roman" w:hAnsi="Times New Roman"/>
          <w:color w:val="auto"/>
          <w:sz w:val="28"/>
          <w:szCs w:val="28"/>
        </w:rPr>
        <w:t>ики SMART и поддержива</w:t>
      </w:r>
      <w:r w:rsidR="0004237C">
        <w:rPr>
          <w:rFonts w:ascii="Times New Roman" w:hAnsi="Times New Roman"/>
          <w:color w:val="auto"/>
          <w:sz w:val="28"/>
          <w:szCs w:val="28"/>
        </w:rPr>
        <w:t>ю</w:t>
      </w:r>
      <w:r w:rsidRPr="0004237C">
        <w:rPr>
          <w:rFonts w:ascii="Times New Roman" w:hAnsi="Times New Roman"/>
          <w:color w:val="auto"/>
          <w:sz w:val="28"/>
          <w:szCs w:val="28"/>
        </w:rPr>
        <w:t>т технологии управления энергопотреблением (</w:t>
      </w:r>
      <w:proofErr w:type="spellStart"/>
      <w:r w:rsidRPr="0004237C">
        <w:rPr>
          <w:rFonts w:ascii="Times New Roman" w:hAnsi="Times New Roman"/>
          <w:color w:val="auto"/>
          <w:sz w:val="28"/>
          <w:szCs w:val="28"/>
        </w:rPr>
        <w:t>Power</w:t>
      </w:r>
      <w:proofErr w:type="spellEnd"/>
      <w:r w:rsidRPr="0004237C">
        <w:rPr>
          <w:rFonts w:ascii="Times New Roman" w:hAnsi="Times New Roman"/>
          <w:color w:val="auto"/>
          <w:sz w:val="28"/>
          <w:szCs w:val="28"/>
        </w:rPr>
        <w:t xml:space="preserve"> </w:t>
      </w:r>
      <w:proofErr w:type="spellStart"/>
      <w:r w:rsidRPr="0004237C">
        <w:rPr>
          <w:rFonts w:ascii="Times New Roman" w:hAnsi="Times New Roman"/>
          <w:color w:val="auto"/>
          <w:sz w:val="28"/>
          <w:szCs w:val="28"/>
        </w:rPr>
        <w:t>Management</w:t>
      </w:r>
      <w:proofErr w:type="spellEnd"/>
      <w:r w:rsidRPr="0004237C">
        <w:rPr>
          <w:rFonts w:ascii="Times New Roman" w:hAnsi="Times New Roman"/>
          <w:color w:val="auto"/>
          <w:sz w:val="28"/>
          <w:szCs w:val="28"/>
        </w:rPr>
        <w:t>), защ</w:t>
      </w:r>
      <w:r w:rsidR="0004237C" w:rsidRPr="0004237C">
        <w:rPr>
          <w:rFonts w:ascii="Times New Roman" w:hAnsi="Times New Roman"/>
          <w:color w:val="auto"/>
          <w:sz w:val="28"/>
          <w:szCs w:val="28"/>
        </w:rPr>
        <w:t>иты информации (</w:t>
      </w:r>
      <w:proofErr w:type="spellStart"/>
      <w:r w:rsidR="0004237C" w:rsidRPr="0004237C">
        <w:rPr>
          <w:rFonts w:ascii="Times New Roman" w:hAnsi="Times New Roman"/>
          <w:color w:val="auto"/>
          <w:sz w:val="28"/>
          <w:szCs w:val="28"/>
        </w:rPr>
        <w:t>Security</w:t>
      </w:r>
      <w:proofErr w:type="spellEnd"/>
      <w:r w:rsidR="0004237C" w:rsidRPr="0004237C">
        <w:rPr>
          <w:rFonts w:ascii="Times New Roman" w:hAnsi="Times New Roman"/>
          <w:color w:val="auto"/>
          <w:sz w:val="28"/>
          <w:szCs w:val="28"/>
        </w:rPr>
        <w:t xml:space="preserve"> </w:t>
      </w:r>
      <w:proofErr w:type="spellStart"/>
      <w:r w:rsidR="0004237C" w:rsidRPr="0004237C">
        <w:rPr>
          <w:rFonts w:ascii="Times New Roman" w:hAnsi="Times New Roman"/>
          <w:color w:val="auto"/>
          <w:sz w:val="28"/>
          <w:szCs w:val="28"/>
        </w:rPr>
        <w:t>Mode</w:t>
      </w:r>
      <w:proofErr w:type="spellEnd"/>
      <w:r w:rsidR="0004237C" w:rsidRPr="0004237C">
        <w:rPr>
          <w:rFonts w:ascii="Times New Roman" w:hAnsi="Times New Roman"/>
          <w:color w:val="auto"/>
          <w:sz w:val="28"/>
          <w:szCs w:val="28"/>
        </w:rPr>
        <w:t>)</w:t>
      </w:r>
      <w:r w:rsidRPr="0004237C">
        <w:rPr>
          <w:rFonts w:ascii="Times New Roman" w:hAnsi="Times New Roman"/>
          <w:color w:val="auto"/>
          <w:sz w:val="28"/>
          <w:szCs w:val="28"/>
        </w:rPr>
        <w:t>, отложенной записи (</w:t>
      </w:r>
      <w:proofErr w:type="spellStart"/>
      <w:r w:rsidRPr="0004237C">
        <w:rPr>
          <w:rFonts w:ascii="Times New Roman" w:hAnsi="Times New Roman"/>
          <w:color w:val="auto"/>
          <w:sz w:val="28"/>
          <w:szCs w:val="28"/>
        </w:rPr>
        <w:t>Write</w:t>
      </w:r>
      <w:proofErr w:type="spellEnd"/>
      <w:r w:rsidRPr="0004237C">
        <w:rPr>
          <w:rFonts w:ascii="Times New Roman" w:hAnsi="Times New Roman"/>
          <w:color w:val="auto"/>
          <w:sz w:val="28"/>
          <w:szCs w:val="28"/>
        </w:rPr>
        <w:t xml:space="preserve"> </w:t>
      </w:r>
      <w:proofErr w:type="spellStart"/>
      <w:r w:rsidRPr="0004237C">
        <w:rPr>
          <w:rFonts w:ascii="Times New Roman" w:hAnsi="Times New Roman"/>
          <w:color w:val="auto"/>
          <w:sz w:val="28"/>
          <w:szCs w:val="28"/>
        </w:rPr>
        <w:t>Cache</w:t>
      </w:r>
      <w:proofErr w:type="spellEnd"/>
      <w:r w:rsidRPr="0004237C">
        <w:rPr>
          <w:rFonts w:ascii="Times New Roman" w:hAnsi="Times New Roman"/>
          <w:color w:val="auto"/>
          <w:sz w:val="28"/>
          <w:szCs w:val="28"/>
        </w:rPr>
        <w:t>).</w:t>
      </w:r>
    </w:p>
    <w:p w:rsidR="00403C7F" w:rsidRDefault="0004237C" w:rsidP="00903A7D">
      <w:pPr>
        <w:ind w:firstLine="709"/>
        <w:jc w:val="both"/>
        <w:rPr>
          <w:rFonts w:ascii="Times New Roman" w:hAnsi="Times New Roman"/>
          <w:color w:val="auto"/>
          <w:sz w:val="28"/>
          <w:szCs w:val="28"/>
        </w:rPr>
      </w:pPr>
      <w:r w:rsidRPr="00A37E56">
        <w:rPr>
          <w:rFonts w:ascii="Times New Roman" w:hAnsi="Times New Roman"/>
          <w:color w:val="auto"/>
          <w:sz w:val="28"/>
          <w:szCs w:val="28"/>
        </w:rPr>
        <w:t>Первый т</w:t>
      </w:r>
      <w:r w:rsidRPr="00A37E56">
        <w:rPr>
          <w:rFonts w:ascii="Times New Roman" w:hAnsi="Times New Roman"/>
          <w:color w:val="auto"/>
          <w:sz w:val="28"/>
          <w:szCs w:val="28"/>
        </w:rPr>
        <w:t xml:space="preserve">вердотельный накопитель </w:t>
      </w:r>
      <w:r w:rsidR="00965764" w:rsidRPr="00A37E56">
        <w:rPr>
          <w:rFonts w:ascii="Times New Roman" w:hAnsi="Times New Roman"/>
          <w:color w:val="auto"/>
          <w:sz w:val="28"/>
          <w:szCs w:val="28"/>
        </w:rPr>
        <w:t xml:space="preserve">разделен на </w:t>
      </w:r>
      <w:r w:rsidRPr="00A37E56">
        <w:rPr>
          <w:rFonts w:ascii="Times New Roman" w:hAnsi="Times New Roman"/>
          <w:color w:val="auto"/>
          <w:sz w:val="28"/>
          <w:szCs w:val="28"/>
        </w:rPr>
        <w:t>4</w:t>
      </w:r>
      <w:r w:rsidR="00965764" w:rsidRPr="00A37E56">
        <w:rPr>
          <w:rFonts w:ascii="Times New Roman" w:hAnsi="Times New Roman"/>
          <w:color w:val="auto"/>
          <w:sz w:val="28"/>
          <w:szCs w:val="28"/>
        </w:rPr>
        <w:t xml:space="preserve"> логических </w:t>
      </w:r>
      <w:r w:rsidRPr="00A37E56">
        <w:rPr>
          <w:rFonts w:ascii="Times New Roman" w:hAnsi="Times New Roman"/>
          <w:color w:val="auto"/>
          <w:sz w:val="28"/>
          <w:szCs w:val="28"/>
        </w:rPr>
        <w:t>диска</w:t>
      </w:r>
      <w:r w:rsidR="00965764" w:rsidRPr="00A37E56">
        <w:rPr>
          <w:rFonts w:ascii="Times New Roman" w:hAnsi="Times New Roman"/>
          <w:color w:val="auto"/>
          <w:sz w:val="28"/>
          <w:szCs w:val="28"/>
        </w:rPr>
        <w:t xml:space="preserve"> (</w:t>
      </w:r>
      <w:proofErr w:type="spellStart"/>
      <w:r w:rsidR="00965764" w:rsidRPr="00A37E56">
        <w:rPr>
          <w:rFonts w:ascii="Times New Roman" w:hAnsi="Times New Roman"/>
          <w:color w:val="auto"/>
          <w:sz w:val="28"/>
          <w:szCs w:val="28"/>
        </w:rPr>
        <w:t>Logical</w:t>
      </w:r>
      <w:proofErr w:type="spellEnd"/>
      <w:r w:rsidR="00965764" w:rsidRPr="00A37E56">
        <w:rPr>
          <w:rFonts w:ascii="Times New Roman" w:hAnsi="Times New Roman"/>
          <w:color w:val="auto"/>
          <w:sz w:val="28"/>
          <w:szCs w:val="28"/>
        </w:rPr>
        <w:t xml:space="preserve"> </w:t>
      </w:r>
      <w:proofErr w:type="spellStart"/>
      <w:r w:rsidR="00965764" w:rsidRPr="00A37E56">
        <w:rPr>
          <w:rFonts w:ascii="Times New Roman" w:hAnsi="Times New Roman"/>
          <w:color w:val="auto"/>
          <w:sz w:val="28"/>
          <w:szCs w:val="28"/>
        </w:rPr>
        <w:t>Drives</w:t>
      </w:r>
      <w:proofErr w:type="spellEnd"/>
      <w:r w:rsidRPr="00A37E56">
        <w:rPr>
          <w:rFonts w:ascii="Times New Roman" w:hAnsi="Times New Roman"/>
          <w:color w:val="auto"/>
          <w:sz w:val="28"/>
          <w:szCs w:val="28"/>
        </w:rPr>
        <w:t>). Диски С:, D:, E:</w:t>
      </w:r>
      <w:r w:rsidR="00965764" w:rsidRPr="00A37E56">
        <w:rPr>
          <w:rFonts w:ascii="Times New Roman" w:hAnsi="Times New Roman"/>
          <w:color w:val="auto"/>
          <w:sz w:val="28"/>
          <w:szCs w:val="28"/>
        </w:rPr>
        <w:t xml:space="preserve"> </w:t>
      </w:r>
      <w:r w:rsidR="00965764" w:rsidRPr="00A37E56">
        <w:rPr>
          <w:rFonts w:ascii="Times New Roman" w:hAnsi="Times New Roman"/>
          <w:color w:val="auto"/>
          <w:sz w:val="28"/>
          <w:szCs w:val="28"/>
        </w:rPr>
        <w:t>имеют файловые системы NTFS</w:t>
      </w:r>
      <w:r w:rsidRPr="00A37E56">
        <w:rPr>
          <w:rFonts w:ascii="Times New Roman" w:hAnsi="Times New Roman"/>
          <w:color w:val="auto"/>
          <w:sz w:val="28"/>
          <w:szCs w:val="28"/>
        </w:rPr>
        <w:t xml:space="preserve">. Объем диска </w:t>
      </w:r>
      <w:r w:rsidRPr="00A37E56">
        <w:rPr>
          <w:rFonts w:ascii="Times New Roman" w:hAnsi="Times New Roman"/>
          <w:color w:val="auto"/>
          <w:sz w:val="28"/>
          <w:szCs w:val="28"/>
        </w:rPr>
        <w:t>С:</w:t>
      </w:r>
      <w:r w:rsidRPr="00A37E56">
        <w:rPr>
          <w:rFonts w:ascii="Times New Roman" w:hAnsi="Times New Roman"/>
          <w:color w:val="auto"/>
          <w:sz w:val="28"/>
          <w:szCs w:val="28"/>
        </w:rPr>
        <w:t xml:space="preserve"> - 120 Гбайт, объем </w:t>
      </w:r>
      <w:r w:rsidRPr="00A37E56">
        <w:rPr>
          <w:rFonts w:ascii="Times New Roman" w:hAnsi="Times New Roman"/>
          <w:color w:val="auto"/>
          <w:sz w:val="28"/>
          <w:szCs w:val="28"/>
        </w:rPr>
        <w:t xml:space="preserve">диска D: - </w:t>
      </w:r>
      <w:r w:rsidRPr="00A37E56">
        <w:rPr>
          <w:rFonts w:ascii="Times New Roman" w:hAnsi="Times New Roman"/>
          <w:color w:val="auto"/>
          <w:sz w:val="28"/>
          <w:szCs w:val="28"/>
        </w:rPr>
        <w:t>255</w:t>
      </w:r>
      <w:r w:rsidRPr="00A37E56">
        <w:rPr>
          <w:rFonts w:ascii="Times New Roman" w:hAnsi="Times New Roman"/>
          <w:color w:val="auto"/>
          <w:sz w:val="28"/>
          <w:szCs w:val="28"/>
        </w:rPr>
        <w:t xml:space="preserve"> Гбайт</w:t>
      </w:r>
      <w:r w:rsidRPr="00A37E56">
        <w:rPr>
          <w:rFonts w:ascii="Times New Roman" w:hAnsi="Times New Roman"/>
          <w:color w:val="auto"/>
          <w:sz w:val="28"/>
          <w:szCs w:val="28"/>
        </w:rPr>
        <w:t xml:space="preserve">, </w:t>
      </w:r>
      <w:r w:rsidRPr="00A37E56">
        <w:rPr>
          <w:rFonts w:ascii="Times New Roman" w:hAnsi="Times New Roman"/>
          <w:color w:val="auto"/>
          <w:sz w:val="28"/>
          <w:szCs w:val="28"/>
        </w:rPr>
        <w:t xml:space="preserve">объем диска E: - </w:t>
      </w:r>
      <w:r w:rsidRPr="00A37E56">
        <w:rPr>
          <w:rFonts w:ascii="Times New Roman" w:hAnsi="Times New Roman"/>
          <w:color w:val="auto"/>
          <w:sz w:val="28"/>
          <w:szCs w:val="28"/>
        </w:rPr>
        <w:t>100</w:t>
      </w:r>
      <w:r w:rsidRPr="00A37E56">
        <w:rPr>
          <w:rFonts w:ascii="Times New Roman" w:hAnsi="Times New Roman"/>
          <w:color w:val="auto"/>
          <w:sz w:val="28"/>
          <w:szCs w:val="28"/>
        </w:rPr>
        <w:t xml:space="preserve"> Гбайт</w:t>
      </w:r>
      <w:r w:rsidR="00965764" w:rsidRPr="00A37E56">
        <w:rPr>
          <w:rFonts w:ascii="Times New Roman" w:hAnsi="Times New Roman"/>
          <w:color w:val="auto"/>
          <w:sz w:val="28"/>
          <w:szCs w:val="28"/>
        </w:rPr>
        <w:t xml:space="preserve">. </w:t>
      </w:r>
      <w:r w:rsidRPr="00A37E56">
        <w:rPr>
          <w:rFonts w:ascii="Times New Roman" w:hAnsi="Times New Roman"/>
          <w:color w:val="auto"/>
          <w:sz w:val="28"/>
          <w:szCs w:val="28"/>
        </w:rPr>
        <w:t xml:space="preserve">Раздел объемом 603 Мбайт (шифрованный </w:t>
      </w:r>
      <w:r w:rsidRPr="00A37E56">
        <w:rPr>
          <w:rFonts w:ascii="Times New Roman" w:hAnsi="Times New Roman"/>
          <w:color w:val="auto"/>
          <w:sz w:val="28"/>
          <w:szCs w:val="28"/>
          <w:lang w:val="en-US"/>
        </w:rPr>
        <w:t>EFI</w:t>
      </w:r>
      <w:r w:rsidRPr="00A37E56">
        <w:rPr>
          <w:rFonts w:ascii="Times New Roman" w:hAnsi="Times New Roman"/>
          <w:color w:val="auto"/>
          <w:sz w:val="28"/>
          <w:szCs w:val="28"/>
        </w:rPr>
        <w:t>) используется операционной системой. З</w:t>
      </w:r>
      <w:r w:rsidR="00965764" w:rsidRPr="00A37E56">
        <w:rPr>
          <w:rFonts w:ascii="Times New Roman" w:hAnsi="Times New Roman"/>
          <w:color w:val="auto"/>
          <w:sz w:val="28"/>
          <w:szCs w:val="28"/>
        </w:rPr>
        <w:t xml:space="preserve">агрузка операционной системы </w:t>
      </w:r>
      <w:r w:rsidR="00965764" w:rsidRPr="00A37E56">
        <w:rPr>
          <w:rFonts w:ascii="Times New Roman" w:hAnsi="Times New Roman"/>
          <w:color w:val="auto"/>
          <w:sz w:val="28"/>
          <w:szCs w:val="28"/>
          <w:lang w:val="en-US"/>
        </w:rPr>
        <w:t>Windows</w:t>
      </w:r>
      <w:r w:rsidR="00965764" w:rsidRPr="00A37E56">
        <w:rPr>
          <w:rFonts w:ascii="Times New Roman" w:hAnsi="Times New Roman"/>
          <w:color w:val="auto"/>
          <w:sz w:val="28"/>
          <w:szCs w:val="28"/>
        </w:rPr>
        <w:t xml:space="preserve"> </w:t>
      </w:r>
      <w:r w:rsidRPr="00A37E56">
        <w:rPr>
          <w:rFonts w:ascii="Times New Roman" w:hAnsi="Times New Roman"/>
          <w:color w:val="auto"/>
          <w:sz w:val="28"/>
          <w:szCs w:val="28"/>
        </w:rPr>
        <w:t xml:space="preserve">10 </w:t>
      </w:r>
      <w:r w:rsidRPr="00A37E56">
        <w:rPr>
          <w:rFonts w:ascii="Times New Roman" w:hAnsi="Times New Roman"/>
          <w:color w:val="auto"/>
          <w:sz w:val="28"/>
          <w:szCs w:val="28"/>
        </w:rPr>
        <w:t>производится</w:t>
      </w:r>
      <w:r w:rsidRPr="00A37E56">
        <w:rPr>
          <w:rFonts w:ascii="Times New Roman" w:hAnsi="Times New Roman"/>
          <w:color w:val="auto"/>
          <w:sz w:val="28"/>
          <w:szCs w:val="28"/>
        </w:rPr>
        <w:t xml:space="preserve"> с логического диска </w:t>
      </w:r>
      <w:proofErr w:type="gramStart"/>
      <w:r w:rsidRPr="00A37E56">
        <w:rPr>
          <w:rFonts w:ascii="Times New Roman" w:hAnsi="Times New Roman"/>
          <w:color w:val="auto"/>
          <w:sz w:val="28"/>
          <w:szCs w:val="28"/>
        </w:rPr>
        <w:t>C:</w:t>
      </w:r>
      <w:r w:rsidR="00965764" w:rsidRPr="00A37E56">
        <w:rPr>
          <w:rFonts w:ascii="Times New Roman" w:hAnsi="Times New Roman"/>
          <w:color w:val="auto"/>
          <w:sz w:val="28"/>
          <w:szCs w:val="28"/>
        </w:rPr>
        <w:t>.</w:t>
      </w:r>
      <w:proofErr w:type="gramEnd"/>
    </w:p>
    <w:p w:rsidR="00A37E56" w:rsidRPr="00A37E56" w:rsidRDefault="00A37E56" w:rsidP="00903A7D">
      <w:pPr>
        <w:ind w:firstLine="709"/>
        <w:jc w:val="both"/>
        <w:rPr>
          <w:rFonts w:ascii="Times New Roman" w:hAnsi="Times New Roman"/>
          <w:color w:val="auto"/>
          <w:sz w:val="28"/>
          <w:szCs w:val="28"/>
        </w:rPr>
      </w:pPr>
      <w:r>
        <w:rPr>
          <w:rFonts w:ascii="Times New Roman" w:hAnsi="Times New Roman"/>
          <w:color w:val="auto"/>
          <w:sz w:val="28"/>
          <w:szCs w:val="28"/>
        </w:rPr>
        <w:t xml:space="preserve">Второй </w:t>
      </w:r>
      <w:r w:rsidRPr="00A37E56">
        <w:rPr>
          <w:rFonts w:ascii="Times New Roman" w:hAnsi="Times New Roman"/>
          <w:color w:val="auto"/>
          <w:sz w:val="28"/>
          <w:szCs w:val="28"/>
        </w:rPr>
        <w:t>твердотельный</w:t>
      </w:r>
      <w:r w:rsidRPr="00A37E56">
        <w:rPr>
          <w:rFonts w:ascii="Times New Roman" w:hAnsi="Times New Roman"/>
          <w:color w:val="auto"/>
          <w:sz w:val="28"/>
          <w:szCs w:val="28"/>
        </w:rPr>
        <w:t xml:space="preserve"> накопитель разделен на </w:t>
      </w:r>
      <w:r>
        <w:rPr>
          <w:rFonts w:ascii="Times New Roman" w:hAnsi="Times New Roman"/>
          <w:color w:val="auto"/>
          <w:sz w:val="28"/>
          <w:szCs w:val="28"/>
        </w:rPr>
        <w:t>2</w:t>
      </w:r>
      <w:r w:rsidRPr="00A37E56">
        <w:rPr>
          <w:rFonts w:ascii="Times New Roman" w:hAnsi="Times New Roman"/>
          <w:color w:val="auto"/>
          <w:sz w:val="28"/>
          <w:szCs w:val="28"/>
        </w:rPr>
        <w:t xml:space="preserve"> </w:t>
      </w:r>
      <w:r>
        <w:rPr>
          <w:rFonts w:ascii="Times New Roman" w:hAnsi="Times New Roman"/>
          <w:color w:val="auto"/>
          <w:sz w:val="28"/>
          <w:szCs w:val="28"/>
        </w:rPr>
        <w:t xml:space="preserve">раздела, которые </w:t>
      </w:r>
      <w:r w:rsidRPr="00A37E56">
        <w:rPr>
          <w:rFonts w:ascii="Times New Roman" w:hAnsi="Times New Roman"/>
          <w:color w:val="auto"/>
          <w:sz w:val="28"/>
          <w:szCs w:val="28"/>
        </w:rPr>
        <w:t xml:space="preserve">имеют файловые системы </w:t>
      </w:r>
      <w:proofErr w:type="spellStart"/>
      <w:r>
        <w:rPr>
          <w:rFonts w:ascii="Times New Roman" w:hAnsi="Times New Roman"/>
          <w:color w:val="auto"/>
          <w:sz w:val="28"/>
          <w:szCs w:val="28"/>
          <w:lang w:val="en-US"/>
        </w:rPr>
        <w:t>BtrFS</w:t>
      </w:r>
      <w:proofErr w:type="spellEnd"/>
      <w:r w:rsidRPr="00A37E56">
        <w:rPr>
          <w:rFonts w:ascii="Times New Roman" w:hAnsi="Times New Roman"/>
          <w:color w:val="auto"/>
          <w:sz w:val="28"/>
          <w:szCs w:val="28"/>
        </w:rPr>
        <w:t xml:space="preserve">. Объем </w:t>
      </w:r>
      <w:r w:rsidRPr="00A37E56">
        <w:rPr>
          <w:rFonts w:ascii="Times New Roman" w:hAnsi="Times New Roman"/>
          <w:color w:val="auto"/>
          <w:sz w:val="28"/>
          <w:szCs w:val="28"/>
        </w:rPr>
        <w:t>1-</w:t>
      </w:r>
      <w:r>
        <w:rPr>
          <w:rFonts w:ascii="Times New Roman" w:hAnsi="Times New Roman"/>
          <w:color w:val="auto"/>
          <w:sz w:val="28"/>
          <w:szCs w:val="28"/>
        </w:rPr>
        <w:t>го раздела</w:t>
      </w:r>
      <w:r w:rsidRPr="00A37E56">
        <w:rPr>
          <w:rFonts w:ascii="Times New Roman" w:hAnsi="Times New Roman"/>
          <w:color w:val="auto"/>
          <w:sz w:val="28"/>
          <w:szCs w:val="28"/>
        </w:rPr>
        <w:t xml:space="preserve"> - 1</w:t>
      </w:r>
      <w:r>
        <w:rPr>
          <w:rFonts w:ascii="Times New Roman" w:hAnsi="Times New Roman"/>
          <w:color w:val="auto"/>
          <w:sz w:val="28"/>
          <w:szCs w:val="28"/>
        </w:rPr>
        <w:t>5</w:t>
      </w:r>
      <w:r w:rsidRPr="00A37E56">
        <w:rPr>
          <w:rFonts w:ascii="Times New Roman" w:hAnsi="Times New Roman"/>
          <w:color w:val="auto"/>
          <w:sz w:val="28"/>
          <w:szCs w:val="28"/>
        </w:rPr>
        <w:t xml:space="preserve">0 Гбайт, объем </w:t>
      </w:r>
      <w:r>
        <w:rPr>
          <w:rFonts w:ascii="Times New Roman" w:hAnsi="Times New Roman"/>
          <w:color w:val="auto"/>
          <w:sz w:val="28"/>
          <w:szCs w:val="28"/>
        </w:rPr>
        <w:t xml:space="preserve">2-го </w:t>
      </w:r>
      <w:r>
        <w:rPr>
          <w:rFonts w:ascii="Times New Roman" w:hAnsi="Times New Roman"/>
          <w:color w:val="auto"/>
          <w:sz w:val="28"/>
          <w:szCs w:val="28"/>
        </w:rPr>
        <w:lastRenderedPageBreak/>
        <w:t>раздела</w:t>
      </w:r>
      <w:r w:rsidRPr="00A37E56">
        <w:rPr>
          <w:rFonts w:ascii="Times New Roman" w:hAnsi="Times New Roman"/>
          <w:color w:val="auto"/>
          <w:sz w:val="28"/>
          <w:szCs w:val="28"/>
        </w:rPr>
        <w:t xml:space="preserve"> - </w:t>
      </w:r>
      <w:r>
        <w:rPr>
          <w:rFonts w:ascii="Times New Roman" w:hAnsi="Times New Roman"/>
          <w:color w:val="auto"/>
          <w:sz w:val="28"/>
          <w:szCs w:val="28"/>
        </w:rPr>
        <w:t>350</w:t>
      </w:r>
      <w:r w:rsidRPr="00A37E56">
        <w:rPr>
          <w:rFonts w:ascii="Times New Roman" w:hAnsi="Times New Roman"/>
          <w:color w:val="auto"/>
          <w:sz w:val="28"/>
          <w:szCs w:val="28"/>
        </w:rPr>
        <w:t xml:space="preserve"> Гбайт. </w:t>
      </w:r>
      <w:r>
        <w:rPr>
          <w:rFonts w:ascii="Times New Roman" w:hAnsi="Times New Roman"/>
          <w:color w:val="auto"/>
          <w:sz w:val="28"/>
          <w:szCs w:val="28"/>
        </w:rPr>
        <w:t xml:space="preserve">С 1-го раздела второго </w:t>
      </w:r>
      <w:r w:rsidRPr="00A37E56">
        <w:rPr>
          <w:rFonts w:ascii="Times New Roman" w:hAnsi="Times New Roman"/>
          <w:color w:val="auto"/>
          <w:sz w:val="28"/>
          <w:szCs w:val="28"/>
        </w:rPr>
        <w:t>твердотельн</w:t>
      </w:r>
      <w:r>
        <w:rPr>
          <w:rFonts w:ascii="Times New Roman" w:hAnsi="Times New Roman"/>
          <w:color w:val="auto"/>
          <w:sz w:val="28"/>
          <w:szCs w:val="28"/>
        </w:rPr>
        <w:t>ого</w:t>
      </w:r>
      <w:r w:rsidRPr="00A37E56">
        <w:rPr>
          <w:rFonts w:ascii="Times New Roman" w:hAnsi="Times New Roman"/>
          <w:color w:val="auto"/>
          <w:sz w:val="28"/>
          <w:szCs w:val="28"/>
        </w:rPr>
        <w:t xml:space="preserve"> накопител</w:t>
      </w:r>
      <w:r>
        <w:rPr>
          <w:rFonts w:ascii="Times New Roman" w:hAnsi="Times New Roman"/>
          <w:color w:val="auto"/>
          <w:sz w:val="28"/>
          <w:szCs w:val="28"/>
        </w:rPr>
        <w:t>я осуществляется з</w:t>
      </w:r>
      <w:r w:rsidRPr="00A37E56">
        <w:rPr>
          <w:rFonts w:ascii="Times New Roman" w:hAnsi="Times New Roman"/>
          <w:color w:val="auto"/>
          <w:sz w:val="28"/>
          <w:szCs w:val="28"/>
        </w:rPr>
        <w:t xml:space="preserve">агрузка операционной системы </w:t>
      </w:r>
      <w:r>
        <w:rPr>
          <w:rFonts w:ascii="Times New Roman" w:hAnsi="Times New Roman"/>
          <w:color w:val="auto"/>
          <w:sz w:val="28"/>
          <w:szCs w:val="28"/>
          <w:lang w:val="en-US"/>
        </w:rPr>
        <w:t>Linux</w:t>
      </w:r>
      <w:r w:rsidRPr="00A37E56">
        <w:rPr>
          <w:rFonts w:ascii="Times New Roman" w:hAnsi="Times New Roman"/>
          <w:color w:val="auto"/>
          <w:sz w:val="28"/>
          <w:szCs w:val="28"/>
        </w:rPr>
        <w:t xml:space="preserve"> </w:t>
      </w:r>
      <w:r>
        <w:rPr>
          <w:rFonts w:ascii="Times New Roman" w:hAnsi="Times New Roman"/>
          <w:color w:val="auto"/>
          <w:sz w:val="28"/>
          <w:szCs w:val="28"/>
          <w:lang w:val="en-US"/>
        </w:rPr>
        <w:t>Mint</w:t>
      </w:r>
      <w:r w:rsidRPr="00A37E56">
        <w:rPr>
          <w:rFonts w:ascii="Times New Roman" w:hAnsi="Times New Roman"/>
          <w:color w:val="auto"/>
          <w:sz w:val="28"/>
          <w:szCs w:val="28"/>
        </w:rPr>
        <w:t xml:space="preserve"> 21.3</w:t>
      </w:r>
      <w:r w:rsidRPr="00A37E56">
        <w:rPr>
          <w:rFonts w:ascii="Times New Roman" w:hAnsi="Times New Roman"/>
          <w:color w:val="auto"/>
          <w:sz w:val="28"/>
          <w:szCs w:val="28"/>
        </w:rPr>
        <w:t>.</w:t>
      </w:r>
    </w:p>
    <w:p w:rsidR="00403C7F" w:rsidRPr="00A37E56" w:rsidRDefault="00965764" w:rsidP="00903A7D">
      <w:pPr>
        <w:ind w:firstLine="709"/>
        <w:jc w:val="both"/>
        <w:rPr>
          <w:rFonts w:ascii="Times New Roman" w:hAnsi="Times New Roman"/>
          <w:color w:val="auto"/>
          <w:sz w:val="28"/>
          <w:szCs w:val="28"/>
        </w:rPr>
      </w:pPr>
      <w:r w:rsidRPr="00A37E56">
        <w:rPr>
          <w:rFonts w:ascii="Times New Roman" w:hAnsi="Times New Roman"/>
          <w:color w:val="auto"/>
          <w:sz w:val="28"/>
          <w:szCs w:val="28"/>
        </w:rPr>
        <w:t xml:space="preserve">К компьютеру подключен </w:t>
      </w:r>
      <w:r w:rsidR="00A37E56" w:rsidRPr="00A37E56">
        <w:rPr>
          <w:rFonts w:ascii="Times New Roman" w:hAnsi="Times New Roman"/>
          <w:color w:val="auto"/>
          <w:sz w:val="28"/>
          <w:szCs w:val="28"/>
        </w:rPr>
        <w:t>6</w:t>
      </w:r>
      <w:r w:rsidRPr="00A37E56">
        <w:rPr>
          <w:rFonts w:ascii="Times New Roman" w:hAnsi="Times New Roman"/>
          <w:color w:val="auto"/>
          <w:sz w:val="28"/>
          <w:szCs w:val="28"/>
        </w:rPr>
        <w:t xml:space="preserve">–кнопочный манипулятор "мышь" с колесом прокрутки, интерфейс подключения "мыши" – </w:t>
      </w:r>
      <w:r w:rsidR="00A37E56" w:rsidRPr="00A37E56">
        <w:rPr>
          <w:rFonts w:ascii="Times New Roman" w:hAnsi="Times New Roman"/>
          <w:color w:val="auto"/>
          <w:sz w:val="28"/>
          <w:szCs w:val="28"/>
        </w:rPr>
        <w:t xml:space="preserve">беспроводной через </w:t>
      </w:r>
      <w:r w:rsidR="00A37E56" w:rsidRPr="00A37E56">
        <w:rPr>
          <w:rFonts w:ascii="Times New Roman" w:hAnsi="Times New Roman"/>
          <w:color w:val="auto"/>
          <w:sz w:val="28"/>
          <w:szCs w:val="28"/>
          <w:lang w:val="en-US"/>
        </w:rPr>
        <w:t>USB</w:t>
      </w:r>
      <w:r w:rsidR="00A37E56" w:rsidRPr="00A37E56">
        <w:rPr>
          <w:rFonts w:ascii="Times New Roman" w:hAnsi="Times New Roman"/>
          <w:color w:val="auto"/>
          <w:sz w:val="28"/>
          <w:szCs w:val="28"/>
        </w:rPr>
        <w:t xml:space="preserve"> адаптер</w:t>
      </w:r>
      <w:r w:rsidRPr="00A37E56">
        <w:rPr>
          <w:rFonts w:ascii="Times New Roman" w:hAnsi="Times New Roman"/>
          <w:color w:val="auto"/>
          <w:sz w:val="28"/>
          <w:szCs w:val="28"/>
        </w:rPr>
        <w:t>. Стандартная</w:t>
      </w:r>
      <w:r w:rsidR="00A37E56" w:rsidRPr="00A37E56">
        <w:rPr>
          <w:rFonts w:ascii="Times New Roman" w:hAnsi="Times New Roman"/>
          <w:color w:val="auto"/>
          <w:sz w:val="28"/>
          <w:szCs w:val="28"/>
        </w:rPr>
        <w:t xml:space="preserve"> </w:t>
      </w:r>
      <w:r w:rsidR="00A37E56" w:rsidRPr="00A37E56">
        <w:rPr>
          <w:rFonts w:ascii="Times New Roman" w:hAnsi="Times New Roman"/>
          <w:color w:val="auto"/>
          <w:sz w:val="28"/>
          <w:szCs w:val="28"/>
        </w:rPr>
        <w:t>беспроводн</w:t>
      </w:r>
      <w:r w:rsidR="00A37E56" w:rsidRPr="00A37E56">
        <w:rPr>
          <w:rFonts w:ascii="Times New Roman" w:hAnsi="Times New Roman"/>
          <w:color w:val="auto"/>
          <w:sz w:val="28"/>
          <w:szCs w:val="28"/>
        </w:rPr>
        <w:t>ая</w:t>
      </w:r>
      <w:r w:rsidRPr="00A37E56">
        <w:rPr>
          <w:rFonts w:ascii="Times New Roman" w:hAnsi="Times New Roman"/>
          <w:color w:val="auto"/>
          <w:sz w:val="28"/>
          <w:szCs w:val="28"/>
        </w:rPr>
        <w:t xml:space="preserve"> </w:t>
      </w:r>
      <w:r w:rsidRPr="00A37E56">
        <w:rPr>
          <w:rFonts w:ascii="Times New Roman" w:hAnsi="Times New Roman"/>
          <w:color w:val="auto"/>
          <w:sz w:val="28"/>
          <w:szCs w:val="28"/>
        </w:rPr>
        <w:t xml:space="preserve">клавиатура подключена к компьютеру посредством </w:t>
      </w:r>
      <w:r w:rsidR="00A37E56" w:rsidRPr="00A37E56">
        <w:rPr>
          <w:rFonts w:ascii="Times New Roman" w:hAnsi="Times New Roman"/>
          <w:color w:val="auto"/>
          <w:sz w:val="28"/>
          <w:szCs w:val="28"/>
          <w:lang w:val="en-US"/>
        </w:rPr>
        <w:t>USB</w:t>
      </w:r>
      <w:r w:rsidR="00A37E56" w:rsidRPr="00A37E56">
        <w:rPr>
          <w:rFonts w:ascii="Times New Roman" w:hAnsi="Times New Roman"/>
          <w:color w:val="auto"/>
          <w:sz w:val="28"/>
          <w:szCs w:val="28"/>
        </w:rPr>
        <w:t xml:space="preserve"> адаптер</w:t>
      </w:r>
      <w:r w:rsidR="00A37E56" w:rsidRPr="00A37E56">
        <w:rPr>
          <w:rFonts w:ascii="Times New Roman" w:hAnsi="Times New Roman"/>
          <w:color w:val="auto"/>
          <w:sz w:val="28"/>
          <w:szCs w:val="28"/>
        </w:rPr>
        <w:t>а</w:t>
      </w:r>
      <w:r w:rsidRPr="00A37E56">
        <w:rPr>
          <w:rFonts w:ascii="Times New Roman" w:hAnsi="Times New Roman"/>
          <w:color w:val="auto"/>
          <w:sz w:val="28"/>
          <w:szCs w:val="28"/>
        </w:rPr>
        <w:t xml:space="preserve">. </w:t>
      </w:r>
    </w:p>
    <w:p w:rsidR="00403C7F" w:rsidRDefault="00A37E56" w:rsidP="00903A7D">
      <w:pPr>
        <w:ind w:firstLine="709"/>
        <w:jc w:val="both"/>
        <w:rPr>
          <w:rFonts w:ascii="Times New Roman" w:hAnsi="Times New Roman"/>
          <w:color w:val="C9211E"/>
          <w:sz w:val="28"/>
          <w:szCs w:val="28"/>
        </w:rPr>
      </w:pPr>
      <w:r>
        <w:rPr>
          <w:rFonts w:ascii="Times New Roman" w:hAnsi="Times New Roman"/>
          <w:color w:val="auto"/>
          <w:sz w:val="28"/>
          <w:szCs w:val="28"/>
        </w:rPr>
        <w:t xml:space="preserve">В разъеме </w:t>
      </w:r>
      <w:proofErr w:type="spellStart"/>
      <w:r>
        <w:rPr>
          <w:rFonts w:ascii="Times New Roman" w:hAnsi="Times New Roman"/>
          <w:color w:val="auto"/>
          <w:sz w:val="28"/>
          <w:szCs w:val="28"/>
        </w:rPr>
        <w:t>PCIe</w:t>
      </w:r>
      <w:proofErr w:type="spellEnd"/>
      <w:r>
        <w:rPr>
          <w:rFonts w:ascii="Times New Roman" w:hAnsi="Times New Roman"/>
          <w:color w:val="auto"/>
          <w:sz w:val="28"/>
          <w:szCs w:val="28"/>
        </w:rPr>
        <w:t xml:space="preserve"> 1x установлен </w:t>
      </w:r>
      <w:proofErr w:type="spellStart"/>
      <w:r>
        <w:rPr>
          <w:rFonts w:ascii="Times New Roman" w:hAnsi="Times New Roman"/>
          <w:color w:val="auto"/>
          <w:sz w:val="28"/>
          <w:szCs w:val="28"/>
        </w:rPr>
        <w:t>Wi-Fi</w:t>
      </w:r>
      <w:proofErr w:type="spellEnd"/>
      <w:r>
        <w:rPr>
          <w:rFonts w:ascii="Times New Roman" w:hAnsi="Times New Roman"/>
          <w:color w:val="auto"/>
          <w:sz w:val="28"/>
          <w:szCs w:val="28"/>
        </w:rPr>
        <w:t xml:space="preserve"> адаптер модели E12 производства фирмы </w:t>
      </w:r>
      <w:proofErr w:type="spellStart"/>
      <w:r>
        <w:rPr>
          <w:rFonts w:ascii="Times New Roman" w:hAnsi="Times New Roman"/>
          <w:color w:val="auto"/>
          <w:sz w:val="28"/>
          <w:szCs w:val="28"/>
        </w:rPr>
        <w:t>Tenda</w:t>
      </w:r>
      <w:proofErr w:type="spellEnd"/>
      <w:r>
        <w:rPr>
          <w:rFonts w:ascii="Times New Roman" w:hAnsi="Times New Roman"/>
          <w:color w:val="auto"/>
          <w:sz w:val="28"/>
          <w:szCs w:val="28"/>
        </w:rPr>
        <w:t xml:space="preserve"> (Китай), выполненный на основе микросхемы сетевого контроллера модели RTL8822CE производства фирмы </w:t>
      </w:r>
      <w:proofErr w:type="spellStart"/>
      <w:r>
        <w:rPr>
          <w:rFonts w:ascii="Times New Roman" w:hAnsi="Times New Roman"/>
          <w:color w:val="auto"/>
          <w:sz w:val="28"/>
          <w:szCs w:val="28"/>
        </w:rPr>
        <w:t>Realtek</w:t>
      </w:r>
      <w:proofErr w:type="spellEnd"/>
      <w:r>
        <w:rPr>
          <w:rFonts w:ascii="Times New Roman" w:hAnsi="Times New Roman"/>
          <w:color w:val="auto"/>
          <w:sz w:val="28"/>
          <w:szCs w:val="28"/>
        </w:rPr>
        <w:t xml:space="preserve"> (Тайвань). Плата сетевого адаптера имеет зеленый цвет. На задней </w:t>
      </w:r>
      <w:r>
        <w:rPr>
          <w:rFonts w:ascii="Times New Roman" w:hAnsi="Times New Roman"/>
          <w:color w:val="auto"/>
          <w:sz w:val="28"/>
          <w:szCs w:val="28"/>
        </w:rPr>
        <w:t>стенке адаптера</w:t>
      </w:r>
      <w:r>
        <w:rPr>
          <w:rFonts w:ascii="Times New Roman" w:hAnsi="Times New Roman"/>
          <w:color w:val="auto"/>
          <w:sz w:val="28"/>
          <w:szCs w:val="28"/>
        </w:rPr>
        <w:t xml:space="preserve"> устанавливаются две внешние съемные антенны с коэффициентом усиления 5 </w:t>
      </w:r>
      <w:proofErr w:type="spellStart"/>
      <w:r>
        <w:rPr>
          <w:rFonts w:ascii="Times New Roman" w:hAnsi="Times New Roman"/>
          <w:color w:val="auto"/>
          <w:sz w:val="28"/>
          <w:szCs w:val="28"/>
        </w:rPr>
        <w:t>dBi</w:t>
      </w:r>
      <w:proofErr w:type="spellEnd"/>
      <w:r>
        <w:rPr>
          <w:rFonts w:ascii="Times New Roman" w:hAnsi="Times New Roman"/>
          <w:color w:val="auto"/>
          <w:sz w:val="28"/>
          <w:szCs w:val="28"/>
        </w:rPr>
        <w:t xml:space="preserve"> черного цвета, имеющие шарнир в основании. </w:t>
      </w:r>
      <w:proofErr w:type="spellStart"/>
      <w:r>
        <w:rPr>
          <w:rFonts w:ascii="Times New Roman" w:hAnsi="Times New Roman"/>
          <w:color w:val="auto"/>
          <w:sz w:val="28"/>
          <w:szCs w:val="28"/>
        </w:rPr>
        <w:t>Wi-Fi</w:t>
      </w:r>
      <w:proofErr w:type="spellEnd"/>
      <w:r>
        <w:rPr>
          <w:rFonts w:ascii="Times New Roman" w:hAnsi="Times New Roman"/>
          <w:color w:val="auto"/>
          <w:sz w:val="28"/>
          <w:szCs w:val="28"/>
        </w:rPr>
        <w:t xml:space="preserve"> адаптер предназначен для </w:t>
      </w:r>
      <w:r>
        <w:rPr>
          <w:rFonts w:ascii="Times New Roman" w:hAnsi="Times New Roman"/>
          <w:color w:val="auto"/>
          <w:sz w:val="28"/>
          <w:szCs w:val="28"/>
        </w:rPr>
        <w:t>работы с</w:t>
      </w:r>
      <w:r>
        <w:rPr>
          <w:rFonts w:ascii="Times New Roman" w:hAnsi="Times New Roman"/>
          <w:color w:val="auto"/>
          <w:sz w:val="28"/>
          <w:szCs w:val="28"/>
        </w:rPr>
        <w:t xml:space="preserve"> номинальными скоростями передачи информации 300 Мбит/с на частоте 2.4 ГГц и 867 Мбит/с на частоте 5 ГГц.</w:t>
      </w:r>
    </w:p>
    <w:p w:rsidR="00403C7F" w:rsidRDefault="00403C7F">
      <w:pPr>
        <w:spacing w:line="240" w:lineRule="auto"/>
        <w:ind w:firstLine="709"/>
        <w:jc w:val="both"/>
        <w:rPr>
          <w:rFonts w:ascii="Times New Roman" w:hAnsi="Times New Roman"/>
          <w:color w:val="C9211E"/>
          <w:sz w:val="28"/>
          <w:szCs w:val="28"/>
        </w:rPr>
      </w:pPr>
    </w:p>
    <w:p w:rsidR="00403C7F" w:rsidRDefault="00403C7F">
      <w:pPr>
        <w:ind w:firstLine="709"/>
        <w:rPr>
          <w:rFonts w:ascii="Times New Roman" w:hAnsi="Times New Roman"/>
          <w:b/>
          <w:bCs/>
          <w:color w:val="C9211E"/>
          <w:sz w:val="28"/>
          <w:szCs w:val="28"/>
        </w:rPr>
      </w:pPr>
    </w:p>
    <w:p w:rsidR="00403C7F" w:rsidRDefault="00965764">
      <w:pPr>
        <w:ind w:firstLine="709"/>
        <w:rPr>
          <w:rFonts w:ascii="Times New Roman" w:hAnsi="Times New Roman"/>
          <w:b/>
          <w:bCs/>
          <w:color w:val="C9211E"/>
          <w:sz w:val="28"/>
          <w:szCs w:val="28"/>
        </w:rPr>
      </w:pPr>
      <w:r>
        <w:rPr>
          <w:rFonts w:ascii="Times New Roman" w:hAnsi="Times New Roman"/>
          <w:b/>
          <w:bCs/>
          <w:color w:val="C9211E"/>
          <w:sz w:val="28"/>
          <w:szCs w:val="28"/>
        </w:rPr>
        <w:t>Ответы на контрольные вопросы.</w:t>
      </w:r>
    </w:p>
    <w:p w:rsidR="00403C7F" w:rsidRDefault="00403C7F">
      <w:pPr>
        <w:rPr>
          <w:color w:val="C9211E"/>
        </w:rPr>
      </w:pPr>
    </w:p>
    <w:p w:rsidR="00403C7F" w:rsidRDefault="00965764">
      <w:pPr>
        <w:pStyle w:val="aa"/>
        <w:numPr>
          <w:ilvl w:val="0"/>
          <w:numId w:val="4"/>
        </w:numPr>
        <w:spacing w:after="0"/>
        <w:ind w:left="0" w:firstLine="709"/>
        <w:jc w:val="both"/>
        <w:rPr>
          <w:rFonts w:ascii="Times New Roman" w:hAnsi="Times New Roman" w:cs="Times New Roman"/>
          <w:color w:val="C9211E"/>
          <w:sz w:val="28"/>
          <w:szCs w:val="28"/>
          <w:lang w:eastAsia="ru-RU" w:bidi="ar-SA"/>
        </w:rPr>
      </w:pPr>
      <w:r>
        <w:rPr>
          <w:rFonts w:ascii="Times New Roman" w:hAnsi="Times New Roman" w:cs="Times New Roman"/>
          <w:color w:val="C9211E"/>
          <w:sz w:val="28"/>
          <w:szCs w:val="28"/>
          <w:lang w:eastAsia="ru-RU" w:bidi="ar-SA"/>
        </w:rPr>
        <w:t xml:space="preserve">Что такое системный блок компьютера? </w:t>
      </w:r>
    </w:p>
    <w:p w:rsidR="00403C7F" w:rsidRDefault="00965764">
      <w:pPr>
        <w:pStyle w:val="aa"/>
        <w:spacing w:after="0"/>
        <w:ind w:firstLine="709"/>
        <w:jc w:val="both"/>
        <w:rPr>
          <w:rFonts w:ascii="Times New Roman" w:hAnsi="Times New Roman" w:cs="Times New Roman"/>
          <w:color w:val="C9211E"/>
          <w:sz w:val="28"/>
          <w:szCs w:val="28"/>
          <w:lang w:eastAsia="ru-RU" w:bidi="ar-SA"/>
        </w:rPr>
      </w:pPr>
      <w:r>
        <w:rPr>
          <w:rFonts w:ascii="Times New Roman" w:hAnsi="Times New Roman" w:cs="Times New Roman"/>
          <w:color w:val="C9211E"/>
          <w:sz w:val="28"/>
          <w:szCs w:val="28"/>
          <w:lang w:eastAsia="ru-RU" w:bidi="ar-SA"/>
        </w:rPr>
        <w:t>Системный блок является «главным» устройством, поскольку в нем, как правило, располагаются все основные узлы компьютера.</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Какие компоненты входят в состав системного блока компьютера?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системная, или материнская, плата, на которой расположены электронные схемы, управляющие работой компьютера (микропроцессор, оперативная память, постоянная память, контроллеры периферийных устр</w:t>
      </w:r>
      <w:r>
        <w:rPr>
          <w:rFonts w:ascii="Times New Roman" w:hAnsi="Times New Roman"/>
          <w:color w:val="C9211E"/>
          <w:sz w:val="28"/>
          <w:szCs w:val="28"/>
        </w:rPr>
        <w:t xml:space="preserve">ойств и др.); блок питания, обеспечивающий работоспособность всех устройств, находящихся в системном блоке; устройства внешней памяти (накопители на гибких и жестких магнитных дисках, приводы CD и </w:t>
      </w:r>
      <w:proofErr w:type="gramStart"/>
      <w:r>
        <w:rPr>
          <w:rFonts w:ascii="Times New Roman" w:hAnsi="Times New Roman"/>
          <w:color w:val="C9211E"/>
          <w:sz w:val="28"/>
          <w:szCs w:val="28"/>
        </w:rPr>
        <w:t>DVD</w:t>
      </w:r>
      <w:proofErr w:type="gramEnd"/>
      <w:r>
        <w:rPr>
          <w:rFonts w:ascii="Times New Roman" w:hAnsi="Times New Roman"/>
          <w:color w:val="C9211E"/>
          <w:sz w:val="28"/>
          <w:szCs w:val="28"/>
        </w:rPr>
        <w:t xml:space="preserve"> и </w:t>
      </w:r>
      <w:r>
        <w:rPr>
          <w:rFonts w:ascii="Times New Roman" w:hAnsi="Times New Roman"/>
          <w:color w:val="C9211E"/>
          <w:sz w:val="28"/>
          <w:szCs w:val="28"/>
        </w:rPr>
        <w:lastRenderedPageBreak/>
        <w:t>др.); прочие вспомогательные устройства, например, ох</w:t>
      </w:r>
      <w:r>
        <w:rPr>
          <w:rFonts w:ascii="Times New Roman" w:hAnsi="Times New Roman"/>
          <w:color w:val="C9211E"/>
          <w:sz w:val="28"/>
          <w:szCs w:val="28"/>
        </w:rPr>
        <w:t>лаждающие устройства.</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По каким параметрам производится классификация корпусов системных блоков компьютеров?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По примерным размерам, расположению системной платы (горизонтальное или вертикальное), количество монтажных отсеков (от 2 до 8 и более).</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Какие суще</w:t>
      </w:r>
      <w:r>
        <w:rPr>
          <w:rFonts w:ascii="Times New Roman" w:hAnsi="Times New Roman"/>
          <w:color w:val="C9211E"/>
          <w:sz w:val="28"/>
          <w:szCs w:val="28"/>
        </w:rPr>
        <w:t xml:space="preserve">ствуют форматы системных плат и корпусов системных блоков?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АТ или АТХ.</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Какие технические особенности имеет корпус типа АТХ по сравнению с корпусом типа АТ?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Крепления в корпусе под системные платы формата ATX, нет монтажных мест дисководов 5,25 дюймов, бл</w:t>
      </w:r>
      <w:r>
        <w:rPr>
          <w:rFonts w:ascii="Times New Roman" w:hAnsi="Times New Roman"/>
          <w:color w:val="C9211E"/>
          <w:sz w:val="28"/>
          <w:szCs w:val="28"/>
        </w:rPr>
        <w:t>ок питания большей мощности.</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Каким образом в корпус системного блока устанавливаются компоненты компьютера?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Обычно блок питания идет в комплекте с системным блоком вверху или внизу корпуса, системная плата с процессором (с вентилятором) и оперативной памя</w:t>
      </w:r>
      <w:r>
        <w:rPr>
          <w:rFonts w:ascii="Times New Roman" w:hAnsi="Times New Roman"/>
          <w:color w:val="C9211E"/>
          <w:sz w:val="28"/>
          <w:szCs w:val="28"/>
        </w:rPr>
        <w:t>тью на внутренней перегородке системного блока (иногда с дисками формата M2), накопители размещаются в монтажных отсеках соответствующего форм-фактора.</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Каким образом осуществляется установка системной платы в корпус системного блока?</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Системная плата устанавливается внутрь системного блока обычно на внутреннюю левую боковую перегородку при помощи винтов и шестигранных стоек.</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Каким образом осуществляется электропитание элементов системного блока?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Электропитание элементов системного блок</w:t>
      </w:r>
      <w:r>
        <w:rPr>
          <w:rFonts w:ascii="Times New Roman" w:hAnsi="Times New Roman"/>
          <w:color w:val="C9211E"/>
          <w:sz w:val="28"/>
          <w:szCs w:val="28"/>
        </w:rPr>
        <w:t xml:space="preserve">а осуществляет блок питания. При выборе блока питания следует учитывать количество и тип необходимых разъемов, а </w:t>
      </w:r>
      <w:proofErr w:type="gramStart"/>
      <w:r>
        <w:rPr>
          <w:rFonts w:ascii="Times New Roman" w:hAnsi="Times New Roman"/>
          <w:color w:val="C9211E"/>
          <w:sz w:val="28"/>
          <w:szCs w:val="28"/>
        </w:rPr>
        <w:t>так же</w:t>
      </w:r>
      <w:proofErr w:type="gramEnd"/>
      <w:r>
        <w:rPr>
          <w:rFonts w:ascii="Times New Roman" w:hAnsi="Times New Roman"/>
          <w:color w:val="C9211E"/>
          <w:sz w:val="28"/>
          <w:szCs w:val="28"/>
        </w:rPr>
        <w:t xml:space="preserve"> совокупная мощность потребляемая всеми устройствами системного блока.</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Какие конструктивные исполнения корпусов микропроцессоров </w:t>
      </w:r>
      <w:proofErr w:type="spellStart"/>
      <w:r>
        <w:rPr>
          <w:rFonts w:ascii="Times New Roman" w:hAnsi="Times New Roman"/>
          <w:color w:val="C9211E"/>
          <w:sz w:val="28"/>
          <w:szCs w:val="28"/>
        </w:rPr>
        <w:t>Intel</w:t>
      </w:r>
      <w:proofErr w:type="spellEnd"/>
      <w:r>
        <w:rPr>
          <w:rFonts w:ascii="Times New Roman" w:hAnsi="Times New Roman"/>
          <w:color w:val="C9211E"/>
          <w:sz w:val="28"/>
          <w:szCs w:val="28"/>
        </w:rPr>
        <w:t xml:space="preserve"> и </w:t>
      </w:r>
      <w:r>
        <w:rPr>
          <w:rFonts w:ascii="Times New Roman" w:hAnsi="Times New Roman"/>
          <w:color w:val="C9211E"/>
          <w:sz w:val="28"/>
          <w:szCs w:val="28"/>
        </w:rPr>
        <w:t xml:space="preserve">совместимых с ними применяются в настоящее время? </w:t>
      </w:r>
    </w:p>
    <w:p w:rsidR="00403C7F" w:rsidRPr="00FA0818" w:rsidRDefault="00965764">
      <w:pPr>
        <w:pStyle w:val="aa"/>
        <w:spacing w:after="0"/>
        <w:ind w:firstLine="709"/>
        <w:jc w:val="both"/>
        <w:rPr>
          <w:rFonts w:ascii="Times New Roman" w:hAnsi="Times New Roman"/>
          <w:color w:val="C9211E"/>
          <w:sz w:val="28"/>
          <w:szCs w:val="28"/>
          <w:lang w:val="en-US"/>
        </w:rPr>
      </w:pPr>
      <w:r>
        <w:rPr>
          <w:rFonts w:ascii="Times New Roman" w:hAnsi="Times New Roman"/>
          <w:color w:val="C9211E"/>
          <w:sz w:val="28"/>
          <w:szCs w:val="28"/>
          <w:lang w:val="en-US"/>
        </w:rPr>
        <w:t xml:space="preserve">DIP (Dual Inline Package), QFP (Quad Flat Package), LCC (Leadless Chip Carrier), PLCC (Plastic Leaded Chip Carrier) и СLCC (Ceramic Leaded Chip </w:t>
      </w:r>
      <w:r>
        <w:rPr>
          <w:rFonts w:ascii="Times New Roman" w:hAnsi="Times New Roman"/>
          <w:color w:val="C9211E"/>
          <w:sz w:val="28"/>
          <w:szCs w:val="28"/>
          <w:lang w:val="en-US"/>
        </w:rPr>
        <w:lastRenderedPageBreak/>
        <w:t>Carrier), PGA (Pin Grid Array), LGA (Land Grid Array), BGA (B</w:t>
      </w:r>
      <w:r>
        <w:rPr>
          <w:rFonts w:ascii="Times New Roman" w:hAnsi="Times New Roman"/>
          <w:color w:val="C9211E"/>
          <w:sz w:val="28"/>
          <w:szCs w:val="28"/>
          <w:lang w:val="en-US"/>
        </w:rPr>
        <w:t>all Grid Array)</w:t>
      </w:r>
      <w:r w:rsidRPr="00FA0818">
        <w:rPr>
          <w:rFonts w:ascii="Times New Roman" w:hAnsi="Times New Roman"/>
          <w:color w:val="C9211E"/>
          <w:sz w:val="28"/>
          <w:szCs w:val="28"/>
          <w:lang w:val="en-US"/>
        </w:rPr>
        <w:t xml:space="preserve">, </w:t>
      </w:r>
      <w:r>
        <w:rPr>
          <w:rFonts w:ascii="Times New Roman" w:hAnsi="Times New Roman"/>
          <w:color w:val="C9211E"/>
          <w:sz w:val="28"/>
          <w:szCs w:val="28"/>
        </w:rPr>
        <w:t>картриджи</w:t>
      </w:r>
      <w:r w:rsidRPr="00FA0818">
        <w:rPr>
          <w:rFonts w:ascii="Times New Roman" w:hAnsi="Times New Roman"/>
          <w:color w:val="C9211E"/>
          <w:sz w:val="28"/>
          <w:szCs w:val="28"/>
          <w:lang w:val="en-US"/>
        </w:rPr>
        <w:t>.</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Почему на системной плате современного компьютера отсутствует микросхема арифметического сопроцессора?</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Современные процессоры содержат встроенный арифметический сопроцессор.</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Какой уровень потребляемой мощности имеют современные </w:t>
      </w:r>
      <w:r>
        <w:rPr>
          <w:rFonts w:ascii="Times New Roman" w:hAnsi="Times New Roman"/>
          <w:color w:val="C9211E"/>
          <w:sz w:val="28"/>
          <w:szCs w:val="28"/>
        </w:rPr>
        <w:t xml:space="preserve">микропроцессоры и платы расширения?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Современные процессоры потребляют до 200 Вт (</w:t>
      </w:r>
      <w:proofErr w:type="spellStart"/>
      <w:r>
        <w:rPr>
          <w:rFonts w:ascii="Times New Roman" w:hAnsi="Times New Roman"/>
          <w:color w:val="C9211E"/>
          <w:sz w:val="28"/>
          <w:szCs w:val="28"/>
        </w:rPr>
        <w:t>Intel</w:t>
      </w:r>
      <w:proofErr w:type="spellEnd"/>
      <w:r>
        <w:rPr>
          <w:rFonts w:ascii="Times New Roman" w:hAnsi="Times New Roman"/>
          <w:color w:val="C9211E"/>
          <w:sz w:val="28"/>
          <w:szCs w:val="28"/>
        </w:rPr>
        <w:t xml:space="preserve"> </w:t>
      </w:r>
      <w:proofErr w:type="spellStart"/>
      <w:r>
        <w:rPr>
          <w:rFonts w:ascii="Times New Roman" w:hAnsi="Times New Roman"/>
          <w:color w:val="C9211E"/>
          <w:sz w:val="28"/>
          <w:szCs w:val="28"/>
        </w:rPr>
        <w:t>Core</w:t>
      </w:r>
      <w:proofErr w:type="spellEnd"/>
      <w:r>
        <w:rPr>
          <w:rFonts w:ascii="Times New Roman" w:hAnsi="Times New Roman"/>
          <w:color w:val="C9211E"/>
          <w:sz w:val="28"/>
          <w:szCs w:val="28"/>
        </w:rPr>
        <w:t xml:space="preserve"> i9-9900KS), а видеокарты </w:t>
      </w:r>
      <w:proofErr w:type="spellStart"/>
      <w:r>
        <w:rPr>
          <w:rFonts w:ascii="Times New Roman" w:hAnsi="Times New Roman"/>
          <w:color w:val="C9211E"/>
          <w:sz w:val="28"/>
          <w:szCs w:val="28"/>
        </w:rPr>
        <w:t>GeForce</w:t>
      </w:r>
      <w:proofErr w:type="spellEnd"/>
      <w:r>
        <w:rPr>
          <w:rFonts w:ascii="Times New Roman" w:hAnsi="Times New Roman"/>
          <w:color w:val="C9211E"/>
          <w:sz w:val="28"/>
          <w:szCs w:val="28"/>
        </w:rPr>
        <w:t xml:space="preserve"> RTX 4090 до 450 Вт.</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Какие технические особенности имеет блок питания типа АТХ по сравнению с блоком питания типа АТ?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 xml:space="preserve">Типичный </w:t>
      </w:r>
      <w:r>
        <w:rPr>
          <w:rFonts w:ascii="Times New Roman" w:hAnsi="Times New Roman"/>
          <w:color w:val="C9211E"/>
          <w:sz w:val="28"/>
          <w:szCs w:val="28"/>
        </w:rPr>
        <w:t>блок питания типа АТ имеет примерные габаритные размеры 150х150х213, а блок типа АТХ – 140х150х85 мм.</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Блок питания типа АТ обеспечивает четыре уровня выходных питающих напряжений: +5 В, –5 В, +12 В, –12 В. Блок питания типа АТХ обеспечивает пять питающих н</w:t>
      </w:r>
      <w:r>
        <w:rPr>
          <w:rFonts w:ascii="Times New Roman" w:hAnsi="Times New Roman"/>
          <w:color w:val="C9211E"/>
          <w:sz w:val="28"/>
          <w:szCs w:val="28"/>
        </w:rPr>
        <w:t>апряжений: +3,3 В, +5 В, –5 В, +12 В, –12 В. Характерной особенностью блока питания типа АТХ является программное управление режимами его работы: включение, выключение, регулирование скорости охлаждающего вентилятора (стандартный блок питания типа АТ таких</w:t>
      </w:r>
      <w:r>
        <w:rPr>
          <w:rFonts w:ascii="Times New Roman" w:hAnsi="Times New Roman"/>
          <w:color w:val="C9211E"/>
          <w:sz w:val="28"/>
          <w:szCs w:val="28"/>
        </w:rPr>
        <w:t xml:space="preserve"> функций обычно не поддерживает).</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Что такое плата расширения?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Это определенный вид компьютерных комплектующих - печатная плата, устанавливающаяся в слот расширения материнской платы компьютерной системы для того чтобы добавить дополнительные функции. Плат</w:t>
      </w:r>
      <w:r>
        <w:rPr>
          <w:rFonts w:ascii="Times New Roman" w:hAnsi="Times New Roman"/>
          <w:color w:val="C9211E"/>
          <w:sz w:val="28"/>
          <w:szCs w:val="28"/>
        </w:rPr>
        <w:t xml:space="preserve">ы </w:t>
      </w:r>
      <w:r>
        <w:rPr>
          <w:rFonts w:ascii="Times New Roman" w:hAnsi="Times New Roman"/>
          <w:color w:val="C9211E"/>
          <w:sz w:val="28"/>
          <w:szCs w:val="28"/>
        </w:rPr>
        <w:lastRenderedPageBreak/>
        <w:t>расширения, которые используются для подключения внешних устройств, еще называют их контролерами или адаптерами.</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Какие компоненты входят в состав видеоадаптера?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Печатная плата, графический процессор, микросхемы памяти, система охлаждения (радиаторы, вен</w:t>
      </w:r>
      <w:r>
        <w:rPr>
          <w:rFonts w:ascii="Times New Roman" w:hAnsi="Times New Roman"/>
          <w:color w:val="C9211E"/>
          <w:sz w:val="28"/>
          <w:szCs w:val="28"/>
        </w:rPr>
        <w:t xml:space="preserve">тиляторы), разъемы для подключения мониторов. </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Какие интерфейсы используются для сопряжения видеоадаптера с системной платой?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 xml:space="preserve">Ранее использовались слоты PCI, VLB, ISA, в 2000-х годах стандартом стал слот AGP. Сейчас стандарт — это </w:t>
      </w:r>
      <w:proofErr w:type="spellStart"/>
      <w:r>
        <w:rPr>
          <w:rFonts w:ascii="Times New Roman" w:hAnsi="Times New Roman"/>
          <w:color w:val="C9211E"/>
          <w:sz w:val="28"/>
          <w:szCs w:val="28"/>
        </w:rPr>
        <w:t>PCIe</w:t>
      </w:r>
      <w:proofErr w:type="spellEnd"/>
      <w:r>
        <w:rPr>
          <w:rFonts w:ascii="Times New Roman" w:hAnsi="Times New Roman"/>
          <w:color w:val="C9211E"/>
          <w:sz w:val="28"/>
          <w:szCs w:val="28"/>
        </w:rPr>
        <w:t xml:space="preserve"> 16x.</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Какие интерфей</w:t>
      </w:r>
      <w:r>
        <w:rPr>
          <w:rFonts w:ascii="Times New Roman" w:hAnsi="Times New Roman"/>
          <w:color w:val="C9211E"/>
          <w:sz w:val="28"/>
          <w:szCs w:val="28"/>
        </w:rPr>
        <w:t>сы используются для подключения монитора к видеоадаптеру?</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 xml:space="preserve">Для подключения монитора к видеоадаптеру используются интерфейсы VGA, DVI, HDMI, </w:t>
      </w:r>
      <w:proofErr w:type="spellStart"/>
      <w:r>
        <w:rPr>
          <w:rFonts w:ascii="Times New Roman" w:hAnsi="Times New Roman"/>
          <w:color w:val="C9211E"/>
          <w:sz w:val="28"/>
          <w:szCs w:val="28"/>
        </w:rPr>
        <w:t>DisplayPort</w:t>
      </w:r>
      <w:proofErr w:type="spellEnd"/>
      <w:r>
        <w:rPr>
          <w:rFonts w:ascii="Times New Roman" w:hAnsi="Times New Roman"/>
          <w:color w:val="C9211E"/>
          <w:sz w:val="28"/>
          <w:szCs w:val="28"/>
        </w:rPr>
        <w:t>.</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Каковы функциональные возможности звукового адаптера?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 xml:space="preserve">запись звуковых сигналов, поступающих от внешних </w:t>
      </w:r>
      <w:r>
        <w:rPr>
          <w:rFonts w:ascii="Times New Roman" w:hAnsi="Times New Roman"/>
          <w:color w:val="C9211E"/>
          <w:sz w:val="28"/>
          <w:szCs w:val="28"/>
        </w:rPr>
        <w:t>источников, и преобразование аналоговых сигналов в цифровую форму;</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воспроизведение записанных ранее звуковых данных с помощью внешней акустической системы, в процессе которого звуковой сигнал преобразуется из цифровой формы в аналоговую;</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микширования (смеш</w:t>
      </w:r>
      <w:r>
        <w:rPr>
          <w:rFonts w:ascii="Times New Roman" w:hAnsi="Times New Roman"/>
          <w:color w:val="C9211E"/>
          <w:sz w:val="28"/>
          <w:szCs w:val="28"/>
        </w:rPr>
        <w:t>ивания) при записи или воспроизведении сигналов от нескольких источников;</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специальной обработки звуковых сигналов – редактирования, объединения или разделения фрагментов сигнала, фильтрации, изменения уровня сигнала и т.д.;</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генерирования с помощью синтезат</w:t>
      </w:r>
      <w:r>
        <w:rPr>
          <w:rFonts w:ascii="Times New Roman" w:hAnsi="Times New Roman"/>
          <w:color w:val="C9211E"/>
          <w:sz w:val="28"/>
          <w:szCs w:val="28"/>
        </w:rPr>
        <w:t>ора каких–либо звуков (музыкальных инструментов, человеческой речи и др.);</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воспроизведения сигналов со звуковых компакт–дисков.</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Какие элементы входят в состав звукового адаптера?</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 xml:space="preserve">В основе звукового адаптера содержится набор микросхем звукового процессора, </w:t>
      </w:r>
      <w:r>
        <w:rPr>
          <w:rFonts w:ascii="Times New Roman" w:hAnsi="Times New Roman"/>
          <w:color w:val="C9211E"/>
          <w:sz w:val="28"/>
          <w:szCs w:val="28"/>
        </w:rPr>
        <w:t xml:space="preserve">предназначенного для синтеза звука и преобразования звуковой информации из аналоговой формы в цифровую и обратно. Кроме этого на </w:t>
      </w:r>
      <w:r>
        <w:rPr>
          <w:rFonts w:ascii="Times New Roman" w:hAnsi="Times New Roman"/>
          <w:color w:val="C9211E"/>
          <w:sz w:val="28"/>
          <w:szCs w:val="28"/>
        </w:rPr>
        <w:lastRenderedPageBreak/>
        <w:t>плате звукового адаптера могут устанавливаться вспомогательные компоненты (микросхемы памяти, усилители звуковых сигналов и др.</w:t>
      </w:r>
      <w:r>
        <w:rPr>
          <w:rFonts w:ascii="Times New Roman" w:hAnsi="Times New Roman"/>
          <w:color w:val="C9211E"/>
          <w:sz w:val="28"/>
          <w:szCs w:val="28"/>
        </w:rPr>
        <w:t>).</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Назначение сетевого адаптера? Классификация сетевых адаптеров?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 xml:space="preserve">Сетевой адаптер предназначен для сопряжения компьютера с локальной сетью ЭВМ. 10 Мбит/с (адаптер типа </w:t>
      </w:r>
      <w:proofErr w:type="spellStart"/>
      <w:r>
        <w:rPr>
          <w:rFonts w:ascii="Times New Roman" w:hAnsi="Times New Roman"/>
          <w:color w:val="C9211E"/>
          <w:sz w:val="28"/>
          <w:szCs w:val="28"/>
        </w:rPr>
        <w:t>Ethernet</w:t>
      </w:r>
      <w:proofErr w:type="spellEnd"/>
      <w:r>
        <w:rPr>
          <w:rFonts w:ascii="Times New Roman" w:hAnsi="Times New Roman"/>
          <w:color w:val="C9211E"/>
          <w:sz w:val="28"/>
          <w:szCs w:val="28"/>
        </w:rPr>
        <w:t>), 100 Мбит/с (</w:t>
      </w:r>
      <w:proofErr w:type="spellStart"/>
      <w:r>
        <w:rPr>
          <w:rFonts w:ascii="Times New Roman" w:hAnsi="Times New Roman"/>
          <w:color w:val="C9211E"/>
          <w:sz w:val="28"/>
          <w:szCs w:val="28"/>
        </w:rPr>
        <w:t>Fast</w:t>
      </w:r>
      <w:proofErr w:type="spellEnd"/>
      <w:r>
        <w:rPr>
          <w:rFonts w:ascii="Times New Roman" w:hAnsi="Times New Roman"/>
          <w:color w:val="C9211E"/>
          <w:sz w:val="28"/>
          <w:szCs w:val="28"/>
        </w:rPr>
        <w:t xml:space="preserve"> </w:t>
      </w:r>
      <w:proofErr w:type="spellStart"/>
      <w:r>
        <w:rPr>
          <w:rFonts w:ascii="Times New Roman" w:hAnsi="Times New Roman"/>
          <w:color w:val="C9211E"/>
          <w:sz w:val="28"/>
          <w:szCs w:val="28"/>
        </w:rPr>
        <w:t>Ethernet</w:t>
      </w:r>
      <w:proofErr w:type="spellEnd"/>
      <w:r>
        <w:rPr>
          <w:rFonts w:ascii="Times New Roman" w:hAnsi="Times New Roman"/>
          <w:color w:val="C9211E"/>
          <w:sz w:val="28"/>
          <w:szCs w:val="28"/>
        </w:rPr>
        <w:t>) или 1000 Мбит/с (</w:t>
      </w:r>
      <w:proofErr w:type="spellStart"/>
      <w:r>
        <w:rPr>
          <w:rFonts w:ascii="Times New Roman" w:hAnsi="Times New Roman"/>
          <w:color w:val="C9211E"/>
          <w:sz w:val="28"/>
          <w:szCs w:val="28"/>
        </w:rPr>
        <w:t>Giga</w:t>
      </w:r>
      <w:proofErr w:type="spellEnd"/>
      <w:r>
        <w:rPr>
          <w:rFonts w:ascii="Times New Roman" w:hAnsi="Times New Roman"/>
          <w:color w:val="C9211E"/>
          <w:sz w:val="28"/>
          <w:szCs w:val="28"/>
        </w:rPr>
        <w:t xml:space="preserve"> </w:t>
      </w:r>
      <w:proofErr w:type="spellStart"/>
      <w:r>
        <w:rPr>
          <w:rFonts w:ascii="Times New Roman" w:hAnsi="Times New Roman"/>
          <w:color w:val="C9211E"/>
          <w:sz w:val="28"/>
          <w:szCs w:val="28"/>
        </w:rPr>
        <w:t>Ethernet</w:t>
      </w:r>
      <w:proofErr w:type="spellEnd"/>
      <w:r>
        <w:rPr>
          <w:rFonts w:ascii="Times New Roman" w:hAnsi="Times New Roman"/>
          <w:color w:val="C9211E"/>
          <w:sz w:val="28"/>
          <w:szCs w:val="28"/>
        </w:rPr>
        <w:t>).</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Какие компоненты</w:t>
      </w:r>
      <w:r>
        <w:rPr>
          <w:rFonts w:ascii="Times New Roman" w:hAnsi="Times New Roman"/>
          <w:color w:val="C9211E"/>
          <w:sz w:val="28"/>
          <w:szCs w:val="28"/>
        </w:rPr>
        <w:t xml:space="preserve"> составляют сетевой адаптер?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На плате сетевого адаптера устанавливается набор микросхем (сетевой контроллер), управляющих передачей информации между системной магистралью компьютера и средой передачи сети, разъем типа BNC или разъем типа RJ–45.</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Какие комп</w:t>
      </w:r>
      <w:r>
        <w:rPr>
          <w:rFonts w:ascii="Times New Roman" w:hAnsi="Times New Roman"/>
          <w:color w:val="C9211E"/>
          <w:sz w:val="28"/>
          <w:szCs w:val="28"/>
        </w:rPr>
        <w:t xml:space="preserve">оненты входят в состав внутреннего модема?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 xml:space="preserve">На плате модема устанавливается набор микросхем, называемый сигнальным процессором (DSP – </w:t>
      </w:r>
      <w:proofErr w:type="spellStart"/>
      <w:r>
        <w:rPr>
          <w:rFonts w:ascii="Times New Roman" w:hAnsi="Times New Roman"/>
          <w:color w:val="C9211E"/>
          <w:sz w:val="28"/>
          <w:szCs w:val="28"/>
        </w:rPr>
        <w:t>Digital</w:t>
      </w:r>
      <w:proofErr w:type="spellEnd"/>
      <w:r>
        <w:rPr>
          <w:rFonts w:ascii="Times New Roman" w:hAnsi="Times New Roman"/>
          <w:color w:val="C9211E"/>
          <w:sz w:val="28"/>
          <w:szCs w:val="28"/>
        </w:rPr>
        <w:t xml:space="preserve"> </w:t>
      </w:r>
      <w:proofErr w:type="spellStart"/>
      <w:r>
        <w:rPr>
          <w:rFonts w:ascii="Times New Roman" w:hAnsi="Times New Roman"/>
          <w:color w:val="C9211E"/>
          <w:sz w:val="28"/>
          <w:szCs w:val="28"/>
        </w:rPr>
        <w:t>Signal</w:t>
      </w:r>
      <w:proofErr w:type="spellEnd"/>
      <w:r>
        <w:rPr>
          <w:rFonts w:ascii="Times New Roman" w:hAnsi="Times New Roman"/>
          <w:color w:val="C9211E"/>
          <w:sz w:val="28"/>
          <w:szCs w:val="28"/>
        </w:rPr>
        <w:t xml:space="preserve"> </w:t>
      </w:r>
      <w:proofErr w:type="spellStart"/>
      <w:r>
        <w:rPr>
          <w:rFonts w:ascii="Times New Roman" w:hAnsi="Times New Roman"/>
          <w:color w:val="C9211E"/>
          <w:sz w:val="28"/>
          <w:szCs w:val="28"/>
        </w:rPr>
        <w:t>Processor</w:t>
      </w:r>
      <w:proofErr w:type="spellEnd"/>
      <w:r>
        <w:rPr>
          <w:rFonts w:ascii="Times New Roman" w:hAnsi="Times New Roman"/>
          <w:color w:val="C9211E"/>
          <w:sz w:val="28"/>
          <w:szCs w:val="28"/>
        </w:rPr>
        <w:t xml:space="preserve">), и иные необходимые для работы модема устройства (микросхемы ОЗУ и ПЗУ, электромеханическое или </w:t>
      </w:r>
      <w:r>
        <w:rPr>
          <w:rFonts w:ascii="Times New Roman" w:hAnsi="Times New Roman"/>
          <w:color w:val="C9211E"/>
          <w:sz w:val="28"/>
          <w:szCs w:val="28"/>
        </w:rPr>
        <w:t>электронное реле для коммутации телефонной линии, звуковой излучатель, переключатели режимов работы и др.).</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 xml:space="preserve">Какие интерфейсы предназначены для подключения периферийных устройств?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 xml:space="preserve">Устаревшие: </w:t>
      </w:r>
      <w:r>
        <w:rPr>
          <w:rFonts w:ascii="Times New Roman" w:hAnsi="Times New Roman"/>
          <w:color w:val="C9211E"/>
          <w:sz w:val="28"/>
          <w:szCs w:val="28"/>
        </w:rPr>
        <w:t xml:space="preserve">COM–порт, LPT–порт, интерфейс дискетного накопителя (FDD), один или два порта интерфейса IDE/ATA, SCSI, </w:t>
      </w:r>
      <w:proofErr w:type="spellStart"/>
      <w:r>
        <w:rPr>
          <w:rFonts w:ascii="Times New Roman" w:hAnsi="Times New Roman"/>
          <w:color w:val="C9211E"/>
          <w:sz w:val="28"/>
          <w:szCs w:val="28"/>
        </w:rPr>
        <w:t>FireWire</w:t>
      </w:r>
      <w:proofErr w:type="spellEnd"/>
      <w:r>
        <w:rPr>
          <w:rFonts w:ascii="Times New Roman" w:hAnsi="Times New Roman"/>
          <w:color w:val="C9211E"/>
          <w:sz w:val="28"/>
          <w:szCs w:val="28"/>
        </w:rPr>
        <w:t xml:space="preserve">. Современные: USB, SATA, </w:t>
      </w:r>
      <w:proofErr w:type="spellStart"/>
      <w:r>
        <w:rPr>
          <w:rFonts w:ascii="Times New Roman" w:hAnsi="Times New Roman"/>
          <w:color w:val="C9211E"/>
          <w:sz w:val="28"/>
          <w:szCs w:val="28"/>
        </w:rPr>
        <w:t>PCIe</w:t>
      </w:r>
      <w:proofErr w:type="spellEnd"/>
      <w:r>
        <w:rPr>
          <w:rFonts w:ascii="Times New Roman" w:hAnsi="Times New Roman"/>
          <w:color w:val="C9211E"/>
          <w:sz w:val="28"/>
          <w:szCs w:val="28"/>
        </w:rPr>
        <w:t>. Интерфейс подключения клавиатуры и мыши PS/2 используется до сих пор очень часто.</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Какие интерфейсы предназначены</w:t>
      </w:r>
      <w:r>
        <w:rPr>
          <w:rFonts w:ascii="Times New Roman" w:hAnsi="Times New Roman"/>
          <w:color w:val="C9211E"/>
          <w:sz w:val="28"/>
          <w:szCs w:val="28"/>
        </w:rPr>
        <w:t xml:space="preserve"> для подключения устройств дисковой памяти? </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Внутри системного блока используются IDE/ATA, SCSI, SATA, M2. Внешние дисковые устройства подключаются посредством USB.</w:t>
      </w:r>
    </w:p>
    <w:p w:rsidR="00403C7F" w:rsidRDefault="00965764">
      <w:pPr>
        <w:pStyle w:val="aa"/>
        <w:numPr>
          <w:ilvl w:val="0"/>
          <w:numId w:val="4"/>
        </w:numPr>
        <w:spacing w:after="0"/>
        <w:ind w:left="0" w:firstLine="709"/>
        <w:jc w:val="both"/>
        <w:rPr>
          <w:rFonts w:ascii="Times New Roman" w:hAnsi="Times New Roman"/>
          <w:color w:val="C9211E"/>
          <w:sz w:val="28"/>
          <w:szCs w:val="28"/>
        </w:rPr>
      </w:pPr>
      <w:r>
        <w:rPr>
          <w:rFonts w:ascii="Times New Roman" w:hAnsi="Times New Roman"/>
          <w:color w:val="C9211E"/>
          <w:sz w:val="28"/>
          <w:szCs w:val="28"/>
        </w:rPr>
        <w:t>Каким образом осуществляется охлаждение компонентов системного блока компьютера?</w:t>
      </w:r>
    </w:p>
    <w:p w:rsidR="00403C7F" w:rsidRDefault="00965764">
      <w:pPr>
        <w:pStyle w:val="aa"/>
        <w:spacing w:after="0"/>
        <w:ind w:firstLine="709"/>
        <w:jc w:val="both"/>
        <w:rPr>
          <w:rFonts w:ascii="Times New Roman" w:hAnsi="Times New Roman"/>
          <w:color w:val="C9211E"/>
          <w:sz w:val="28"/>
          <w:szCs w:val="28"/>
        </w:rPr>
      </w:pPr>
      <w:r>
        <w:rPr>
          <w:rFonts w:ascii="Times New Roman" w:hAnsi="Times New Roman"/>
          <w:color w:val="C9211E"/>
          <w:sz w:val="28"/>
          <w:szCs w:val="28"/>
        </w:rPr>
        <w:t>Охлаждение</w:t>
      </w:r>
      <w:r>
        <w:rPr>
          <w:rFonts w:ascii="Times New Roman" w:hAnsi="Times New Roman"/>
          <w:color w:val="C9211E"/>
          <w:sz w:val="28"/>
          <w:szCs w:val="28"/>
        </w:rPr>
        <w:t xml:space="preserve"> компонентов системного блока компьютера осуществляется посредством обдува воздушным потоком, посредством установки теплоотводящего радиатора без или с вентилятором на компонент. Вместо вентилятора возможна установка водяной помпы для отвода тепла от радиа</w:t>
      </w:r>
      <w:r>
        <w:rPr>
          <w:rFonts w:ascii="Times New Roman" w:hAnsi="Times New Roman"/>
          <w:color w:val="C9211E"/>
          <w:sz w:val="28"/>
          <w:szCs w:val="28"/>
        </w:rPr>
        <w:t xml:space="preserve">тора посредством воды, как теплоносителя. </w:t>
      </w:r>
    </w:p>
    <w:p w:rsidR="00403C7F" w:rsidRDefault="00403C7F">
      <w:pPr>
        <w:spacing w:line="240" w:lineRule="auto"/>
        <w:ind w:firstLine="709"/>
        <w:jc w:val="both"/>
        <w:rPr>
          <w:rFonts w:ascii="Times New Roman" w:hAnsi="Times New Roman" w:cs="Times New Roman"/>
          <w:color w:val="C9211E"/>
          <w:sz w:val="28"/>
          <w:szCs w:val="28"/>
          <w:lang w:eastAsia="ru-RU" w:bidi="ar-SA"/>
        </w:rPr>
      </w:pPr>
    </w:p>
    <w:sectPr w:rsidR="00403C7F">
      <w:pgSz w:w="11906" w:h="16838"/>
      <w:pgMar w:top="1134" w:right="850" w:bottom="1134" w:left="1701"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variable"/>
  </w:font>
  <w:font w:name="OpenSymbol">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A635F"/>
    <w:multiLevelType w:val="multilevel"/>
    <w:tmpl w:val="EE20F75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B9A3176"/>
    <w:multiLevelType w:val="multilevel"/>
    <w:tmpl w:val="6CFC56D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1BA506C"/>
    <w:multiLevelType w:val="multilevel"/>
    <w:tmpl w:val="EAB4A082"/>
    <w:lvl w:ilvl="0">
      <w:start w:val="1"/>
      <w:numFmt w:val="decimal"/>
      <w:lvlText w:val="%1."/>
      <w:lvlJc w:val="left"/>
      <w:pPr>
        <w:tabs>
          <w:tab w:val="num" w:pos="720"/>
        </w:tabs>
        <w:ind w:left="720" w:hanging="360"/>
      </w:pPr>
      <w:rPr>
        <w:rFonts w:ascii="Times New Roman" w:hAnsi="Times New Roman" w:cs="Times New Roman"/>
        <w:i w:val="0"/>
        <w:sz w:val="28"/>
      </w:rPr>
    </w:lvl>
    <w:lvl w:ilvl="1">
      <w:start w:val="1"/>
      <w:numFmt w:val="decimal"/>
      <w:lvlText w:val="%2."/>
      <w:lvlJc w:val="left"/>
      <w:pPr>
        <w:tabs>
          <w:tab w:val="num" w:pos="1080"/>
        </w:tabs>
        <w:ind w:left="1080" w:hanging="360"/>
      </w:pPr>
      <w:rPr>
        <w:rFonts w:ascii="Times New Roman" w:hAnsi="Times New Roman" w:cs="Times New Roman"/>
        <w:i w:val="0"/>
        <w:sz w:val="28"/>
      </w:rPr>
    </w:lvl>
    <w:lvl w:ilvl="2">
      <w:start w:val="1"/>
      <w:numFmt w:val="decimal"/>
      <w:lvlText w:val="%3."/>
      <w:lvlJc w:val="left"/>
      <w:pPr>
        <w:tabs>
          <w:tab w:val="num" w:pos="1440"/>
        </w:tabs>
        <w:ind w:left="1440" w:hanging="360"/>
      </w:pPr>
      <w:rPr>
        <w:rFonts w:ascii="Times New Roman" w:hAnsi="Times New Roman" w:cs="Times New Roman"/>
        <w:i w:val="0"/>
        <w:sz w:val="28"/>
      </w:rPr>
    </w:lvl>
    <w:lvl w:ilvl="3">
      <w:start w:val="1"/>
      <w:numFmt w:val="decimal"/>
      <w:lvlText w:val="%4."/>
      <w:lvlJc w:val="left"/>
      <w:pPr>
        <w:tabs>
          <w:tab w:val="num" w:pos="1800"/>
        </w:tabs>
        <w:ind w:left="1800" w:hanging="360"/>
      </w:pPr>
      <w:rPr>
        <w:rFonts w:ascii="Times New Roman" w:hAnsi="Times New Roman" w:cs="Times New Roman"/>
        <w:i w:val="0"/>
        <w:sz w:val="28"/>
      </w:rPr>
    </w:lvl>
    <w:lvl w:ilvl="4">
      <w:start w:val="1"/>
      <w:numFmt w:val="decimal"/>
      <w:lvlText w:val="%5."/>
      <w:lvlJc w:val="left"/>
      <w:pPr>
        <w:tabs>
          <w:tab w:val="num" w:pos="2160"/>
        </w:tabs>
        <w:ind w:left="2160" w:hanging="360"/>
      </w:pPr>
      <w:rPr>
        <w:rFonts w:ascii="Times New Roman" w:hAnsi="Times New Roman" w:cs="Times New Roman"/>
        <w:i w:val="0"/>
        <w:sz w:val="28"/>
      </w:rPr>
    </w:lvl>
    <w:lvl w:ilvl="5">
      <w:start w:val="1"/>
      <w:numFmt w:val="decimal"/>
      <w:lvlText w:val="%6."/>
      <w:lvlJc w:val="left"/>
      <w:pPr>
        <w:tabs>
          <w:tab w:val="num" w:pos="2520"/>
        </w:tabs>
        <w:ind w:left="2520" w:hanging="360"/>
      </w:pPr>
      <w:rPr>
        <w:rFonts w:ascii="Times New Roman" w:hAnsi="Times New Roman" w:cs="Times New Roman"/>
        <w:i w:val="0"/>
        <w:sz w:val="28"/>
      </w:rPr>
    </w:lvl>
    <w:lvl w:ilvl="6">
      <w:start w:val="1"/>
      <w:numFmt w:val="decimal"/>
      <w:lvlText w:val="%7."/>
      <w:lvlJc w:val="left"/>
      <w:pPr>
        <w:tabs>
          <w:tab w:val="num" w:pos="2880"/>
        </w:tabs>
        <w:ind w:left="2880" w:hanging="360"/>
      </w:pPr>
      <w:rPr>
        <w:rFonts w:ascii="Times New Roman" w:hAnsi="Times New Roman" w:cs="Times New Roman"/>
        <w:i w:val="0"/>
        <w:sz w:val="28"/>
      </w:rPr>
    </w:lvl>
    <w:lvl w:ilvl="7">
      <w:start w:val="1"/>
      <w:numFmt w:val="decimal"/>
      <w:lvlText w:val="%8."/>
      <w:lvlJc w:val="left"/>
      <w:pPr>
        <w:tabs>
          <w:tab w:val="num" w:pos="3240"/>
        </w:tabs>
        <w:ind w:left="3240" w:hanging="360"/>
      </w:pPr>
      <w:rPr>
        <w:rFonts w:ascii="Times New Roman" w:hAnsi="Times New Roman" w:cs="Times New Roman"/>
        <w:i w:val="0"/>
        <w:sz w:val="28"/>
      </w:rPr>
    </w:lvl>
    <w:lvl w:ilvl="8">
      <w:start w:val="1"/>
      <w:numFmt w:val="decimal"/>
      <w:lvlText w:val="%9."/>
      <w:lvlJc w:val="left"/>
      <w:pPr>
        <w:tabs>
          <w:tab w:val="num" w:pos="3600"/>
        </w:tabs>
        <w:ind w:left="3600" w:hanging="360"/>
      </w:pPr>
      <w:rPr>
        <w:rFonts w:ascii="Times New Roman" w:hAnsi="Times New Roman" w:cs="Times New Roman"/>
        <w:i w:val="0"/>
        <w:sz w:val="28"/>
      </w:rPr>
    </w:lvl>
  </w:abstractNum>
  <w:abstractNum w:abstractNumId="3" w15:restartNumberingAfterBreak="0">
    <w:nsid w:val="5BB44D6F"/>
    <w:multiLevelType w:val="multilevel"/>
    <w:tmpl w:val="A6FEF29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9C54B66"/>
    <w:multiLevelType w:val="multilevel"/>
    <w:tmpl w:val="AC466DF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7F"/>
    <w:rsid w:val="0004237C"/>
    <w:rsid w:val="00403C7F"/>
    <w:rsid w:val="00903A7D"/>
    <w:rsid w:val="00965764"/>
    <w:rsid w:val="00A37E56"/>
    <w:rsid w:val="00FA0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53D4"/>
  <w15:docId w15:val="{96C19ACD-DF00-4E7D-BC42-4161FA4A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color w:val="000000"/>
        <w:sz w:val="22"/>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keepNext/>
      <w:spacing w:line="276" w:lineRule="auto"/>
    </w:pPr>
  </w:style>
  <w:style w:type="paragraph" w:styleId="1">
    <w:name w:val="heading 1"/>
    <w:basedOn w:val="a0"/>
    <w:qFormat/>
    <w:pPr>
      <w:spacing w:before="240" w:after="120"/>
      <w:outlineLvl w:val="0"/>
    </w:pPr>
    <w:rPr>
      <w:b/>
    </w:rPr>
  </w:style>
  <w:style w:type="paragraph" w:styleId="2">
    <w:name w:val="heading 2"/>
    <w:basedOn w:val="Normal1"/>
    <w:qFormat/>
    <w:pPr>
      <w:spacing w:before="360" w:after="120"/>
      <w:outlineLvl w:val="1"/>
    </w:pPr>
    <w:rPr>
      <w:rFonts w:ascii="Arial" w:hAnsi="Arial" w:cs="Arial"/>
      <w:sz w:val="34"/>
    </w:rPr>
  </w:style>
  <w:style w:type="paragraph" w:styleId="3">
    <w:name w:val="heading 3"/>
    <w:basedOn w:val="Normal1"/>
    <w:qFormat/>
    <w:pPr>
      <w:spacing w:before="320" w:after="120"/>
      <w:outlineLvl w:val="2"/>
    </w:pPr>
    <w:rPr>
      <w:rFonts w:ascii="Arial" w:hAnsi="Arial" w:cs="Arial"/>
      <w:sz w:val="30"/>
    </w:rPr>
  </w:style>
  <w:style w:type="paragraph" w:styleId="4">
    <w:name w:val="heading 4"/>
    <w:basedOn w:val="Normal1"/>
    <w:qFormat/>
    <w:pPr>
      <w:spacing w:before="320" w:after="120"/>
      <w:outlineLvl w:val="3"/>
    </w:pPr>
    <w:rPr>
      <w:rFonts w:ascii="Arial" w:hAnsi="Arial" w:cs="Arial"/>
      <w:b/>
      <w:sz w:val="26"/>
    </w:rPr>
  </w:style>
  <w:style w:type="paragraph" w:styleId="5">
    <w:name w:val="heading 5"/>
    <w:basedOn w:val="Normal1"/>
    <w:qFormat/>
    <w:pPr>
      <w:spacing w:before="320" w:after="120"/>
      <w:outlineLvl w:val="4"/>
    </w:pPr>
    <w:rPr>
      <w:rFonts w:ascii="Arial" w:hAnsi="Arial" w:cs="Arial"/>
      <w:b/>
    </w:rPr>
  </w:style>
  <w:style w:type="paragraph" w:styleId="6">
    <w:name w:val="heading 6"/>
    <w:basedOn w:val="Normal1"/>
    <w:qFormat/>
    <w:pPr>
      <w:spacing w:before="320" w:after="120"/>
      <w:outlineLvl w:val="5"/>
    </w:pPr>
    <w:rPr>
      <w:rFonts w:ascii="Arial" w:hAnsi="Arial" w:cs="Arial"/>
      <w:b/>
      <w:sz w:val="22"/>
    </w:rPr>
  </w:style>
  <w:style w:type="paragraph" w:styleId="7">
    <w:name w:val="heading 7"/>
    <w:basedOn w:val="Normal1"/>
    <w:qFormat/>
    <w:pPr>
      <w:spacing w:before="320" w:after="120"/>
      <w:outlineLvl w:val="6"/>
    </w:pPr>
    <w:rPr>
      <w:rFonts w:ascii="Arial" w:hAnsi="Arial" w:cs="Arial"/>
      <w:b/>
      <w:i/>
      <w:sz w:val="22"/>
    </w:rPr>
  </w:style>
  <w:style w:type="paragraph" w:styleId="8">
    <w:name w:val="heading 8"/>
    <w:basedOn w:val="Normal1"/>
    <w:qFormat/>
    <w:pPr>
      <w:spacing w:before="320" w:after="120"/>
      <w:outlineLvl w:val="7"/>
    </w:pPr>
    <w:rPr>
      <w:rFonts w:ascii="Arial" w:hAnsi="Arial" w:cs="Arial"/>
      <w:i/>
      <w:sz w:val="22"/>
    </w:rPr>
  </w:style>
  <w:style w:type="paragraph" w:styleId="9">
    <w:name w:val="heading 9"/>
    <w:basedOn w:val="Normal1"/>
    <w:qFormat/>
    <w:pPr>
      <w:spacing w:before="320" w:after="120"/>
      <w:outlineLvl w:val="8"/>
    </w:pPr>
    <w:rPr>
      <w:rFonts w:ascii="Arial" w:hAnsi="Arial" w:cs="Arial"/>
      <w: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DefaultParagraphFontWW">
    <w:name w:val="Default Paragraph Font (WW)"/>
    <w:qFormat/>
  </w:style>
  <w:style w:type="character" w:customStyle="1" w:styleId="DStyletext">
    <w:name w:val="DStyle_text"/>
    <w:qFormat/>
    <w:rPr>
      <w:rFonts w:ascii="Arial" w:hAnsi="Arial" w:cs="Arial"/>
      <w:sz w:val="22"/>
      <w:lang w:val="en-US"/>
    </w:rPr>
  </w:style>
  <w:style w:type="character" w:customStyle="1" w:styleId="Heading1Char">
    <w:name w:val="Heading 1 Char"/>
    <w:qFormat/>
    <w:rPr>
      <w:rFonts w:ascii="Arial" w:hAnsi="Arial" w:cs="Arial"/>
      <w:sz w:val="40"/>
    </w:rPr>
  </w:style>
  <w:style w:type="character" w:customStyle="1" w:styleId="Heading2Char">
    <w:name w:val="Heading 2 Char"/>
    <w:qFormat/>
    <w:rPr>
      <w:rFonts w:ascii="Arial" w:hAnsi="Arial" w:cs="Arial"/>
      <w:sz w:val="34"/>
    </w:rPr>
  </w:style>
  <w:style w:type="character" w:customStyle="1" w:styleId="Heading3Char">
    <w:name w:val="Heading 3 Char"/>
    <w:qFormat/>
    <w:rPr>
      <w:rFonts w:ascii="Arial" w:hAnsi="Arial" w:cs="Arial"/>
      <w:sz w:val="30"/>
    </w:rPr>
  </w:style>
  <w:style w:type="character" w:customStyle="1" w:styleId="Heading4Char">
    <w:name w:val="Heading 4 Char"/>
    <w:qFormat/>
    <w:rPr>
      <w:rFonts w:ascii="Arial" w:hAnsi="Arial" w:cs="Arial"/>
      <w:b/>
      <w:sz w:val="26"/>
    </w:rPr>
  </w:style>
  <w:style w:type="character" w:customStyle="1" w:styleId="Heading5Char">
    <w:name w:val="Heading 5 Char"/>
    <w:qFormat/>
    <w:rPr>
      <w:rFonts w:ascii="Arial" w:hAnsi="Arial" w:cs="Arial"/>
      <w:b/>
      <w:sz w:val="24"/>
    </w:rPr>
  </w:style>
  <w:style w:type="character" w:customStyle="1" w:styleId="Heading6Char">
    <w:name w:val="Heading 6 Char"/>
    <w:qFormat/>
    <w:rPr>
      <w:rFonts w:ascii="Arial" w:hAnsi="Arial" w:cs="Arial"/>
      <w:b/>
      <w:sz w:val="22"/>
    </w:rPr>
  </w:style>
  <w:style w:type="character" w:customStyle="1" w:styleId="Heading7Char">
    <w:name w:val="Heading 7 Char"/>
    <w:qFormat/>
    <w:rPr>
      <w:rFonts w:ascii="Arial" w:hAnsi="Arial" w:cs="Arial"/>
      <w:b/>
      <w:i/>
      <w:sz w:val="22"/>
    </w:rPr>
  </w:style>
  <w:style w:type="character" w:customStyle="1" w:styleId="Heading8Char">
    <w:name w:val="Heading 8 Char"/>
    <w:qFormat/>
    <w:rPr>
      <w:rFonts w:ascii="Arial" w:hAnsi="Arial" w:cs="Arial"/>
      <w:i/>
      <w:sz w:val="22"/>
    </w:rPr>
  </w:style>
  <w:style w:type="character" w:customStyle="1" w:styleId="Heading9Char">
    <w:name w:val="Heading 9 Char"/>
    <w:qFormat/>
    <w:rPr>
      <w:rFonts w:ascii="Arial" w:hAnsi="Arial" w:cs="Arial"/>
      <w:i/>
      <w:sz w:val="21"/>
    </w:rPr>
  </w:style>
  <w:style w:type="character" w:customStyle="1" w:styleId="TitleChar">
    <w:name w:val="Title Char"/>
    <w:qFormat/>
    <w:rPr>
      <w:sz w:val="48"/>
    </w:rPr>
  </w:style>
  <w:style w:type="character" w:customStyle="1" w:styleId="SubtitleChar">
    <w:name w:val="Subtitle Char"/>
    <w:qFormat/>
    <w:rPr>
      <w:sz w:val="24"/>
    </w:rPr>
  </w:style>
  <w:style w:type="character" w:customStyle="1" w:styleId="QuoteChar">
    <w:name w:val="Quote Char"/>
    <w:qFormat/>
    <w:rPr>
      <w:i/>
    </w:rPr>
  </w:style>
  <w:style w:type="character" w:customStyle="1" w:styleId="IntenseQuoteChar">
    <w:name w:val="Intense Quote Char"/>
    <w:qFormat/>
    <w:rPr>
      <w:i/>
    </w:rPr>
  </w:style>
  <w:style w:type="character" w:customStyle="1" w:styleId="HeaderChar">
    <w:name w:val="Header Char"/>
    <w:qFormat/>
  </w:style>
  <w:style w:type="character" w:customStyle="1" w:styleId="FooterChar">
    <w:name w:val="Footer Char"/>
    <w:qFormat/>
  </w:style>
  <w:style w:type="character" w:customStyle="1" w:styleId="CaptionChar">
    <w:name w:val="Caption Char"/>
    <w:qFormat/>
  </w:style>
  <w:style w:type="character" w:customStyle="1" w:styleId="Hyperlink1">
    <w:name w:val="Hyperlink1"/>
    <w:qFormat/>
    <w:rPr>
      <w:color w:val="0000FF"/>
      <w:u w:val="single"/>
    </w:rPr>
  </w:style>
  <w:style w:type="character" w:customStyle="1" w:styleId="-">
    <w:name w:val="Интернет-ссылка"/>
    <w:rPr>
      <w:color w:val="000080"/>
      <w:u w:val="single"/>
    </w:rPr>
  </w:style>
  <w:style w:type="character" w:customStyle="1" w:styleId="FootnoteTextChar">
    <w:name w:val="Footnote Text Char"/>
    <w:qFormat/>
    <w:rPr>
      <w:sz w:val="18"/>
    </w:rPr>
  </w:style>
  <w:style w:type="character" w:customStyle="1" w:styleId="a4">
    <w:name w:val="Символ сноски"/>
    <w:qFormat/>
  </w:style>
  <w:style w:type="character" w:customStyle="1" w:styleId="EndnoteTextChar">
    <w:name w:val="Endnote Text Char"/>
    <w:qFormat/>
    <w:rPr>
      <w:sz w:val="20"/>
    </w:rPr>
  </w:style>
  <w:style w:type="character" w:customStyle="1" w:styleId="a5">
    <w:name w:val="Символ концевой сноски"/>
    <w:qFormat/>
  </w:style>
  <w:style w:type="character" w:customStyle="1" w:styleId="a6">
    <w:name w:val="Маркеры"/>
    <w:qFormat/>
    <w:rPr>
      <w:rFonts w:ascii="OpenSymbol" w:hAnsi="OpenSymbol" w:cs="OpenSymbol"/>
    </w:rPr>
  </w:style>
  <w:style w:type="character" w:customStyle="1" w:styleId="a7">
    <w:name w:val="Выделение жирным"/>
    <w:qFormat/>
    <w:rPr>
      <w:b/>
    </w:rPr>
  </w:style>
  <w:style w:type="character" w:customStyle="1" w:styleId="a8">
    <w:name w:val="Символ нумерации"/>
    <w:qFormat/>
    <w:rPr>
      <w:rFonts w:ascii="Times New Roman" w:hAnsi="Times New Roman" w:cs="Times New Roman"/>
      <w:i w:val="0"/>
      <w:sz w:val="28"/>
    </w:rPr>
  </w:style>
  <w:style w:type="character" w:customStyle="1" w:styleId="T1">
    <w:name w:val="T1"/>
    <w:qFormat/>
    <w:rPr>
      <w:rFonts w:ascii="Symbol" w:hAnsi="Symbol" w:cs="Symbol"/>
    </w:rPr>
  </w:style>
  <w:style w:type="character" w:customStyle="1" w:styleId="T2">
    <w:name w:val="T2"/>
    <w:qFormat/>
    <w:rPr>
      <w:rFonts w:ascii="Symbol" w:hAnsi="Symbol" w:cs="Symbol"/>
    </w:rPr>
  </w:style>
  <w:style w:type="character" w:customStyle="1" w:styleId="T3">
    <w:name w:val="T3"/>
    <w:qFormat/>
    <w:rPr>
      <w:rFonts w:ascii="Symbol" w:hAnsi="Symbol" w:cs="Symbol"/>
    </w:rPr>
  </w:style>
  <w:style w:type="character" w:customStyle="1" w:styleId="T4">
    <w:name w:val="T4"/>
    <w:qFormat/>
    <w:rPr>
      <w:rFonts w:ascii="Symbol" w:hAnsi="Symbol" w:cs="Symbol"/>
    </w:rPr>
  </w:style>
  <w:style w:type="character" w:customStyle="1" w:styleId="T5">
    <w:name w:val="T5"/>
    <w:qFormat/>
    <w:rPr>
      <w:rFonts w:ascii="Symbol" w:hAnsi="Symbol" w:cs="Symbol"/>
    </w:rPr>
  </w:style>
  <w:style w:type="character" w:customStyle="1" w:styleId="T6">
    <w:name w:val="T6"/>
    <w:qFormat/>
    <w:rPr>
      <w:rFonts w:ascii="Symbol" w:hAnsi="Symbol" w:cs="Symbol"/>
    </w:rPr>
  </w:style>
  <w:style w:type="character" w:customStyle="1" w:styleId="T7">
    <w:name w:val="T7"/>
    <w:qFormat/>
    <w:rPr>
      <w:rFonts w:ascii="Symbol" w:hAnsi="Symbol" w:cs="Symbol"/>
    </w:rPr>
  </w:style>
  <w:style w:type="character" w:customStyle="1" w:styleId="T8">
    <w:name w:val="T8"/>
    <w:qFormat/>
    <w:rPr>
      <w:rFonts w:ascii="Symbol" w:hAnsi="Symbol" w:cs="Symbol"/>
    </w:rPr>
  </w:style>
  <w:style w:type="character" w:customStyle="1" w:styleId="T9">
    <w:name w:val="T9"/>
    <w:qFormat/>
    <w:rPr>
      <w:rFonts w:ascii="Symbol" w:hAnsi="Symbol" w:cs="Symbol"/>
    </w:rPr>
  </w:style>
  <w:style w:type="character" w:customStyle="1" w:styleId="T10">
    <w:name w:val="T10"/>
    <w:qFormat/>
    <w:rPr>
      <w:rFonts w:ascii="Symbol" w:hAnsi="Symbol" w:cs="Symbol"/>
    </w:rPr>
  </w:style>
  <w:style w:type="character" w:customStyle="1" w:styleId="T11">
    <w:name w:val="T11"/>
    <w:qFormat/>
    <w:rPr>
      <w:rFonts w:ascii="Symbol" w:hAnsi="Symbol" w:cs="Symbol"/>
    </w:rPr>
  </w:style>
  <w:style w:type="character" w:customStyle="1" w:styleId="T12">
    <w:name w:val="T12"/>
    <w:qFormat/>
    <w:rPr>
      <w:rFonts w:ascii="Symbol" w:hAnsi="Symbol" w:cs="Symbol"/>
    </w:rPr>
  </w:style>
  <w:style w:type="character" w:customStyle="1" w:styleId="T13">
    <w:name w:val="T13"/>
    <w:qFormat/>
    <w:rPr>
      <w:rFonts w:ascii="Symbol" w:hAnsi="Symbol" w:cs="Symbol"/>
    </w:rPr>
  </w:style>
  <w:style w:type="character" w:customStyle="1" w:styleId="T14">
    <w:name w:val="T14"/>
    <w:qFormat/>
    <w:rPr>
      <w:rFonts w:ascii="Symbol" w:hAnsi="Symbol" w:cs="Symbol"/>
    </w:rPr>
  </w:style>
  <w:style w:type="character" w:customStyle="1" w:styleId="T15">
    <w:name w:val="T15"/>
    <w:qFormat/>
    <w:rPr>
      <w:rFonts w:ascii="Symbol" w:hAnsi="Symbol" w:cs="Symbol"/>
    </w:rPr>
  </w:style>
  <w:style w:type="character" w:customStyle="1" w:styleId="T16">
    <w:name w:val="T16"/>
    <w:qFormat/>
    <w:rPr>
      <w:rFonts w:ascii="Symbol" w:hAnsi="Symbol" w:cs="Symbol"/>
    </w:rPr>
  </w:style>
  <w:style w:type="character" w:customStyle="1" w:styleId="T17">
    <w:name w:val="T17"/>
    <w:qFormat/>
    <w:rPr>
      <w:rFonts w:ascii="Symbol" w:hAnsi="Symbol" w:cs="Symbol"/>
    </w:rPr>
  </w:style>
  <w:style w:type="character" w:customStyle="1" w:styleId="T18">
    <w:name w:val="T18"/>
    <w:qFormat/>
    <w:rPr>
      <w:rFonts w:ascii="Symbol" w:hAnsi="Symbol" w:cs="Symbol"/>
    </w:rPr>
  </w:style>
  <w:style w:type="character" w:customStyle="1" w:styleId="T19">
    <w:name w:val="T19"/>
    <w:qFormat/>
    <w:rPr>
      <w:rFonts w:ascii="Symbol" w:hAnsi="Symbol" w:cs="Symbol"/>
    </w:rPr>
  </w:style>
  <w:style w:type="character" w:customStyle="1" w:styleId="T20">
    <w:name w:val="T20"/>
    <w:qFormat/>
    <w:rPr>
      <w:rFonts w:ascii="Symbol" w:hAnsi="Symbol" w:cs="Symbol"/>
    </w:rPr>
  </w:style>
  <w:style w:type="character" w:customStyle="1" w:styleId="T21">
    <w:name w:val="T21"/>
    <w:qFormat/>
    <w:rPr>
      <w:rFonts w:ascii="Symbol" w:hAnsi="Symbol" w:cs="Symbol"/>
    </w:rPr>
  </w:style>
  <w:style w:type="character" w:customStyle="1" w:styleId="T22">
    <w:name w:val="T22"/>
    <w:qFormat/>
    <w:rPr>
      <w:rFonts w:ascii="Symbol" w:hAnsi="Symbol" w:cs="Symbol"/>
    </w:rPr>
  </w:style>
  <w:style w:type="character" w:customStyle="1" w:styleId="T23">
    <w:name w:val="T23"/>
    <w:qFormat/>
    <w:rPr>
      <w:rFonts w:ascii="Symbol" w:hAnsi="Symbol" w:cs="Symbol"/>
    </w:rPr>
  </w:style>
  <w:style w:type="character" w:customStyle="1" w:styleId="T24">
    <w:name w:val="T24"/>
    <w:qFormat/>
    <w:rPr>
      <w:rFonts w:ascii="Symbol" w:hAnsi="Symbol" w:cs="Symbol"/>
    </w:rPr>
  </w:style>
  <w:style w:type="character" w:customStyle="1" w:styleId="T25">
    <w:name w:val="T25"/>
    <w:qFormat/>
    <w:rPr>
      <w:rFonts w:ascii="Symbol" w:hAnsi="Symbol" w:cs="Symbol"/>
    </w:rPr>
  </w:style>
  <w:style w:type="character" w:customStyle="1" w:styleId="T26">
    <w:name w:val="T26"/>
    <w:qFormat/>
    <w:rPr>
      <w:rFonts w:ascii="Symbol" w:hAnsi="Symbol" w:cs="Symbol"/>
    </w:rPr>
  </w:style>
  <w:style w:type="character" w:customStyle="1" w:styleId="T27">
    <w:name w:val="T27"/>
    <w:qFormat/>
    <w:rPr>
      <w:rFonts w:ascii="Symbol" w:hAnsi="Symbol" w:cs="Symbol"/>
    </w:rPr>
  </w:style>
  <w:style w:type="character" w:customStyle="1" w:styleId="T28">
    <w:name w:val="T28"/>
    <w:qFormat/>
    <w:rPr>
      <w:rFonts w:ascii="Symbol" w:eastAsia="Symbol" w:hAnsi="Symbol" w:cs="Symbol"/>
    </w:rPr>
  </w:style>
  <w:style w:type="character" w:customStyle="1" w:styleId="T29">
    <w:name w:val="T29"/>
    <w:qFormat/>
    <w:rPr>
      <w:rFonts w:ascii="Courier New" w:eastAsia="Courier New" w:hAnsi="Courier New" w:cs="Courier New"/>
    </w:rPr>
  </w:style>
  <w:style w:type="character" w:customStyle="1" w:styleId="T30">
    <w:name w:val="T30"/>
    <w:qFormat/>
    <w:rPr>
      <w:rFonts w:ascii="Wingdings" w:eastAsia="Wingdings" w:hAnsi="Wingdings" w:cs="Wingdings"/>
    </w:rPr>
  </w:style>
  <w:style w:type="character" w:customStyle="1" w:styleId="T31">
    <w:name w:val="T31"/>
    <w:qFormat/>
    <w:rPr>
      <w:rFonts w:ascii="Symbol" w:eastAsia="Symbol" w:hAnsi="Symbol" w:cs="Symbol"/>
    </w:rPr>
  </w:style>
  <w:style w:type="character" w:customStyle="1" w:styleId="T32">
    <w:name w:val="T32"/>
    <w:qFormat/>
    <w:rPr>
      <w:rFonts w:ascii="Courier New" w:eastAsia="Courier New" w:hAnsi="Courier New" w:cs="Courier New"/>
    </w:rPr>
  </w:style>
  <w:style w:type="character" w:customStyle="1" w:styleId="T33">
    <w:name w:val="T33"/>
    <w:qFormat/>
    <w:rPr>
      <w:rFonts w:ascii="Wingdings" w:eastAsia="Wingdings" w:hAnsi="Wingdings" w:cs="Wingdings"/>
    </w:rPr>
  </w:style>
  <w:style w:type="character" w:customStyle="1" w:styleId="T34">
    <w:name w:val="T34"/>
    <w:qFormat/>
    <w:rPr>
      <w:rFonts w:ascii="Symbol" w:eastAsia="Symbol" w:hAnsi="Symbol" w:cs="Symbol"/>
    </w:rPr>
  </w:style>
  <w:style w:type="character" w:customStyle="1" w:styleId="T35">
    <w:name w:val="T35"/>
    <w:qFormat/>
    <w:rPr>
      <w:rFonts w:ascii="Courier New" w:eastAsia="Courier New" w:hAnsi="Courier New" w:cs="Courier New"/>
    </w:rPr>
  </w:style>
  <w:style w:type="character" w:customStyle="1" w:styleId="T36">
    <w:name w:val="T36"/>
    <w:qFormat/>
    <w:rPr>
      <w:rFonts w:ascii="Wingdings" w:eastAsia="Wingdings" w:hAnsi="Wingdings" w:cs="Wingdings"/>
    </w:rPr>
  </w:style>
  <w:style w:type="character" w:customStyle="1" w:styleId="T37">
    <w:name w:val="T37"/>
    <w:qFormat/>
    <w:rPr>
      <w:rFonts w:ascii="Times New Roman" w:eastAsia="Times New Roman" w:hAnsi="Times New Roman" w:cs="Times New Roman"/>
      <w:color w:val="000000"/>
      <w:sz w:val="24"/>
    </w:rPr>
  </w:style>
  <w:style w:type="character" w:customStyle="1" w:styleId="T38">
    <w:name w:val="T38"/>
    <w:qFormat/>
    <w:rPr>
      <w:rFonts w:ascii="Symbol" w:eastAsia="Symbol" w:hAnsi="Symbol" w:cs="Symbol"/>
    </w:rPr>
  </w:style>
  <w:style w:type="character" w:customStyle="1" w:styleId="T39">
    <w:name w:val="T39"/>
    <w:qFormat/>
    <w:rPr>
      <w:rFonts w:ascii="Courier New" w:eastAsia="Courier New" w:hAnsi="Courier New" w:cs="Courier New"/>
    </w:rPr>
  </w:style>
  <w:style w:type="character" w:customStyle="1" w:styleId="T40">
    <w:name w:val="T40"/>
    <w:qFormat/>
    <w:rPr>
      <w:rFonts w:ascii="Wingdings" w:eastAsia="Wingdings" w:hAnsi="Wingdings" w:cs="Wingdings"/>
    </w:rPr>
  </w:style>
  <w:style w:type="character" w:customStyle="1" w:styleId="T41">
    <w:name w:val="T41"/>
    <w:qFormat/>
    <w:rPr>
      <w:rFonts w:ascii="Symbol" w:eastAsia="Symbol" w:hAnsi="Symbol" w:cs="Symbol"/>
    </w:rPr>
  </w:style>
  <w:style w:type="character" w:customStyle="1" w:styleId="T42">
    <w:name w:val="T42"/>
    <w:qFormat/>
    <w:rPr>
      <w:rFonts w:ascii="Courier New" w:eastAsia="Courier New" w:hAnsi="Courier New" w:cs="Courier New"/>
    </w:rPr>
  </w:style>
  <w:style w:type="character" w:customStyle="1" w:styleId="T43">
    <w:name w:val="T43"/>
    <w:qFormat/>
    <w:rPr>
      <w:rFonts w:ascii="Wingdings" w:eastAsia="Wingdings" w:hAnsi="Wingdings" w:cs="Wingdings"/>
    </w:rPr>
  </w:style>
  <w:style w:type="character" w:customStyle="1" w:styleId="T44">
    <w:name w:val="T44"/>
    <w:qFormat/>
    <w:rPr>
      <w:rFonts w:ascii="Symbol" w:eastAsia="Symbol" w:hAnsi="Symbol" w:cs="Symbol"/>
    </w:rPr>
  </w:style>
  <w:style w:type="character" w:customStyle="1" w:styleId="T45">
    <w:name w:val="T45"/>
    <w:qFormat/>
    <w:rPr>
      <w:rFonts w:ascii="Courier New" w:eastAsia="Courier New" w:hAnsi="Courier New" w:cs="Courier New"/>
    </w:rPr>
  </w:style>
  <w:style w:type="character" w:customStyle="1" w:styleId="T46">
    <w:name w:val="T46"/>
    <w:qFormat/>
    <w:rPr>
      <w:rFonts w:ascii="Wingdings" w:eastAsia="Wingdings" w:hAnsi="Wingdings" w:cs="Wingdings"/>
    </w:rPr>
  </w:style>
  <w:style w:type="character" w:customStyle="1" w:styleId="T47">
    <w:name w:val="T47"/>
    <w:qFormat/>
    <w:rPr>
      <w:rFonts w:ascii="Symbol" w:eastAsia="Symbol" w:hAnsi="Symbol" w:cs="Symbol"/>
    </w:rPr>
  </w:style>
  <w:style w:type="character" w:customStyle="1" w:styleId="T48">
    <w:name w:val="T48"/>
    <w:qFormat/>
    <w:rPr>
      <w:rFonts w:ascii="Symbol" w:eastAsia="Symbol" w:hAnsi="Symbol" w:cs="Symbol"/>
    </w:rPr>
  </w:style>
  <w:style w:type="character" w:customStyle="1" w:styleId="T49">
    <w:name w:val="T49"/>
    <w:qFormat/>
    <w:rPr>
      <w:rFonts w:ascii="Symbol" w:eastAsia="Symbol" w:hAnsi="Symbol" w:cs="Symbol"/>
    </w:rPr>
  </w:style>
  <w:style w:type="character" w:customStyle="1" w:styleId="T50">
    <w:name w:val="T50"/>
    <w:qFormat/>
    <w:rPr>
      <w:rFonts w:ascii="Symbol" w:eastAsia="Symbol" w:hAnsi="Symbol" w:cs="Symbol"/>
    </w:rPr>
  </w:style>
  <w:style w:type="character" w:customStyle="1" w:styleId="T51">
    <w:name w:val="T51"/>
    <w:qFormat/>
    <w:rPr>
      <w:rFonts w:ascii="Symbol" w:eastAsia="Symbol" w:hAnsi="Symbol" w:cs="Symbol"/>
    </w:rPr>
  </w:style>
  <w:style w:type="character" w:customStyle="1" w:styleId="T52">
    <w:name w:val="T52"/>
    <w:qFormat/>
    <w:rPr>
      <w:rFonts w:ascii="Symbol" w:eastAsia="Symbol" w:hAnsi="Symbol" w:cs="Symbol"/>
    </w:rPr>
  </w:style>
  <w:style w:type="character" w:customStyle="1" w:styleId="T53">
    <w:name w:val="T53"/>
    <w:qFormat/>
    <w:rPr>
      <w:rFonts w:ascii="Symbol" w:eastAsia="Symbol" w:hAnsi="Symbol" w:cs="Symbol"/>
    </w:rPr>
  </w:style>
  <w:style w:type="character" w:customStyle="1" w:styleId="T54">
    <w:name w:val="T54"/>
    <w:qFormat/>
    <w:rPr>
      <w:rFonts w:ascii="Symbol" w:eastAsia="Symbol" w:hAnsi="Symbol" w:cs="Symbol"/>
    </w:rPr>
  </w:style>
  <w:style w:type="character" w:customStyle="1" w:styleId="T55">
    <w:name w:val="T55"/>
    <w:qFormat/>
    <w:rPr>
      <w:rFonts w:ascii="Symbol" w:eastAsia="Symbol" w:hAnsi="Symbol" w:cs="Symbol"/>
    </w:rPr>
  </w:style>
  <w:style w:type="character" w:customStyle="1" w:styleId="T56">
    <w:name w:val="T56"/>
    <w:qFormat/>
    <w:rPr>
      <w:rFonts w:ascii="Symbol" w:eastAsia="Symbol" w:hAnsi="Symbol" w:cs="Symbol"/>
    </w:rPr>
  </w:style>
  <w:style w:type="character" w:customStyle="1" w:styleId="T57">
    <w:name w:val="T57"/>
    <w:qFormat/>
    <w:rPr>
      <w:rFonts w:ascii="Courier New" w:eastAsia="Courier New" w:hAnsi="Courier New" w:cs="Courier New"/>
    </w:rPr>
  </w:style>
  <w:style w:type="character" w:customStyle="1" w:styleId="T58">
    <w:name w:val="T58"/>
    <w:qFormat/>
    <w:rPr>
      <w:rFonts w:ascii="Wingdings" w:eastAsia="Wingdings" w:hAnsi="Wingdings" w:cs="Wingdings"/>
    </w:rPr>
  </w:style>
  <w:style w:type="character" w:customStyle="1" w:styleId="T59">
    <w:name w:val="T59"/>
    <w:qFormat/>
    <w:rPr>
      <w:rFonts w:ascii="Symbol" w:eastAsia="Symbol" w:hAnsi="Symbol" w:cs="Symbol"/>
    </w:rPr>
  </w:style>
  <w:style w:type="character" w:customStyle="1" w:styleId="T60">
    <w:name w:val="T60"/>
    <w:qFormat/>
    <w:rPr>
      <w:rFonts w:ascii="Courier New" w:eastAsia="Courier New" w:hAnsi="Courier New" w:cs="Courier New"/>
    </w:rPr>
  </w:style>
  <w:style w:type="character" w:customStyle="1" w:styleId="T61">
    <w:name w:val="T61"/>
    <w:qFormat/>
    <w:rPr>
      <w:rFonts w:ascii="Wingdings" w:eastAsia="Wingdings" w:hAnsi="Wingdings" w:cs="Wingdings"/>
    </w:rPr>
  </w:style>
  <w:style w:type="character" w:customStyle="1" w:styleId="T62">
    <w:name w:val="T62"/>
    <w:qFormat/>
    <w:rPr>
      <w:rFonts w:ascii="Symbol" w:eastAsia="Symbol" w:hAnsi="Symbol" w:cs="Symbol"/>
    </w:rPr>
  </w:style>
  <w:style w:type="character" w:customStyle="1" w:styleId="T63">
    <w:name w:val="T63"/>
    <w:qFormat/>
    <w:rPr>
      <w:rFonts w:ascii="Courier New" w:eastAsia="Courier New" w:hAnsi="Courier New" w:cs="Courier New"/>
    </w:rPr>
  </w:style>
  <w:style w:type="character" w:customStyle="1" w:styleId="T64">
    <w:name w:val="T64"/>
    <w:qFormat/>
    <w:rPr>
      <w:rFonts w:ascii="Wingdings" w:eastAsia="Wingdings" w:hAnsi="Wingdings" w:cs="Wingdings"/>
    </w:rPr>
  </w:style>
  <w:style w:type="character" w:styleId="a9">
    <w:name w:val="Emphasis"/>
    <w:basedOn w:val="DefaultParagraphFontWW"/>
    <w:qFormat/>
    <w:rPr>
      <w:i/>
      <w:iCs/>
    </w:rPr>
  </w:style>
  <w:style w:type="paragraph" w:styleId="a0">
    <w:name w:val="Title"/>
    <w:basedOn w:val="Normal1"/>
    <w:next w:val="aa"/>
    <w:qFormat/>
    <w:pPr>
      <w:spacing w:before="300"/>
    </w:pPr>
    <w:rPr>
      <w:sz w:val="48"/>
    </w:rPr>
  </w:style>
  <w:style w:type="paragraph" w:styleId="aa">
    <w:name w:val="Body Text"/>
    <w:basedOn w:val="a"/>
    <w:pPr>
      <w:spacing w:after="140"/>
    </w:pPr>
  </w:style>
  <w:style w:type="paragraph" w:styleId="ab">
    <w:name w:val="List"/>
    <w:basedOn w:val="aa"/>
  </w:style>
  <w:style w:type="paragraph" w:styleId="ac">
    <w:name w:val="caption"/>
    <w:basedOn w:val="a"/>
    <w:qFormat/>
    <w:pPr>
      <w:spacing w:before="120" w:after="120"/>
    </w:pPr>
    <w:rPr>
      <w:i/>
    </w:rPr>
  </w:style>
  <w:style w:type="paragraph" w:styleId="ad">
    <w:name w:val="index heading"/>
    <w:basedOn w:val="a"/>
    <w:qFormat/>
  </w:style>
  <w:style w:type="paragraph" w:customStyle="1" w:styleId="DStyleparagraph">
    <w:name w:val="DStyle_paragraph"/>
    <w:qFormat/>
    <w:pPr>
      <w:widowControl w:val="0"/>
      <w:spacing w:after="200" w:line="276" w:lineRule="auto"/>
    </w:pPr>
    <w:rPr>
      <w:rFonts w:ascii="Liberation Serif" w:hAnsi="Liberation Serif" w:cs="Liberation Serif"/>
      <w:sz w:val="24"/>
    </w:rPr>
  </w:style>
  <w:style w:type="paragraph" w:customStyle="1" w:styleId="Normal1">
    <w:name w:val="Normal1"/>
    <w:basedOn w:val="DStyleparagraph"/>
    <w:qFormat/>
  </w:style>
  <w:style w:type="paragraph" w:styleId="ae">
    <w:name w:val="List Paragraph"/>
    <w:basedOn w:val="Normal1"/>
    <w:qFormat/>
    <w:pPr>
      <w:ind w:left="720"/>
    </w:pPr>
  </w:style>
  <w:style w:type="paragraph" w:styleId="af">
    <w:name w:val="No Spacing"/>
    <w:basedOn w:val="DStyleparagraph"/>
    <w:qFormat/>
    <w:pPr>
      <w:spacing w:after="0" w:line="240" w:lineRule="auto"/>
    </w:pPr>
  </w:style>
  <w:style w:type="paragraph" w:styleId="af0">
    <w:name w:val="Subtitle"/>
    <w:basedOn w:val="Normal1"/>
    <w:qFormat/>
    <w:pPr>
      <w:spacing w:before="200"/>
    </w:pPr>
  </w:style>
  <w:style w:type="paragraph" w:styleId="20">
    <w:name w:val="Quote"/>
    <w:basedOn w:val="Normal1"/>
    <w:qFormat/>
    <w:pPr>
      <w:ind w:left="720" w:right="720"/>
    </w:pPr>
    <w:rPr>
      <w:i/>
    </w:rPr>
  </w:style>
  <w:style w:type="paragraph" w:styleId="af1">
    <w:name w:val="Intense Quote"/>
    <w:basedOn w:val="Normal1"/>
    <w:qFormat/>
    <w:pPr>
      <w:pBdr>
        <w:top w:val="single" w:sz="4" w:space="0" w:color="FFFFFF"/>
        <w:left w:val="single" w:sz="4" w:space="0" w:color="FFFFFF"/>
        <w:bottom w:val="single" w:sz="4" w:space="0" w:color="FFFFFF"/>
        <w:right w:val="single" w:sz="4" w:space="0" w:color="FFFFFF"/>
      </w:pBdr>
      <w:shd w:val="clear" w:color="auto" w:fill="F2F2F2"/>
      <w:ind w:left="720" w:right="720"/>
    </w:pPr>
    <w:rPr>
      <w:i/>
    </w:rPr>
  </w:style>
  <w:style w:type="paragraph" w:customStyle="1" w:styleId="af2">
    <w:name w:val="Колонтитул"/>
    <w:basedOn w:val="a"/>
    <w:qFormat/>
    <w:pPr>
      <w:suppressLineNumbers/>
      <w:tabs>
        <w:tab w:val="center" w:pos="4819"/>
        <w:tab w:val="right" w:pos="9638"/>
      </w:tabs>
    </w:pPr>
  </w:style>
  <w:style w:type="paragraph" w:styleId="af3">
    <w:name w:val="header"/>
    <w:basedOn w:val="Normal1"/>
    <w:pPr>
      <w:tabs>
        <w:tab w:val="center" w:pos="7143"/>
        <w:tab w:val="right" w:pos="14287"/>
      </w:tabs>
      <w:spacing w:after="0" w:line="240" w:lineRule="auto"/>
    </w:pPr>
  </w:style>
  <w:style w:type="paragraph" w:styleId="af4">
    <w:name w:val="footer"/>
    <w:basedOn w:val="Normal1"/>
    <w:pPr>
      <w:tabs>
        <w:tab w:val="center" w:pos="7143"/>
        <w:tab w:val="right" w:pos="14287"/>
      </w:tabs>
      <w:spacing w:after="0" w:line="240" w:lineRule="auto"/>
    </w:pPr>
  </w:style>
  <w:style w:type="paragraph" w:styleId="af5">
    <w:name w:val="footnote text"/>
    <w:basedOn w:val="Normal1"/>
    <w:pPr>
      <w:spacing w:after="40" w:line="240" w:lineRule="auto"/>
    </w:pPr>
    <w:rPr>
      <w:sz w:val="18"/>
    </w:rPr>
  </w:style>
  <w:style w:type="paragraph" w:styleId="af6">
    <w:name w:val="endnote text"/>
    <w:basedOn w:val="Normal1"/>
    <w:pPr>
      <w:spacing w:after="0" w:line="240" w:lineRule="auto"/>
    </w:pPr>
    <w:rPr>
      <w:sz w:val="20"/>
    </w:rPr>
  </w:style>
  <w:style w:type="paragraph" w:styleId="10">
    <w:name w:val="toc 1"/>
    <w:basedOn w:val="Normal1"/>
    <w:pPr>
      <w:spacing w:after="57"/>
    </w:pPr>
  </w:style>
  <w:style w:type="paragraph" w:styleId="21">
    <w:name w:val="toc 2"/>
    <w:basedOn w:val="Normal1"/>
    <w:pPr>
      <w:spacing w:after="57"/>
      <w:ind w:left="283"/>
    </w:pPr>
  </w:style>
  <w:style w:type="paragraph" w:styleId="30">
    <w:name w:val="toc 3"/>
    <w:basedOn w:val="Normal1"/>
    <w:pPr>
      <w:spacing w:after="57"/>
      <w:ind w:left="567"/>
    </w:pPr>
  </w:style>
  <w:style w:type="paragraph" w:styleId="40">
    <w:name w:val="toc 4"/>
    <w:basedOn w:val="Normal1"/>
    <w:pPr>
      <w:spacing w:after="57"/>
      <w:ind w:left="850"/>
    </w:pPr>
  </w:style>
  <w:style w:type="paragraph" w:styleId="50">
    <w:name w:val="toc 5"/>
    <w:basedOn w:val="Normal1"/>
    <w:pPr>
      <w:spacing w:after="57"/>
      <w:ind w:left="1134"/>
    </w:pPr>
  </w:style>
  <w:style w:type="paragraph" w:styleId="60">
    <w:name w:val="toc 6"/>
    <w:basedOn w:val="Normal1"/>
    <w:pPr>
      <w:spacing w:after="57"/>
      <w:ind w:left="1417"/>
    </w:pPr>
  </w:style>
  <w:style w:type="paragraph" w:styleId="70">
    <w:name w:val="toc 7"/>
    <w:basedOn w:val="Normal1"/>
    <w:pPr>
      <w:spacing w:after="57"/>
      <w:ind w:left="1701"/>
    </w:pPr>
  </w:style>
  <w:style w:type="paragraph" w:styleId="80">
    <w:name w:val="toc 8"/>
    <w:basedOn w:val="Normal1"/>
    <w:pPr>
      <w:spacing w:after="57"/>
      <w:ind w:left="1984"/>
    </w:pPr>
  </w:style>
  <w:style w:type="paragraph" w:styleId="90">
    <w:name w:val="toc 9"/>
    <w:basedOn w:val="Normal1"/>
    <w:pPr>
      <w:spacing w:after="57"/>
      <w:ind w:left="2268"/>
    </w:pPr>
  </w:style>
  <w:style w:type="paragraph" w:styleId="af7">
    <w:name w:val="TOC Heading"/>
    <w:basedOn w:val="DStyleparagraph"/>
  </w:style>
  <w:style w:type="paragraph" w:customStyle="1" w:styleId="11">
    <w:name w:val="Список иллюстраций 1"/>
    <w:basedOn w:val="Normal1"/>
    <w:qFormat/>
    <w:pPr>
      <w:spacing w:after="0"/>
    </w:pPr>
  </w:style>
  <w:style w:type="paragraph" w:customStyle="1" w:styleId="af8">
    <w:name w:val="Содержимое таблицы"/>
    <w:basedOn w:val="a"/>
    <w:qFormat/>
  </w:style>
  <w:style w:type="paragraph" w:customStyle="1" w:styleId="af9">
    <w:name w:val="Заголовок таблицы"/>
    <w:basedOn w:val="af8"/>
    <w:qFormat/>
    <w:pPr>
      <w:jc w:val="center"/>
    </w:pPr>
    <w:rPr>
      <w:b/>
    </w:rPr>
  </w:style>
  <w:style w:type="paragraph" w:customStyle="1" w:styleId="afa">
    <w:name w:val="Содержимое врезки"/>
    <w:basedOn w:val="a"/>
    <w:qFormat/>
  </w:style>
  <w:style w:type="paragraph" w:styleId="afb">
    <w:name w:val="table of figures"/>
    <w:basedOn w:val="ac"/>
  </w:style>
  <w:style w:type="numbering" w:customStyle="1" w:styleId="NoListWW">
    <w:name w:val="No List (WW)"/>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13</Pages>
  <Words>3150</Words>
  <Characters>17956</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fducha</cp:lastModifiedBy>
  <cp:revision>36</cp:revision>
  <cp:lastPrinted>2024-02-11T16:24:00Z</cp:lastPrinted>
  <dcterms:created xsi:type="dcterms:W3CDTF">2024-02-29T11:43:00Z</dcterms:created>
  <dcterms:modified xsi:type="dcterms:W3CDTF">2024-02-29T12:14:00Z</dcterms:modified>
  <dc:language>ru-RU</dc:language>
</cp:coreProperties>
</file>