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 xml:space="preserve">Федеральное государственное бюджетное образовательное учреждение высшего образования </w:t>
        <w:br/>
        <w:t>«Тульский государственный университет»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Интернет-институт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</w:rPr>
        <w:t>КУРСОВАЯ</w:t>
      </w:r>
      <w:r>
        <w:rPr>
          <w:rFonts w:cs="Times New Roman" w:ascii="Times New Roman" w:hAnsi="Times New Roman"/>
          <w:color w:val="auto"/>
          <w:sz w:val="28"/>
        </w:rPr>
        <w:t xml:space="preserve"> РАБОТ</w:t>
      </w:r>
      <w:r>
        <w:rPr>
          <w:rFonts w:cs="Times New Roman" w:ascii="Times New Roman" w:hAnsi="Times New Roman"/>
          <w:color w:val="auto"/>
          <w:sz w:val="28"/>
        </w:rPr>
        <w:t>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по дисциплине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«Интеллектуальные системы в промышленности»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</w:rPr>
        <w:t xml:space="preserve">Семестр </w:t>
      </w:r>
      <w:r>
        <w:rPr>
          <w:rFonts w:cs="Times New Roman" w:ascii="Times New Roman" w:hAnsi="Times New Roman"/>
          <w:color w:val="auto"/>
          <w:sz w:val="28"/>
        </w:rPr>
        <w:t>6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Вариант 3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Выполнил: студент гр. ИБ262521-ф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Артемов Александр Евгеньевич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Проверил: канд. техн. наук, доц.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Французова Юлия Вячеславовна</w:t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</w:rPr>
        <w:t>Тула 202</w:t>
      </w:r>
      <w:r>
        <w:rPr>
          <w:rFonts w:cs="Times New Roman" w:ascii="Times New Roman" w:hAnsi="Times New Roman"/>
          <w:color w:val="auto"/>
          <w:sz w:val="28"/>
        </w:rPr>
        <w:t>4</w:t>
      </w:r>
      <w:r>
        <w:br w:type="page"/>
      </w:r>
    </w:p>
    <w:p>
      <w:pPr>
        <w:pStyle w:val="Heading2"/>
        <w:widowControl w:val="false"/>
        <w:suppressAutoHyphens w:val="true"/>
        <w:bidi w:val="0"/>
        <w:spacing w:lineRule="auto" w:line="276" w:before="0" w:after="0"/>
        <w:ind w:firstLine="709" w:left="0" w:right="0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Задание на работу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Изучить теоретическую справку.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Разработать базу знаний предметной области по варианту задания: Приспособления.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Реализовать базу знаний в экспертной оболочке «Малая экспертная система».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Оформить отчет.</w:t>
      </w:r>
      <w:r>
        <w:br w:type="page"/>
      </w:r>
    </w:p>
    <w:p>
      <w:pPr>
        <w:pStyle w:val="Normal"/>
        <w:spacing w:lineRule="auto" w:line="240"/>
        <w:ind w:hanging="0" w:left="0" w:right="0"/>
        <w:jc w:val="center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>Содержание</w:t>
      </w:r>
    </w:p>
    <w:p>
      <w:pPr>
        <w:pStyle w:val="Normal"/>
        <w:spacing w:lineRule="auto" w:line="240"/>
        <w:ind w:hanging="0" w:left="0" w:right="0"/>
        <w:jc w:val="center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240"/>
        <w:ind w:hanging="0" w:left="0" w:right="0"/>
        <w:jc w:val="center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  <w:r>
        <w:br w:type="page"/>
      </w:r>
    </w:p>
    <w:p>
      <w:pPr>
        <w:pStyle w:val="Heading2"/>
        <w:widowControl w:val="false"/>
        <w:suppressAutoHyphens w:val="true"/>
        <w:bidi w:val="0"/>
        <w:spacing w:lineRule="auto" w:line="276" w:before="0" w:after="0"/>
        <w:ind w:firstLine="709" w:left="0" w:right="0"/>
        <w:jc w:val="left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Введение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Согласно варианта № 3 тематикой разрабатываемого приложения является учет выплаченных (не выплаченных) штрафов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Государственной инспекции безопасности дорожного движения (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ГИБДД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В соответствии с законодательством Российской Федерации наложение штрафов на физических и юридических лиц за нарушение Правил дорожного движения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(далее — ПДД)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 регламентируется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статьями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«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Кодекса РФ об административных правонарушениях» от 30.12.2001 года № 195-ФЗ.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Ф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иксация нарушений ПДД осуществляется: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системами фотовидеофиксации;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ГИБДД;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Военной автоинспекции (ВАИ);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патрульно-постовой службы (ППС), работники городских дорожных организаций, и даже инспекторы Росприроднадзора.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Система фотовидеофиксации представляет собой автоматизированный комплекс технических средств, предназначенный для контроля транспортных средств с автоматической фотофиксацией нарушений ПДД. Обеспечивается возможность передачи информации на сервер Центра обработки данных.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Данные комплексы устанавливаются на междугородних трассах, на оживленных участках дорожного движения населенных пунктов, перекрестках, пешеходных переходах, переездах и прочих местах.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При фиксации правонарушения техническими средствами протокол об административном правонарушении не составляется, постановление выносится без участия собственника (владельца) автомобиля. Экземпляр постановления по делу об административном правонарушении и материалов, полученных с применением специальных технических средств, направляются в адрес собственника автомобиля по почте заказным почтовым отправлением в течение трех дней со дня вынесения постановления или в форме электронного документа с использованием Единого портала государственных муниципальных услуг (функций) при наличии регистрации указанного лица на портале и согласия его на получение указанных постановлений с использованием средств информационных технологий.</w:t>
      </w:r>
      <w:r>
        <w:br w:type="page"/>
      </w:r>
    </w:p>
    <w:p>
      <w:pPr>
        <w:pStyle w:val="Heading2"/>
        <w:widowControl w:val="false"/>
        <w:suppressAutoHyphens w:val="true"/>
        <w:bidi w:val="0"/>
        <w:spacing w:lineRule="auto" w:line="276" w:before="0" w:after="0"/>
        <w:ind w:firstLine="709" w:left="0" w:right="0"/>
        <w:jc w:val="left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Теоретические сведения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Согласно варианта № 3 тематикой разрабатываемого приложения является учет выплаченных (не выплаченных) штрафов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Государственной инспекции безопасности дорожного движения (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ГИБДД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В соответствии с законодательством Российской Федерации наложение штрафов на физических и юридических лиц за нарушение Правил дорожного движения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(далее — ПДД)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 регламентируется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статьями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«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Кодекса РФ об административных правонарушениях» от 30.12.2001 года № 195-ФЗ.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Ф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иксация нарушений ПДД осуществляется: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системами фотовидеофиксации;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ГИБДД;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Военной автоинспекции (ВАИ);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патрульно-постовой службы (ППС), работники городских дорожных организаций, и даже инспекторы Росприроднадзора.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Система фотовидеофиксации представляет собой автоматизированный комплекс технических средств, предназначенный для контроля транспортных средств с автоматической фотофиксацией нарушений ПДД. Обеспечивается возможность передачи информации на сервер Центра обработки данных.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Данные комплексы устанавливаются на междугородних трассах, на оживленных участках дорожного движения населенных пунктов, перекрестках, пешеходных переходах, переездах и прочих местах.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При фиксации правонарушения техническими средствами протокол об административном правонарушении не составляется, постановление выносится без участия собственника (владельца) автомобиля. Экземпляр постановления по делу об административном правонарушении и материалов, полученных с применением специальных технических средств, направляются в адрес собственника автомобиля по почте заказным почтовым отправлением в течение трех дней со дня вынесения постановления или в форме электронного документа с использованием Единого портала государственных муниципальных услуг (функций) при наличии регистрации указанного лица на портале и согласия его на получение указанных постановлений с использованием средств информационных технологий.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w:r>
        <w:br w:type="page"/>
      </w:r>
    </w:p>
    <w:p>
      <w:pPr>
        <w:pStyle w:val="Heading2"/>
        <w:widowControl w:val="false"/>
        <w:suppressAutoHyphens w:val="true"/>
        <w:bidi w:val="0"/>
        <w:spacing w:lineRule="auto" w:line="276" w:before="0" w:after="0"/>
        <w:ind w:firstLine="709" w:left="0" w:right="0"/>
        <w:jc w:val="left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Структура знаний (онтология) предметной области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Согласно варианта № 3 тематикой разрабатываемого приложения является учет выплаченных (не выплаченных) штрафов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Государственной инспекции безопасности дорожного движения (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ГИБДД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В соответствии с законодательством Российской Федерации наложение штрафов на физических и юридических лиц за нарушение Правил дорожного движения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(далее — ПДД)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 регламентируется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статьями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«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Кодекса РФ об административных правонарушениях» от 30.12.2001 года № 195-ФЗ.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Ф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иксация нарушений ПДД осуществляется: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системами фотовидеофиксации;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ГИБДД;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Военной автоинспекции (ВАИ);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патрульно-постовой службы (ППС), работники городских дорожных организаций, и даже инспекторы Росприроднадзора.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Система фотовидеофиксации представляет собой автоматизированный комплекс технических средств, предназначенный для контроля транспортных средств с автоматической фотофиксацией нарушений ПДД. Обеспечивается возможность передачи информации на сервер Центра обработки данных.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Данные комплексы устанавливаются на междугородних трассах, на оживленных участках дорожного движения населенных пунктов, перекрестках, пешеходных переходах, переездах и прочих местах.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en-US"/>
        </w:rPr>
        <w:t>При фиксации правонарушения техническими средствами протокол об административном правонарушении не составляется, постановление выносится без участия собственника (владельца) автомобиля. Экземпляр постановления по делу об административном правонарушении и материалов, полученных с применением специальных технических средств, направляются в адрес собственника автомобиля по почте заказным почтовым отправлением в течение трех дней со дня вынесения постановления или в форме электронного документа с использованием Единого портала государственных муниципальных услуг (функций) при наличии регистрации указанного лица на портале и согласия его на получение указанных постановлений с использованием средств информационных технологий.</w:t>
      </w:r>
      <w:r>
        <w:br w:type="page"/>
      </w:r>
    </w:p>
    <w:p>
      <w:pPr>
        <w:pStyle w:val="Heading2"/>
        <w:widowControl w:val="false"/>
        <w:suppressAutoHyphens w:val="true"/>
        <w:bidi w:val="0"/>
        <w:spacing w:lineRule="auto" w:line="276" w:before="0" w:after="0"/>
        <w:ind w:firstLine="709" w:left="0" w:right="0"/>
        <w:jc w:val="left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Математическое описание базы знаний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Согласно варианта № 3 тематикой разрабатываемого приложения является учет выплаченных (не выплаченных) штрафов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Государственной инспекции безопасности дорожного движения (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ГИБДД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В соответствии с законодательством Российской Федерации наложение штрафов на физических и юридических лиц за нарушение Правил дорожного движения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(далее — ПДД)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 регламентируется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статьями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«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Кодекса РФ об административных правонарушениях» от 30.12.2001 года № 195-ФЗ.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Ф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иксация нарушений ПДД осуществляется: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системами фотовидеофиксации;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ГИБДД;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Военной автоинспекции (ВАИ);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патрульно-постовой службы (ППС), работники городских дорожных организаций, и даже инспекторы Росприроднадзора.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Система фотовидеофиксации представляет собой автоматизированный комплекс технических средств, предназначенный для контроля транспортных средств с автоматической фотофиксацией нарушений ПДД. Обеспечивается возможность передачи информации на сервер Центра обработки данных.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Данные комплексы устанавливаются на междугородних трассах, на оживленных участках дорожного движения населенных пунктов, перекрестках, пешеходных переходах, переездах и прочих местах.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en-US"/>
        </w:rPr>
        <w:t>При фиксации правонарушения техническими средствами протокол об административном правонарушении не составляется, постановление выносится без участия собственника (владельца) автомобиля. Экземпляр постановления по делу об административном правонарушении и материалов, полученных с применением специальных технических средств, направляются в адрес собственника автомобиля по почте заказным почтовым отправлением в течение трех дней со дня вынесения постановления или в форме электронного документа с использованием Единого портала государственных муниципальных услуг (функций) при наличии регистрации указанного лица на портале и согласия его на получение указанных постановлений с использованием средств информационных технологий.</w:t>
      </w:r>
      <w:r>
        <w:br w:type="page"/>
      </w:r>
    </w:p>
    <w:p>
      <w:pPr>
        <w:pStyle w:val="Heading2"/>
        <w:widowControl w:val="false"/>
        <w:suppressAutoHyphens w:val="true"/>
        <w:bidi w:val="0"/>
        <w:spacing w:lineRule="auto" w:line="276" w:before="0" w:after="0"/>
        <w:ind w:firstLine="709" w:left="0" w:right="0"/>
        <w:jc w:val="left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Результаты работы экспертной системы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Согласно варианта № 3 тематикой разрабатываемого приложения является учет выплаченных (не выплаченных) штрафов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Государственной инспекции безопасности дорожного движения (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ГИБДД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В соответствии с законодательством Российской Федерации наложение штрафов на физических и юридических лиц за нарушение Правил дорожного движения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(далее — ПДД)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 регламентируется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статьями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«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Кодекса РФ об административных правонарушениях» от 30.12.2001 года № 195-ФЗ.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Ф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иксация нарушений ПДД осуществляется: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системами фотовидеофиксации;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ГИБДД;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Военной автоинспекции (ВАИ);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патрульно-постовой службы (ППС), работники городских дорожных организаций, и даже инспекторы Росприроднадзора.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Система фотовидеофиксации представляет собой автоматизированный комплекс технических средств, предназначенный для контроля транспортных средств с автоматической фотофиксацией нарушений ПДД. Обеспечивается возможность передачи информации на сервер Центра обработки данных.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Данные комплексы устанавливаются на междугородних трассах, на оживленных участках дорожного движения населенных пунктов, перекрестках, пешеходных переходах, переездах и прочих местах.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При фиксации правонарушения техническими средствами протокол об административном правонарушении не составляется, постановление выносится без участия собственника (владельца) автомобиля. Экземпляр постановления по делу об административном правонарушении и материалов, полученных с применением специальных технических средств, направляются в адрес собственника автомобиля по почте заказным почтовым отправлением в течение трех дней со дня вынесения постановления или в форме электронного документа с использованием Единого портала государственных муниципальных услуг (функций) при наличии регистрации указанного лица на портале и согласия его на получение указанных постановлений с использованием средств информационных технологий.</w:t>
      </w:r>
      <w:r>
        <w:br w:type="page"/>
      </w:r>
    </w:p>
    <w:p>
      <w:pPr>
        <w:pStyle w:val="Heading2"/>
        <w:widowControl w:val="false"/>
        <w:suppressAutoHyphens w:val="true"/>
        <w:bidi w:val="0"/>
        <w:spacing w:lineRule="auto" w:line="276" w:before="0" w:after="0"/>
        <w:ind w:firstLine="709" w:left="0" w:right="0"/>
        <w:jc w:val="left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Заключение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Согласно варианта № 3 тематикой разрабатываемого приложения является учет выплаченных (не выплаченных) штрафов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Государственной инспекции безопасности дорожного движения (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ГИБДД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В соответствии с законодательством Российской Федерации наложение штрафов на физических и юридических лиц за нарушение Правил дорожного движения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(далее — ПДД)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 регламентируется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статьями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«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Кодекса РФ об административных правонарушениях» от 30.12.2001 года № 195-ФЗ.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Ф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иксация нарушений ПДД осуществляется: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системами фотовидеофиксации;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ГИБДД;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Военной автоинспекции (ВАИ);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- сотрудниками патрульно-постовой службы (ППС), работники городских дорожных организаций, и даже инспекторы Росприроднадзора.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 xml:space="preserve">Система фотовидеофиксации представляет собой автоматизированный комплекс технических средств, предназначенный для контроля транспортных средств с автоматической фотофиксацией нарушений ПДД. Обеспечивается возможность передачи информации на сервер Центра обработки данных. </w:t>
      </w: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Данные комплексы устанавливаются на междугородних трассах, на оживленных участках дорожного движения населенных пунктов, перекрестках, пешеходных переходах, переездах и прочих местах.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При фиксации правонарушения техническими средствами протокол об административном правонарушении не составляется, постановление выносится без участия собственника (владельца) автомобиля. Экземпляр постановления по делу об административном правонарушении и материалов, полученных с применением специальных технических средств, направляются в адрес собственника автомобиля по почте заказным почтовым отправлением в течение трех дней со дня вынесения постановления или в форме электронного документа с использованием Единого портала государственных муниципальных услуг (функций) при наличии регистрации указанного лица на портале и согласия его на получение указанных постановлений с использованием средств информационных технологий.</w:t>
      </w:r>
      <w:r>
        <w:br w:type="page"/>
      </w:r>
    </w:p>
    <w:p>
      <w:pPr>
        <w:pStyle w:val="Heading2"/>
        <w:widowControl w:val="false"/>
        <w:suppressAutoHyphens w:val="true"/>
        <w:bidi w:val="0"/>
        <w:spacing w:lineRule="auto" w:line="276" w:before="0" w:after="0"/>
        <w:ind w:firstLine="709" w:left="0" w:right="0"/>
        <w:jc w:val="left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Список литературы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</w:rPr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t>Станочные приспособления: основные функции, классификация. https://m-ser.ru/articles/stanochnye-prisposobleniya-osnovnye-funkcii-klassifikaciya/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Arial"/>
        <w:color w:val="000000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4"/>
      <w:lang w:val="ru-RU" w:eastAsia="zh-CN" w:bidi="hi-IN"/>
    </w:rPr>
  </w:style>
  <w:style w:type="paragraph" w:styleId="Heading1">
    <w:name w:val="heading 1"/>
    <w:basedOn w:val="Title"/>
    <w:qFormat/>
    <w:pPr>
      <w:numPr>
        <w:ilvl w:val="0"/>
        <w:numId w:val="0"/>
      </w:numPr>
      <w:spacing w:before="240" w:after="120"/>
      <w:outlineLvl w:val="0"/>
    </w:pPr>
    <w:rPr>
      <w:b/>
    </w:rPr>
  </w:style>
  <w:style w:type="paragraph" w:styleId="Heading2">
    <w:name w:val="heading 2"/>
    <w:basedOn w:val="Normal1"/>
    <w:qFormat/>
    <w:pPr>
      <w:numPr>
        <w:ilvl w:val="0"/>
        <w:numId w:val="0"/>
      </w:numPr>
      <w:spacing w:before="360" w:after="120"/>
      <w:outlineLvl w:val="1"/>
    </w:pPr>
    <w:rPr>
      <w:rFonts w:ascii="Arial" w:hAnsi="Arial" w:cs="Arial"/>
      <w:sz w:val="34"/>
    </w:rPr>
  </w:style>
  <w:style w:type="paragraph" w:styleId="Heading3">
    <w:name w:val="heading 3"/>
    <w:basedOn w:val="Normal1"/>
    <w:qFormat/>
    <w:pPr>
      <w:numPr>
        <w:ilvl w:val="0"/>
        <w:numId w:val="0"/>
      </w:numPr>
      <w:spacing w:before="320" w:after="120"/>
      <w:outlineLvl w:val="2"/>
    </w:pPr>
    <w:rPr>
      <w:rFonts w:ascii="Arial" w:hAnsi="Arial" w:cs="Arial"/>
      <w:sz w:val="30"/>
    </w:rPr>
  </w:style>
  <w:style w:type="paragraph" w:styleId="Heading4">
    <w:name w:val="heading 4"/>
    <w:basedOn w:val="Normal1"/>
    <w:qFormat/>
    <w:pPr>
      <w:numPr>
        <w:ilvl w:val="0"/>
        <w:numId w:val="0"/>
      </w:numPr>
      <w:spacing w:before="320" w:after="120"/>
      <w:outlineLvl w:val="3"/>
    </w:pPr>
    <w:rPr>
      <w:rFonts w:ascii="Arial" w:hAnsi="Arial" w:cs="Arial"/>
      <w:b/>
      <w:sz w:val="26"/>
    </w:rPr>
  </w:style>
  <w:style w:type="paragraph" w:styleId="Heading5">
    <w:name w:val="heading 5"/>
    <w:basedOn w:val="Normal1"/>
    <w:qFormat/>
    <w:pPr>
      <w:numPr>
        <w:ilvl w:val="0"/>
        <w:numId w:val="0"/>
      </w:numPr>
      <w:spacing w:before="320" w:after="120"/>
      <w:outlineLvl w:val="4"/>
    </w:pPr>
    <w:rPr>
      <w:rFonts w:ascii="Arial" w:hAnsi="Arial" w:cs="Arial"/>
      <w:b/>
    </w:rPr>
  </w:style>
  <w:style w:type="paragraph" w:styleId="Heading6">
    <w:name w:val="heading 6"/>
    <w:basedOn w:val="Normal1"/>
    <w:qFormat/>
    <w:pPr>
      <w:numPr>
        <w:ilvl w:val="0"/>
        <w:numId w:val="0"/>
      </w:numPr>
      <w:spacing w:before="320" w:after="120"/>
      <w:outlineLvl w:val="5"/>
    </w:pPr>
    <w:rPr>
      <w:rFonts w:ascii="Arial" w:hAnsi="Arial" w:cs="Arial"/>
      <w:b/>
      <w:sz w:val="22"/>
    </w:rPr>
  </w:style>
  <w:style w:type="paragraph" w:styleId="Heading7">
    <w:name w:val="heading 7"/>
    <w:basedOn w:val="Normal1"/>
    <w:qFormat/>
    <w:pPr>
      <w:numPr>
        <w:ilvl w:val="0"/>
        <w:numId w:val="0"/>
      </w:numPr>
      <w:spacing w:before="320" w:after="120"/>
      <w:outlineLvl w:val="6"/>
    </w:pPr>
    <w:rPr>
      <w:rFonts w:ascii="Arial" w:hAnsi="Arial" w:cs="Arial"/>
      <w:b/>
      <w:i/>
      <w:sz w:val="22"/>
    </w:rPr>
  </w:style>
  <w:style w:type="paragraph" w:styleId="Heading8">
    <w:name w:val="heading 8"/>
    <w:basedOn w:val="Normal1"/>
    <w:qFormat/>
    <w:pPr>
      <w:numPr>
        <w:ilvl w:val="0"/>
        <w:numId w:val="0"/>
      </w:numPr>
      <w:spacing w:before="320" w:after="120"/>
      <w:outlineLvl w:val="7"/>
    </w:pPr>
    <w:rPr>
      <w:rFonts w:ascii="Arial" w:hAnsi="Arial" w:cs="Arial"/>
      <w:i/>
      <w:sz w:val="22"/>
    </w:rPr>
  </w:style>
  <w:style w:type="paragraph" w:styleId="Heading9">
    <w:name w:val="heading 9"/>
    <w:basedOn w:val="Normal1"/>
    <w:qFormat/>
    <w:pPr>
      <w:numPr>
        <w:ilvl w:val="0"/>
        <w:numId w:val="0"/>
      </w:numPr>
      <w:spacing w:before="320" w:after="120"/>
      <w:outlineLvl w:val="8"/>
    </w:pPr>
    <w:rPr>
      <w:rFonts w:ascii="Arial" w:hAnsi="Arial" w:cs="Arial"/>
      <w:i/>
      <w:sz w:val="21"/>
    </w:rPr>
  </w:style>
  <w:style w:type="character" w:styleId="DefaultParagraphFont">
    <w:name w:val="Default Paragraph Font"/>
    <w:qFormat/>
    <w:rPr/>
  </w:style>
  <w:style w:type="character" w:styleId="DStyletext">
    <w:name w:val="DStyle_text"/>
    <w:qFormat/>
    <w:rPr>
      <w:rFonts w:ascii="Arial" w:hAnsi="Arial" w:cs="Arial"/>
      <w:sz w:val="22"/>
      <w:lang w:val="en-US"/>
    </w:rPr>
  </w:style>
  <w:style w:type="character" w:styleId="Heading1Char">
    <w:name w:val="Heading 1 Char"/>
    <w:qFormat/>
    <w:rPr>
      <w:rFonts w:ascii="Arial" w:hAnsi="Arial" w:cs="Arial"/>
      <w:sz w:val="40"/>
    </w:rPr>
  </w:style>
  <w:style w:type="character" w:styleId="Heading2Char">
    <w:name w:val="Heading 2 Char"/>
    <w:qFormat/>
    <w:rPr>
      <w:rFonts w:ascii="Arial" w:hAnsi="Arial" w:cs="Arial"/>
      <w:sz w:val="34"/>
    </w:rPr>
  </w:style>
  <w:style w:type="character" w:styleId="Heading3Char">
    <w:name w:val="Heading 3 Char"/>
    <w:qFormat/>
    <w:rPr>
      <w:rFonts w:ascii="Arial" w:hAnsi="Arial" w:cs="Arial"/>
      <w:sz w:val="30"/>
    </w:rPr>
  </w:style>
  <w:style w:type="character" w:styleId="Heading4Char">
    <w:name w:val="Heading 4 Char"/>
    <w:qFormat/>
    <w:rPr>
      <w:rFonts w:ascii="Arial" w:hAnsi="Arial" w:cs="Arial"/>
      <w:b/>
      <w:sz w:val="26"/>
    </w:rPr>
  </w:style>
  <w:style w:type="character" w:styleId="Heading5Char">
    <w:name w:val="Heading 5 Char"/>
    <w:qFormat/>
    <w:rPr>
      <w:rFonts w:ascii="Arial" w:hAnsi="Arial" w:cs="Arial"/>
      <w:b/>
      <w:sz w:val="24"/>
    </w:rPr>
  </w:style>
  <w:style w:type="character" w:styleId="Heading6Char">
    <w:name w:val="Heading 6 Char"/>
    <w:qFormat/>
    <w:rPr>
      <w:rFonts w:ascii="Arial" w:hAnsi="Arial" w:cs="Arial"/>
      <w:b/>
      <w:sz w:val="22"/>
    </w:rPr>
  </w:style>
  <w:style w:type="character" w:styleId="Heading7Char">
    <w:name w:val="Heading 7 Char"/>
    <w:qFormat/>
    <w:rPr>
      <w:rFonts w:ascii="Arial" w:hAnsi="Arial" w:cs="Arial"/>
      <w:b/>
      <w:i/>
      <w:sz w:val="22"/>
    </w:rPr>
  </w:style>
  <w:style w:type="character" w:styleId="Heading8Char">
    <w:name w:val="Heading 8 Char"/>
    <w:qFormat/>
    <w:rPr>
      <w:rFonts w:ascii="Arial" w:hAnsi="Arial" w:cs="Arial"/>
      <w:i/>
      <w:sz w:val="22"/>
    </w:rPr>
  </w:style>
  <w:style w:type="character" w:styleId="Heading9Char">
    <w:name w:val="Heading 9 Char"/>
    <w:qFormat/>
    <w:rPr>
      <w:rFonts w:ascii="Arial" w:hAnsi="Arial" w:cs="Arial"/>
      <w:i/>
      <w:sz w:val="21"/>
    </w:rPr>
  </w:style>
  <w:style w:type="character" w:styleId="TitleChar">
    <w:name w:val="Title Char"/>
    <w:qFormat/>
    <w:rPr>
      <w:sz w:val="48"/>
    </w:rPr>
  </w:style>
  <w:style w:type="character" w:styleId="SubtitleChar">
    <w:name w:val="Subtitle Char"/>
    <w:qFormat/>
    <w:rPr>
      <w:sz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Hyperlink1">
    <w:name w:val="Hyperlink1"/>
    <w:qFormat/>
    <w:rPr>
      <w:color w:val="0000FF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Style5">
    <w:name w:val="Символ сноски"/>
    <w:qFormat/>
    <w:rPr/>
  </w:style>
  <w:style w:type="character" w:styleId="EndnoteTextChar">
    <w:name w:val="Endnote Text Char"/>
    <w:qFormat/>
    <w:rPr>
      <w:sz w:val="20"/>
    </w:rPr>
  </w:style>
  <w:style w:type="character" w:styleId="Style6">
    <w:name w:val="Символ концевой сноски"/>
    <w:qFormat/>
    <w:rPr/>
  </w:style>
  <w:style w:type="character" w:styleId="Style7">
    <w:name w:val="Маркеры"/>
    <w:qFormat/>
    <w:rPr>
      <w:rFonts w:ascii="OpenSymbol" w:hAnsi="OpenSymbol" w:cs="OpenSymbol"/>
    </w:rPr>
  </w:style>
  <w:style w:type="character" w:styleId="Strong">
    <w:name w:val="Strong"/>
    <w:qFormat/>
    <w:rPr>
      <w:b/>
    </w:rPr>
  </w:style>
  <w:style w:type="character" w:styleId="Style8">
    <w:name w:val="Символ нумерации"/>
    <w:qFormat/>
    <w:rPr>
      <w:rFonts w:ascii="Times New Roman" w:hAnsi="Times New Roman" w:cs="Times New Roman"/>
      <w:b w:val="false"/>
      <w:bCs w:val="false"/>
      <w:i w:val="false"/>
      <w:color w:val="auto"/>
      <w:sz w:val="28"/>
      <w:szCs w:val="28"/>
    </w:rPr>
  </w:style>
  <w:style w:type="character" w:styleId="T1">
    <w:name w:val="T1"/>
    <w:qFormat/>
    <w:rPr>
      <w:rFonts w:ascii="Symbol" w:hAnsi="Symbol" w:cs="Symbol"/>
    </w:rPr>
  </w:style>
  <w:style w:type="character" w:styleId="T2">
    <w:name w:val="T2"/>
    <w:qFormat/>
    <w:rPr>
      <w:rFonts w:ascii="Symbol" w:hAnsi="Symbol" w:cs="Symbol"/>
    </w:rPr>
  </w:style>
  <w:style w:type="character" w:styleId="T3">
    <w:name w:val="T3"/>
    <w:qFormat/>
    <w:rPr>
      <w:rFonts w:ascii="Symbol" w:hAnsi="Symbol" w:cs="Symbol"/>
    </w:rPr>
  </w:style>
  <w:style w:type="character" w:styleId="T4">
    <w:name w:val="T4"/>
    <w:qFormat/>
    <w:rPr>
      <w:rFonts w:ascii="Symbol" w:hAnsi="Symbol" w:cs="Symbol"/>
    </w:rPr>
  </w:style>
  <w:style w:type="character" w:styleId="T5">
    <w:name w:val="T5"/>
    <w:qFormat/>
    <w:rPr>
      <w:rFonts w:ascii="Symbol" w:hAnsi="Symbol" w:cs="Symbol"/>
    </w:rPr>
  </w:style>
  <w:style w:type="character" w:styleId="T6">
    <w:name w:val="T6"/>
    <w:qFormat/>
    <w:rPr>
      <w:rFonts w:ascii="Symbol" w:hAnsi="Symbol" w:cs="Symbol"/>
    </w:rPr>
  </w:style>
  <w:style w:type="character" w:styleId="T7">
    <w:name w:val="T7"/>
    <w:qFormat/>
    <w:rPr>
      <w:rFonts w:ascii="Symbol" w:hAnsi="Symbol" w:cs="Symbol"/>
    </w:rPr>
  </w:style>
  <w:style w:type="character" w:styleId="T8">
    <w:name w:val="T8"/>
    <w:qFormat/>
    <w:rPr>
      <w:rFonts w:ascii="Symbol" w:hAnsi="Symbol" w:cs="Symbol"/>
    </w:rPr>
  </w:style>
  <w:style w:type="character" w:styleId="T9">
    <w:name w:val="T9"/>
    <w:qFormat/>
    <w:rPr>
      <w:rFonts w:ascii="Symbol" w:hAnsi="Symbol" w:cs="Symbol"/>
    </w:rPr>
  </w:style>
  <w:style w:type="character" w:styleId="T10">
    <w:name w:val="T10"/>
    <w:qFormat/>
    <w:rPr>
      <w:rFonts w:ascii="Symbol" w:hAnsi="Symbol" w:cs="Symbol"/>
    </w:rPr>
  </w:style>
  <w:style w:type="character" w:styleId="T11">
    <w:name w:val="T11"/>
    <w:qFormat/>
    <w:rPr>
      <w:rFonts w:ascii="Symbol" w:hAnsi="Symbol" w:cs="Symbol"/>
    </w:rPr>
  </w:style>
  <w:style w:type="character" w:styleId="T12">
    <w:name w:val="T12"/>
    <w:qFormat/>
    <w:rPr>
      <w:rFonts w:ascii="Symbol" w:hAnsi="Symbol" w:cs="Symbol"/>
    </w:rPr>
  </w:style>
  <w:style w:type="character" w:styleId="T13">
    <w:name w:val="T13"/>
    <w:qFormat/>
    <w:rPr>
      <w:rFonts w:ascii="Symbol" w:hAnsi="Symbol" w:cs="Symbol"/>
    </w:rPr>
  </w:style>
  <w:style w:type="character" w:styleId="T14">
    <w:name w:val="T14"/>
    <w:qFormat/>
    <w:rPr>
      <w:rFonts w:ascii="Symbol" w:hAnsi="Symbol" w:cs="Symbol"/>
    </w:rPr>
  </w:style>
  <w:style w:type="character" w:styleId="T15">
    <w:name w:val="T15"/>
    <w:qFormat/>
    <w:rPr>
      <w:rFonts w:ascii="Symbol" w:hAnsi="Symbol" w:cs="Symbol"/>
    </w:rPr>
  </w:style>
  <w:style w:type="character" w:styleId="T16">
    <w:name w:val="T16"/>
    <w:qFormat/>
    <w:rPr>
      <w:rFonts w:ascii="Symbol" w:hAnsi="Symbol" w:cs="Symbol"/>
    </w:rPr>
  </w:style>
  <w:style w:type="character" w:styleId="T17">
    <w:name w:val="T17"/>
    <w:qFormat/>
    <w:rPr>
      <w:rFonts w:ascii="Symbol" w:hAnsi="Symbol" w:cs="Symbol"/>
    </w:rPr>
  </w:style>
  <w:style w:type="character" w:styleId="T18">
    <w:name w:val="T18"/>
    <w:qFormat/>
    <w:rPr>
      <w:rFonts w:ascii="Symbol" w:hAnsi="Symbol" w:cs="Symbol"/>
    </w:rPr>
  </w:style>
  <w:style w:type="character" w:styleId="T19">
    <w:name w:val="T19"/>
    <w:qFormat/>
    <w:rPr>
      <w:rFonts w:ascii="Symbol" w:hAnsi="Symbol" w:cs="Symbol"/>
    </w:rPr>
  </w:style>
  <w:style w:type="character" w:styleId="T20">
    <w:name w:val="T20"/>
    <w:qFormat/>
    <w:rPr>
      <w:rFonts w:ascii="Symbol" w:hAnsi="Symbol" w:cs="Symbol"/>
    </w:rPr>
  </w:style>
  <w:style w:type="character" w:styleId="T21">
    <w:name w:val="T21"/>
    <w:qFormat/>
    <w:rPr>
      <w:rFonts w:ascii="Symbol" w:hAnsi="Symbol" w:cs="Symbol"/>
    </w:rPr>
  </w:style>
  <w:style w:type="character" w:styleId="T22">
    <w:name w:val="T22"/>
    <w:qFormat/>
    <w:rPr>
      <w:rFonts w:ascii="Symbol" w:hAnsi="Symbol" w:cs="Symbol"/>
    </w:rPr>
  </w:style>
  <w:style w:type="character" w:styleId="T23">
    <w:name w:val="T23"/>
    <w:qFormat/>
    <w:rPr>
      <w:rFonts w:ascii="Symbol" w:hAnsi="Symbol" w:cs="Symbol"/>
    </w:rPr>
  </w:style>
  <w:style w:type="character" w:styleId="T24">
    <w:name w:val="T24"/>
    <w:qFormat/>
    <w:rPr>
      <w:rFonts w:ascii="Symbol" w:hAnsi="Symbol" w:cs="Symbol"/>
    </w:rPr>
  </w:style>
  <w:style w:type="character" w:styleId="T25">
    <w:name w:val="T25"/>
    <w:qFormat/>
    <w:rPr>
      <w:rFonts w:ascii="Symbol" w:hAnsi="Symbol" w:cs="Symbol"/>
    </w:rPr>
  </w:style>
  <w:style w:type="character" w:styleId="T26">
    <w:name w:val="T26"/>
    <w:qFormat/>
    <w:rPr>
      <w:rFonts w:ascii="Symbol" w:hAnsi="Symbol" w:cs="Symbol"/>
    </w:rPr>
  </w:style>
  <w:style w:type="character" w:styleId="T27">
    <w:name w:val="T27"/>
    <w:qFormat/>
    <w:rPr>
      <w:rFonts w:ascii="Symbol" w:hAnsi="Symbol" w:cs="Symbol"/>
    </w:rPr>
  </w:style>
  <w:style w:type="character" w:styleId="T28">
    <w:name w:val="T28"/>
    <w:qFormat/>
    <w:rPr>
      <w:rFonts w:ascii="Symbol" w:hAnsi="Symbol" w:eastAsia="Symbol" w:cs="Symbol"/>
    </w:rPr>
  </w:style>
  <w:style w:type="character" w:styleId="T29">
    <w:name w:val="T29"/>
    <w:qFormat/>
    <w:rPr>
      <w:rFonts w:ascii="Courier New" w:hAnsi="Courier New" w:eastAsia="Courier New" w:cs="Courier New"/>
    </w:rPr>
  </w:style>
  <w:style w:type="character" w:styleId="T30">
    <w:name w:val="T30"/>
    <w:qFormat/>
    <w:rPr>
      <w:rFonts w:ascii="Wingdings" w:hAnsi="Wingdings" w:eastAsia="Wingdings" w:cs="Wingdings"/>
    </w:rPr>
  </w:style>
  <w:style w:type="character" w:styleId="T31">
    <w:name w:val="T31"/>
    <w:qFormat/>
    <w:rPr>
      <w:rFonts w:ascii="Symbol" w:hAnsi="Symbol" w:eastAsia="Symbol" w:cs="Symbol"/>
    </w:rPr>
  </w:style>
  <w:style w:type="character" w:styleId="T32">
    <w:name w:val="T32"/>
    <w:qFormat/>
    <w:rPr>
      <w:rFonts w:ascii="Courier New" w:hAnsi="Courier New" w:eastAsia="Courier New" w:cs="Courier New"/>
    </w:rPr>
  </w:style>
  <w:style w:type="character" w:styleId="T33">
    <w:name w:val="T33"/>
    <w:qFormat/>
    <w:rPr>
      <w:rFonts w:ascii="Wingdings" w:hAnsi="Wingdings" w:eastAsia="Wingdings" w:cs="Wingdings"/>
    </w:rPr>
  </w:style>
  <w:style w:type="character" w:styleId="T34">
    <w:name w:val="T34"/>
    <w:qFormat/>
    <w:rPr>
      <w:rFonts w:ascii="Symbol" w:hAnsi="Symbol" w:eastAsia="Symbol" w:cs="Symbol"/>
    </w:rPr>
  </w:style>
  <w:style w:type="character" w:styleId="T35">
    <w:name w:val="T35"/>
    <w:qFormat/>
    <w:rPr>
      <w:rFonts w:ascii="Courier New" w:hAnsi="Courier New" w:eastAsia="Courier New" w:cs="Courier New"/>
    </w:rPr>
  </w:style>
  <w:style w:type="character" w:styleId="T36">
    <w:name w:val="T36"/>
    <w:qFormat/>
    <w:rPr>
      <w:rFonts w:ascii="Wingdings" w:hAnsi="Wingdings" w:eastAsia="Wingdings" w:cs="Wingdings"/>
    </w:rPr>
  </w:style>
  <w:style w:type="character" w:styleId="T37">
    <w:name w:val="T37"/>
    <w:qFormat/>
    <w:rPr>
      <w:rFonts w:ascii="Times New Roman" w:hAnsi="Times New Roman" w:eastAsia="Times New Roman" w:cs="Times New Roman"/>
      <w:color w:val="000000"/>
      <w:sz w:val="24"/>
    </w:rPr>
  </w:style>
  <w:style w:type="character" w:styleId="T38">
    <w:name w:val="T38"/>
    <w:qFormat/>
    <w:rPr>
      <w:rFonts w:ascii="Symbol" w:hAnsi="Symbol" w:eastAsia="Symbol" w:cs="Symbol"/>
    </w:rPr>
  </w:style>
  <w:style w:type="character" w:styleId="T39">
    <w:name w:val="T39"/>
    <w:qFormat/>
    <w:rPr>
      <w:rFonts w:ascii="Courier New" w:hAnsi="Courier New" w:eastAsia="Courier New" w:cs="Courier New"/>
    </w:rPr>
  </w:style>
  <w:style w:type="character" w:styleId="T40">
    <w:name w:val="T40"/>
    <w:qFormat/>
    <w:rPr>
      <w:rFonts w:ascii="Wingdings" w:hAnsi="Wingdings" w:eastAsia="Wingdings" w:cs="Wingdings"/>
    </w:rPr>
  </w:style>
  <w:style w:type="character" w:styleId="T41">
    <w:name w:val="T41"/>
    <w:qFormat/>
    <w:rPr>
      <w:rFonts w:ascii="Symbol" w:hAnsi="Symbol" w:eastAsia="Symbol" w:cs="Symbol"/>
    </w:rPr>
  </w:style>
  <w:style w:type="character" w:styleId="T42">
    <w:name w:val="T42"/>
    <w:qFormat/>
    <w:rPr>
      <w:rFonts w:ascii="Courier New" w:hAnsi="Courier New" w:eastAsia="Courier New" w:cs="Courier New"/>
    </w:rPr>
  </w:style>
  <w:style w:type="character" w:styleId="T43">
    <w:name w:val="T43"/>
    <w:qFormat/>
    <w:rPr>
      <w:rFonts w:ascii="Wingdings" w:hAnsi="Wingdings" w:eastAsia="Wingdings" w:cs="Wingdings"/>
    </w:rPr>
  </w:style>
  <w:style w:type="character" w:styleId="T44">
    <w:name w:val="T44"/>
    <w:qFormat/>
    <w:rPr>
      <w:rFonts w:ascii="Symbol" w:hAnsi="Symbol" w:eastAsia="Symbol" w:cs="Symbol"/>
    </w:rPr>
  </w:style>
  <w:style w:type="character" w:styleId="T45">
    <w:name w:val="T45"/>
    <w:qFormat/>
    <w:rPr>
      <w:rFonts w:ascii="Courier New" w:hAnsi="Courier New" w:eastAsia="Courier New" w:cs="Courier New"/>
    </w:rPr>
  </w:style>
  <w:style w:type="character" w:styleId="T46">
    <w:name w:val="T46"/>
    <w:qFormat/>
    <w:rPr>
      <w:rFonts w:ascii="Wingdings" w:hAnsi="Wingdings" w:eastAsia="Wingdings" w:cs="Wingdings"/>
    </w:rPr>
  </w:style>
  <w:style w:type="character" w:styleId="T47">
    <w:name w:val="T47"/>
    <w:qFormat/>
    <w:rPr>
      <w:rFonts w:ascii="Symbol" w:hAnsi="Symbol" w:eastAsia="Symbol" w:cs="Symbol"/>
    </w:rPr>
  </w:style>
  <w:style w:type="character" w:styleId="T48">
    <w:name w:val="T48"/>
    <w:qFormat/>
    <w:rPr>
      <w:rFonts w:ascii="Symbol" w:hAnsi="Symbol" w:eastAsia="Symbol" w:cs="Symbol"/>
    </w:rPr>
  </w:style>
  <w:style w:type="character" w:styleId="T49">
    <w:name w:val="T49"/>
    <w:qFormat/>
    <w:rPr>
      <w:rFonts w:ascii="Symbol" w:hAnsi="Symbol" w:eastAsia="Symbol" w:cs="Symbol"/>
    </w:rPr>
  </w:style>
  <w:style w:type="character" w:styleId="T50">
    <w:name w:val="T50"/>
    <w:qFormat/>
    <w:rPr>
      <w:rFonts w:ascii="Symbol" w:hAnsi="Symbol" w:eastAsia="Symbol" w:cs="Symbol"/>
    </w:rPr>
  </w:style>
  <w:style w:type="character" w:styleId="T51">
    <w:name w:val="T51"/>
    <w:qFormat/>
    <w:rPr>
      <w:rFonts w:ascii="Symbol" w:hAnsi="Symbol" w:eastAsia="Symbol" w:cs="Symbol"/>
    </w:rPr>
  </w:style>
  <w:style w:type="character" w:styleId="T52">
    <w:name w:val="T52"/>
    <w:qFormat/>
    <w:rPr>
      <w:rFonts w:ascii="Symbol" w:hAnsi="Symbol" w:eastAsia="Symbol" w:cs="Symbol"/>
    </w:rPr>
  </w:style>
  <w:style w:type="character" w:styleId="T53">
    <w:name w:val="T53"/>
    <w:qFormat/>
    <w:rPr>
      <w:rFonts w:ascii="Symbol" w:hAnsi="Symbol" w:eastAsia="Symbol" w:cs="Symbol"/>
    </w:rPr>
  </w:style>
  <w:style w:type="character" w:styleId="T54">
    <w:name w:val="T54"/>
    <w:qFormat/>
    <w:rPr>
      <w:rFonts w:ascii="Symbol" w:hAnsi="Symbol" w:eastAsia="Symbol" w:cs="Symbol"/>
    </w:rPr>
  </w:style>
  <w:style w:type="character" w:styleId="T55">
    <w:name w:val="T55"/>
    <w:qFormat/>
    <w:rPr>
      <w:rFonts w:ascii="Symbol" w:hAnsi="Symbol" w:eastAsia="Symbol" w:cs="Symbol"/>
    </w:rPr>
  </w:style>
  <w:style w:type="character" w:styleId="T56">
    <w:name w:val="T56"/>
    <w:qFormat/>
    <w:rPr>
      <w:rFonts w:ascii="Symbol" w:hAnsi="Symbol" w:eastAsia="Symbol" w:cs="Symbol"/>
    </w:rPr>
  </w:style>
  <w:style w:type="character" w:styleId="T57">
    <w:name w:val="T57"/>
    <w:qFormat/>
    <w:rPr>
      <w:rFonts w:ascii="Courier New" w:hAnsi="Courier New" w:eastAsia="Courier New" w:cs="Courier New"/>
    </w:rPr>
  </w:style>
  <w:style w:type="character" w:styleId="T58">
    <w:name w:val="T58"/>
    <w:qFormat/>
    <w:rPr>
      <w:rFonts w:ascii="Wingdings" w:hAnsi="Wingdings" w:eastAsia="Wingdings" w:cs="Wingdings"/>
    </w:rPr>
  </w:style>
  <w:style w:type="character" w:styleId="T59">
    <w:name w:val="T59"/>
    <w:qFormat/>
    <w:rPr>
      <w:rFonts w:ascii="Symbol" w:hAnsi="Symbol" w:eastAsia="Symbol" w:cs="Symbol"/>
    </w:rPr>
  </w:style>
  <w:style w:type="character" w:styleId="T60">
    <w:name w:val="T60"/>
    <w:qFormat/>
    <w:rPr>
      <w:rFonts w:ascii="Courier New" w:hAnsi="Courier New" w:eastAsia="Courier New" w:cs="Courier New"/>
    </w:rPr>
  </w:style>
  <w:style w:type="character" w:styleId="T61">
    <w:name w:val="T61"/>
    <w:qFormat/>
    <w:rPr>
      <w:rFonts w:ascii="Wingdings" w:hAnsi="Wingdings" w:eastAsia="Wingdings" w:cs="Wingdings"/>
    </w:rPr>
  </w:style>
  <w:style w:type="character" w:styleId="T62">
    <w:name w:val="T62"/>
    <w:qFormat/>
    <w:rPr>
      <w:rFonts w:ascii="Symbol" w:hAnsi="Symbol" w:eastAsia="Symbol" w:cs="Symbol"/>
    </w:rPr>
  </w:style>
  <w:style w:type="character" w:styleId="T63">
    <w:name w:val="T63"/>
    <w:qFormat/>
    <w:rPr>
      <w:rFonts w:ascii="Courier New" w:hAnsi="Courier New" w:eastAsia="Courier New" w:cs="Courier New"/>
    </w:rPr>
  </w:style>
  <w:style w:type="character" w:styleId="T64">
    <w:name w:val="T64"/>
    <w:qFormat/>
    <w:rPr>
      <w:rFonts w:ascii="Wingdings" w:hAnsi="Wingdings" w:eastAsia="Wingdings" w:cs="Wingding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code">
    <w:name w:val="code"/>
    <w:basedOn w:val="DefaultParagraphFont"/>
    <w:qFormat/>
    <w:rPr/>
  </w:style>
  <w:style w:type="character" w:styleId="Style9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1"/>
    <w:qFormat/>
    <w:pPr>
      <w:spacing w:before="300" w:after="200"/>
    </w:pPr>
    <w:rPr>
      <w:sz w:val="48"/>
    </w:rPr>
  </w:style>
  <w:style w:type="paragraph" w:styleId="DStyleparagraph">
    <w:name w:val="DStyle_paragraph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cs="Liberation Serif" w:eastAsia="Times New Roman"/>
      <w:color w:val="000000"/>
      <w:kern w:val="0"/>
      <w:sz w:val="24"/>
      <w:szCs w:val="24"/>
      <w:lang w:val="ru-RU" w:eastAsia="zh-CN" w:bidi="hi-IN"/>
    </w:rPr>
  </w:style>
  <w:style w:type="paragraph" w:styleId="Normal1">
    <w:name w:val="Normal1"/>
    <w:basedOn w:val="DStyleparagraph"/>
    <w:qFormat/>
    <w:pPr/>
    <w:rPr/>
  </w:style>
  <w:style w:type="paragraph" w:styleId="ListParagraph">
    <w:name w:val="List Paragraph"/>
    <w:basedOn w:val="Normal1"/>
    <w:qFormat/>
    <w:pPr>
      <w:ind w:hanging="0" w:left="720" w:right="0"/>
    </w:pPr>
    <w:rPr/>
  </w:style>
  <w:style w:type="paragraph" w:styleId="NoSpacing">
    <w:name w:val="No Spacing"/>
    <w:basedOn w:val="DStyleparagraph"/>
    <w:qFormat/>
    <w:pPr>
      <w:spacing w:lineRule="auto" w:line="240" w:before="0" w:after="0"/>
    </w:pPr>
    <w:rPr/>
  </w:style>
  <w:style w:type="paragraph" w:styleId="Subtitle">
    <w:name w:val="Subtitle"/>
    <w:basedOn w:val="Normal1"/>
    <w:qFormat/>
    <w:pPr>
      <w:spacing w:before="200" w:after="200"/>
    </w:pPr>
    <w:rPr/>
  </w:style>
  <w:style w:type="paragraph" w:styleId="Quote">
    <w:name w:val="Quote"/>
    <w:basedOn w:val="Normal1"/>
    <w:qFormat/>
    <w:pPr>
      <w:ind w:hanging="0" w:left="720" w:right="720"/>
    </w:pPr>
    <w:rPr>
      <w:i/>
    </w:rPr>
  </w:style>
  <w:style w:type="paragraph" w:styleId="IntenseQuote">
    <w:name w:val="Intense Quote"/>
    <w:basedOn w:val="Normal1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fill="F2F2F2" w:val="clear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1"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1"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1"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1"/>
    <w:pPr>
      <w:spacing w:lineRule="auto" w:line="240" w:before="0" w:after="0"/>
    </w:pPr>
    <w:rPr>
      <w:sz w:val="20"/>
    </w:rPr>
  </w:style>
  <w:style w:type="paragraph" w:styleId="TOC1">
    <w:name w:val="toc 1"/>
    <w:basedOn w:val="Normal1"/>
    <w:pPr>
      <w:spacing w:before="0" w:after="57"/>
    </w:pPr>
    <w:rPr/>
  </w:style>
  <w:style w:type="paragraph" w:styleId="TOC2">
    <w:name w:val="toc 2"/>
    <w:basedOn w:val="Normal1"/>
    <w:pPr>
      <w:spacing w:before="0" w:after="57"/>
      <w:ind w:hanging="0" w:left="283" w:right="0"/>
    </w:pPr>
    <w:rPr/>
  </w:style>
  <w:style w:type="paragraph" w:styleId="TOC3">
    <w:name w:val="toc 3"/>
    <w:basedOn w:val="Normal1"/>
    <w:pPr>
      <w:spacing w:before="0" w:after="57"/>
      <w:ind w:hanging="0" w:left="567" w:right="0"/>
    </w:pPr>
    <w:rPr/>
  </w:style>
  <w:style w:type="paragraph" w:styleId="TOC4">
    <w:name w:val="toc 4"/>
    <w:basedOn w:val="Normal1"/>
    <w:pPr>
      <w:spacing w:before="0" w:after="57"/>
      <w:ind w:hanging="0" w:left="850" w:right="0"/>
    </w:pPr>
    <w:rPr/>
  </w:style>
  <w:style w:type="paragraph" w:styleId="TOC5">
    <w:name w:val="toc 5"/>
    <w:basedOn w:val="Normal1"/>
    <w:pPr>
      <w:spacing w:before="0" w:after="57"/>
      <w:ind w:hanging="0" w:left="1134" w:right="0"/>
    </w:pPr>
    <w:rPr/>
  </w:style>
  <w:style w:type="paragraph" w:styleId="TOC6">
    <w:name w:val="toc 6"/>
    <w:basedOn w:val="Normal1"/>
    <w:pPr>
      <w:spacing w:before="0" w:after="57"/>
      <w:ind w:hanging="0" w:left="1417" w:right="0"/>
    </w:pPr>
    <w:rPr/>
  </w:style>
  <w:style w:type="paragraph" w:styleId="TOC7">
    <w:name w:val="toc 7"/>
    <w:basedOn w:val="Normal1"/>
    <w:pPr>
      <w:spacing w:before="0" w:after="57"/>
      <w:ind w:hanging="0" w:left="1701" w:right="0"/>
    </w:pPr>
    <w:rPr/>
  </w:style>
  <w:style w:type="paragraph" w:styleId="TOC8">
    <w:name w:val="toc 8"/>
    <w:basedOn w:val="Normal1"/>
    <w:pPr>
      <w:spacing w:before="0" w:after="57"/>
      <w:ind w:hanging="0" w:left="1984" w:right="0"/>
    </w:pPr>
    <w:rPr/>
  </w:style>
  <w:style w:type="paragraph" w:styleId="TOC9">
    <w:name w:val="toc 9"/>
    <w:basedOn w:val="Normal1"/>
    <w:pPr>
      <w:spacing w:before="0" w:after="57"/>
      <w:ind w:hanging="0" w:left="2268" w:right="0"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DStyleparagraph"/>
    <w:qFormat/>
    <w:pPr/>
    <w:rPr/>
  </w:style>
  <w:style w:type="paragraph" w:styleId="TableofFigures">
    <w:name w:val="table of figures"/>
    <w:basedOn w:val="Normal1"/>
    <w:qFormat/>
    <w:pPr>
      <w:spacing w:before="0" w:after="0"/>
    </w:pPr>
    <w:rPr/>
  </w:style>
  <w:style w:type="paragraph" w:styleId="caption1">
    <w:name w:val="caption1"/>
    <w:basedOn w:val="Normal"/>
    <w:qFormat/>
    <w:pPr>
      <w:spacing w:before="120" w:after="120"/>
    </w:pPr>
    <w:rPr>
      <w:i/>
    </w:rPr>
  </w:style>
  <w:style w:type="paragraph" w:styleId="indexheading1">
    <w:name w:val="index heading1"/>
    <w:basedOn w:val="Normal"/>
    <w:qFormat/>
    <w:pPr/>
    <w:rPr/>
  </w:style>
  <w:style w:type="paragraph" w:styleId="Style12">
    <w:name w:val="Содержимое таблицы"/>
    <w:basedOn w:val="Normal"/>
    <w:qFormat/>
    <w:pPr/>
    <w:rPr/>
  </w:style>
  <w:style w:type="paragraph" w:styleId="Style13">
    <w:name w:val="Заголовок таблицы"/>
    <w:basedOn w:val="Style12"/>
    <w:qFormat/>
    <w:pPr>
      <w:jc w:val="center"/>
    </w:pPr>
    <w:rPr>
      <w:b/>
    </w:rPr>
  </w:style>
  <w:style w:type="paragraph" w:styleId="Style14">
    <w:name w:val="Содержимое врезки"/>
    <w:basedOn w:val="Normal"/>
    <w:qFormat/>
    <w:pPr/>
    <w:rPr/>
  </w:style>
  <w:style w:type="paragraph" w:styleId="Style15">
    <w:name w:val="Рисунок"/>
    <w:basedOn w:val="caption1"/>
    <w:qFormat/>
    <w:pPr/>
    <w:rPr/>
  </w:style>
  <w:style w:type="paragraph" w:styleId="otstup">
    <w:name w:val="otstup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cs="Times New Roman"/>
      <w:color w:val="auto"/>
      <w:sz w:val="24"/>
      <w:lang w:eastAsia="ru-RU" w:bidi="ar-SA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7">
    <w:name w:val="Фигура"/>
    <w:basedOn w:val="Caption"/>
    <w:qFormat/>
    <w:pPr/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Application>LibreOffice/24.8.1.2$Linux_X86_64 LibreOffice_project/87fa9aec1a63e70835390b81c40bb8993f1d4ff6</Application>
  <AppVersion>15.0000</AppVersion>
  <Pages>10</Pages>
  <Words>1353</Words>
  <Characters>10936</Characters>
  <CharactersWithSpaces>12211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2024-12-04T21:22:40Z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