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5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11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 xml:space="preserve">Федеральное государственное бюджетное образовательное учреждение высшего образования </w:t>
        <w:br/>
        <w:t>«Тульский государственный университет»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cs="Times New Roman" w:ascii="Times New Roman" w:hAnsi="Times New Roman"/>
          <w:b/>
          <w:color w:val="auto"/>
          <w:sz w:val="28"/>
        </w:rPr>
        <w:t>Интернет-институт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 xml:space="preserve">ОТЧЕТ ПО </w:t>
      </w:r>
      <w:r>
        <w:rPr>
          <w:rFonts w:cs="Times New Roman" w:ascii="Times New Roman" w:hAnsi="Times New Roman"/>
          <w:color w:val="auto"/>
          <w:sz w:val="28"/>
        </w:rPr>
        <w:t>ПРАКТИЧЕСКИМ</w:t>
      </w:r>
      <w:r>
        <w:rPr>
          <w:rFonts w:cs="Times New Roman" w:ascii="Times New Roman" w:hAnsi="Times New Roman"/>
          <w:color w:val="auto"/>
          <w:sz w:val="28"/>
        </w:rPr>
        <w:t xml:space="preserve"> РАБОТ</w:t>
      </w:r>
      <w:r>
        <w:rPr>
          <w:rFonts w:cs="Times New Roman" w:ascii="Times New Roman" w:hAnsi="Times New Roman"/>
          <w:color w:val="auto"/>
          <w:sz w:val="28"/>
        </w:rPr>
        <w:t>АМ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«Интеллектуальные системы в промышленности»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 xml:space="preserve">Семестр </w:t>
      </w:r>
      <w:r>
        <w:rPr>
          <w:rFonts w:cs="Times New Roman" w:ascii="Times New Roman" w:hAnsi="Times New Roman"/>
          <w:color w:val="auto"/>
          <w:sz w:val="28"/>
        </w:rPr>
        <w:t>6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Вариант 3</w:t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Выполнил: студент гр. ИБ262521-ф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Артемов Александр Евгеньевич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 xml:space="preserve">Проверил: канд. техн. наук, доц.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auto"/>
          <w:sz w:val="28"/>
        </w:rPr>
      </w:pPr>
      <w:r>
        <w:rPr>
          <w:rFonts w:cs="Times New Roman" w:ascii="Times New Roman" w:hAnsi="Times New Roman"/>
          <w:color w:val="auto"/>
          <w:sz w:val="28"/>
        </w:rPr>
        <w:t>Французова Юлия Вячеславовна</w:t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right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auto"/>
          <w:sz w:val="28"/>
        </w:rPr>
        <w:t>Тула 202</w:t>
      </w:r>
      <w:r>
        <w:rPr>
          <w:rFonts w:cs="Times New Roman" w:ascii="Times New Roman" w:hAnsi="Times New Roman"/>
          <w:color w:val="auto"/>
          <w:sz w:val="28"/>
        </w:rPr>
        <w:t>4</w:t>
      </w:r>
      <w:r>
        <w:br w:type="page"/>
      </w:r>
    </w:p>
    <w:p>
      <w:pPr>
        <w:pStyle w:val="Normal"/>
        <w:spacing w:lineRule="auto" w:line="240"/>
        <w:ind w:firstLine="709" w:left="0" w:right="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Практическая</w:t>
      </w:r>
      <w:r>
        <w:rPr>
          <w:rFonts w:ascii="Times New Roman" w:hAnsi="Times New Roman"/>
          <w:b/>
          <w:bCs/>
          <w:sz w:val="40"/>
          <w:szCs w:val="40"/>
        </w:rPr>
        <w:t xml:space="preserve"> работа № 1.</w:t>
      </w:r>
    </w:p>
    <w:p>
      <w:pPr>
        <w:pStyle w:val="Normal"/>
        <w:spacing w:lineRule="auto" w:line="240"/>
        <w:ind w:firstLine="709" w:left="0" w:righ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Название работы: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Отладка рекурсивных программ на языке Пролог.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Цели работы: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Изучить и освоить на примерах использование механизма рекурсии в Прологе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left="0" w:right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неотрицательную степень целого числа.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Создать предикат, вычисляющий по натуральному числу N сумму чисел от 1 до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по натуральному числу N сумму нечетных чисел, не превосходящих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наибольший общий делитель двух натуральных чисел.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наименьшее общее кратное двух натуральных чисел.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отрицательную целую степень действительного числа.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sin(x) с заданной точностью.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sin(x),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по натуральному числу N сумму четных чисел, не превосходящих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exp(x),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exp 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cos(x) с заданной точностью.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cos(x),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Создайте предикат, вычисляющий рекурсивно значение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, используя функцию квадратного корня.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Создать предикат, вычисляющий по натуральному числу N произведение чисел от (N div 2) до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по натуральному числу N среднеарифметическое натуральных четных чисел, не превосходящих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среднегеометрическое натуральных чисел, кратных 3, не превосходящих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выводящий простые числа на интервале (0, N). Использовать предикат, вычисляющий НОД.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выводящий все делители числа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tg(x) с заданной точностью.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tg(x),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по натуральному числу N произведение чисел, кратных 3 не превосходящих N.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ln(x),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ln(x), используя разложение в ряд по заданному количеству членов ряда.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ctg(x) с заданной точностью.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предикат, вычисляющий функцию ctg(x),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Выполнение </w:t>
      </w:r>
      <w:r>
        <w:rPr>
          <w:rFonts w:ascii="Times New Roman" w:hAnsi="Times New Roman"/>
          <w:b/>
          <w:bCs/>
          <w:sz w:val="28"/>
          <w:szCs w:val="28"/>
        </w:rPr>
        <w:t>практической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Изучены теоретические сведения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практической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работы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рекурсивных программ на языке Пролог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4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неотрицательную степень целого числа.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факт, что любое целое число в нулевой степени равно 1, т. е.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per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рекурсивно получаем, что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per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perscript"/>
          <w:lang w:val="ru-RU"/>
        </w:rPr>
        <w:t>N-1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P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неотрицательн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степен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целого числа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stepen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1-ый и 2-ой аргумент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как целое число и степень, в которую число необходимо возвести, соответственно,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stepen(_, 0,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stepen(P, N, R) :- N1 = N - 1, stepen(P, N1, R1), R = R1 * P.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число: "), P = stdio::read(),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hasDomain(integer, P),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степень: "), N = stdio::read(),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hasDomain(integer, N), stdio::write("Результат: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stepen(P,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stdio::write(P), stdio::write("^"), stdio::write(N),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= "),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вводим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число 2, степень 10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получаем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результат 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10</w:t>
      </w:r>
      <w:r>
        <w:rPr>
          <w:rFonts w:ascii="Times New Roman" w:hAnsi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1024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50800</wp:posOffset>
            </wp:positionV>
            <wp:extent cx="5006975" cy="10407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сумму чисел от 1 до N.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факт,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сумма чисел 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N = 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равн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рекурсивно получаем, что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сумм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чисел от 1 до 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равна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N-1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сумм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чисел от 1 до 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mySum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натуральное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число,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mySum(1,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mySum(N, R) :- N1 = N - 1, mySum(N1, R1), R = R1 + N.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stdio::write("Сумма чисел от 1 до "), stdio::write(N),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равна "), mySum(N, Res),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</w:t>
      </w:r>
    </w:p>
    <w:p>
      <w:pPr>
        <w:pStyle w:val="Normal"/>
        <w:spacing w:lineRule="auto" w:line="240" w:before="0" w:after="113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вводим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число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получаем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сумму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чисел от 1 до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 + 2 + 3 + 4 + 5 = 15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7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150495</wp:posOffset>
            </wp:positionH>
            <wp:positionV relativeFrom="paragraph">
              <wp:posOffset>-28575</wp:posOffset>
            </wp:positionV>
            <wp:extent cx="5638800" cy="10134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сумму нечетных чисел, не превосходящих N.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факт,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сумма чисел 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N = 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равн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рекурсивно получаем, что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сумм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нечетных чисел, не превосходящих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вычисляется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N-1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нечетном N и как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 xml:space="preserve">N-1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при четном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сумм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нечетных чисел, не превосходящих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Odd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Sum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натуральное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число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myOddSum(1,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myOddSum(N, R)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myOddSum(N - 1,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if N mod 2 = 0 then R = R1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 R = R1 + 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end if.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stdio::write("Сумма нечетных чисел, не превосходящих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stdio::write(N), stdio::write(" равна "),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myOddSum(N, Res),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числа 5 и 13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5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 + 3 + 5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а при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13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 + 3 + 5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+ 7 + 9 + 11 + 13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49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150495</wp:posOffset>
            </wp:positionH>
            <wp:positionV relativeFrom="paragraph">
              <wp:posOffset>45720</wp:posOffset>
            </wp:positionV>
            <wp:extent cx="5638800" cy="143256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наибольший общий делитель двух натуральных чисел.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факт, что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НОД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натуральн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ого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чис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>ла и 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 р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ен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этому числу, т. е.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НОД(А, 0) = 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рекурсивно получаем, что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НОД(А, В) = НОД(В, A % B)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НОД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gcd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натуральн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gcd(A, 0, A)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gcd(A, B, R) :- gcd(B, A mod B, R1), R =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1-ое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 = stdio::read(), hasDomain(integer, A),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2-ое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B = stdio::read(), hasDomain(integer, B),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stdio::write("НОД "), stdio::write(A),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и "), stdio::write(B),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равен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gcd(A, B, Res),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проверяем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две пары чисел: простые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5 и 13,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где НОД равен 1, а так же 21 и 56, где НОД равен 7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150495</wp:posOffset>
            </wp:positionH>
            <wp:positionV relativeFrom="paragraph">
              <wp:posOffset>50800</wp:posOffset>
            </wp:positionV>
            <wp:extent cx="5638800" cy="174498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наименьшее общее кратное двух натуральных чисел.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НОК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двух натуральных чисел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воспользуемся таким фактом, что НОК равен произведению этих чисел поделенных нацело на их НОД, т. е.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НОК(А, В) = (А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В) / НОД(А, В)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 используем предикат gcd/3 из 4-го задания для нахождения НОД, а так же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lcm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натуральн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lcm(A, B, R) :- gcd(A, B, R1), R = A * B div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1-ое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 = stdio::read(), hasDomain(integer, A),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2-ое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B = stdio::read(), hasDomain(integer, B),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stdio::write("НОД "), stdio::write(A),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и "), stdio::write(B),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 равен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lcm(A, B, Res),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проверяем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две пары чисел: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5 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где 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равен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25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а так же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 где 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равен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150495</wp:posOffset>
            </wp:positionH>
            <wp:positionV relativeFrom="paragraph">
              <wp:posOffset>39370</wp:posOffset>
            </wp:positionV>
            <wp:extent cx="5638800" cy="17449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отрицательную целую степень действительного числа.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факт, что любое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действительного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число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R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-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1-ой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степени равно 1/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R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т. е.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R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perscript"/>
          <w:lang w:val="ru-RU"/>
        </w:rPr>
        <w:t>-1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1/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Таким образом, рекурсивно получаем, что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отрицательн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степен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целого числа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subZeroPow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1-ый и 2-ой аргумент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действительно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число 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отрицательн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ую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степень, в которую необходимо возвести число, соответственно,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subZeroPow(A, -1, 1 / A)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subZeroPow(A, N, R) :- N1 = N + 1, subZeroPow(A, N1, R1), R = R1 * (1 / A).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 = stdio::read(), hasDomain(real, A),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отрицательную степень: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stdio::write(A), stdio::write(" в степени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stdio::write(N), stdio::write(" равно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subZeroPow(A, N, Res), stdio::write(Res),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0,125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sSup>
          <m:e>
            <m:r>
              <w:rPr>
                <w:rFonts w:ascii="Cambria Math" w:hAnsi="Cambria Math"/>
              </w:rPr>
              <m:t xml:space="preserve">,2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sSup>
              <m:e>
                <m:r>
                  <w:rPr>
                    <w:rFonts w:ascii="Cambria Math" w:hAnsi="Cambria Math"/>
                  </w:rPr>
                  <m:t xml:space="preserve">,4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0,0256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625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150495</wp:posOffset>
            </wp:positionH>
            <wp:positionV relativeFrom="paragraph">
              <wp:posOffset>34290</wp:posOffset>
            </wp:positionV>
            <wp:extent cx="5638800" cy="174498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sin(x) с заданной точностью.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sin(x) с заданной точностью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формулу синуса тройного угла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sinx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откуда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sinx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вычисления заканчиваются, когда достигается требуемая точность, например, вычисленное значение меньше 0,001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sin(x) с заданной точностью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sinus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аргумент в качестве действительного числа, для которого необходимо вычислить синус, 2-ой — заданная точность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57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sinus(X, E, X) :- X &lt; E,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sinus(X, E, R) :- sinus(X / 3, E, R1), R = 3 * R1 - 4 * R1 ^ 3.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точность вычисления: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 = stdio::read(), hasDomain(real, E),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sin(%) = %.4f \n", X, math::sin(X)),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sinus(X, E,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stdio::writef("Вычисленное значение sinus(%) = %.4f", X, Res),</w:t>
      </w:r>
    </w:p>
    <w:p>
      <w:pPr>
        <w:pStyle w:val="Normal"/>
        <w:widowControl/>
        <w:suppressAutoHyphens w:val="true"/>
        <w:bidi w:val="0"/>
        <w:spacing w:lineRule="auto" w:line="240" w:before="0" w:after="57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синус 90 и 180 градусов, т. е.  π/2 и π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1,57 и 3,1415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Получаем значения примерно равные 1 и 0 соответственно.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309880</wp:posOffset>
            </wp:positionH>
            <wp:positionV relativeFrom="paragraph">
              <wp:posOffset>39370</wp:posOffset>
            </wp:positionV>
            <wp:extent cx="5320030" cy="1979930"/>
            <wp:effectExtent l="0" t="0" r="0" b="0"/>
            <wp:wrapTopAndBottom/>
            <wp:docPr id="7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sin(x),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sin(x)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синус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sinus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синус,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factor(0,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factor(N, F) :- factor(N - 1, F1), F = N * F1.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sinusR(X, 1, X)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sinusR(X, N, R) :- N1 = N - 1, sinusR(X, N1, R1), factor(2 * N - 1, F),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 = (-1) ^ (N - 1) * X ^ (2 * N - 1) / F +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количество членов ряда: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sin(%) = %.4f \n", X, math::sin(X)),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sinusR(X,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stdio::writef("Вычисленное значение sinusR(%) = %.4f", X,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синус 90 градусов, т. е.  π/2 (в радианах примерно 1,57)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с вычислением 3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Полученное значение отличается от контрольного на 0,0045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увеличении количества вычисленных членов ряда до 6 вычисленное значение синуса совпадает с контрольным с точностью до 4 знаков после запятой.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67945</wp:posOffset>
            </wp:positionV>
            <wp:extent cx="5616575" cy="2087880"/>
            <wp:effectExtent l="0" t="0" r="0" b="0"/>
            <wp:wrapTopAndBottom/>
            <wp:docPr id="8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08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сумму четных чисел, не превосходящих N.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 качестве условия остановки рекурсии примем факт, что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0 является четным числом, соответственно, минимальна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сумма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четных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чисел при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N =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 рав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Таким образом, рекурсивно получаем, что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сум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четных чисел, не превосходящих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вычисляется 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N-1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при четном N и как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N-1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ечетно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Для вычисления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сум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 четных чисел, не превосходящих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 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yEve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nSu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integer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1-ый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 является выходным аргументо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Данный предикат объявляется в секции class predicates, а определяется в секции clauses, код которой приведен ниже:)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myEvenSum(0, 0)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myEvenSum(N, R)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myEvenSum(N - 1,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if N mod 2 = 0 then R = R1 + N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 R = R1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end if.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myEvenSum(N,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stdio::writef("Сумма четных чисел, не превосходящих % равна %", N,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числа 5 и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5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а при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S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+ 1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161925</wp:posOffset>
            </wp:positionH>
            <wp:positionV relativeFrom="paragraph">
              <wp:posOffset>50800</wp:posOffset>
            </wp:positionV>
            <wp:extent cx="5616575" cy="1485900"/>
            <wp:effectExtent l="0" t="0" r="0" b="0"/>
            <wp:wrapTopAndBottom/>
            <wp:docPr id="9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exp(x),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exp(x)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exp(x)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expa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функцию exp(x)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expa(_, 0,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expa(X, N, R) :- N1 = N - 1, expa(X, N1,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factor(N, F), R = X ^ N / F +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количество членов ряда: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exp(%) = %.4f \n", X, math::exp(X)),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expa(X,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stdio::writef("Вычисленное значение expa(%) = %.4f", X,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экспоненту единицы, т. е.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≈</m:t>
        </m:r>
        <m:r>
          <m:t xml:space="preserve"> </m:t>
        </m:r>
        <m:r>
          <w:rPr>
            <w:rFonts w:ascii="Cambria Math" w:hAnsi="Cambria Math"/>
          </w:rPr>
          <m:t xml:space="preserve">2,7183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вычисле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нии 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вычисленное значение экспоненты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отличается от контрольного на 0,0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516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увеличении количества вычисленных членов ряда до 6 вычисленное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экспоненты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отличается от контрольного на 0,0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002.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616575" cy="2103120"/>
            <wp:effectExtent l="0" t="0" r="0" b="0"/>
            <wp:wrapTopAndBottom/>
            <wp:docPr id="10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exp 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к. данное задание совпадает с предыдущим, предположим, что в задании допущена описка и необходимо вычислить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exp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(x),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т.е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exp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exp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(x)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expa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функцию exp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(x)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expaT(_, 0,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expaT(X, N, R) :- N1 = N - 1, expaT(X, N1,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factor(N, F), R = (-1) ^ N * X ^ N / F +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количество членов ряда: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1/exp(%)=%.4f \n", X, 1/math::exp(X)),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expaT(X,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stdio::writef("Вычисленное значение expaT(%) = %.4f", X,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exp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-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т. е.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≈</m:t>
        </m:r>
        <m:r>
          <m:t xml:space="preserve"> </m:t>
        </m:r>
        <m:r>
          <w:rPr>
            <w:rFonts w:ascii="Cambria Math" w:hAnsi="Cambria Math"/>
          </w:rPr>
          <m:t xml:space="preserve">2,7183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вычисле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нии 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вычисленное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отличается от контрольного на 0,0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346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увеличении количества вычисленных членов ряда до 6 вычисленное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экспоненты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отличается от контрольного на 0,0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002.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5616575" cy="2103120"/>
            <wp:effectExtent l="0" t="0" r="0" b="0"/>
            <wp:wrapTopAndBottom/>
            <wp:docPr id="11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cos(x) с заданной точностью.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cos(x) с заданной точностью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косинус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тройного угла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откуда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вычисления заканчиваются, когда достигается требуемая точность, например, вычисленное значение меньше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cos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(x) с заданной точностью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myCos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синус, 2-ой — заданная точность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myCos(X, E, X) :- X &lt; E,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myCos(X, E, R)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myCos(X / 3, E,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 = 4 * R1 ^ 3 - 3 *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точность вычисления: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 = stdio::read(), hasDomain(real, E),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cos(%) = %.4f \n", X, math::cos(X)),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myCos(X, E,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stdio::writef("Вычисленное значение myCos(%) = %.4f", X, Res), 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синус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π/2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0,7854 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1,57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08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 точностью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Вычисленные и контрольные значения совпадают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5616575" cy="2103120"/>
            <wp:effectExtent l="0" t="0" r="0" b="0"/>
            <wp:wrapTopAndBottom/>
            <wp:docPr id="12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cos(x),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cos(x)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синус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myCos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синус,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myCosR(_, 0, 1)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myCosR(X, N, R)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N1 = N - 1,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myCosR(X, N1, R1),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factor(2 * N, F),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 = (-1) ^ N * X ^ (2 * N) / F + R1.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stdio::write("Задайте количество членов ряда: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stdio::writef("Контрольное значение cos(%) = %.4f \n", X, math::cos(X)),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myCosR(X,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stdio::writef("Вычисленное значение myCosR(%) = %.4f", X,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синус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0, 90 и 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0,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π/2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0,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1,57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0,7854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 с вычислением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При вычислени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6 членов ряда вычисленное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синуса совпадает с контрольным с точностью до 4 знаков после запятой.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11430</wp:posOffset>
            </wp:positionV>
            <wp:extent cx="5616575" cy="2857500"/>
            <wp:effectExtent l="0" t="0" r="0" b="0"/>
            <wp:wrapTopAndBottom/>
            <wp:docPr id="13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редикат, вычисляющий рекурсивно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 используя функцию квадратного корня.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ru-RU"/>
        </w:rPr>
        <w:t xml:space="preserve">конечный результат равен квадратному корню из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</m:t>
            </m:r>
          </m:deg>
          <m:e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nroot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math::uReal,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math::uReal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целого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числа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K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в качестве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nroot(1, X, R) :- R = math::sqrt(X),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nroot(K, X, R) :- K1 = K div 2,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nroot(K1, X, R1), R = math::sqrt(R1).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действительное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X = stdio::read(), hasDomain(math::uReal, X),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значение K/2: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K = stdio::read(), hasDomain(integer, K),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nroot(K, X,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stdio::writef("Вычисленное значение корня % степени из % = %.8f",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K * 2, X,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квадратный корень из 4 и корень 4-ой степени из 16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5194935" cy="1628140"/>
            <wp:effectExtent l="0" t="0" r="0" b="0"/>
            <wp:wrapTopAndBottom/>
            <wp:docPr id="14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162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произведение чисел от (N div 2) до N.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 качестве условия остановки рекурсии примем факт, что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достигнуто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N div 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дополнительный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multiDiv2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unsigned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unsigned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unsigned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1-ый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2-ой промежуточное значение,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й является выходным аргументо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Для вычисления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произведение чисел от (N div 2) до 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myMult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unsigned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unsigned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1-ый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2-ой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является выходным аргументо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ниже:)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multDiv2(N, M, M) :- M = N div 2,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multDiv2(N, M, R) :- M1 = M - 1, multDiv2(N, M1, R1), R = R1 * M.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myMult(N, R) :- multDiv2(N, N, R).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hasDomain(unsigned,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myMult(N, Res),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stdio::writef("Произведение чисел от % до % = %", N div 2, N,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проверяем числа 5 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5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П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2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3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4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5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120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а при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П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3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4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5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×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6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360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5608955" cy="1516380"/>
            <wp:effectExtent l="0" t="0" r="0" b="0"/>
            <wp:wrapTopAndBottom/>
            <wp:docPr id="15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среднеарифметическое натуральных четных чисел, не превосходящих N.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среднеарифметическо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натуральных четных чисел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yEve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nSu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integer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 9-го задания, вычисляющий сумму четных чисел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 не превосходящих N.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Для вычисления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среднеарифметическо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го полученный результат суммы четных чисел разделим на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div 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этого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evenAverage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1-ый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2-ой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является выходным аргументо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evenAverage(N, R) :- myEvenSum(N, R1), R = R1 / (N div 2).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evenAverage(N, Res),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  <w:t>stdio::writef("Среднеарифметическое четных чисел не превосходящих % = %", N, Res),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среднеарифметическое четных чисел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равно (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2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+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4 + 6 + 8 + 10) / 5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5608955" cy="1165860"/>
            <wp:effectExtent l="0" t="0" r="0" b="0"/>
            <wp:wrapTopAndBottom/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среднегеометрическое натуральных чисел, кратных 3, не превосходящих N.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среднегеометрическо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натуральных чисел, кратных 3, не превосходящих N,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дополнительные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предикаты: </w:t>
        <w:br/>
        <w:t xml:space="preserve">prod : (real, real, real [out])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произведения чисел,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кратных 3;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pow : (math::uReal, real, real [out])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степени (в том числе и меньшей 1); count : (real, real, real [out]) для вычисления суммы чисел,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кратных 3.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среднегеометрическо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avGeo3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1-ый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2-ой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является выходным аргументо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ниже:)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prod(N, N, N)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prod(N, K, 1) :- K &gt; N,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prod(N, K, R) :- K3 = K + 3, prod(N, K3, U), R = U * K.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pow(X, Y, R) :- math::exp(Y * math::ln(X)) = R.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count(N, K, 1) :- K = N,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count(N, K, 0) :- K &gt; N,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count(N, K, R) :- K3 = K + 3, count(N, K3, R1), R = R1 + 1.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avGeo3(N, R) :- count(N, 3, P), prod(N, 3, A), pow(A, 1.0 / P, R).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evenAverage(N, Res),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  <w:t>stdio::writef("Среднеарифметическое четных чисел не превосходящих % = %", N, Res),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9 и 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среднегеометрическое чисел, кратных 3, не превосходящих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9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равно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9</m:t>
            </m:r>
          </m:e>
        </m:ra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w:rPr>
                <w:rFonts w:ascii="Cambria Math" w:hAnsi="Cambria Math"/>
              </w:rPr>
              <m:t xml:space="preserve">162</m:t>
            </m:r>
          </m:e>
        </m:rad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5,451362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среднегеометрическое чисел, кратных 3, не п</w:t>
      </w: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854075</wp:posOffset>
            </wp:positionV>
            <wp:extent cx="5680075" cy="1443355"/>
            <wp:effectExtent l="0" t="0" r="0" b="0"/>
            <wp:wrapTopAndBottom/>
            <wp:docPr id="1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ревосходящих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равно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1</m:t>
            </m:r>
          </m:deg>
          <m:e>
            <m:r>
              <w:rPr>
                <w:rFonts w:ascii="Cambria Math" w:hAnsi="Cambria Math"/>
              </w:rPr>
              <m:t xml:space="preserve">3</m:t>
            </m:r>
          </m:e>
        </m:ra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57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выводящий простые числа на интервале (0, N). Использовать предикат, вычисляющий НОД.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вывода делителей числа используем дополнительный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  <w:br/>
        <w:t>myDels : 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integer, 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который перебирает числа от N до K и выводит число, если оно делит K нацело.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вывода всех делителей числа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outDels 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2540</wp:posOffset>
                </wp:positionH>
                <wp:positionV relativeFrom="paragraph">
                  <wp:posOffset>25400</wp:posOffset>
                </wp:positionV>
                <wp:extent cx="5933440" cy="2991485"/>
                <wp:effectExtent l="0" t="0" r="0" b="0"/>
                <wp:wrapTopAndBottom/>
                <wp:docPr id="18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520" cy="299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13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myDels(N, K) :- N &gt; K, !.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myDels(N, K) :-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if K = 1 or K = 2 or K = 3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or K = 5 or K = 7 or K = 11 or K = 13 or K = 17 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or K = 19 or K = 23 or K = 29 or K = 31 or K = 37 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or K = 41 or K = 43 or K = 47 or K = 53 or K = 59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or K = 61 or K = 67 or K = 71 or K = 73 or K = 79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or K = 83 or K = 89 or K = 97 or K = 101 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then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stdio::writef("% ", K)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end if, myDels(N + 1, K).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outDels(N) :- myDels(1, N).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run() :-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stdio::write("Введите натуральное число: "),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N = stdio::read(), hasDomain(integer, N),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stdio::writef("Все делители числа %:\n", N),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outDels(N),</w:t>
                            </w:r>
                          </w:p>
                          <w:p>
                            <w:pPr>
                              <w:spacing w:before="0" w:after="113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_ = stdio::readLine().</w:t>
                            </w:r>
                          </w:p>
                        </w:txbxContent>
                      </wps:txbx>
                      <wps:bodyPr wrap="square"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9" fillcolor="#eeeeee" stroked="f" o:allowincell="f" style="position:absolute;margin-left:0.2pt;margin-top:2pt;width:467.15pt;height:235.5pt;mso-wrap-style:square;v-text-anchor:top" type="_x0000_t202">
                <v:textbox>
                  <w:txbxContent>
                    <w:p>
                      <w:pPr>
                        <w:spacing w:before="113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myDels(N, K) :- N &gt; K, !.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myDels(N, K) :-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if K = 1 or K = 2 or K = 3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or K = 5 or K = 7 or K = 11 or K = 13 or K = 17 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or K = 19 or K = 23 or K = 29 or K = 31 or K = 37 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or K = 41 or K = 43 or K = 47 or K = 53 or K = 59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or K = 61 or K = 67 or K = 71 or K = 73 or K = 79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or K = 83 or K = 89 or K = 97 or K = 101 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then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</w: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stdio::writef("% ", K)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end if, myDels(N + 1, K).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outDels(N) :- myDels(1, N).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run() :-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stdio::write("Введите натуральное число: "),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N = stdio::read(), hasDomain(integer, N),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stdio::writef("Все делители числа %:\n", N),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outDels(N),</w:t>
                      </w:r>
                    </w:p>
                    <w:p>
                      <w:pPr>
                        <w:spacing w:before="0" w:after="113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_ = stdio::readLine().</w:t>
                      </w:r>
                    </w:p>
                  </w:txbxContent>
                </v:textbox>
                <v:fill o:detectmouseclick="t" type="solid" color2="#111111"/>
                <v:stroke color="black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 28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28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будут выведены числа 1, 2, 3, 5, 7, 11, 13, 17, 19, 23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color w:val="auto"/>
        </w:rPr>
      </w:pPr>
      <w:r>
        <w:drawing>
          <wp:anchor behindDoc="0" distT="0" distB="0" distL="0" distR="0" simplePos="0" locked="0" layoutInCell="0" allowOverlap="1" relativeHeight="64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5600700" cy="1036320"/>
            <wp:effectExtent l="0" t="0" r="0" b="0"/>
            <wp:wrapTopAndBottom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выводящий все делители числа N.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вывода делителей числа используем дополнительный предикат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  <w:br/>
        <w:t>myDels : (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integer, integer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который перебирает числа от N до K и выводит число, если оно делит K нацело.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вывода всех делителей числа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определим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outDels 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(intege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r), принимающий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 как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натурально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 число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spacing w:lineRule="atLeast" w:line="0" w:before="113" w:after="0"/>
        <w:ind w:hanging="0" w:left="0" w:right="0"/>
        <w:jc w:val="left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  <w:t>myDels(N, K) :- N &gt; K, !.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myDels(N, K) :-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if K mod N = 0 then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stdio::writef("% ", N)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end if, myDels(N + 1, K).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outDels(N) :- myDels(1, N).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run() :-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stdio::write("Введите натуральное число: "),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N = stdio::read(), hasDomain(integer, N),</w:t>
      </w:r>
    </w:p>
    <w:p>
      <w:pPr>
        <w:pStyle w:val="Normal"/>
        <w:spacing w:lineRule="atLeast" w:line="0"/>
        <w:ind w:hanging="0" w:left="0" w:right="0"/>
        <w:jc w:val="left"/>
        <w:rPr/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stdio::writef("Все делители числа %:\n", N),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outDels(N),</w:t>
      </w:r>
    </w:p>
    <w:p>
      <w:pPr>
        <w:pStyle w:val="Normal"/>
        <w:spacing w:lineRule="atLeast" w:line="0" w:before="0" w:after="113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10, 13 и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делителями будут 1, 2, 5 и 10;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N =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делителями будут только 1 и 13, т. к. 13 является простым числом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У единицы один делитель: это она сама.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5600700" cy="2385060"/>
            <wp:effectExtent l="0" t="0" r="0" b="0"/>
            <wp:wrapTopAndBottom/>
            <wp:docPr id="2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tg(x) с заданной точностью.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tg(x) с заданной точностью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тройного угла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tg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tg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tg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откуда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tg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tg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tg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den>
        </m:f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вычисления заканчиваются, когда достигается требуемая точность, например, вычисленное значение меньше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tg(x) с заданной точностью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Tan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 2-ой — заданная точность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spacing w:lineRule="atLeast" w:line="0" w:before="113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</w:rPr>
      </w:pPr>
      <w:r>
        <w:rPr>
          <w:rFonts w:ascii="Ubuntu Mono" w:hAnsi="Ubuntu Mono"/>
          <w:b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</w:rPr>
        <w:t>myTan(X, E, X) :- X &lt; E, !.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myTan(X, E, R) :- myTan(X / 3, E, R1), 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R = (3 * R1 - R1 ^ 3) / (1 - 3 * R1 ^ 2).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run() :-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stdio::write("Введите действительное число: "),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X = stdio::read(), hasDomain(real, X),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stdio::write("Задайте точность вычисления: "),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E = stdio::read(), hasDomain(real, E),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stdio::writef("Контрольное значение tan(%) = %.4f \n", X, math::tan(X)),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myTan(X, E, Res),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stdio::writef("Вычисленное значение myTan(%) = %.4f", X, Res),</w:t>
      </w:r>
    </w:p>
    <w:p>
      <w:pPr>
        <w:pStyle w:val="Normal"/>
        <w:spacing w:lineRule="atLeast" w:line="0" w:before="0" w:after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  <w:szCs w:val="21"/>
        </w:rPr>
      </w:pP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  <w:szCs w:val="21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60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0,7854 и 1,047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 точностью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Вычисленные и контрольные значения совпадают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40005</wp:posOffset>
            </wp:positionV>
            <wp:extent cx="5600700" cy="2110740"/>
            <wp:effectExtent l="0" t="0" r="0" b="0"/>
            <wp:wrapTopAndBottom/>
            <wp:docPr id="2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tg(x),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tg(x)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 же в формуле используется число Бернулли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которое зададим магическим способом для n не больших 10!!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myTan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spacing w:lineRule="atLeast" w:line="0" w:before="113" w:after="0"/>
        <w:ind w:hanging="0" w:left="0" w:right="0"/>
        <w:jc w:val="left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  <w:t>factor(0, 1) :- !.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factor(N, F) :- factor(N - 1, F1), F = N * F1.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myTanR(X, 1, X) :- !.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myTanR(X, N, R) :- N1 = N - 1, myTanR(X, N1, R1),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factor(2 * N, F),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if N = 10 then B = -174611 / 330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9 then B = 43867 / 798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8 then B = -3617 / 510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7 then B = 7 / 6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6 then B = -691 / 2730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5 then B = 5 / 66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4 then B = -1 / 30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3 then B = 1 / 42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2 then B = -1 / 30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elseif N = 1 then B = 1 / 6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else B = 1 end if,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R = (-1) ^ (N + 1) * 2 ^ (2 * N) * (2 ^ (2 * N) - 1) * B * X ^ (2 * N – 1)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    </w:t>
      </w:r>
      <w:r>
        <w:rPr>
          <w:rFonts w:ascii="Ubuntu Mono" w:hAnsi="Ubuntu Mono"/>
          <w:b w:val="false"/>
          <w:i w:val="false"/>
          <w:color w:val="auto"/>
          <w:sz w:val="21"/>
        </w:rPr>
        <w:t>/ F + R1.</w:t>
      </w:r>
    </w:p>
    <w:p>
      <w:pPr>
        <w:pStyle w:val="Normal"/>
        <w:spacing w:lineRule="atLeast" w:line="0"/>
        <w:ind w:hanging="0" w:left="0" w:right="0"/>
        <w:jc w:val="left"/>
        <w:rPr/>
      </w:pPr>
      <w:r>
        <w:rPr/>
      </w:r>
    </w:p>
    <w:p>
      <w:pPr>
        <w:pStyle w:val="Normal"/>
        <w:spacing w:lineRule="atLeast" w:line="0"/>
        <w:ind w:hanging="0" w:left="0" w:right="0"/>
        <w:jc w:val="left"/>
        <w:rPr/>
      </w:pPr>
      <w:r>
        <w:rPr>
          <w:rFonts w:ascii="Ubuntu Mono" w:hAnsi="Ubuntu Mono"/>
          <w:b w:val="false"/>
          <w:i w:val="false"/>
          <w:color w:val="auto"/>
          <w:sz w:val="21"/>
        </w:rPr>
        <w:t>run() :-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stdio::write("Введите действительное число: "),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X = stdio::read(), hasDomain(real, X),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stdio::write("Задайте количество членов ряда: "),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N = stdio::read(), hasDomain(integer, N),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stdio::writef("Контрольное значение tg(%) = %.4f \n", X, math::tan(X)),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myTanR(X, N, Res), stdio::writef("Вычисленное значение myTanR(%) = %.4f",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    </w:t>
      </w:r>
      <w:r>
        <w:rPr>
          <w:rFonts w:ascii="Ubuntu Mono" w:hAnsi="Ubuntu Mono"/>
          <w:b w:val="false"/>
          <w:i w:val="false"/>
          <w:color w:val="auto"/>
          <w:sz w:val="21"/>
        </w:rPr>
        <w:t>X, Res),</w:t>
      </w:r>
    </w:p>
    <w:p>
      <w:pPr>
        <w:pStyle w:val="Normal"/>
        <w:spacing w:lineRule="atLeast" w:line="0" w:before="0" w:after="113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_ = stdio::readLine().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 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0,7854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 с вычислением 3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Полученное значение отличается от контрольного на 0,0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133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увеличении количества вычисленных членов ряда до 6 вычисленное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отличается от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контрольн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 0,0002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169545</wp:posOffset>
            </wp:positionH>
            <wp:positionV relativeFrom="paragraph">
              <wp:posOffset>40005</wp:posOffset>
            </wp:positionV>
            <wp:extent cx="5600700" cy="2072640"/>
            <wp:effectExtent l="0" t="0" r="0" b="0"/>
            <wp:wrapTopAndBottom/>
            <wp:docPr id="2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по натуральному числу N произведение чисел, кратных 3 не превосходящих N.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произведени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чисел, кратных 3, не превосходящих N,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предикат prod : (real, real, real [out])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 17-го задания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spacing w:lineRule="atLeast" w:line="0" w:before="113" w:after="0"/>
        <w:ind w:hanging="0" w:left="0" w:right="0"/>
        <w:jc w:val="left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8"/>
          <w:vertAlign w:val="baseline"/>
          <w:lang w:val="ru-RU"/>
        </w:rPr>
        <w:t>prod(N, N, N) :- !.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prod(N, K, 1) :- K &gt; N, !.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prod(N, K, R) :- K3 = K + 3, prod(N, K3, U), R = U * K.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>run() :-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stdio::write("Введите натуральное число: "),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N = stdio::read(), hasDomain(integer, N), prod(N, 3, Res),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 xml:space="preserve">stdio::writef("Произведение чисел, кратных 3 и не превосходящих % =  %", </w:t>
      </w:r>
    </w:p>
    <w:p>
      <w:pPr>
        <w:pStyle w:val="Normal"/>
        <w:spacing w:lineRule="atLeast" w:line="0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    </w:t>
      </w:r>
      <w:r>
        <w:rPr>
          <w:rFonts w:ascii="Ubuntu Mono" w:hAnsi="Ubuntu Mono"/>
          <w:b w:val="false"/>
          <w:i w:val="false"/>
          <w:color w:val="auto"/>
          <w:sz w:val="21"/>
        </w:rPr>
        <w:t>N, Res),</w:t>
      </w:r>
    </w:p>
    <w:p>
      <w:pPr>
        <w:pStyle w:val="Normal"/>
        <w:spacing w:lineRule="atLeast" w:line="0" w:before="0" w:after="113"/>
        <w:ind w:hanging="0" w:left="0" w:right="0"/>
        <w:jc w:val="left"/>
        <w:rPr>
          <w:rFonts w:ascii="Ubuntu Mono" w:hAnsi="Ubuntu Mono"/>
          <w:b w:val="false"/>
          <w:i w:val="false"/>
          <w:i w:val="false"/>
          <w:color w:val="auto"/>
          <w:sz w:val="21"/>
        </w:rPr>
      </w:pPr>
      <w:r>
        <w:rPr>
          <w:rFonts w:ascii="Ubuntu Mono" w:hAnsi="Ubuntu Mono"/>
          <w:b w:val="false"/>
          <w:i w:val="false"/>
          <w:color w:val="auto"/>
          <w:sz w:val="21"/>
        </w:rPr>
        <w:t xml:space="preserve">    </w:t>
      </w:r>
      <w:r>
        <w:rPr>
          <w:rFonts w:ascii="Ubuntu Mono" w:hAnsi="Ubuntu Mono"/>
          <w:b w:val="false"/>
          <w:i w:val="false"/>
          <w:color w:val="auto"/>
          <w:sz w:val="21"/>
        </w:rPr>
        <w:t>_ = stdio::readLine().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проверяем числ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 10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Соответственно, при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N=</w:t>
      </w:r>
      <w: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align>center</wp:align>
            </wp:positionH>
            <wp:positionV relativeFrom="paragraph">
              <wp:posOffset>449580</wp:posOffset>
            </wp:positionV>
            <wp:extent cx="5600700" cy="1028700"/>
            <wp:effectExtent l="0" t="0" r="0" b="0"/>
            <wp:wrapTopAndBottom/>
            <wp:docPr id="2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10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произведение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чисел, кратных 3, не превосходящих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10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равно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9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162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ln(x), используя разложение в ряд по заданному количеству членов ряда.</w:t>
      </w:r>
    </w:p>
    <w:p>
      <w:pPr>
        <w:pStyle w:val="Normal"/>
        <w:spacing w:lineRule="auto" w:line="240" w:before="0" w:after="57"/>
        <w:ind w:firstLine="709" w:left="0" w:right="0"/>
        <w:jc w:val="both"/>
        <w:rPr>
          <w:color w:val="auto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-9525</wp:posOffset>
                </wp:positionH>
                <wp:positionV relativeFrom="paragraph">
                  <wp:posOffset>2901315</wp:posOffset>
                </wp:positionV>
                <wp:extent cx="5984240" cy="2541905"/>
                <wp:effectExtent l="0" t="0" r="0" b="0"/>
                <wp:wrapTopAndBottom/>
                <wp:docPr id="24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80" cy="25419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7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factor(0, 1) :- !.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factor(N, F) :- factor(N - 1, F1), F = N * F1.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myLnR(X, 1, X) :- !.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myLnR(X, N, R) :- N1 = N - 1, myLnR(X, N1, R1),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factor(N, F), R = (-1) ^ (N + 1) * X ^ N / F + R1.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run() :-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stdio::write("Введите действительное число: "),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X = stdio::read(), hasDomain(real, X),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stdio::write("Задайте количество членов ряда: "),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N = stdio::read(), hasDomain(integer, N),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stdio::writef("Контрольное значение ln(1 + %) = %.4f \n", X, math::ln(1 + X)),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myLnR(X, N, Res),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stdio::writef("Вычисленное значение myLnR(%) = %.4f", X, Res),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_ = stdio::readLine().</w:t>
                            </w:r>
                          </w:p>
                        </w:txbxContent>
                      </wps:txbx>
                      <wps:bodyPr wrap="square"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fillcolor="#eeeeee" stroked="f" o:allowincell="f" style="position:absolute;margin-left:-0.75pt;margin-top:228.45pt;width:471.15pt;height:200.1pt;mso-wrap-style:square;v-text-anchor:top" type="_x0000_t202">
                <v:textbox>
                  <w:txbxContent>
                    <w:p>
                      <w:pPr>
                        <w:spacing w:before="57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factor(0, 1) :- !.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factor(N, F) :- factor(N - 1, F1), F = N * F1.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myLnR(X, 1, X) :- !.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myLnR(X, N, R) :- N1 = N - 1, myLnR(X, N1, R1),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factor(N, F), R = (-1) ^ (N + 1) * X ^ N / F + R1.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run() :-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stdio::write("Введите действительное число: "),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X = stdio::read(), hasDomain(real, X),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stdio::write("Задайте количество членов ряда: "),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N = stdio::read(), hasDomain(integer, N),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stdio::writef("Контрольное значение ln(1 + %) = %.4f \n", X, math::ln(1 + X)),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myLnR(X, N, Res),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stdio::writef("Вычисленное значение myLnR(%) = %.4f", X, Res),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_ = stdio::readLine().</w:t>
                      </w:r>
                    </w:p>
                  </w:txbxContent>
                </v:textbox>
                <v:fill o:detectmouseclick="t" type="solid" color2="#111111"/>
                <v:stroke color="black" joinstyle="round" endcap="flat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ln(x)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 причем ряд сходится абсолютно на интервале (–1, 1).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натурального логарифма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Ln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+ 1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логарифм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spacing w:lineRule="auto" w:line="240" w:before="0" w:after="57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логарифм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1.5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т. е. 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 + 0,5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 вычислением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Полученное значение отличается от контрольного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 0,012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57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логарифм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1.1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т. е. 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 + 0,1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 вычислением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Полученное значение отличается от контрольного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 0,0001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Как видно, при приближении к 1 точность увел</w:t>
      </w:r>
      <w:r>
        <w:drawing>
          <wp:anchor behindDoc="0" distT="0" distB="0" distL="0" distR="0" simplePos="0" locked="0" layoutInCell="0" allowOverlap="1" relativeHeight="61">
            <wp:simplePos x="0" y="0"/>
            <wp:positionH relativeFrom="column">
              <wp:align>center</wp:align>
            </wp:positionH>
            <wp:positionV relativeFrom="paragraph">
              <wp:posOffset>841375</wp:posOffset>
            </wp:positionV>
            <wp:extent cx="5032375" cy="1862455"/>
            <wp:effectExtent l="0" t="0" r="0" b="0"/>
            <wp:wrapSquare wrapText="largest"/>
            <wp:docPr id="2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ичивается независимо от количества вычисленных членов ряда.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ln(x),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Повтор 23-го задания.</w:t>
      </w:r>
    </w:p>
    <w:p>
      <w:pPr>
        <w:pStyle w:val="Normal"/>
        <w:numPr>
          <w:ilvl w:val="0"/>
          <w:numId w:val="2"/>
        </w:numPr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ctg(x) с заданной точностью.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2540</wp:posOffset>
                </wp:positionH>
                <wp:positionV relativeFrom="paragraph">
                  <wp:posOffset>2673350</wp:posOffset>
                </wp:positionV>
                <wp:extent cx="5933440" cy="1942465"/>
                <wp:effectExtent l="0" t="0" r="0" b="0"/>
                <wp:wrapTopAndBottom/>
                <wp:docPr id="26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520" cy="194256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myCotan(X, E, X) :- X &lt; E, !.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myCotan(X, E, R) :- myCotan(X / 3, E, R1), 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R = (3 * R1 - R1 ^ 3) / (1 - 3 * R1 ^ 2).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run() :-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stdio::write("Введите действительное число: "),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X = stdio::read(), hasDomain(real, X),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stdio::write("Задайте точность вычисления: "),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 = stdio::read(), hasDomain(real, E),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myCotan(X, E, Res),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stdio::writef("Вычисленное значение myCotan(%) = %.4f", X, Res),</w:t>
                            </w:r>
                          </w:p>
                          <w:p>
                            <w:pPr>
                              <w:spacing w:before="0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_ = stdio::readLine().</w:t>
                            </w:r>
                          </w:p>
                        </w:txbxContent>
                      </wps:txbx>
                      <wps:bodyPr wrap="square"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fillcolor="#eeeeee" stroked="f" o:allowincell="f" style="position:absolute;margin-left:0.2pt;margin-top:210.5pt;width:467.15pt;height:152.9pt;mso-wrap-style:square;v-text-anchor:top" type="_x0000_t202">
                <v:textbox>
                  <w:txbxContent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myCotan(X, E, X) :- X &lt; E, !.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myCotan(X, E, R) :- myCotan(X / 3, E, R1), 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R = (3 * R1 - R1 ^ 3) / (1 - 3 * R1 ^ 2).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run() :-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stdio::write("Введите действительное число: "),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X = stdio::read(), hasDomain(real, X),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stdio::write("Задайте точность вычисления: "),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 = stdio::read(), hasDomain(real, E),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myCotan(X, E, Res),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stdio::writef("Вычисленное значение myCotan(%) = %.4f", X, Res),</w:t>
                      </w:r>
                    </w:p>
                    <w:p>
                      <w:pPr>
                        <w:spacing w:before="0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_ = stdio::readLine().</w:t>
                      </w:r>
                    </w:p>
                  </w:txbxContent>
                </v:textbox>
                <v:fill o:detectmouseclick="t" type="solid" color2="#111111"/>
                <v:stroke color="black" joinstyle="round" endcap="flat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ctg(x) с заданной точностью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тройного угла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ctg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ctg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ctg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ctg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откуда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ctg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ctg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ctg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den>
        </m:f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вычисления заканчиваются, когда достигается требуемая точность, например, вычисленное значение меньше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функци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c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tg(x) с заданной точностью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Cot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an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 2-ой — заданная точность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60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0,7854 и 1,047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 точностью 0,00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Вычисленные и контрольные значения совпадают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113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600700" cy="1760220"/>
            <wp:effectExtent l="0" t="0" r="0" b="0"/>
            <wp:wrapTopAndBottom/>
            <wp:docPr id="2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редикат, вычисляющий функцию ctg(x), используя разложение в ряд по заданному количеству членов ряда.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функци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ctg(x)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использ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ованием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разложени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я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в ряд по заданному количеству членов ряда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следующую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формулу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качестве условия остановки рекурсии примем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условие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, что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согласно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формуле разложения,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ctg</m:t>
        </m:r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Дополнительно, для вычисления используем предикат вычисления факториала числа factor(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), принимающий аргумент как целое число и возвращающий результат вторым аргументом.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Так же в формуле используется число Бернулли </w:t>
      </w:r>
      <w:r>
        <w:rPr>
          <w:rFonts w:ascii="Times New Roman" w:hAnsi="Times New Roman"/>
          <w:b w:val="false"/>
          <w:bCs w:val="false"/>
          <w:i/>
          <w:iCs/>
          <w:color w:val="auto"/>
          <w:position w:val="0"/>
          <w:sz w:val="28"/>
          <w:sz w:val="28"/>
          <w:szCs w:val="28"/>
          <w:vertAlign w:val="baseline"/>
          <w:lang w:val="ru-RU"/>
        </w:rPr>
        <w:t>B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8"/>
          <w:szCs w:val="28"/>
          <w:vertAlign w:val="subscript"/>
          <w:lang w:val="ru-RU"/>
        </w:rPr>
        <w:t>2n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которое зададим магическим способом для n не больших 10!!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Для вычисления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определим предикат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myCotanR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integer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real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[out]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аргумент в качестве действительного числа, для которого необходимо вычислить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тангенс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2-ой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заданно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количеств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 3-ий является выходным аргументом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spacing w:lineRule="auto" w:line="24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2540</wp:posOffset>
                </wp:positionH>
                <wp:positionV relativeFrom="paragraph">
                  <wp:posOffset>25400</wp:posOffset>
                </wp:positionV>
                <wp:extent cx="5984240" cy="4226560"/>
                <wp:effectExtent l="0" t="0" r="0" b="0"/>
                <wp:wrapTopAndBottom/>
                <wp:docPr id="28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80" cy="42264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57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factor(0, 1) :- !.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factor(N, F) :- factor(N - 1, F1), F = N * F1.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myCotanR(X, 0, 1 / X)  :- !.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myCotanR(X, N, R) :- N1 = N - 1, myCotanR(X, N1, R1),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factor(2 * N, F),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if N = 10 then B = -174611 / 330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9 then B = 43867 / 798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8 then B = -3617 / 510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7 then B = 7 / 6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6 then B = -691 / 2730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5 then B = 5 / 66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4 then B = -1 / 30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3 then B = 1 / 42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2 then B = -1 / 30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elseif N = 1 then B = 1 / 6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else B = 1 end if,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R = (-1) ^ N * 2 ^ (2 * N) * B * X ^ (2 * N - 1) / F + R1.</w:t>
                            </w:r>
                          </w:p>
                          <w:p>
                            <w:pPr>
                              <w:spacing w:before="57" w:after="0"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>run() :-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stdio::write("Введите действительное число: "),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X = stdio::read(), hasDomain(real, X),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stdio::write("Задайте количество членов ряда: "),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N = stdio::read(), hasDomain(integer, N),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stdio::writef("Контрольное значение ctg(%) = %.4f \n", X, 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    math::cos(X) / math::sin(X)),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myCotanR(X, N, Res),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stdio::writef("Вычисленное значение myCotanR(%) = %.4f", X, Res),</w:t>
                            </w:r>
                          </w:p>
                          <w:p>
                            <w:pPr>
                              <w:spacing w:lineRule="auto" w:line="24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  <w:rFonts w:ascii="Ubuntu Mono" w:hAnsi="Ubuntu Mono" w:cs="Ubuntu Mono"/>
                                <w:color w:val="auto"/>
                                <w:lang w:val="en-US"/>
                              </w:rPr>
                              <w:t xml:space="preserve">    _ = stdio::readLine().</w:t>
                            </w:r>
                          </w:p>
                        </w:txbxContent>
                      </wps:txbx>
                      <wps:bodyPr wrap="square"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fillcolor="#eeeeee" stroked="f" o:allowincell="f" style="position:absolute;margin-left:0.2pt;margin-top:2pt;width:471.15pt;height:332.75pt;mso-wrap-style:square;v-text-anchor:top" type="_x0000_t202">
                <v:textbox>
                  <w:txbxContent>
                    <w:p>
                      <w:pPr>
                        <w:spacing w:before="57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factor(0, 1) :- !.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factor(N, F) :- factor(N - 1, F1), F = N * F1.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myCotanR(X, 0, 1 / X)  :- !.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myCotanR(X, N, R) :- N1 = N - 1, myCotanR(X, N1, R1),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factor(2 * N, F),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if N = 10 then B = -174611 / 330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9 then B = 43867 / 798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8 then B = -3617 / 510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7 then B = 7 / 6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6 then B = -691 / 2730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5 then B = 5 / 66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4 then B = -1 / 30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3 then B = 1 / 42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2 then B = -1 / 30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elseif N = 1 then B = 1 / 6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else B = 1 end if,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R = (-1) ^ N * 2 ^ (2 * N) * B * X ^ (2 * N - 1) / F + R1.</w:t>
                      </w:r>
                    </w:p>
                    <w:p>
                      <w:pPr>
                        <w:spacing w:before="57" w:after="0"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>run() :-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stdio::write("Введите действительное число: "),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X = stdio::read(), hasDomain(real, X),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stdio::write("Задайте количество членов ряда: "),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N = stdio::read(), hasDomain(integer, N),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stdio::writef("Контрольное значение ctg(%) = %.4f \n", X, 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    math::cos(X) / math::sin(X)),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myCotanR(X, N, Res),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stdio::writef("Вычисленное значение myCotanR(%) = %.4f", X, Res),</w:t>
                      </w:r>
                    </w:p>
                    <w:p>
                      <w:pPr>
                        <w:spacing w:lineRule="auto" w:line="240"/>
                        <w:ind w:left="0" w:right="0" w:hanging="0"/>
                        <w:jc w:val="both"/>
                        <w:rPr/>
                      </w:pPr>
                      <w:r>
                        <w:rPr>
                          <w:sz w:val="21"/>
                          <w:szCs w:val="21"/>
                          <w:rFonts w:ascii="Ubuntu Mono" w:hAnsi="Ubuntu Mono" w:cs="Ubuntu Mono"/>
                          <w:color w:val="auto"/>
                          <w:lang w:val="en-US"/>
                        </w:rPr>
                        <w:t xml:space="preserve">    _ = stdio::readLine().</w:t>
                      </w:r>
                    </w:p>
                  </w:txbxContent>
                </v:textbox>
                <v:fill o:detectmouseclick="t" type="solid" color2="#111111"/>
                <v:stroke color="black" joinstyle="round" endcap="flat"/>
                <w10:wrap type="topAndBottom"/>
              </v:shape>
            </w:pict>
          </mc:Fallback>
        </mc:AlternateContent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тангенс 45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0,7854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 вычислением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Полученное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не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о</w:t>
      </w:r>
      <w: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5511800</wp:posOffset>
            </wp:positionV>
            <wp:extent cx="3914775" cy="1449070"/>
            <wp:effectExtent l="0" t="0" r="0" b="0"/>
            <wp:wrapTopAndBottom/>
            <wp:docPr id="29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тличается от контрольного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вычисляем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тангенс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60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градусов, т. е.  π/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(в радианах примерно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1,047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 вычислением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членов ряда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Полученное значение отличается от контрольного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на 0,0004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left="0" w:right="0"/>
        <w:rPr>
          <w:rFonts w:ascii="Times New Roman" w:hAnsi="Times New Roman"/>
          <w:color w:val="auto"/>
          <w:sz w:val="40"/>
          <w:szCs w:val="40"/>
        </w:rPr>
      </w:pPr>
      <w:r>
        <w:rPr>
          <w:rFonts w:ascii="Times New Roman" w:hAnsi="Times New Roman"/>
          <w:b/>
          <w:bCs/>
          <w:color w:val="auto"/>
          <w:sz w:val="40"/>
          <w:szCs w:val="40"/>
        </w:rPr>
        <w:t xml:space="preserve">Лабораторная работа № </w:t>
      </w:r>
      <w:r>
        <w:rPr>
          <w:rFonts w:ascii="Times New Roman" w:hAnsi="Times New Roman"/>
          <w:b/>
          <w:bCs/>
          <w:color w:val="auto"/>
          <w:sz w:val="40"/>
          <w:szCs w:val="40"/>
        </w:rPr>
        <w:t>2</w:t>
      </w:r>
      <w:r>
        <w:rPr>
          <w:rFonts w:ascii="Times New Roman" w:hAnsi="Times New Roman"/>
          <w:b/>
          <w:bCs/>
          <w:color w:val="auto"/>
          <w:sz w:val="40"/>
          <w:szCs w:val="40"/>
        </w:rPr>
        <w:t>.</w:t>
      </w:r>
    </w:p>
    <w:p>
      <w:pPr>
        <w:pStyle w:val="Normal"/>
        <w:spacing w:lineRule="auto" w:line="240"/>
        <w:ind w:firstLine="709" w:left="0" w:right="0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Название работы: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 xml:space="preserve"> Списки. Сортировка списков.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Цели работы: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Изучить структуру создания списков в языке Турбо Пролог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ind w:firstLine="709" w:left="0" w:right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Задание: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Создайте предикат, заменяющий в исходном списке первое вхождение заданного значения другим.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Создайте предикат, заменяю</w:t>
      </w:r>
      <w:r>
        <w:rPr>
          <w:rFonts w:ascii="Times New Roman" w:hAnsi="Times New Roman"/>
          <w:sz w:val="28"/>
          <w:szCs w:val="28"/>
        </w:rPr>
        <w:t xml:space="preserve">щий в исходном списке все вхождения заданного значения другим.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порождающий по заданному натуральному числу N список, состоящий из натуральных чисел от 1 до N (по возрастанию).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порождающий по заданному натуральному числу N список, состоящий из натуральных чисел от N до 1 (по убыванию).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порождающий по заданному натуральному числу N список, состоящий из N случайных натуральных чисел из промежутка от 1 до 100.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порождающий по заданным числам N, M, K список, состоящий из N случайных натуральных чисел из промежутка от M до K.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порождающий по заданным числам M, K список, состоящий из случайного количества случайных чисел из промежутка от M до K.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который увеличивает элементы исходного списка на величину K.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переводящий список цифр от 0 до 9 в список соответствующих им названий (строк).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переводящий список цифр от 0 до 9 в список соответствующих им римских чисел.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переводящий список римских чисел в список соответствующих им арабских чисел (диапазон от 1 до 20).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удваивающий значения элементов списка.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преобразующий список, элементами которого являются числа, в список, элементы которого неотрицательны.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преобразующий исходный список в список позиций отрицательных элементов.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удаляющий из исходного списка элементы с четными номерами.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который разделит исходный список из целых чисел на два списка: список положительных чисел и список отрицательных чисел.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разделяющий исходный список на два подсписка. В первый из них должны попасть элементы с нечетными номерами, во второй – элементы с четными номерами.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предикат, вычисляющий по списку и числу, подсписок исходного списка, начинающийся с элемента с указанным номером.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удаление указанного количества последних элементов исходного списка.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разделение исходного списка на два подсписка. В первый из них должно попасть указанное количество элементов из начала списка, во второй – оставшиеся элементы.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разделение исходного списка на два подсписка. В первый из них должно попасть указанное количество элементов с конца списка, во второй – оставшиеся элементы.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находящий предпоследний элемент списка.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удаляющий предпоследний элемент списка.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заменяющий в исходном списке два подряд идущих одинаковых элемента одним.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удаляющий в исходном списке все повторные вхождения элементов.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перестановку двух элементов списка с заданными номерами.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генерирующий все перестановки элементов списка, указанного в качестве первого аргумента предиката.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циклический сдвиг элементов списка на один влево (вправо).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циклический сдвиг элементов списка на заданное количество шагов влево (вправо).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поэлементное перемножение соответствующих элементов двух исходных списков.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вычисляющий скалярное произведение векторов, заданных списками целых чисел.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осуществляющий подсчет числа вхождений каждого элемента исходного списка. Ответом должен быть список пар, в которых первая компонента – элемент исходного списка, вторая – число его вхождений в первоначальный список.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определяющий первую позицию подсписка в списке.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добавляющий элементы одного списка во второй список, начиная с заданной позиции.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возвращающий по списку и двум числам M и N подсписок исходного списка, состоящий из элементов с номерами от M до N.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предикат, формирующий список простых чисел, не превосходящих данного числа. 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предикат, транспонирующий матрицу, заданную списком списков.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</w:rPr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Выполнение </w:t>
      </w:r>
      <w:r>
        <w:rPr>
          <w:rFonts w:ascii="Times New Roman" w:hAnsi="Times New Roman"/>
          <w:b/>
          <w:bCs/>
          <w:sz w:val="28"/>
          <w:szCs w:val="28"/>
        </w:rPr>
        <w:t>практической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Изучены теоретические сведения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практической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работы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создании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списков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на языке Пролог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709" w:left="0" w:right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работы со списками объявим списочный домен списка целых чисел intList: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domains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intList = integer*.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srt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List =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string_list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Предикат, заменяющий в исходном списке первое вхождение заданного значения другим.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replaceFirst : (integer, integer, intList,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искомое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число,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аргумент как число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для замены искомого,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3-ий аргумент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исходный список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является выходным аргументом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 представляет список с замененным искомым значением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replaceFirst(_, _, [], []).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replaceFirst(F, N, [F | T1], [N | T1])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replaceFirst(F, N, [Y | T1], [Y | T2]) :- replaceFirst(F, N, T1, T2).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FL = [1, 2, 3, 4, 5],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stdio::writef("The list: %\n", FL),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replaceFirst(3, 7, FL, L),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stdio::writef("Replaced list: %\n", L),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заменяем в исходном списке [1, 2, 3, 4, 5] значение 3 на значение 7: получаем новый список [1, 2, 7, 4, 5]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5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646420" cy="1127760"/>
            <wp:effectExtent l="0" t="0" r="0" b="0"/>
            <wp:wrapSquare wrapText="largest"/>
            <wp:docPr id="3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>Предикат, заменяющий в исходном списке все вхождения заданного значения другим.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пределим предикат replace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All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: (integer, integer, intList,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искомое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число,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аргумент как число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для замены искомого,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3-ий аргумент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исходный список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является выходным аргументом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 представляет список с замененным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искомым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значени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ями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replaceAll(_, _, [], [])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replaceAll(Old, New, [Old | Tail1], [New | Tail2]) :- !,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replaceAll(Old, New, Tail1, Tail2).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replaceAll(Old, New, [Y | Tail1], [Y | Tail2])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replaceAll(Old, New, Tail1, Tail2).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FL = [1, 2, 3, 4, 3],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stdio::writef("The list: %\n", FL),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replaceAll(3, 7, FL, L2),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stdio::writef("Replaced all list: %\n", L2),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заменяем в исходном списке [1, 2, 3, 4,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] значение 3 на значение 7: получаем новый список [1, 2, 7, 4,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6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646420" cy="1127760"/>
            <wp:effectExtent l="0" t="0" r="0" b="0"/>
            <wp:wrapTopAndBottom/>
            <wp:docPr id="3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порождающий по заданному натуральному числу N список, состоящий из натуральных чисел от 1 до N (по возрастанию).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genUpFromTo : (integer, integer,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первый элемент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генерируемого списка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2-о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последний элемент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генерируемого списка,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является выходным аргументом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представляет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сгенерированный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от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до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genUpFromTo(From, To, []) :- From &gt; To,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genUpFromTo(From, To, [From | Tail]) :- genUpFromTo(From + 1, To, Tail).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genUpFromTo(1, N, L3), stdio::writef("Список от 1 до %: %", N, L3),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задаем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список </w:t>
        <w:br/>
        <w:t>[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1, 2, 3, 4, 5, 6, 7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align>center</wp:align>
            </wp:positionH>
            <wp:positionV relativeFrom="paragraph">
              <wp:posOffset>34290</wp:posOffset>
            </wp:positionV>
            <wp:extent cx="5646420" cy="1059180"/>
            <wp:effectExtent l="0" t="0" r="0" b="0"/>
            <wp:wrapTopAndBottom/>
            <wp:docPr id="32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порождающий по заданному натуральному числу N список, состоящий из натуральных чисел от N до 1 (по убыванию).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пределим предикат genDown : (integer, intList [out]), принимающий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число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элементов генерируемого списка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является выходным аргументом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представляет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сгенерированный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от N до 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genDown(0, [])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genDown(Counter, [Counter | Tail]) :- genDown(Counter - 1, Tail).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genDown(N, L3), stdio::writef("Список от % до 1: %", N, L3),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задаем значение 9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список </w:t>
        <w:br/>
        <w:t>[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9, 8, 7, 6, 5, 4, 3, 2, 1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7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5646420" cy="1127760"/>
            <wp:effectExtent l="0" t="0" r="0" b="0"/>
            <wp:wrapTopAndBottom/>
            <wp:docPr id="3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порождающий по заданному натуральному числу N список, состоящий из N случайных натуральных чисел из промежутка от 1 до 100.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generate5 : (integer, intList [out]), принимающий </w:t>
        <w:br/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количество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генерируем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ых элементов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списка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является выходным аргументом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представляет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сгенерированный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из N случайных чисел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generate5(0, [])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generate5(Count, [math::random(100) | Tail]) :-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  <w:tab/>
        <w:t>generate5(Count - 1, Tail).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generate5(N, L5),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случайных чисел из % элементов: %", N, L5),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дважды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задаем значение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списки, состоящие из 6 случайных элементов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51435</wp:posOffset>
            </wp:positionV>
            <wp:extent cx="5646420" cy="1424940"/>
            <wp:effectExtent l="0" t="0" r="0" b="0"/>
            <wp:wrapSquare wrapText="largest"/>
            <wp:docPr id="3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порождающий по заданным числам N, M, K список, состоящий из N случайных натуральных чисел из промежутка от M до K.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generate6 : (integer, integer, integer,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количество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генерируем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ых элементов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списка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и 3-ий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тся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началом и концом промежутка, из которого генерируются случайные числа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4-ый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представляет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сгенерированный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из N случайных чисел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 промежутке от M до K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generate6(0, _, _, []) :- !.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generate6(Count, RFrom, RTo, [RFrom + math::random(RTo - RFrom) | Tail])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generate6(Count - 1, RFrom, RTo, Tail).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натуральное число: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N = stdio::read(), hasDomain(integer, N),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начало промежутка: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 = stdio::read(), hasDomain(integer, M),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окончание промежутка: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K = stdio::read(), hasDomain(integer, K),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generate6(N, M, K, L6),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случайных чисел из % элементов в промежутке от % до %: \n%", N, M, K, L6),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дважды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задаем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количество элементов равное 10, а так же промежуток от 20 до 60,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списки, состоящие из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случайных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чисел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 указанном промежутке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34290</wp:posOffset>
            </wp:positionV>
            <wp:extent cx="5646420" cy="2354580"/>
            <wp:effectExtent l="0" t="0" r="0" b="0"/>
            <wp:wrapSquare wrapText="largest"/>
            <wp:docPr id="3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порождающий по заданным числам M, K список, состоящий из случайного количества случайных чисел из промежутка от M до K.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generate7 : (integer, integer,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-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начало и кон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ец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промежутка, из которого генерируются случайные числа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3-и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представляет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сгенерированный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из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случайного количества случайных чисел из промежутка от M до K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Для это используем предикат из 6-го задания, передав ему в качестве количества элементов генерируемого списка случайное число от 0 до 20 (чтобы не загромождать вывод).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generate7(RFrom, RTo, List)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generate6(math::random(20), RFrom, RTo, List).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начало промежутка: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 = stdio::read(), hasDomain(integer, M),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окончание промежутка: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K = stdio::read(), hasDomain(integer, K),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generate7(M, K, L7),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stdio::writef("Список случайных чисел в промежутке от % до %: \n%",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M, K, L7),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дважды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задаем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промежуток от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до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,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списки, состоящие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в 1-ом случае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из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9, а во 2-ом - 4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случайных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чисел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 указанном промежутке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646420" cy="2080260"/>
            <wp:effectExtent l="0" t="0" r="0" b="0"/>
            <wp:wrapSquare wrapText="largest"/>
            <wp:docPr id="3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>Предикат, который увеличивает элементы исходного списка на величину K.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addNum : (integer, intList, intList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значение увеличения, 2-ой — как исходный список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а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3-и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й 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представля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 увеличенными на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K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элементами исходного списка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 Данный предикат объявляется в секции class predicates, а определяется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addNum(K, [X | Tail], [X + K | NewTail])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addNum(K, Tail, NewTail).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addNum(_, [], []).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FL = [1, 2, 3, 4, 3],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stdio::writef("Исходный список: %", FL), nl,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stdio::write("Введите значение увеличения: "),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K = stdio::read(), hasDomain(integer, K),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addNum(K, FL, L8),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с увеличенными на % элементами: %", K, L8)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_ = stdio::readLine(). 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задаем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значение увеличения,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как 7,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получаем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 исходного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списк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а [1, 2, 3, 4, 3] список с увеличенными элементами 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[8, 9, 10, 11, 10]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146685</wp:posOffset>
            </wp:positionH>
            <wp:positionV relativeFrom="paragraph">
              <wp:posOffset>34290</wp:posOffset>
            </wp:positionV>
            <wp:extent cx="5646420" cy="1188720"/>
            <wp:effectExtent l="0" t="0" r="0" b="0"/>
            <wp:wrapSquare wrapText="largest"/>
            <wp:docPr id="37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переводящий список цифр от 0 до 9 в список соответствующих им названий (строк).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предикат translate2Str : (intList, strList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список 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2-ой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представля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строк с наименованиями 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дополнительный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предикат d2s : (integer, string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число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2-ой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являющийся строкой с наименованием цифры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d2s(X, S)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if X = 0 then S = "Ноль"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1 then S = "Один"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2 then S = "Два"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3 then S = "Три"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4 then S = "Четыре"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''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5 then S = "Пять"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6 then S = "Шесть"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7 then S = "Семь"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8 then S = "Восемь"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9 then S = "Девять"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 S = "ХЗ"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end if.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translate2Str([], [])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translate2Str([DH | DT], [SH | Out])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d2s(DH, SH), translate2Str(DT, Out).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L = [6, 3, 0, 9, 45],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цифр: %", L), nl,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translate2Str(L, L9),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цифр словами: %", L9),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  <w:tab/>
        <w:t xml:space="preserve"> </w:t>
      </w:r>
    </w:p>
    <w:p>
      <w:pPr>
        <w:pStyle w:val="Normal"/>
        <w:spacing w:lineRule="auto" w:line="240" w:before="0" w:after="0"/>
        <w:ind w:firstLine="709" w:left="0" w:right="0"/>
        <w:jc w:val="both"/>
        <w:rPr>
          <w:color w:val="auto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При тестировании предиката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задаем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список чисел,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из которых все, кроме последнего, можно рассмотреть как цифры: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[6, 3, 0, 9, 45];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последнее число представить как цифру нельзя.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В результате получаем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 xml:space="preserve">список с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наименованиями цифр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и строкой «ХЗ», если число не представить как цифру: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[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Шесть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Три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Ноль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Девять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ХЗ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]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  <w:t>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align>center</wp:align>
            </wp:positionH>
            <wp:positionV relativeFrom="paragraph">
              <wp:posOffset>56515</wp:posOffset>
            </wp:positionV>
            <wp:extent cx="5646420" cy="990600"/>
            <wp:effectExtent l="0" t="0" r="0" b="0"/>
            <wp:wrapSquare wrapText="largest"/>
            <wp:docPr id="38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auto"/>
          <w:sz w:val="28"/>
          <w:szCs w:val="28"/>
        </w:rPr>
        <w:t xml:space="preserve">Предикат, переводящий список цифр от 0 до 9 в список соответствующих им римских чисел.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пределим предикат translate2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: (intList, strList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список 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2-ой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представля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ющий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список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строк с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римскими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ами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пределим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дополнительный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предикат d2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R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: (integer, string [out]), принимающий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1-ый аргумент как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число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2-ой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выходн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аргумент,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являющийся строкой с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римской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ой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. Данны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предикат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ы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объявля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class predicates, а определя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ю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тся в секции clauses, код которой приведен ниже:</w:t>
      </w:r>
    </w:p>
    <w:p>
      <w:pPr>
        <w:pStyle w:val="Normal"/>
        <w:widowControl/>
        <w:suppressAutoHyphens w:val="true"/>
        <w:bidi w:val="0"/>
        <w:spacing w:lineRule="auto" w:line="240" w:before="113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d2R(X, S)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if X = 10 then S = "X"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1 then S = "I"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2 then S = "II"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3 then S = "III"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4 then S = "IV"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5 then S = "V"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6 then S = "VI"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7 then S = "VII"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8 then S = "VIII"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elseif X = 9 then S = "IX"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else S = "-"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end if.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translate2R([], []) :- !.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translate2R([DH | DT], [SH | Out])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d2R(DH, SH), translate2R(DT, Out).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ascii="Ubuntu Mono" w:hAnsi="Ubuntu Mono"/>
          <w:b w:val="false"/>
          <w:bCs w:val="false"/>
          <w:color w:val="auto"/>
          <w:sz w:val="21"/>
          <w:szCs w:val="21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run() :-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L = [6, 3, 1, 9, 8],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цифр: %", L), nl,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translate2R(L, L10),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stdio::writef("Список римских цифр: %", L10),</w:t>
      </w:r>
    </w:p>
    <w:p>
      <w:pPr>
        <w:pStyle w:val="Normal"/>
        <w:widowControl/>
        <w:suppressAutoHyphens w:val="true"/>
        <w:bidi w:val="0"/>
        <w:spacing w:lineRule="auto" w:line="240" w:before="0" w:after="113"/>
        <w:ind w:hanging="0" w:left="0" w:right="0"/>
        <w:jc w:val="both"/>
        <w:rPr>
          <w:rFonts w:ascii="Ubuntu Mono" w:hAnsi="Ubuntu Mono"/>
          <w:b w:val="false"/>
          <w:bCs w:val="false"/>
          <w:i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</w:pP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 xml:space="preserve">    </w:t>
      </w:r>
      <w:r>
        <w:rPr>
          <w:rFonts w:ascii="Ubuntu Mono" w:hAnsi="Ubuntu Mono"/>
          <w:b w:val="false"/>
          <w:bCs w:val="false"/>
          <w:i w:val="false"/>
          <w:iCs w:val="false"/>
          <w:color w:val="auto"/>
          <w:position w:val="0"/>
          <w:sz w:val="21"/>
          <w:sz w:val="21"/>
          <w:szCs w:val="21"/>
          <w:vertAlign w:val="baseline"/>
          <w:lang w:val="en-US"/>
        </w:rPr>
        <w:t>_ = stdio::readLine().</w:t>
        <w:tab/>
        <w:t xml:space="preserve"> 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При тестировании предиката задаем список чисел, из которых все можно рассмотреть как цифры: [6, 3,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, 9,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]. В результате получаем список с 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римскими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 xml:space="preserve"> цифр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ами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: ["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VI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", 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III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", 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", 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IX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", "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VIII</w:t>
      </w:r>
      <w:r>
        <w:rPr>
          <w:rFonts w:ascii="Times New Roman" w:hAnsi="Times New Roman"/>
          <w:b w:val="false"/>
          <w:bCs w:val="false"/>
          <w:i w:val="false"/>
          <w:iCs w:val="false"/>
          <w:color w:val="auto"/>
          <w:position w:val="0"/>
          <w:sz w:val="28"/>
          <w:sz w:val="28"/>
          <w:szCs w:val="28"/>
          <w:vertAlign w:val="baseline"/>
          <w:lang w:val="ru-RU"/>
        </w:rPr>
        <w:t>"].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113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align>center</wp:align>
            </wp:positionH>
            <wp:positionV relativeFrom="paragraph">
              <wp:posOffset>45720</wp:posOffset>
            </wp:positionV>
            <wp:extent cx="5646420" cy="990600"/>
            <wp:effectExtent l="0" t="0" r="0" b="0"/>
            <wp:wrapTopAndBottom/>
            <wp:docPr id="39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A933"/>
          <w:sz w:val="28"/>
          <w:szCs w:val="28"/>
        </w:rPr>
        <w:t xml:space="preserve">Предикат, переводящий список римских чисел в список соответствующих им арабских чисел (диапазон от 1 до 20).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удваивающий значения элементов списка.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преобразующий список, элементами которого являются числа, в список, элементы которого неотрицательны.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преобразующий исходный список в список позиций отрицательных элементов.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удаляющий из исходного списка элементы с четными номерами.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который разделит исходный список из целых чисел на два списка: список положительных чисел и список отрицательных чисел.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разделяющий исходный список на два подсписка. В первый из них должны попасть элементы с нечетными номерами, во второй – элементы с четными номерами.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>Предикат, вычисляющий по списку и числу подсписок исходного списка, начинающийся с элемента с указанным номером.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удаление указанного количества последних элементов исходного списка.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разделение исходного списка на два подсписка. В первый из них должно попасть указанное количество элементов из начала списка, во второй – оставшиеся элементы.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разделение исходного списка на два подсписка. В первый из них должно попасть указанное количество элементов с конца списка, во второй – оставшиеся элементы.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находящий предпоследний элемент списка.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удаляющий предпоследний элемент списка.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заменяющий в исходном списке два подряд идущих одинаковых элемента одним.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удаляющий в исходном списке все повторные вхождения элементов.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перестановку двух элементов списка с заданными номерами.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генерирующий все перестановки элементов списка, указанного в качестве первого аргумента предиката.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циклический сдвиг элементов списка на один влево (вправо).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циклический сдвиг элементов списка на заданное количество шагов влево (вправо).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поэлементное перемножение соответствующих элементов двух исходных списков.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вычисляющий скалярное произведение векторов, заданных списками целых чисел.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осуществляющий подсчет числа вхождений каждого элемента исходного списка. Ответом должен быть список пар, в которых первая компонента – элемент исходного списка, вторая – число его вхождений в первоначальный список.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определяющий первую позицию подсписка в списке.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добавляющий элементы одного списка во второй список, начиная с заданной позиции.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возвращающий по списку и двум числам M и N подсписок исходного списка, состоящий из элементов с номерами от M до N.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color w:val="00A933"/>
          <w:sz w:val="28"/>
          <w:szCs w:val="28"/>
        </w:rPr>
      </w:pPr>
      <w:r>
        <w:rPr>
          <w:rFonts w:ascii="Times New Roman" w:hAnsi="Times New Roman"/>
          <w:color w:val="00A933"/>
          <w:sz w:val="28"/>
          <w:szCs w:val="28"/>
        </w:rPr>
        <w:t xml:space="preserve">Предикат, формирующий список простых чисел, не превосходящих данного числа. 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firstLine="709" w:left="0" w:right="0"/>
        <w:jc w:val="both"/>
        <w:rPr>
          <w:rFonts w:ascii="Times New Roman" w:hAnsi="Times New Roman"/>
          <w:i w:val="false"/>
          <w:i w:val="false"/>
          <w:iCs w:val="false"/>
          <w:color w:val="00A933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color w:val="00A933"/>
          <w:position w:val="0"/>
          <w:sz w:val="28"/>
          <w:sz w:val="28"/>
          <w:szCs w:val="28"/>
          <w:vertAlign w:val="baseline"/>
        </w:rPr>
        <w:t>Предикат, транспонирующий матрицу, заданную списком списков.</w:t>
      </w:r>
    </w:p>
    <w:p>
      <w:pPr>
        <w:pStyle w:val="Normal"/>
        <w:spacing w:lineRule="auto" w:line="240"/>
        <w:ind w:firstLine="709" w:left="0" w:right="0"/>
        <w:jc w:val="both"/>
        <w:rPr>
          <w:rFonts w:ascii="Times New Roman" w:hAnsi="Times New Roman"/>
          <w:b/>
          <w:bCs/>
          <w:color w:val="00A933"/>
          <w:sz w:val="28"/>
          <w:szCs w:val="28"/>
        </w:rPr>
      </w:pPr>
      <w:r>
        <w:rPr>
          <w:rFonts w:ascii="Times New Roman" w:hAnsi="Times New Roman"/>
          <w:b/>
          <w:bCs/>
          <w:color w:val="00A933"/>
          <w:sz w:val="28"/>
          <w:szCs w:val="28"/>
        </w:rPr>
      </w:r>
    </w:p>
    <w:p>
      <w:pPr>
        <w:pStyle w:val="Normal"/>
        <w:spacing w:lineRule="auto" w:line="240" w:before="0" w:after="0"/>
        <w:ind w:firstLine="709" w:left="0" w:right="0"/>
        <w:jc w:val="both"/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FF0000"/>
          <w:sz w:val="28"/>
          <w:szCs w:val="28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Ubuntu Mono">
    <w:charset w:val="01"/>
    <w:family w:val="auto"/>
    <w:pitch w:val="fixed"/>
  </w:font>
  <w:font w:name="Ubuntu Mono">
    <w:charset w:val="01"/>
    <w:family w:val="auto"/>
    <w:pitch w:val="variable"/>
  </w:font>
  <w:font w:name="Ubuntu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i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i w:val="false"/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i w:val="false"/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i w:val="false"/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i w:val="false"/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i w:val="false"/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i w:val="false"/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i w:val="false"/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i w:val="false"/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i w:val="false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i w:val="false"/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i w:val="false"/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i w:val="false"/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i w:val="false"/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i w:val="false"/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i w:val="false"/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i w:val="false"/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i w:val="false"/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Arial"/>
        <w:color w:val="000000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4"/>
      <w:lang w:val="ru-RU" w:eastAsia="zh-CN" w:bidi="hi-IN"/>
    </w:rPr>
  </w:style>
  <w:style w:type="paragraph" w:styleId="Heading1">
    <w:name w:val="heading 1"/>
    <w:basedOn w:val="Title"/>
    <w:qFormat/>
    <w:pPr>
      <w:numPr>
        <w:ilvl w:val="0"/>
        <w:numId w:val="0"/>
      </w:numPr>
      <w:spacing w:before="240" w:after="120"/>
      <w:outlineLvl w:val="0"/>
    </w:pPr>
    <w:rPr>
      <w:b/>
    </w:rPr>
  </w:style>
  <w:style w:type="paragraph" w:styleId="Heading2">
    <w:name w:val="heading 2"/>
    <w:basedOn w:val="Normal1"/>
    <w:qFormat/>
    <w:pPr>
      <w:numPr>
        <w:ilvl w:val="0"/>
        <w:numId w:val="0"/>
      </w:numPr>
      <w:spacing w:before="360" w:after="120"/>
      <w:outlineLvl w:val="1"/>
    </w:pPr>
    <w:rPr>
      <w:rFonts w:ascii="Arial" w:hAnsi="Arial" w:cs="Arial"/>
      <w:sz w:val="34"/>
    </w:rPr>
  </w:style>
  <w:style w:type="paragraph" w:styleId="Heading3">
    <w:name w:val="heading 3"/>
    <w:basedOn w:val="Normal1"/>
    <w:qFormat/>
    <w:pPr>
      <w:numPr>
        <w:ilvl w:val="0"/>
        <w:numId w:val="0"/>
      </w:numPr>
      <w:spacing w:before="320" w:after="120"/>
      <w:outlineLvl w:val="2"/>
    </w:pPr>
    <w:rPr>
      <w:rFonts w:ascii="Arial" w:hAnsi="Arial" w:cs="Arial"/>
      <w:sz w:val="30"/>
    </w:rPr>
  </w:style>
  <w:style w:type="paragraph" w:styleId="Heading4">
    <w:name w:val="heading 4"/>
    <w:basedOn w:val="Normal1"/>
    <w:qFormat/>
    <w:pPr>
      <w:numPr>
        <w:ilvl w:val="0"/>
        <w:numId w:val="0"/>
      </w:numPr>
      <w:spacing w:before="320" w:after="120"/>
      <w:outlineLvl w:val="3"/>
    </w:pPr>
    <w:rPr>
      <w:rFonts w:ascii="Arial" w:hAnsi="Arial" w:cs="Arial"/>
      <w:b/>
      <w:sz w:val="26"/>
    </w:rPr>
  </w:style>
  <w:style w:type="paragraph" w:styleId="Heading5">
    <w:name w:val="heading 5"/>
    <w:basedOn w:val="Normal1"/>
    <w:qFormat/>
    <w:pPr>
      <w:numPr>
        <w:ilvl w:val="0"/>
        <w:numId w:val="0"/>
      </w:numPr>
      <w:spacing w:before="320" w:after="120"/>
      <w:outlineLvl w:val="4"/>
    </w:pPr>
    <w:rPr>
      <w:rFonts w:ascii="Arial" w:hAnsi="Arial" w:cs="Arial"/>
      <w:b/>
    </w:rPr>
  </w:style>
  <w:style w:type="paragraph" w:styleId="Heading6">
    <w:name w:val="heading 6"/>
    <w:basedOn w:val="Normal1"/>
    <w:qFormat/>
    <w:pPr>
      <w:numPr>
        <w:ilvl w:val="0"/>
        <w:numId w:val="0"/>
      </w:numPr>
      <w:spacing w:before="320" w:after="120"/>
      <w:outlineLvl w:val="5"/>
    </w:pPr>
    <w:rPr>
      <w:rFonts w:ascii="Arial" w:hAnsi="Arial" w:cs="Arial"/>
      <w:b/>
      <w:sz w:val="22"/>
    </w:rPr>
  </w:style>
  <w:style w:type="paragraph" w:styleId="Heading7">
    <w:name w:val="heading 7"/>
    <w:basedOn w:val="Normal1"/>
    <w:qFormat/>
    <w:pPr>
      <w:numPr>
        <w:ilvl w:val="0"/>
        <w:numId w:val="0"/>
      </w:numPr>
      <w:spacing w:before="320" w:after="120"/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1"/>
    <w:qFormat/>
    <w:pPr>
      <w:numPr>
        <w:ilvl w:val="0"/>
        <w:numId w:val="0"/>
      </w:numPr>
      <w:spacing w:before="320" w:after="120"/>
      <w:outlineLvl w:val="7"/>
    </w:pPr>
    <w:rPr>
      <w:rFonts w:ascii="Arial" w:hAnsi="Arial" w:cs="Arial"/>
      <w:i/>
      <w:sz w:val="22"/>
    </w:rPr>
  </w:style>
  <w:style w:type="paragraph" w:styleId="Heading9">
    <w:name w:val="heading 9"/>
    <w:basedOn w:val="Normal1"/>
    <w:qFormat/>
    <w:pPr>
      <w:numPr>
        <w:ilvl w:val="0"/>
        <w:numId w:val="0"/>
      </w:numPr>
      <w:spacing w:before="320" w:after="120"/>
      <w:outlineLvl w:val="8"/>
    </w:pPr>
    <w:rPr>
      <w:rFonts w:ascii="Arial" w:hAnsi="Arial" w:cs="Arial"/>
      <w:i/>
      <w:sz w:val="21"/>
    </w:rPr>
  </w:style>
  <w:style w:type="character" w:styleId="DefaultParagraphFont">
    <w:name w:val="Default Paragraph Font"/>
    <w:qFormat/>
    <w:rPr/>
  </w:style>
  <w:style w:type="character" w:styleId="DStyletext">
    <w:name w:val="DStyle_text"/>
    <w:qFormat/>
    <w:rPr>
      <w:rFonts w:ascii="Arial" w:hAnsi="Arial" w:cs="Arial"/>
      <w:sz w:val="22"/>
      <w:lang w:val="en-US"/>
    </w:rPr>
  </w:style>
  <w:style w:type="character" w:styleId="Heading1Char">
    <w:name w:val="Heading 1 Char"/>
    <w:qFormat/>
    <w:rPr>
      <w:rFonts w:ascii="Arial" w:hAnsi="Arial" w:cs="Arial"/>
      <w:sz w:val="40"/>
    </w:rPr>
  </w:style>
  <w:style w:type="character" w:styleId="Heading2Char">
    <w:name w:val="Heading 2 Char"/>
    <w:qFormat/>
    <w:rPr>
      <w:rFonts w:ascii="Arial" w:hAnsi="Arial" w:cs="Arial"/>
      <w:sz w:val="34"/>
    </w:rPr>
  </w:style>
  <w:style w:type="character" w:styleId="Heading3Char">
    <w:name w:val="Heading 3 Char"/>
    <w:qFormat/>
    <w:rPr>
      <w:rFonts w:ascii="Arial" w:hAnsi="Arial" w:cs="Arial"/>
      <w:sz w:val="30"/>
    </w:rPr>
  </w:style>
  <w:style w:type="character" w:styleId="Heading4Char">
    <w:name w:val="Heading 4 Char"/>
    <w:qFormat/>
    <w:rPr>
      <w:rFonts w:ascii="Arial" w:hAnsi="Arial" w:cs="Arial"/>
      <w:b/>
      <w:sz w:val="26"/>
    </w:rPr>
  </w:style>
  <w:style w:type="character" w:styleId="Heading5Char">
    <w:name w:val="Heading 5 Char"/>
    <w:qFormat/>
    <w:rPr>
      <w:rFonts w:ascii="Arial" w:hAnsi="Arial" w:cs="Arial"/>
      <w:b/>
      <w:sz w:val="24"/>
    </w:rPr>
  </w:style>
  <w:style w:type="character" w:styleId="Heading6Char">
    <w:name w:val="Heading 6 Char"/>
    <w:qFormat/>
    <w:rPr>
      <w:rFonts w:ascii="Arial" w:hAnsi="Arial" w:cs="Arial"/>
      <w:b/>
      <w:sz w:val="22"/>
    </w:rPr>
  </w:style>
  <w:style w:type="character" w:styleId="Heading7Char">
    <w:name w:val="Heading 7 Char"/>
    <w:qFormat/>
    <w:rPr>
      <w:rFonts w:ascii="Arial" w:hAnsi="Arial" w:cs="Arial"/>
      <w:b/>
      <w:i/>
      <w:sz w:val="22"/>
    </w:rPr>
  </w:style>
  <w:style w:type="character" w:styleId="Heading8Char">
    <w:name w:val="Heading 8 Char"/>
    <w:qFormat/>
    <w:rPr>
      <w:rFonts w:ascii="Arial" w:hAnsi="Arial" w:cs="Arial"/>
      <w:i/>
      <w:sz w:val="22"/>
    </w:rPr>
  </w:style>
  <w:style w:type="character" w:styleId="Heading9Char">
    <w:name w:val="Heading 9 Char"/>
    <w:qFormat/>
    <w:rPr>
      <w:rFonts w:ascii="Arial" w:hAnsi="Arial" w:cs="Arial"/>
      <w:i/>
      <w:sz w:val="21"/>
    </w:rPr>
  </w:style>
  <w:style w:type="character" w:styleId="TitleChar">
    <w:name w:val="Title Char"/>
    <w:qFormat/>
    <w:rPr>
      <w:sz w:val="48"/>
    </w:rPr>
  </w:style>
  <w:style w:type="character" w:styleId="SubtitleChar">
    <w:name w:val="Subtitle Char"/>
    <w:qFormat/>
    <w:rPr>
      <w:sz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1">
    <w:name w:val="Hyperlink1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Style5">
    <w:name w:val="Символ сноски"/>
    <w:qFormat/>
    <w:rPr/>
  </w:style>
  <w:style w:type="character" w:styleId="EndnoteTextChar">
    <w:name w:val="Endnote Text Char"/>
    <w:qFormat/>
    <w:rPr>
      <w:sz w:val="20"/>
    </w:rPr>
  </w:style>
  <w:style w:type="character" w:styleId="Style6">
    <w:name w:val="Символ концевой сноски"/>
    <w:qFormat/>
    <w:rPr/>
  </w:style>
  <w:style w:type="character" w:styleId="Style7">
    <w:name w:val="Маркеры"/>
    <w:qFormat/>
    <w:rPr>
      <w:rFonts w:ascii="OpenSymbol" w:hAnsi="OpenSymbol" w:cs="OpenSymbol"/>
    </w:rPr>
  </w:style>
  <w:style w:type="character" w:styleId="Strong1">
    <w:name w:val="Strong1"/>
    <w:qFormat/>
    <w:rPr>
      <w:b/>
    </w:rPr>
  </w:style>
  <w:style w:type="character" w:styleId="Style8">
    <w:name w:val="Символ нумерации"/>
    <w:qFormat/>
    <w:rPr>
      <w:rFonts w:ascii="Times New Roman" w:hAnsi="Times New Roman" w:cs="Times New Roman"/>
      <w:i w:val="false"/>
      <w:sz w:val="28"/>
    </w:rPr>
  </w:style>
  <w:style w:type="character" w:styleId="T1">
    <w:name w:val="T1"/>
    <w:qFormat/>
    <w:rPr>
      <w:rFonts w:ascii="Symbol" w:hAnsi="Symbol" w:cs="Symbol"/>
    </w:rPr>
  </w:style>
  <w:style w:type="character" w:styleId="T2">
    <w:name w:val="T2"/>
    <w:qFormat/>
    <w:rPr>
      <w:rFonts w:ascii="Symbol" w:hAnsi="Symbol" w:cs="Symbol"/>
    </w:rPr>
  </w:style>
  <w:style w:type="character" w:styleId="T3">
    <w:name w:val="T3"/>
    <w:qFormat/>
    <w:rPr>
      <w:rFonts w:ascii="Symbol" w:hAnsi="Symbol" w:cs="Symbol"/>
    </w:rPr>
  </w:style>
  <w:style w:type="character" w:styleId="T4">
    <w:name w:val="T4"/>
    <w:qFormat/>
    <w:rPr>
      <w:rFonts w:ascii="Symbol" w:hAnsi="Symbol" w:cs="Symbol"/>
    </w:rPr>
  </w:style>
  <w:style w:type="character" w:styleId="T5">
    <w:name w:val="T5"/>
    <w:qFormat/>
    <w:rPr>
      <w:rFonts w:ascii="Symbol" w:hAnsi="Symbol" w:cs="Symbol"/>
    </w:rPr>
  </w:style>
  <w:style w:type="character" w:styleId="T6">
    <w:name w:val="T6"/>
    <w:qFormat/>
    <w:rPr>
      <w:rFonts w:ascii="Symbol" w:hAnsi="Symbol" w:cs="Symbol"/>
    </w:rPr>
  </w:style>
  <w:style w:type="character" w:styleId="T7">
    <w:name w:val="T7"/>
    <w:qFormat/>
    <w:rPr>
      <w:rFonts w:ascii="Symbol" w:hAnsi="Symbol" w:cs="Symbol"/>
    </w:rPr>
  </w:style>
  <w:style w:type="character" w:styleId="T8">
    <w:name w:val="T8"/>
    <w:qFormat/>
    <w:rPr>
      <w:rFonts w:ascii="Symbol" w:hAnsi="Symbol" w:cs="Symbol"/>
    </w:rPr>
  </w:style>
  <w:style w:type="character" w:styleId="T9">
    <w:name w:val="T9"/>
    <w:qFormat/>
    <w:rPr>
      <w:rFonts w:ascii="Symbol" w:hAnsi="Symbol" w:cs="Symbol"/>
    </w:rPr>
  </w:style>
  <w:style w:type="character" w:styleId="T10">
    <w:name w:val="T10"/>
    <w:qFormat/>
    <w:rPr>
      <w:rFonts w:ascii="Symbol" w:hAnsi="Symbol" w:cs="Symbol"/>
    </w:rPr>
  </w:style>
  <w:style w:type="character" w:styleId="T11">
    <w:name w:val="T11"/>
    <w:qFormat/>
    <w:rPr>
      <w:rFonts w:ascii="Symbol" w:hAnsi="Symbol" w:cs="Symbol"/>
    </w:rPr>
  </w:style>
  <w:style w:type="character" w:styleId="T12">
    <w:name w:val="T12"/>
    <w:qFormat/>
    <w:rPr>
      <w:rFonts w:ascii="Symbol" w:hAnsi="Symbol" w:cs="Symbol"/>
    </w:rPr>
  </w:style>
  <w:style w:type="character" w:styleId="T13">
    <w:name w:val="T13"/>
    <w:qFormat/>
    <w:rPr>
      <w:rFonts w:ascii="Symbol" w:hAnsi="Symbol" w:cs="Symbol"/>
    </w:rPr>
  </w:style>
  <w:style w:type="character" w:styleId="T14">
    <w:name w:val="T14"/>
    <w:qFormat/>
    <w:rPr>
      <w:rFonts w:ascii="Symbol" w:hAnsi="Symbol" w:cs="Symbol"/>
    </w:rPr>
  </w:style>
  <w:style w:type="character" w:styleId="T15">
    <w:name w:val="T15"/>
    <w:qFormat/>
    <w:rPr>
      <w:rFonts w:ascii="Symbol" w:hAnsi="Symbol" w:cs="Symbol"/>
    </w:rPr>
  </w:style>
  <w:style w:type="character" w:styleId="T16">
    <w:name w:val="T16"/>
    <w:qFormat/>
    <w:rPr>
      <w:rFonts w:ascii="Symbol" w:hAnsi="Symbol" w:cs="Symbol"/>
    </w:rPr>
  </w:style>
  <w:style w:type="character" w:styleId="T17">
    <w:name w:val="T17"/>
    <w:qFormat/>
    <w:rPr>
      <w:rFonts w:ascii="Symbol" w:hAnsi="Symbol" w:cs="Symbol"/>
    </w:rPr>
  </w:style>
  <w:style w:type="character" w:styleId="T18">
    <w:name w:val="T18"/>
    <w:qFormat/>
    <w:rPr>
      <w:rFonts w:ascii="Symbol" w:hAnsi="Symbol" w:cs="Symbol"/>
    </w:rPr>
  </w:style>
  <w:style w:type="character" w:styleId="T19">
    <w:name w:val="T19"/>
    <w:qFormat/>
    <w:rPr>
      <w:rFonts w:ascii="Symbol" w:hAnsi="Symbol" w:cs="Symbol"/>
    </w:rPr>
  </w:style>
  <w:style w:type="character" w:styleId="T20">
    <w:name w:val="T20"/>
    <w:qFormat/>
    <w:rPr>
      <w:rFonts w:ascii="Symbol" w:hAnsi="Symbol" w:cs="Symbol"/>
    </w:rPr>
  </w:style>
  <w:style w:type="character" w:styleId="T21">
    <w:name w:val="T21"/>
    <w:qFormat/>
    <w:rPr>
      <w:rFonts w:ascii="Symbol" w:hAnsi="Symbol" w:cs="Symbol"/>
    </w:rPr>
  </w:style>
  <w:style w:type="character" w:styleId="T22">
    <w:name w:val="T22"/>
    <w:qFormat/>
    <w:rPr>
      <w:rFonts w:ascii="Symbol" w:hAnsi="Symbol" w:cs="Symbol"/>
    </w:rPr>
  </w:style>
  <w:style w:type="character" w:styleId="T23">
    <w:name w:val="T23"/>
    <w:qFormat/>
    <w:rPr>
      <w:rFonts w:ascii="Symbol" w:hAnsi="Symbol" w:cs="Symbol"/>
    </w:rPr>
  </w:style>
  <w:style w:type="character" w:styleId="T24">
    <w:name w:val="T24"/>
    <w:qFormat/>
    <w:rPr>
      <w:rFonts w:ascii="Symbol" w:hAnsi="Symbol" w:cs="Symbol"/>
    </w:rPr>
  </w:style>
  <w:style w:type="character" w:styleId="T25">
    <w:name w:val="T25"/>
    <w:qFormat/>
    <w:rPr>
      <w:rFonts w:ascii="Symbol" w:hAnsi="Symbol" w:cs="Symbol"/>
    </w:rPr>
  </w:style>
  <w:style w:type="character" w:styleId="T26">
    <w:name w:val="T26"/>
    <w:qFormat/>
    <w:rPr>
      <w:rFonts w:ascii="Symbol" w:hAnsi="Symbol" w:cs="Symbol"/>
    </w:rPr>
  </w:style>
  <w:style w:type="character" w:styleId="T27">
    <w:name w:val="T27"/>
    <w:qFormat/>
    <w:rPr>
      <w:rFonts w:ascii="Symbol" w:hAnsi="Symbol" w:cs="Symbol"/>
    </w:rPr>
  </w:style>
  <w:style w:type="character" w:styleId="T28">
    <w:name w:val="T28"/>
    <w:qFormat/>
    <w:rPr>
      <w:rFonts w:ascii="Symbol" w:hAnsi="Symbol" w:eastAsia="Symbol" w:cs="Symbol"/>
    </w:rPr>
  </w:style>
  <w:style w:type="character" w:styleId="T29">
    <w:name w:val="T29"/>
    <w:qFormat/>
    <w:rPr>
      <w:rFonts w:ascii="Courier New" w:hAnsi="Courier New" w:eastAsia="Courier New" w:cs="Courier New"/>
    </w:rPr>
  </w:style>
  <w:style w:type="character" w:styleId="T30">
    <w:name w:val="T30"/>
    <w:qFormat/>
    <w:rPr>
      <w:rFonts w:ascii="Wingdings" w:hAnsi="Wingdings" w:eastAsia="Wingdings" w:cs="Wingdings"/>
    </w:rPr>
  </w:style>
  <w:style w:type="character" w:styleId="T31">
    <w:name w:val="T31"/>
    <w:qFormat/>
    <w:rPr>
      <w:rFonts w:ascii="Symbol" w:hAnsi="Symbol" w:eastAsia="Symbol" w:cs="Symbol"/>
    </w:rPr>
  </w:style>
  <w:style w:type="character" w:styleId="T32">
    <w:name w:val="T32"/>
    <w:qFormat/>
    <w:rPr>
      <w:rFonts w:ascii="Courier New" w:hAnsi="Courier New" w:eastAsia="Courier New" w:cs="Courier New"/>
    </w:rPr>
  </w:style>
  <w:style w:type="character" w:styleId="T33">
    <w:name w:val="T33"/>
    <w:qFormat/>
    <w:rPr>
      <w:rFonts w:ascii="Wingdings" w:hAnsi="Wingdings" w:eastAsia="Wingdings" w:cs="Wingdings"/>
    </w:rPr>
  </w:style>
  <w:style w:type="character" w:styleId="T34">
    <w:name w:val="T34"/>
    <w:qFormat/>
    <w:rPr>
      <w:rFonts w:ascii="Symbol" w:hAnsi="Symbol" w:eastAsia="Symbol" w:cs="Symbol"/>
    </w:rPr>
  </w:style>
  <w:style w:type="character" w:styleId="T35">
    <w:name w:val="T35"/>
    <w:qFormat/>
    <w:rPr>
      <w:rFonts w:ascii="Courier New" w:hAnsi="Courier New" w:eastAsia="Courier New" w:cs="Courier New"/>
    </w:rPr>
  </w:style>
  <w:style w:type="character" w:styleId="T36">
    <w:name w:val="T36"/>
    <w:qFormat/>
    <w:rPr>
      <w:rFonts w:ascii="Wingdings" w:hAnsi="Wingdings" w:eastAsia="Wingdings" w:cs="Wingdings"/>
    </w:rPr>
  </w:style>
  <w:style w:type="character" w:styleId="T37">
    <w:name w:val="T37"/>
    <w:qFormat/>
    <w:rPr>
      <w:rFonts w:ascii="Times New Roman" w:hAnsi="Times New Roman" w:eastAsia="Times New Roman" w:cs="Times New Roman"/>
      <w:color w:val="000000"/>
      <w:sz w:val="24"/>
    </w:rPr>
  </w:style>
  <w:style w:type="character" w:styleId="T38">
    <w:name w:val="T38"/>
    <w:qFormat/>
    <w:rPr>
      <w:rFonts w:ascii="Symbol" w:hAnsi="Symbol" w:eastAsia="Symbol" w:cs="Symbol"/>
    </w:rPr>
  </w:style>
  <w:style w:type="character" w:styleId="T39">
    <w:name w:val="T39"/>
    <w:qFormat/>
    <w:rPr>
      <w:rFonts w:ascii="Courier New" w:hAnsi="Courier New" w:eastAsia="Courier New" w:cs="Courier New"/>
    </w:rPr>
  </w:style>
  <w:style w:type="character" w:styleId="T40">
    <w:name w:val="T40"/>
    <w:qFormat/>
    <w:rPr>
      <w:rFonts w:ascii="Wingdings" w:hAnsi="Wingdings" w:eastAsia="Wingdings" w:cs="Wingdings"/>
    </w:rPr>
  </w:style>
  <w:style w:type="character" w:styleId="T41">
    <w:name w:val="T41"/>
    <w:qFormat/>
    <w:rPr>
      <w:rFonts w:ascii="Symbol" w:hAnsi="Symbol" w:eastAsia="Symbol" w:cs="Symbol"/>
    </w:rPr>
  </w:style>
  <w:style w:type="character" w:styleId="T42">
    <w:name w:val="T42"/>
    <w:qFormat/>
    <w:rPr>
      <w:rFonts w:ascii="Courier New" w:hAnsi="Courier New" w:eastAsia="Courier New" w:cs="Courier New"/>
    </w:rPr>
  </w:style>
  <w:style w:type="character" w:styleId="T43">
    <w:name w:val="T43"/>
    <w:qFormat/>
    <w:rPr>
      <w:rFonts w:ascii="Wingdings" w:hAnsi="Wingdings" w:eastAsia="Wingdings" w:cs="Wingdings"/>
    </w:rPr>
  </w:style>
  <w:style w:type="character" w:styleId="T44">
    <w:name w:val="T44"/>
    <w:qFormat/>
    <w:rPr>
      <w:rFonts w:ascii="Symbol" w:hAnsi="Symbol" w:eastAsia="Symbol" w:cs="Symbol"/>
    </w:rPr>
  </w:style>
  <w:style w:type="character" w:styleId="T45">
    <w:name w:val="T45"/>
    <w:qFormat/>
    <w:rPr>
      <w:rFonts w:ascii="Courier New" w:hAnsi="Courier New" w:eastAsia="Courier New" w:cs="Courier New"/>
    </w:rPr>
  </w:style>
  <w:style w:type="character" w:styleId="T46">
    <w:name w:val="T46"/>
    <w:qFormat/>
    <w:rPr>
      <w:rFonts w:ascii="Wingdings" w:hAnsi="Wingdings" w:eastAsia="Wingdings" w:cs="Wingdings"/>
    </w:rPr>
  </w:style>
  <w:style w:type="character" w:styleId="T47">
    <w:name w:val="T47"/>
    <w:qFormat/>
    <w:rPr>
      <w:rFonts w:ascii="Symbol" w:hAnsi="Symbol" w:eastAsia="Symbol" w:cs="Symbol"/>
    </w:rPr>
  </w:style>
  <w:style w:type="character" w:styleId="T48">
    <w:name w:val="T48"/>
    <w:qFormat/>
    <w:rPr>
      <w:rFonts w:ascii="Symbol" w:hAnsi="Symbol" w:eastAsia="Symbol" w:cs="Symbol"/>
    </w:rPr>
  </w:style>
  <w:style w:type="character" w:styleId="T49">
    <w:name w:val="T49"/>
    <w:qFormat/>
    <w:rPr>
      <w:rFonts w:ascii="Symbol" w:hAnsi="Symbol" w:eastAsia="Symbol" w:cs="Symbol"/>
    </w:rPr>
  </w:style>
  <w:style w:type="character" w:styleId="T50">
    <w:name w:val="T50"/>
    <w:qFormat/>
    <w:rPr>
      <w:rFonts w:ascii="Symbol" w:hAnsi="Symbol" w:eastAsia="Symbol" w:cs="Symbol"/>
    </w:rPr>
  </w:style>
  <w:style w:type="character" w:styleId="T51">
    <w:name w:val="T51"/>
    <w:qFormat/>
    <w:rPr>
      <w:rFonts w:ascii="Symbol" w:hAnsi="Symbol" w:eastAsia="Symbol" w:cs="Symbol"/>
    </w:rPr>
  </w:style>
  <w:style w:type="character" w:styleId="T52">
    <w:name w:val="T52"/>
    <w:qFormat/>
    <w:rPr>
      <w:rFonts w:ascii="Symbol" w:hAnsi="Symbol" w:eastAsia="Symbol" w:cs="Symbol"/>
    </w:rPr>
  </w:style>
  <w:style w:type="character" w:styleId="T53">
    <w:name w:val="T53"/>
    <w:qFormat/>
    <w:rPr>
      <w:rFonts w:ascii="Symbol" w:hAnsi="Symbol" w:eastAsia="Symbol" w:cs="Symbol"/>
    </w:rPr>
  </w:style>
  <w:style w:type="character" w:styleId="T54">
    <w:name w:val="T54"/>
    <w:qFormat/>
    <w:rPr>
      <w:rFonts w:ascii="Symbol" w:hAnsi="Symbol" w:eastAsia="Symbol" w:cs="Symbol"/>
    </w:rPr>
  </w:style>
  <w:style w:type="character" w:styleId="T55">
    <w:name w:val="T55"/>
    <w:qFormat/>
    <w:rPr>
      <w:rFonts w:ascii="Symbol" w:hAnsi="Symbol" w:eastAsia="Symbol" w:cs="Symbol"/>
    </w:rPr>
  </w:style>
  <w:style w:type="character" w:styleId="T56">
    <w:name w:val="T56"/>
    <w:qFormat/>
    <w:rPr>
      <w:rFonts w:ascii="Symbol" w:hAnsi="Symbol" w:eastAsia="Symbol" w:cs="Symbol"/>
    </w:rPr>
  </w:style>
  <w:style w:type="character" w:styleId="T57">
    <w:name w:val="T57"/>
    <w:qFormat/>
    <w:rPr>
      <w:rFonts w:ascii="Courier New" w:hAnsi="Courier New" w:eastAsia="Courier New" w:cs="Courier New"/>
    </w:rPr>
  </w:style>
  <w:style w:type="character" w:styleId="T58">
    <w:name w:val="T58"/>
    <w:qFormat/>
    <w:rPr>
      <w:rFonts w:ascii="Wingdings" w:hAnsi="Wingdings" w:eastAsia="Wingdings" w:cs="Wingdings"/>
    </w:rPr>
  </w:style>
  <w:style w:type="character" w:styleId="T59">
    <w:name w:val="T59"/>
    <w:qFormat/>
    <w:rPr>
      <w:rFonts w:ascii="Symbol" w:hAnsi="Symbol" w:eastAsia="Symbol" w:cs="Symbol"/>
    </w:rPr>
  </w:style>
  <w:style w:type="character" w:styleId="T60">
    <w:name w:val="T60"/>
    <w:qFormat/>
    <w:rPr>
      <w:rFonts w:ascii="Courier New" w:hAnsi="Courier New" w:eastAsia="Courier New" w:cs="Courier New"/>
    </w:rPr>
  </w:style>
  <w:style w:type="character" w:styleId="T61">
    <w:name w:val="T61"/>
    <w:qFormat/>
    <w:rPr>
      <w:rFonts w:ascii="Wingdings" w:hAnsi="Wingdings" w:eastAsia="Wingdings" w:cs="Wingdings"/>
    </w:rPr>
  </w:style>
  <w:style w:type="character" w:styleId="T62">
    <w:name w:val="T62"/>
    <w:qFormat/>
    <w:rPr>
      <w:rFonts w:ascii="Symbol" w:hAnsi="Symbol" w:eastAsia="Symbol" w:cs="Symbol"/>
    </w:rPr>
  </w:style>
  <w:style w:type="character" w:styleId="T63">
    <w:name w:val="T63"/>
    <w:qFormat/>
    <w:rPr>
      <w:rFonts w:ascii="Courier New" w:hAnsi="Courier New" w:eastAsia="Courier New" w:cs="Courier New"/>
    </w:rPr>
  </w:style>
  <w:style w:type="character" w:styleId="T64">
    <w:name w:val="T64"/>
    <w:qFormat/>
    <w:rPr>
      <w:rFonts w:ascii="Wingdings" w:hAnsi="Wingdings" w:eastAsia="Wingdings" w:cs="Wingding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ode">
    <w:name w:val="code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1"/>
    <w:qFormat/>
    <w:pPr>
      <w:spacing w:before="300" w:after="200"/>
    </w:pPr>
    <w:rPr>
      <w:sz w:val="48"/>
    </w:rPr>
  </w:style>
  <w:style w:type="paragraph" w:styleId="DStyleparagraph">
    <w:name w:val="DStyle_paragraph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cs="Liberation Serif" w:eastAsia="Times New Roman"/>
      <w:color w:val="000000"/>
      <w:kern w:val="0"/>
      <w:sz w:val="24"/>
      <w:szCs w:val="24"/>
      <w:lang w:val="ru-RU" w:eastAsia="zh-CN" w:bidi="hi-IN"/>
    </w:rPr>
  </w:style>
  <w:style w:type="paragraph" w:styleId="Normal1">
    <w:name w:val="Normal1"/>
    <w:basedOn w:val="DStyleparagraph"/>
    <w:qFormat/>
    <w:pPr/>
    <w:rPr/>
  </w:style>
  <w:style w:type="paragraph" w:styleId="ListParagraph">
    <w:name w:val="List Paragraph"/>
    <w:basedOn w:val="Normal1"/>
    <w:qFormat/>
    <w:pPr>
      <w:ind w:hanging="0" w:left="720" w:right="0"/>
    </w:pPr>
    <w:rPr/>
  </w:style>
  <w:style w:type="paragraph" w:styleId="NoSpacing">
    <w:name w:val="No Spacing"/>
    <w:basedOn w:val="DStyleparagraph"/>
    <w:qFormat/>
    <w:pPr>
      <w:spacing w:lineRule="auto" w:line="240" w:before="0" w:after="0"/>
    </w:pPr>
    <w:rPr/>
  </w:style>
  <w:style w:type="paragraph" w:styleId="Subtitle">
    <w:name w:val="Subtitle"/>
    <w:basedOn w:val="Normal1"/>
    <w:qFormat/>
    <w:pPr>
      <w:spacing w:before="200" w:after="200"/>
    </w:pPr>
    <w:rPr/>
  </w:style>
  <w:style w:type="paragraph" w:styleId="Quote">
    <w:name w:val="Quote"/>
    <w:basedOn w:val="Normal1"/>
    <w:qFormat/>
    <w:pPr>
      <w:ind w:hanging="0" w:left="720" w:right="720"/>
    </w:pPr>
    <w:rPr>
      <w:i/>
    </w:rPr>
  </w:style>
  <w:style w:type="paragraph" w:styleId="IntenseQuote">
    <w:name w:val="Intense Quote"/>
    <w:basedOn w:val="Normal1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fill="F2F2F2" w:val="clear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1"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1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1"/>
    <w:pPr>
      <w:spacing w:lineRule="auto" w:line="240" w:before="0" w:after="0"/>
    </w:pPr>
    <w:rPr>
      <w:sz w:val="20"/>
    </w:rPr>
  </w:style>
  <w:style w:type="paragraph" w:styleId="TOC1">
    <w:name w:val="toc 1"/>
    <w:basedOn w:val="Normal1"/>
    <w:pPr>
      <w:spacing w:before="0" w:after="57"/>
    </w:pPr>
    <w:rPr/>
  </w:style>
  <w:style w:type="paragraph" w:styleId="TOC2">
    <w:name w:val="toc 2"/>
    <w:basedOn w:val="Normal1"/>
    <w:pPr>
      <w:spacing w:before="0" w:after="57"/>
      <w:ind w:hanging="0" w:left="283" w:right="0"/>
    </w:pPr>
    <w:rPr/>
  </w:style>
  <w:style w:type="paragraph" w:styleId="TOC3">
    <w:name w:val="toc 3"/>
    <w:basedOn w:val="Normal1"/>
    <w:pPr>
      <w:spacing w:before="0" w:after="57"/>
      <w:ind w:hanging="0" w:left="567" w:right="0"/>
    </w:pPr>
    <w:rPr/>
  </w:style>
  <w:style w:type="paragraph" w:styleId="TOC4">
    <w:name w:val="toc 4"/>
    <w:basedOn w:val="Normal1"/>
    <w:pPr>
      <w:spacing w:before="0" w:after="57"/>
      <w:ind w:hanging="0" w:left="850" w:right="0"/>
    </w:pPr>
    <w:rPr/>
  </w:style>
  <w:style w:type="paragraph" w:styleId="TOC5">
    <w:name w:val="toc 5"/>
    <w:basedOn w:val="Normal1"/>
    <w:pPr>
      <w:spacing w:before="0" w:after="57"/>
      <w:ind w:hanging="0" w:left="1134" w:right="0"/>
    </w:pPr>
    <w:rPr/>
  </w:style>
  <w:style w:type="paragraph" w:styleId="TOC6">
    <w:name w:val="toc 6"/>
    <w:basedOn w:val="Normal1"/>
    <w:pPr>
      <w:spacing w:before="0" w:after="57"/>
      <w:ind w:hanging="0" w:left="1417" w:right="0"/>
    </w:pPr>
    <w:rPr/>
  </w:style>
  <w:style w:type="paragraph" w:styleId="TOC7">
    <w:name w:val="toc 7"/>
    <w:basedOn w:val="Normal1"/>
    <w:pPr>
      <w:spacing w:before="0" w:after="57"/>
      <w:ind w:hanging="0" w:left="1701" w:right="0"/>
    </w:pPr>
    <w:rPr/>
  </w:style>
  <w:style w:type="paragraph" w:styleId="TOC8">
    <w:name w:val="toc 8"/>
    <w:basedOn w:val="Normal1"/>
    <w:pPr>
      <w:spacing w:before="0" w:after="57"/>
      <w:ind w:hanging="0" w:left="1984" w:right="0"/>
    </w:pPr>
    <w:rPr/>
  </w:style>
  <w:style w:type="paragraph" w:styleId="TOC9">
    <w:name w:val="toc 9"/>
    <w:basedOn w:val="Normal1"/>
    <w:pPr>
      <w:spacing w:before="0" w:after="57"/>
      <w:ind w:hanging="0" w:left="2268" w:right="0"/>
    </w:pPr>
    <w:rPr/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DStyleparagraph"/>
    <w:qFormat/>
    <w:pPr/>
    <w:rPr/>
  </w:style>
  <w:style w:type="paragraph" w:styleId="TableofFigures">
    <w:name w:val="table of figures"/>
    <w:basedOn w:val="Normal1"/>
    <w:qFormat/>
    <w:pPr>
      <w:spacing w:before="0" w:after="0"/>
    </w:pPr>
    <w:rPr/>
  </w:style>
  <w:style w:type="paragraph" w:styleId="caption1">
    <w:name w:val="caption1"/>
    <w:basedOn w:val="Normal"/>
    <w:qFormat/>
    <w:pPr>
      <w:spacing w:before="120" w:after="120"/>
    </w:pPr>
    <w:rPr>
      <w:i/>
    </w:rPr>
  </w:style>
  <w:style w:type="paragraph" w:styleId="indexheading1">
    <w:name w:val="index heading1"/>
    <w:basedOn w:val="Normal"/>
    <w:qFormat/>
    <w:pPr/>
    <w:rPr/>
  </w:style>
  <w:style w:type="paragraph" w:styleId="Style11">
    <w:name w:val="Содержимое таблицы"/>
    <w:basedOn w:val="Normal"/>
    <w:qFormat/>
    <w:pPr/>
    <w:rPr/>
  </w:style>
  <w:style w:type="paragraph" w:styleId="Style12">
    <w:name w:val="Заголовок таблицы"/>
    <w:basedOn w:val="Style11"/>
    <w:qFormat/>
    <w:pPr>
      <w:jc w:val="center"/>
    </w:pPr>
    <w:rPr>
      <w:b/>
    </w:rPr>
  </w:style>
  <w:style w:type="paragraph" w:styleId="Style13">
    <w:name w:val="Содержимое врезки"/>
    <w:basedOn w:val="Normal"/>
    <w:qFormat/>
    <w:pPr/>
    <w:rPr/>
  </w:style>
  <w:style w:type="paragraph" w:styleId="Style14">
    <w:name w:val="Рисунок"/>
    <w:basedOn w:val="caption1"/>
    <w:qFormat/>
    <w:pPr/>
    <w:rPr/>
  </w:style>
  <w:style w:type="paragraph" w:styleId="otstup">
    <w:name w:val="otstup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cs="Times New Roman"/>
      <w:color w:val="auto"/>
      <w:sz w:val="24"/>
      <w:lang w:eastAsia="ru-RU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Application>LibreOffice/24.8.1.2$Linux_X86_64 LibreOffice_project/87fa9aec1a63e70835390b81c40bb8993f1d4ff6</Application>
  <AppVersion>15.0000</AppVersion>
  <Pages>33</Pages>
  <Words>7786</Words>
  <Characters>45651</Characters>
  <CharactersWithSpaces>54339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2024-10-23T21:35:17Z</cp:lastPrinted>
  <dcterms:modified xsi:type="dcterms:W3CDTF">2024-11-27T22:32:07Z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