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F3" w:rsidRPr="00210023" w:rsidRDefault="00916410" w:rsidP="00210023">
      <w:pPr>
        <w:pStyle w:val="a4"/>
        <w:rPr>
          <w:rFonts w:hint="eastAsia"/>
        </w:rPr>
      </w:pPr>
      <w:r w:rsidRPr="00210023">
        <w:rPr>
          <w:rFonts w:hint="eastAsia"/>
        </w:rPr>
        <w:t xml:space="preserve">SDFS </w:t>
      </w:r>
      <w:r w:rsidRPr="00210023">
        <w:rPr>
          <w:rFonts w:hint="eastAsia"/>
        </w:rPr>
        <w:t>文档</w:t>
      </w:r>
    </w:p>
    <w:p w:rsidR="00916410" w:rsidRPr="00210023" w:rsidRDefault="00916410">
      <w:pPr>
        <w:rPr>
          <w:rFonts w:ascii="方正兰亭黑_GBK" w:eastAsia="方正兰亭黑_GBK" w:hint="eastAsia"/>
          <w:sz w:val="28"/>
        </w:rPr>
      </w:pPr>
    </w:p>
    <w:p w:rsidR="00916410" w:rsidRPr="00210023" w:rsidRDefault="00916410" w:rsidP="00210023">
      <w:pPr>
        <w:pStyle w:val="a6"/>
        <w:rPr>
          <w:rFonts w:hint="eastAsia"/>
        </w:rPr>
      </w:pPr>
      <w:r w:rsidRPr="00210023">
        <w:rPr>
          <w:rFonts w:hint="eastAsia"/>
        </w:rPr>
        <w:t>14302010037</w:t>
      </w:r>
      <w:r w:rsidRPr="00210023">
        <w:rPr>
          <w:rFonts w:hint="eastAsia"/>
        </w:rPr>
        <w:tab/>
      </w:r>
      <w:r w:rsidRPr="00210023">
        <w:rPr>
          <w:rFonts w:hint="eastAsia"/>
        </w:rPr>
        <w:t>欧承祖</w:t>
      </w:r>
    </w:p>
    <w:p w:rsidR="00916410" w:rsidRPr="00210023" w:rsidRDefault="00916410">
      <w:pPr>
        <w:rPr>
          <w:rFonts w:ascii="方正兰亭黑_GBK" w:eastAsia="方正兰亭黑_GBK" w:hint="eastAsia"/>
          <w:sz w:val="28"/>
        </w:rPr>
      </w:pPr>
    </w:p>
    <w:p w:rsidR="00CE350D" w:rsidRPr="00210023" w:rsidRDefault="00CE350D" w:rsidP="00916410">
      <w:pPr>
        <w:pStyle w:val="a3"/>
        <w:numPr>
          <w:ilvl w:val="0"/>
          <w:numId w:val="1"/>
        </w:numPr>
        <w:rPr>
          <w:rFonts w:ascii="方正兰亭黑_GBK" w:eastAsia="方正兰亭黑_GBK" w:hint="eastAsia"/>
          <w:sz w:val="28"/>
        </w:rPr>
      </w:pPr>
      <w:r w:rsidRPr="00210023">
        <w:rPr>
          <w:rFonts w:ascii="方正兰亭黑_GBK" w:eastAsia="方正兰亭黑_GBK" w:hint="eastAsia"/>
          <w:sz w:val="28"/>
        </w:rPr>
        <w:t>使用说明</w:t>
      </w:r>
      <w:bookmarkStart w:id="0" w:name="_GoBack"/>
      <w:bookmarkEnd w:id="0"/>
    </w:p>
    <w:p w:rsidR="00CE350D" w:rsidRPr="00210023" w:rsidRDefault="00CE350D" w:rsidP="00CE350D">
      <w:pPr>
        <w:pStyle w:val="a3"/>
        <w:numPr>
          <w:ilvl w:val="1"/>
          <w:numId w:val="1"/>
        </w:numPr>
        <w:rPr>
          <w:rFonts w:ascii="方正兰亭黑_GBK" w:eastAsia="方正兰亭黑_GBK" w:hint="eastAsia"/>
          <w:sz w:val="28"/>
        </w:rPr>
      </w:pPr>
      <w:r w:rsidRPr="00210023">
        <w:rPr>
          <w:rFonts w:ascii="方正兰亭黑_GBK" w:eastAsia="方正兰亭黑_GBK" w:hint="eastAsia"/>
          <w:sz w:val="28"/>
        </w:rPr>
        <w:t>在与SimpleDistributedFileSystem.jar文件同级目录下放一个test.pdf文件，无参数运行这个jar包，</w:t>
      </w:r>
      <w:proofErr w:type="gramStart"/>
      <w:r w:rsidRPr="00210023">
        <w:rPr>
          <w:rFonts w:ascii="方正兰亭黑_GBK" w:eastAsia="方正兰亭黑_GBK" w:hint="eastAsia"/>
          <w:sz w:val="28"/>
        </w:rPr>
        <w:t>就会在同级目录下看到”</w:t>
      </w:r>
      <w:proofErr w:type="spellStart"/>
      <w:r w:rsidRPr="00210023">
        <w:rPr>
          <w:rFonts w:ascii="方正兰亭黑_GBK" w:eastAsia="方正兰亭黑_GBK" w:hint="eastAsia"/>
          <w:sz w:val="28"/>
        </w:rPr>
        <w:t>NameNode</w:t>
      </w:r>
      <w:proofErr w:type="spellEnd"/>
      <w:proofErr w:type="gramEnd"/>
      <w:r w:rsidRPr="00210023">
        <w:rPr>
          <w:rFonts w:ascii="方正兰亭黑_GBK" w:eastAsia="方正兰亭黑_GBK" w:hint="eastAsia"/>
          <w:sz w:val="28"/>
        </w:rPr>
        <w:t>/”,”</w:t>
      </w:r>
      <w:proofErr w:type="spellStart"/>
      <w:r w:rsidRPr="00210023">
        <w:rPr>
          <w:rFonts w:ascii="方正兰亭黑_GBK" w:eastAsia="方正兰亭黑_GBK" w:hint="eastAsia"/>
          <w:sz w:val="28"/>
        </w:rPr>
        <w:t>DataNode</w:t>
      </w:r>
      <w:proofErr w:type="spellEnd"/>
      <w:r w:rsidRPr="00210023">
        <w:rPr>
          <w:rFonts w:ascii="方正兰亭黑_GBK" w:eastAsia="方正兰亭黑_GBK" w:hint="eastAsia"/>
          <w:sz w:val="28"/>
        </w:rPr>
        <w:t>/”和”test_copy.pdf”，其中”</w:t>
      </w:r>
      <w:proofErr w:type="spellStart"/>
      <w:r w:rsidRPr="00210023">
        <w:rPr>
          <w:rFonts w:ascii="方正兰亭黑_GBK" w:eastAsia="方正兰亭黑_GBK" w:hint="eastAsia"/>
          <w:sz w:val="28"/>
        </w:rPr>
        <w:t>NameNode</w:t>
      </w:r>
      <w:proofErr w:type="spellEnd"/>
      <w:r w:rsidRPr="00210023">
        <w:rPr>
          <w:rFonts w:ascii="方正兰亭黑_GBK" w:eastAsia="方正兰亭黑_GBK" w:hint="eastAsia"/>
          <w:sz w:val="28"/>
        </w:rPr>
        <w:t>/”和”</w:t>
      </w:r>
      <w:proofErr w:type="spellStart"/>
      <w:r w:rsidRPr="00210023">
        <w:rPr>
          <w:rFonts w:ascii="方正兰亭黑_GBK" w:eastAsia="方正兰亭黑_GBK" w:hint="eastAsia"/>
          <w:sz w:val="28"/>
        </w:rPr>
        <w:t>DataNode</w:t>
      </w:r>
      <w:proofErr w:type="spellEnd"/>
      <w:r w:rsidRPr="00210023">
        <w:rPr>
          <w:rFonts w:ascii="方正兰亭黑_GBK" w:eastAsia="方正兰亭黑_GBK" w:hint="eastAsia"/>
          <w:sz w:val="28"/>
        </w:rPr>
        <w:t>/”分别是两个服务器存放自己数据的根目录，”test_copy.pdf”为将”test.pdf”写入到SDFS后再从SDFS中读取到的文件。</w:t>
      </w:r>
    </w:p>
    <w:p w:rsidR="00CE350D" w:rsidRPr="00210023" w:rsidRDefault="00CE350D" w:rsidP="00CE350D">
      <w:pPr>
        <w:pStyle w:val="a3"/>
        <w:numPr>
          <w:ilvl w:val="1"/>
          <w:numId w:val="1"/>
        </w:numPr>
        <w:rPr>
          <w:rFonts w:ascii="方正兰亭黑_GBK" w:eastAsia="方正兰亭黑_GBK" w:hint="eastAsia"/>
          <w:sz w:val="28"/>
        </w:rPr>
      </w:pPr>
      <w:r w:rsidRPr="00210023">
        <w:rPr>
          <w:rFonts w:ascii="方正兰亭黑_GBK" w:eastAsia="方正兰亭黑_GBK" w:hint="eastAsia"/>
          <w:sz w:val="28"/>
        </w:rPr>
        <w:t>每次操作结束后请删除</w:t>
      </w:r>
      <w:proofErr w:type="gramStart"/>
      <w:r w:rsidRPr="00210023">
        <w:rPr>
          <w:rFonts w:ascii="方正兰亭黑_GBK" w:eastAsia="方正兰亭黑_GBK" w:hint="eastAsia"/>
          <w:sz w:val="28"/>
        </w:rPr>
        <w:t>”</w:t>
      </w:r>
      <w:proofErr w:type="spellStart"/>
      <w:proofErr w:type="gramEnd"/>
      <w:r w:rsidRPr="00210023">
        <w:rPr>
          <w:rFonts w:ascii="方正兰亭黑_GBK" w:eastAsia="方正兰亭黑_GBK" w:hint="eastAsia"/>
          <w:sz w:val="28"/>
        </w:rPr>
        <w:t>NameNode</w:t>
      </w:r>
      <w:proofErr w:type="spellEnd"/>
      <w:r w:rsidRPr="00210023">
        <w:rPr>
          <w:rFonts w:ascii="方正兰亭黑_GBK" w:eastAsia="方正兰亭黑_GBK" w:hint="eastAsia"/>
          <w:sz w:val="28"/>
        </w:rPr>
        <w:t>/</w:t>
      </w:r>
      <w:proofErr w:type="gramStart"/>
      <w:r w:rsidRPr="00210023">
        <w:rPr>
          <w:rFonts w:ascii="方正兰亭黑_GBK" w:eastAsia="方正兰亭黑_GBK" w:hint="eastAsia"/>
          <w:sz w:val="28"/>
        </w:rPr>
        <w:t>”</w:t>
      </w:r>
      <w:proofErr w:type="gramEnd"/>
      <w:r w:rsidRPr="00210023">
        <w:rPr>
          <w:rFonts w:ascii="方正兰亭黑_GBK" w:eastAsia="方正兰亭黑_GBK" w:hint="eastAsia"/>
          <w:sz w:val="28"/>
        </w:rPr>
        <w:t>和</w:t>
      </w:r>
      <w:proofErr w:type="gramStart"/>
      <w:r w:rsidRPr="00210023">
        <w:rPr>
          <w:rFonts w:ascii="方正兰亭黑_GBK" w:eastAsia="方正兰亭黑_GBK" w:hint="eastAsia"/>
          <w:sz w:val="28"/>
        </w:rPr>
        <w:t>”</w:t>
      </w:r>
      <w:proofErr w:type="spellStart"/>
      <w:proofErr w:type="gramEnd"/>
      <w:r w:rsidRPr="00210023">
        <w:rPr>
          <w:rFonts w:ascii="方正兰亭黑_GBK" w:eastAsia="方正兰亭黑_GBK" w:hint="eastAsia"/>
          <w:sz w:val="28"/>
        </w:rPr>
        <w:t>DataNode</w:t>
      </w:r>
      <w:proofErr w:type="spellEnd"/>
      <w:r w:rsidRPr="00210023">
        <w:rPr>
          <w:rFonts w:ascii="方正兰亭黑_GBK" w:eastAsia="方正兰亭黑_GBK" w:hint="eastAsia"/>
          <w:sz w:val="28"/>
        </w:rPr>
        <w:t>/</w:t>
      </w:r>
      <w:proofErr w:type="gramStart"/>
      <w:r w:rsidRPr="00210023">
        <w:rPr>
          <w:rFonts w:ascii="方正兰亭黑_GBK" w:eastAsia="方正兰亭黑_GBK" w:hint="eastAsia"/>
          <w:sz w:val="28"/>
        </w:rPr>
        <w:t>”</w:t>
      </w:r>
      <w:proofErr w:type="gramEnd"/>
      <w:r w:rsidRPr="00210023">
        <w:rPr>
          <w:rFonts w:ascii="方正兰亭黑_GBK" w:eastAsia="方正兰亭黑_GBK" w:hint="eastAsia"/>
          <w:sz w:val="28"/>
        </w:rPr>
        <w:t>两个目录下的所有文件，因为用来测试的Main函数</w:t>
      </w:r>
      <w:proofErr w:type="gramStart"/>
      <w:r w:rsidRPr="00210023">
        <w:rPr>
          <w:rFonts w:ascii="方正兰亭黑_GBK" w:eastAsia="方正兰亭黑_GBK" w:hint="eastAsia"/>
          <w:sz w:val="28"/>
        </w:rPr>
        <w:t>中写死了</w:t>
      </w:r>
      <w:proofErr w:type="gramEnd"/>
      <w:r w:rsidRPr="00210023">
        <w:rPr>
          <w:rFonts w:ascii="方正兰亭黑_GBK" w:eastAsia="方正兰亭黑_GBK" w:hint="eastAsia"/>
          <w:sz w:val="28"/>
        </w:rPr>
        <w:t>创建的路径，再次创建会抛异常，详情见源代码的Main函数。此举只是为了方便测试，不涉及本质，系统并无异常。</w:t>
      </w:r>
    </w:p>
    <w:p w:rsidR="00916410" w:rsidRPr="00210023" w:rsidRDefault="00916410" w:rsidP="0094515E">
      <w:pPr>
        <w:pStyle w:val="a3"/>
        <w:numPr>
          <w:ilvl w:val="0"/>
          <w:numId w:val="1"/>
        </w:numPr>
        <w:rPr>
          <w:rFonts w:ascii="方正兰亭黑_GBK" w:eastAsia="方正兰亭黑_GBK" w:hint="eastAsia"/>
          <w:sz w:val="28"/>
        </w:rPr>
      </w:pPr>
      <w:r w:rsidRPr="00210023">
        <w:rPr>
          <w:rFonts w:ascii="方正兰亭黑_GBK" w:eastAsia="方正兰亭黑_GBK" w:hint="eastAsia"/>
          <w:sz w:val="28"/>
        </w:rPr>
        <w:t>完成内容</w:t>
      </w:r>
    </w:p>
    <w:p w:rsidR="00916410" w:rsidRPr="00210023" w:rsidRDefault="00916410" w:rsidP="00916410">
      <w:pPr>
        <w:pStyle w:val="a3"/>
        <w:numPr>
          <w:ilvl w:val="1"/>
          <w:numId w:val="1"/>
        </w:numPr>
        <w:rPr>
          <w:rFonts w:ascii="方正兰亭黑_GBK" w:eastAsia="方正兰亭黑_GBK" w:hint="eastAsia"/>
          <w:sz w:val="28"/>
        </w:rPr>
      </w:pPr>
      <w:r w:rsidRPr="00210023">
        <w:rPr>
          <w:rFonts w:ascii="方正兰亭黑_GBK" w:eastAsia="方正兰亭黑_GBK" w:hint="eastAsia"/>
          <w:sz w:val="28"/>
        </w:rPr>
        <w:t>实现第一阶段文档中所提出的基本功能，包括需求文档中要求的Client、</w:t>
      </w:r>
      <w:proofErr w:type="spellStart"/>
      <w:r w:rsidRPr="00210023">
        <w:rPr>
          <w:rFonts w:ascii="方正兰亭黑_GBK" w:eastAsia="方正兰亭黑_GBK" w:hint="eastAsia"/>
          <w:sz w:val="28"/>
        </w:rPr>
        <w:t>NameNode</w:t>
      </w:r>
      <w:proofErr w:type="spellEnd"/>
      <w:r w:rsidRPr="00210023">
        <w:rPr>
          <w:rFonts w:ascii="方正兰亭黑_GBK" w:eastAsia="方正兰亭黑_GBK" w:hint="eastAsia"/>
          <w:sz w:val="28"/>
        </w:rPr>
        <w:t>和</w:t>
      </w:r>
      <w:proofErr w:type="spellStart"/>
      <w:r w:rsidRPr="00210023">
        <w:rPr>
          <w:rFonts w:ascii="方正兰亭黑_GBK" w:eastAsia="方正兰亭黑_GBK" w:hint="eastAsia"/>
          <w:sz w:val="28"/>
        </w:rPr>
        <w:t>DataNode</w:t>
      </w:r>
      <w:proofErr w:type="spellEnd"/>
      <w:r w:rsidRPr="00210023">
        <w:rPr>
          <w:rFonts w:ascii="方正兰亭黑_GBK" w:eastAsia="方正兰亭黑_GBK" w:hint="eastAsia"/>
          <w:sz w:val="28"/>
        </w:rPr>
        <w:t>分别需要支持的接口</w:t>
      </w:r>
    </w:p>
    <w:p w:rsidR="00916410" w:rsidRPr="00210023" w:rsidRDefault="00916410" w:rsidP="00916410">
      <w:pPr>
        <w:pStyle w:val="a3"/>
        <w:numPr>
          <w:ilvl w:val="1"/>
          <w:numId w:val="1"/>
        </w:numPr>
        <w:rPr>
          <w:rFonts w:ascii="方正兰亭黑_GBK" w:eastAsia="方正兰亭黑_GBK" w:hint="eastAsia"/>
          <w:sz w:val="28"/>
        </w:rPr>
      </w:pPr>
      <w:r w:rsidRPr="00210023">
        <w:rPr>
          <w:rFonts w:ascii="方正兰亭黑_GBK" w:eastAsia="方正兰亭黑_GBK" w:hint="eastAsia"/>
          <w:sz w:val="28"/>
        </w:rPr>
        <w:t>基本按照提供的接口实现，少数地方做了细微改动，改动主要有：</w:t>
      </w:r>
    </w:p>
    <w:p w:rsidR="00916410" w:rsidRPr="00210023" w:rsidRDefault="00916410" w:rsidP="00916410">
      <w:pPr>
        <w:pStyle w:val="a3"/>
        <w:numPr>
          <w:ilvl w:val="2"/>
          <w:numId w:val="1"/>
        </w:numPr>
        <w:rPr>
          <w:rFonts w:ascii="方正兰亭黑_GBK" w:eastAsia="方正兰亭黑_GBK" w:hint="eastAsia"/>
          <w:sz w:val="28"/>
        </w:rPr>
      </w:pPr>
      <w:r w:rsidRPr="00210023">
        <w:rPr>
          <w:rFonts w:ascii="方正兰亭黑_GBK" w:eastAsia="方正兰亭黑_GBK" w:hint="eastAsia"/>
          <w:sz w:val="28"/>
        </w:rPr>
        <w:t>调整包结构，进一步将Client、</w:t>
      </w:r>
      <w:proofErr w:type="spellStart"/>
      <w:r w:rsidRPr="00210023">
        <w:rPr>
          <w:rFonts w:ascii="方正兰亭黑_GBK" w:eastAsia="方正兰亭黑_GBK" w:hint="eastAsia"/>
          <w:sz w:val="28"/>
        </w:rPr>
        <w:t>NameNode</w:t>
      </w:r>
      <w:proofErr w:type="spellEnd"/>
      <w:r w:rsidRPr="00210023">
        <w:rPr>
          <w:rFonts w:ascii="方正兰亭黑_GBK" w:eastAsia="方正兰亭黑_GBK" w:hint="eastAsia"/>
          <w:sz w:val="28"/>
        </w:rPr>
        <w:t>、</w:t>
      </w:r>
      <w:proofErr w:type="spellStart"/>
      <w:r w:rsidRPr="00210023">
        <w:rPr>
          <w:rFonts w:ascii="方正兰亭黑_GBK" w:eastAsia="方正兰亭黑_GBK" w:hint="eastAsia"/>
          <w:sz w:val="28"/>
        </w:rPr>
        <w:t>DataNode</w:t>
      </w:r>
      <w:proofErr w:type="spellEnd"/>
      <w:r w:rsidRPr="00210023">
        <w:rPr>
          <w:rFonts w:ascii="方正兰亭黑_GBK" w:eastAsia="方正兰亭黑_GBK" w:hint="eastAsia"/>
          <w:sz w:val="28"/>
        </w:rPr>
        <w:t>分离，方便后续修改为分布式系统时代码的兼容性</w:t>
      </w:r>
    </w:p>
    <w:p w:rsidR="00916410" w:rsidRPr="00210023" w:rsidRDefault="00916410" w:rsidP="00916410">
      <w:pPr>
        <w:pStyle w:val="a3"/>
        <w:numPr>
          <w:ilvl w:val="2"/>
          <w:numId w:val="1"/>
        </w:numPr>
        <w:rPr>
          <w:rFonts w:ascii="方正兰亭黑_GBK" w:eastAsia="方正兰亭黑_GBK" w:hint="eastAsia"/>
          <w:sz w:val="28"/>
        </w:rPr>
      </w:pPr>
      <w:r w:rsidRPr="00210023">
        <w:rPr>
          <w:rFonts w:ascii="方正兰亭黑_GBK" w:eastAsia="方正兰亭黑_GBK" w:hint="eastAsia"/>
          <w:sz w:val="28"/>
        </w:rPr>
        <w:t>增加一个entity包，用来存放分布式系统中网络通信交换的数据结构</w:t>
      </w:r>
    </w:p>
    <w:p w:rsidR="00A5043D" w:rsidRPr="00210023" w:rsidRDefault="00916410" w:rsidP="00A5043D">
      <w:pPr>
        <w:pStyle w:val="a3"/>
        <w:numPr>
          <w:ilvl w:val="2"/>
          <w:numId w:val="1"/>
        </w:numPr>
        <w:rPr>
          <w:rFonts w:ascii="方正兰亭黑_GBK" w:eastAsia="方正兰亭黑_GBK" w:hint="eastAsia"/>
          <w:sz w:val="28"/>
        </w:rPr>
      </w:pPr>
      <w:r w:rsidRPr="00210023">
        <w:rPr>
          <w:rFonts w:ascii="方正兰亭黑_GBK" w:eastAsia="方正兰亭黑_GBK" w:hint="eastAsia"/>
          <w:sz w:val="28"/>
        </w:rPr>
        <w:t>优化</w:t>
      </w:r>
      <w:proofErr w:type="spellStart"/>
      <w:r w:rsidR="00A5043D" w:rsidRPr="00210023">
        <w:rPr>
          <w:rFonts w:ascii="方正兰亭黑_GBK" w:eastAsia="方正兰亭黑_GBK" w:hint="eastAsia"/>
          <w:sz w:val="28"/>
        </w:rPr>
        <w:t>NameNode</w:t>
      </w:r>
      <w:proofErr w:type="spellEnd"/>
      <w:r w:rsidR="00A5043D" w:rsidRPr="00210023">
        <w:rPr>
          <w:rFonts w:ascii="方正兰亭黑_GBK" w:eastAsia="方正兰亭黑_GBK" w:hint="eastAsia"/>
          <w:sz w:val="28"/>
        </w:rPr>
        <w:t>中</w:t>
      </w:r>
      <w:proofErr w:type="spellStart"/>
      <w:r w:rsidR="00A5043D" w:rsidRPr="00210023">
        <w:rPr>
          <w:rFonts w:ascii="方正兰亭黑_GBK" w:eastAsia="方正兰亭黑_GBK" w:hint="eastAsia"/>
          <w:sz w:val="28"/>
        </w:rPr>
        <w:t>FileNode</w:t>
      </w:r>
      <w:proofErr w:type="spellEnd"/>
      <w:r w:rsidR="00A5043D" w:rsidRPr="00210023">
        <w:rPr>
          <w:rFonts w:ascii="方正兰亭黑_GBK" w:eastAsia="方正兰亭黑_GBK" w:hint="eastAsia"/>
          <w:sz w:val="28"/>
        </w:rPr>
        <w:t>和</w:t>
      </w:r>
      <w:proofErr w:type="spellStart"/>
      <w:r w:rsidR="00A5043D" w:rsidRPr="00210023">
        <w:rPr>
          <w:rFonts w:ascii="方正兰亭黑_GBK" w:eastAsia="方正兰亭黑_GBK" w:hint="eastAsia"/>
          <w:sz w:val="28"/>
        </w:rPr>
        <w:t>DirNode</w:t>
      </w:r>
      <w:proofErr w:type="spellEnd"/>
      <w:r w:rsidR="00A5043D" w:rsidRPr="00210023">
        <w:rPr>
          <w:rFonts w:ascii="方正兰亭黑_GBK" w:eastAsia="方正兰亭黑_GBK" w:hint="eastAsia"/>
          <w:sz w:val="28"/>
        </w:rPr>
        <w:t>的实现，同时考虑到接口统一性和网络传输数据应尽可能少的要求，</w:t>
      </w:r>
      <w:r w:rsidR="00A5043D" w:rsidRPr="00210023">
        <w:rPr>
          <w:rFonts w:ascii="方正兰亭黑_GBK" w:eastAsia="方正兰亭黑_GBK" w:hint="eastAsia"/>
          <w:sz w:val="28"/>
        </w:rPr>
        <w:lastRenderedPageBreak/>
        <w:t>并没有直接修改</w:t>
      </w:r>
      <w:proofErr w:type="spellStart"/>
      <w:r w:rsidR="00A5043D" w:rsidRPr="00210023">
        <w:rPr>
          <w:rFonts w:ascii="方正兰亭黑_GBK" w:eastAsia="方正兰亭黑_GBK" w:hint="eastAsia"/>
          <w:sz w:val="28"/>
        </w:rPr>
        <w:t>FileNode</w:t>
      </w:r>
      <w:proofErr w:type="spellEnd"/>
      <w:r w:rsidR="00A5043D" w:rsidRPr="00210023">
        <w:rPr>
          <w:rFonts w:ascii="方正兰亭黑_GBK" w:eastAsia="方正兰亭黑_GBK" w:hint="eastAsia"/>
          <w:sz w:val="28"/>
        </w:rPr>
        <w:t>和</w:t>
      </w:r>
      <w:proofErr w:type="spellStart"/>
      <w:r w:rsidR="00A5043D" w:rsidRPr="00210023">
        <w:rPr>
          <w:rFonts w:ascii="方正兰亭黑_GBK" w:eastAsia="方正兰亭黑_GBK" w:hint="eastAsia"/>
          <w:sz w:val="28"/>
        </w:rPr>
        <w:t>DirNode</w:t>
      </w:r>
      <w:proofErr w:type="spellEnd"/>
      <w:r w:rsidR="00A5043D" w:rsidRPr="00210023">
        <w:rPr>
          <w:rFonts w:ascii="方正兰亭黑_GBK" w:eastAsia="方正兰亭黑_GBK" w:hint="eastAsia"/>
          <w:sz w:val="28"/>
        </w:rPr>
        <w:t>，而是在他们外面包了一层Entry类，方便</w:t>
      </w:r>
      <w:proofErr w:type="spellStart"/>
      <w:r w:rsidR="00A5043D" w:rsidRPr="00210023">
        <w:rPr>
          <w:rFonts w:ascii="方正兰亭黑_GBK" w:eastAsia="方正兰亭黑_GBK" w:hint="eastAsia"/>
          <w:sz w:val="28"/>
        </w:rPr>
        <w:t>NameNode</w:t>
      </w:r>
      <w:proofErr w:type="spellEnd"/>
      <w:r w:rsidR="00A5043D" w:rsidRPr="00210023">
        <w:rPr>
          <w:rFonts w:ascii="方正兰亭黑_GBK" w:eastAsia="方正兰亭黑_GBK" w:hint="eastAsia"/>
          <w:sz w:val="28"/>
        </w:rPr>
        <w:t>管理</w:t>
      </w:r>
    </w:p>
    <w:p w:rsidR="00A5043D" w:rsidRPr="00210023" w:rsidRDefault="00A5043D" w:rsidP="00A5043D">
      <w:pPr>
        <w:pStyle w:val="a3"/>
        <w:numPr>
          <w:ilvl w:val="2"/>
          <w:numId w:val="1"/>
        </w:numPr>
        <w:rPr>
          <w:rFonts w:ascii="方正兰亭黑_GBK" w:eastAsia="方正兰亭黑_GBK" w:hint="eastAsia"/>
          <w:sz w:val="28"/>
        </w:rPr>
      </w:pPr>
      <w:r w:rsidRPr="00210023">
        <w:rPr>
          <w:rFonts w:ascii="方正兰亭黑_GBK" w:eastAsia="方正兰亭黑_GBK" w:hint="eastAsia"/>
          <w:sz w:val="28"/>
        </w:rPr>
        <w:t>修改</w:t>
      </w:r>
      <w:proofErr w:type="spellStart"/>
      <w:r w:rsidRPr="00210023">
        <w:rPr>
          <w:rFonts w:ascii="方正兰亭黑_GBK" w:eastAsia="方正兰亭黑_GBK" w:hint="eastAsia"/>
          <w:sz w:val="28"/>
        </w:rPr>
        <w:t>DirNode</w:t>
      </w:r>
      <w:proofErr w:type="spellEnd"/>
      <w:r w:rsidRPr="00210023">
        <w:rPr>
          <w:rFonts w:ascii="方正兰亭黑_GBK" w:eastAsia="方正兰亭黑_GBK" w:hint="eastAsia"/>
          <w:sz w:val="28"/>
        </w:rPr>
        <w:t>的存储格式：将记录名字长度的比特数从三个改为了四个。目的是方便直接用</w:t>
      </w:r>
      <w:proofErr w:type="spellStart"/>
      <w:r w:rsidRPr="00210023">
        <w:rPr>
          <w:rFonts w:ascii="方正兰亭黑_GBK" w:eastAsia="方正兰亭黑_GBK" w:hint="eastAsia"/>
          <w:sz w:val="28"/>
        </w:rPr>
        <w:t>int</w:t>
      </w:r>
      <w:proofErr w:type="spellEnd"/>
      <w:r w:rsidRPr="00210023">
        <w:rPr>
          <w:rFonts w:ascii="方正兰亭黑_GBK" w:eastAsia="方正兰亭黑_GBK" w:hint="eastAsia"/>
          <w:sz w:val="28"/>
        </w:rPr>
        <w:t>操作</w:t>
      </w:r>
    </w:p>
    <w:p w:rsidR="00916410" w:rsidRPr="00210023" w:rsidRDefault="00916410" w:rsidP="00916410">
      <w:pPr>
        <w:pStyle w:val="a3"/>
        <w:numPr>
          <w:ilvl w:val="0"/>
          <w:numId w:val="1"/>
        </w:numPr>
        <w:rPr>
          <w:rFonts w:ascii="方正兰亭黑_GBK" w:eastAsia="方正兰亭黑_GBK" w:hint="eastAsia"/>
          <w:sz w:val="28"/>
        </w:rPr>
      </w:pPr>
      <w:r w:rsidRPr="00210023">
        <w:rPr>
          <w:rFonts w:ascii="方正兰亭黑_GBK" w:eastAsia="方正兰亭黑_GBK" w:hint="eastAsia"/>
          <w:sz w:val="28"/>
        </w:rPr>
        <w:t>遇到问题</w:t>
      </w:r>
    </w:p>
    <w:p w:rsidR="00A5043D" w:rsidRPr="00210023" w:rsidRDefault="00CE350D" w:rsidP="00A5043D">
      <w:pPr>
        <w:pStyle w:val="a3"/>
        <w:numPr>
          <w:ilvl w:val="1"/>
          <w:numId w:val="1"/>
        </w:numPr>
        <w:rPr>
          <w:rFonts w:ascii="方正兰亭黑_GBK" w:eastAsia="方正兰亭黑_GBK" w:hint="eastAsia"/>
          <w:sz w:val="28"/>
        </w:rPr>
      </w:pPr>
      <w:r w:rsidRPr="00210023">
        <w:rPr>
          <w:rFonts w:ascii="方正兰亭黑_GBK" w:eastAsia="方正兰亭黑_GBK" w:hint="eastAsia"/>
          <w:sz w:val="28"/>
        </w:rPr>
        <w:t>尚未处理</w:t>
      </w:r>
      <w:proofErr w:type="gramStart"/>
      <w:r w:rsidRPr="00210023">
        <w:rPr>
          <w:rFonts w:ascii="方正兰亭黑_GBK" w:eastAsia="方正兰亭黑_GBK" w:hint="eastAsia"/>
          <w:sz w:val="28"/>
        </w:rPr>
        <w:t>宕机恢复</w:t>
      </w:r>
      <w:proofErr w:type="gramEnd"/>
      <w:r w:rsidRPr="00210023">
        <w:rPr>
          <w:rFonts w:ascii="方正兰亭黑_GBK" w:eastAsia="方正兰亭黑_GBK" w:hint="eastAsia"/>
          <w:sz w:val="28"/>
        </w:rPr>
        <w:t>问题</w:t>
      </w:r>
    </w:p>
    <w:p w:rsidR="00CE350D" w:rsidRPr="00210023" w:rsidRDefault="00CE350D" w:rsidP="00CE350D">
      <w:pPr>
        <w:pStyle w:val="a3"/>
        <w:numPr>
          <w:ilvl w:val="1"/>
          <w:numId w:val="1"/>
        </w:numPr>
        <w:rPr>
          <w:rFonts w:ascii="方正兰亭黑_GBK" w:eastAsia="方正兰亭黑_GBK" w:hint="eastAsia"/>
          <w:sz w:val="28"/>
        </w:rPr>
      </w:pPr>
      <w:r w:rsidRPr="00210023">
        <w:rPr>
          <w:rFonts w:ascii="方正兰亭黑_GBK" w:eastAsia="方正兰亭黑_GBK" w:hint="eastAsia"/>
          <w:sz w:val="28"/>
        </w:rPr>
        <w:t>尚未支持增加冗余block</w:t>
      </w:r>
    </w:p>
    <w:p w:rsidR="00916410" w:rsidRPr="00210023" w:rsidRDefault="00916410" w:rsidP="00916410">
      <w:pPr>
        <w:pStyle w:val="a3"/>
        <w:numPr>
          <w:ilvl w:val="0"/>
          <w:numId w:val="1"/>
        </w:numPr>
        <w:rPr>
          <w:rFonts w:ascii="方正兰亭黑_GBK" w:eastAsia="方正兰亭黑_GBK" w:hint="eastAsia"/>
          <w:sz w:val="28"/>
        </w:rPr>
      </w:pPr>
      <w:r w:rsidRPr="00210023">
        <w:rPr>
          <w:rFonts w:ascii="方正兰亭黑_GBK" w:eastAsia="方正兰亭黑_GBK" w:hint="eastAsia"/>
          <w:sz w:val="28"/>
        </w:rPr>
        <w:t>额外工作</w:t>
      </w:r>
    </w:p>
    <w:p w:rsidR="00A5043D" w:rsidRPr="00210023" w:rsidRDefault="00A5043D" w:rsidP="00A5043D">
      <w:pPr>
        <w:pStyle w:val="a3"/>
        <w:numPr>
          <w:ilvl w:val="1"/>
          <w:numId w:val="1"/>
        </w:numPr>
        <w:rPr>
          <w:rFonts w:ascii="方正兰亭黑_GBK" w:eastAsia="方正兰亭黑_GBK" w:hint="eastAsia"/>
          <w:sz w:val="28"/>
        </w:rPr>
      </w:pPr>
      <w:r w:rsidRPr="00210023">
        <w:rPr>
          <w:rFonts w:ascii="方正兰亭黑_GBK" w:eastAsia="方正兰亭黑_GBK" w:hint="eastAsia"/>
          <w:sz w:val="28"/>
        </w:rPr>
        <w:t>优化</w:t>
      </w:r>
      <w:proofErr w:type="spellStart"/>
      <w:r w:rsidRPr="00210023">
        <w:rPr>
          <w:rFonts w:ascii="方正兰亭黑_GBK" w:eastAsia="方正兰亭黑_GBK" w:hint="eastAsia"/>
          <w:sz w:val="28"/>
        </w:rPr>
        <w:t>NameNode</w:t>
      </w:r>
      <w:proofErr w:type="spellEnd"/>
      <w:r w:rsidRPr="00210023">
        <w:rPr>
          <w:rFonts w:ascii="方正兰亭黑_GBK" w:eastAsia="方正兰亭黑_GBK" w:hint="eastAsia"/>
          <w:sz w:val="28"/>
        </w:rPr>
        <w:t>处理请求的效率，实现方法为：在服务器启动时将全部节点</w:t>
      </w:r>
      <w:proofErr w:type="gramStart"/>
      <w:r w:rsidRPr="00210023">
        <w:rPr>
          <w:rFonts w:ascii="方正兰亭黑_GBK" w:eastAsia="方正兰亭黑_GBK" w:hint="eastAsia"/>
          <w:sz w:val="28"/>
        </w:rPr>
        <w:t>加载进</w:t>
      </w:r>
      <w:proofErr w:type="gramEnd"/>
      <w:r w:rsidRPr="00210023">
        <w:rPr>
          <w:rFonts w:ascii="方正兰亭黑_GBK" w:eastAsia="方正兰亭黑_GBK" w:hint="eastAsia"/>
          <w:sz w:val="28"/>
        </w:rPr>
        <w:t>内存，处理请求时不需要额外多次磁盘读写，只需在特定时刻将内存中的改动持久化进磁盘中就行。</w:t>
      </w:r>
      <w:r w:rsidR="00CE350D" w:rsidRPr="00210023">
        <w:rPr>
          <w:rFonts w:ascii="方正兰亭黑_GBK" w:eastAsia="方正兰亭黑_GBK" w:hint="eastAsia"/>
          <w:sz w:val="28"/>
        </w:rPr>
        <w:t>这样比起每个请求都从磁盘上读取</w:t>
      </w:r>
      <w:r w:rsidR="00210023" w:rsidRPr="00210023">
        <w:rPr>
          <w:rFonts w:ascii="方正兰亭黑_GBK" w:eastAsia="方正兰亭黑_GBK" w:hint="eastAsia"/>
          <w:sz w:val="28"/>
        </w:rPr>
        <w:t>效率要高。</w:t>
      </w:r>
    </w:p>
    <w:p w:rsidR="00210023" w:rsidRPr="00210023" w:rsidRDefault="00210023" w:rsidP="00A5043D">
      <w:pPr>
        <w:pStyle w:val="a3"/>
        <w:numPr>
          <w:ilvl w:val="1"/>
          <w:numId w:val="1"/>
        </w:numPr>
        <w:rPr>
          <w:rFonts w:ascii="方正兰亭黑_GBK" w:eastAsia="方正兰亭黑_GBK" w:hint="eastAsia"/>
          <w:sz w:val="28"/>
        </w:rPr>
      </w:pPr>
      <w:r w:rsidRPr="00210023">
        <w:rPr>
          <w:rFonts w:ascii="方正兰亭黑_GBK" w:eastAsia="方正兰亭黑_GBK" w:hint="eastAsia"/>
          <w:sz w:val="28"/>
        </w:rPr>
        <w:t>模块层次分明，耦合度低，设计时已做考虑，系统易于拓展成分布式的。</w:t>
      </w:r>
    </w:p>
    <w:sectPr w:rsidR="00210023" w:rsidRPr="0021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兰亭黑_GBK">
    <w:panose1 w:val="02000000000000000000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70D6F"/>
    <w:multiLevelType w:val="hybridMultilevel"/>
    <w:tmpl w:val="5918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492"/>
    <w:rsid w:val="00210023"/>
    <w:rsid w:val="00916410"/>
    <w:rsid w:val="00A337F3"/>
    <w:rsid w:val="00A5043D"/>
    <w:rsid w:val="00CE350D"/>
    <w:rsid w:val="00D6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BCB0"/>
  <w15:chartTrackingRefBased/>
  <w15:docId w15:val="{82245DDB-103E-4BEC-8B02-909C1868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1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100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21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100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210023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Chengzu Ou</dc:creator>
  <cp:keywords/>
  <dc:description/>
  <cp:lastModifiedBy>Chengzu Ou</cp:lastModifiedBy>
  <cp:revision>2</cp:revision>
  <dcterms:created xsi:type="dcterms:W3CDTF">2016-10-11T13:56:00Z</dcterms:created>
  <dcterms:modified xsi:type="dcterms:W3CDTF">2016-10-11T14:59:00Z</dcterms:modified>
</cp:coreProperties>
</file>