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330E" w14:textId="77777777" w:rsidR="00B6335F" w:rsidRPr="00B6335F" w:rsidRDefault="00B6335F" w:rsidP="00B6335F">
      <w:r w:rsidRPr="00B6335F">
        <w:rPr>
          <w:b/>
          <w:bCs/>
        </w:rPr>
        <w:t>Nombre:</w:t>
      </w:r>
      <w:r w:rsidRPr="00B6335F">
        <w:t xml:space="preserve"> </w:t>
      </w:r>
      <w:proofErr w:type="spellStart"/>
      <w:r w:rsidRPr="00B6335F">
        <w:t>Sasinquito</w:t>
      </w:r>
      <w:proofErr w:type="spellEnd"/>
      <w:r w:rsidRPr="00B6335F">
        <w:br/>
      </w:r>
      <w:r w:rsidRPr="00B6335F">
        <w:rPr>
          <w:b/>
          <w:bCs/>
        </w:rPr>
        <w:t>Rol:</w:t>
      </w:r>
      <w:r w:rsidRPr="00B6335F">
        <w:t xml:space="preserve"> Mascota corporativa Academia SACINCO</w:t>
      </w:r>
      <w:r w:rsidRPr="00B6335F">
        <w:br/>
      </w:r>
      <w:r w:rsidRPr="00B6335F">
        <w:rPr>
          <w:b/>
          <w:bCs/>
        </w:rPr>
        <w:t>Personalidad:</w:t>
      </w:r>
      <w:r w:rsidRPr="00B6335F">
        <w:t xml:space="preserve"> cercano, positivo, orientador, inclusivo.</w:t>
      </w:r>
    </w:p>
    <w:p w14:paraId="60DF93B3" w14:textId="77777777" w:rsidR="00B6335F" w:rsidRPr="00B6335F" w:rsidRDefault="00B6335F" w:rsidP="00B6335F">
      <w:r w:rsidRPr="00B6335F">
        <w:rPr>
          <w:b/>
          <w:bCs/>
        </w:rPr>
        <w:t>Diseño base:</w:t>
      </w:r>
    </w:p>
    <w:p w14:paraId="7C321E5A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Personaje animado corporativo. </w:t>
      </w:r>
    </w:p>
    <w:p w14:paraId="29C36B37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Inspirado en una mascota empresarial. </w:t>
      </w:r>
    </w:p>
    <w:p w14:paraId="48F4F505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Apariencia amigable y profesional. </w:t>
      </w:r>
    </w:p>
    <w:p w14:paraId="7868AB10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Casco de seguridad naranja SACINCO. </w:t>
      </w:r>
    </w:p>
    <w:p w14:paraId="62777461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Elementos visuales asociados a construcción. </w:t>
      </w:r>
    </w:p>
    <w:p w14:paraId="1BB898EA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Expresión amable. </w:t>
      </w:r>
    </w:p>
    <w:p w14:paraId="13CEFD29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>Postura abierta (ayudando, explicando, acompañando).</w:t>
      </w:r>
    </w:p>
    <w:p w14:paraId="60F501B7" w14:textId="77777777" w:rsidR="007D107E" w:rsidRDefault="007D107E"/>
    <w:sectPr w:rsidR="007D1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4F91"/>
    <w:multiLevelType w:val="multilevel"/>
    <w:tmpl w:val="8A5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23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E"/>
    <w:rsid w:val="007D107E"/>
    <w:rsid w:val="008051D1"/>
    <w:rsid w:val="00960769"/>
    <w:rsid w:val="00B6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69567"/>
  <w15:chartTrackingRefBased/>
  <w15:docId w15:val="{53D8FA3B-EA65-4225-94AE-DACA6808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0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0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0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2</cp:revision>
  <dcterms:created xsi:type="dcterms:W3CDTF">2026-07-22T15:28:00Z</dcterms:created>
  <dcterms:modified xsi:type="dcterms:W3CDTF">2026-07-22T15:28:00Z</dcterms:modified>
</cp:coreProperties>
</file>