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4D83C" w14:textId="3F628BC4" w:rsidR="002144A9" w:rsidRDefault="00000000">
      <w:pPr>
        <w:rPr>
          <w:lang w:val="en-US"/>
        </w:rPr>
      </w:pPr>
      <w:bookmarkStart w:id="0" w:name="_heading=h.gjdgxs" w:colFirst="0" w:colLast="0"/>
      <w:bookmarkEnd w:id="0"/>
      <w:r w:rsidRPr="00354EBC">
        <w:rPr>
          <w:b/>
          <w:sz w:val="24"/>
          <w:szCs w:val="24"/>
          <w:lang w:val="en-US"/>
        </w:rPr>
        <w:t>Supplementary Materials</w:t>
      </w:r>
      <w:r w:rsidR="00354EBC" w:rsidRPr="00354EBC">
        <w:rPr>
          <w:bCs/>
          <w:sz w:val="24"/>
          <w:szCs w:val="24"/>
          <w:lang w:val="en-US"/>
        </w:rPr>
        <w:t xml:space="preserve"> of </w:t>
      </w:r>
      <w:r w:rsidR="00354EBC">
        <w:rPr>
          <w:bCs/>
          <w:sz w:val="24"/>
          <w:szCs w:val="24"/>
          <w:lang w:val="en-US"/>
        </w:rPr>
        <w:t xml:space="preserve">the article </w:t>
      </w:r>
      <w:r w:rsidR="00354EBC" w:rsidRPr="00354EBC">
        <w:rPr>
          <w:bCs/>
          <w:sz w:val="24"/>
          <w:szCs w:val="24"/>
          <w:lang w:val="en-US"/>
        </w:rPr>
        <w:t>“</w:t>
      </w:r>
      <w:r w:rsidR="00354EBC" w:rsidRPr="00354EBC">
        <w:rPr>
          <w:bCs/>
          <w:sz w:val="24"/>
          <w:szCs w:val="24"/>
          <w:lang w:val="en-US"/>
        </w:rPr>
        <w:t xml:space="preserve">Identifying typologies among diabetic patients: insights from </w:t>
      </w:r>
      <w:proofErr w:type="spellStart"/>
      <w:r w:rsidR="00354EBC" w:rsidRPr="00354EBC">
        <w:rPr>
          <w:bCs/>
          <w:sz w:val="24"/>
          <w:szCs w:val="24"/>
          <w:lang w:val="en-US"/>
        </w:rPr>
        <w:t>biopsicosocial</w:t>
      </w:r>
      <w:proofErr w:type="spellEnd"/>
      <w:r w:rsidR="00354EBC" w:rsidRPr="00354EBC">
        <w:rPr>
          <w:bCs/>
          <w:sz w:val="24"/>
          <w:szCs w:val="24"/>
          <w:lang w:val="en-US"/>
        </w:rPr>
        <w:t xml:space="preserve"> factors</w:t>
      </w:r>
      <w:r w:rsidR="00354EBC" w:rsidRPr="00354EBC">
        <w:rPr>
          <w:bCs/>
          <w:sz w:val="24"/>
          <w:szCs w:val="24"/>
          <w:lang w:val="en-US"/>
        </w:rPr>
        <w:t>”</w:t>
      </w:r>
      <w:r w:rsidR="00354EBC">
        <w:rPr>
          <w:bCs/>
          <w:sz w:val="24"/>
          <w:szCs w:val="24"/>
          <w:lang w:val="en-US"/>
        </w:rPr>
        <w:t xml:space="preserve"> by </w:t>
      </w:r>
      <w:r w:rsidR="00354EBC" w:rsidRPr="00354EBC">
        <w:rPr>
          <w:bCs/>
          <w:lang w:val="en-US" w:bidi="en-US"/>
        </w:rPr>
        <w:t>Rosario Callejas Calvo</w:t>
      </w:r>
      <w:r w:rsidR="00354EBC" w:rsidRPr="00354EBC">
        <w:rPr>
          <w:bCs/>
          <w:lang w:val="en-US"/>
        </w:rPr>
        <w:t xml:space="preserve"> </w:t>
      </w:r>
      <w:r w:rsidR="00354EBC" w:rsidRPr="00354EBC">
        <w:rPr>
          <w:vertAlign w:val="superscript"/>
          <w:lang w:val="en-US"/>
        </w:rPr>
        <w:t>1</w:t>
      </w:r>
      <w:r w:rsidR="00354EBC" w:rsidRPr="00354EBC">
        <w:rPr>
          <w:bCs/>
          <w:lang w:val="en-US" w:bidi="en-US"/>
        </w:rPr>
        <w:t>, Martín J. Campos Silva</w:t>
      </w:r>
      <w:r w:rsidR="00354EBC" w:rsidRPr="00354EBC">
        <w:rPr>
          <w:bCs/>
          <w:lang w:val="en-US"/>
        </w:rPr>
        <w:t xml:space="preserve"> </w:t>
      </w:r>
      <w:r w:rsidR="00354EBC" w:rsidRPr="00354EBC">
        <w:rPr>
          <w:bCs/>
          <w:vertAlign w:val="superscript"/>
          <w:lang w:val="en-US" w:bidi="en-US"/>
        </w:rPr>
        <w:t>2</w:t>
      </w:r>
      <w:r w:rsidR="00354EBC" w:rsidRPr="00354EBC">
        <w:rPr>
          <w:bCs/>
          <w:lang w:val="en-US" w:bidi="en-US"/>
        </w:rPr>
        <w:t xml:space="preserve">, Andrés Iturriaga </w:t>
      </w:r>
      <w:proofErr w:type="spellStart"/>
      <w:r w:rsidR="00354EBC" w:rsidRPr="00354EBC">
        <w:rPr>
          <w:bCs/>
          <w:lang w:val="en-US" w:bidi="en-US"/>
        </w:rPr>
        <w:t>Jofré</w:t>
      </w:r>
      <w:proofErr w:type="spellEnd"/>
      <w:r w:rsidR="00354EBC" w:rsidRPr="00354EBC">
        <w:rPr>
          <w:bCs/>
          <w:lang w:val="en-US"/>
        </w:rPr>
        <w:t xml:space="preserve"> </w:t>
      </w:r>
      <w:r w:rsidR="00354EBC" w:rsidRPr="00354EBC">
        <w:rPr>
          <w:bCs/>
          <w:vertAlign w:val="superscript"/>
          <w:lang w:val="en-US"/>
        </w:rPr>
        <w:t>3</w:t>
      </w:r>
      <w:r w:rsidR="00354EBC" w:rsidRPr="00354EBC">
        <w:rPr>
          <w:bCs/>
          <w:lang w:val="en-US" w:bidi="en-US"/>
        </w:rPr>
        <w:t>, Sandra Flores Alvarado</w:t>
      </w:r>
      <w:r w:rsidR="00354EBC" w:rsidRPr="00354EBC">
        <w:rPr>
          <w:bCs/>
          <w:lang w:val="en-US"/>
        </w:rPr>
        <w:t xml:space="preserve"> </w:t>
      </w:r>
      <w:r w:rsidR="00354EBC" w:rsidRPr="00354EBC">
        <w:rPr>
          <w:bCs/>
          <w:vertAlign w:val="superscript"/>
          <w:lang w:val="en-US"/>
        </w:rPr>
        <w:t>4</w:t>
      </w:r>
      <w:r w:rsidR="00354EBC" w:rsidRPr="00354EBC">
        <w:rPr>
          <w:bCs/>
          <w:vertAlign w:val="subscript"/>
          <w:lang w:val="en-US" w:bidi="en-US"/>
        </w:rPr>
        <w:t xml:space="preserve"> </w:t>
      </w:r>
      <w:r w:rsidR="00354EBC" w:rsidRPr="00354EBC">
        <w:rPr>
          <w:bCs/>
          <w:lang w:val="en-US"/>
        </w:rPr>
        <w:t>and F</w:t>
      </w:r>
      <w:r w:rsidR="00354EBC" w:rsidRPr="00354EBC">
        <w:rPr>
          <w:bCs/>
          <w:lang w:val="en-US" w:bidi="en-US"/>
        </w:rPr>
        <w:t>elipe A. Medina Marín</w:t>
      </w:r>
      <w:r w:rsidR="00354EBC" w:rsidRPr="00354EBC">
        <w:rPr>
          <w:bCs/>
          <w:lang w:val="en-US"/>
        </w:rPr>
        <w:t xml:space="preserve"> </w:t>
      </w:r>
      <w:r w:rsidR="00354EBC" w:rsidRPr="00354EBC">
        <w:rPr>
          <w:bCs/>
          <w:vertAlign w:val="superscript"/>
          <w:lang w:val="en-US"/>
        </w:rPr>
        <w:t>5</w:t>
      </w:r>
      <w:r w:rsidR="00354EBC" w:rsidRPr="00354EBC">
        <w:rPr>
          <w:vertAlign w:val="superscript"/>
          <w:lang w:val="en-US"/>
        </w:rPr>
        <w:t>,</w:t>
      </w:r>
      <w:r w:rsidR="00354EBC" w:rsidRPr="00354EBC">
        <w:rPr>
          <w:lang w:val="en-US"/>
        </w:rPr>
        <w:t>*</w:t>
      </w:r>
    </w:p>
    <w:p w14:paraId="08FC0EF9" w14:textId="77777777" w:rsidR="00354EBC" w:rsidRDefault="00354EBC">
      <w:pPr>
        <w:rPr>
          <w:lang w:val="en-US"/>
        </w:rPr>
      </w:pPr>
    </w:p>
    <w:p w14:paraId="4EF728C2" w14:textId="77777777" w:rsidR="00354EBC" w:rsidRPr="00EA3EDB" w:rsidRDefault="00354EBC" w:rsidP="00354EBC">
      <w:pPr>
        <w:pStyle w:val="MDPI16affiliation"/>
        <w:rPr>
          <w:lang w:val="es-CL"/>
        </w:rPr>
      </w:pPr>
      <w:r w:rsidRPr="00EA3EDB">
        <w:rPr>
          <w:vertAlign w:val="superscript"/>
          <w:lang w:val="es-CL"/>
        </w:rPr>
        <w:t>1</w:t>
      </w:r>
      <w:r w:rsidRPr="00EA3EDB">
        <w:rPr>
          <w:lang w:val="es-CL"/>
        </w:rPr>
        <w:tab/>
      </w:r>
      <w:proofErr w:type="gramStart"/>
      <w:r w:rsidRPr="00EA3EDB">
        <w:rPr>
          <w:lang w:val="es-CL"/>
        </w:rPr>
        <w:t>Escuela</w:t>
      </w:r>
      <w:proofErr w:type="gramEnd"/>
      <w:r w:rsidRPr="00EA3EDB">
        <w:rPr>
          <w:lang w:val="es-CL"/>
        </w:rPr>
        <w:t xml:space="preserve"> de Medicina, Facultad de Medicina, Universidad de Chile, Santiago, Chile; rosariocallejas@ug.uchile.cl</w:t>
      </w:r>
    </w:p>
    <w:p w14:paraId="7AE3803A" w14:textId="77777777" w:rsidR="00354EBC" w:rsidRPr="00EA3EDB" w:rsidRDefault="00354EBC" w:rsidP="00354EBC">
      <w:pPr>
        <w:pStyle w:val="MDPI16affiliation"/>
        <w:rPr>
          <w:lang w:val="es-CL"/>
        </w:rPr>
      </w:pPr>
      <w:r w:rsidRPr="00EA3EDB">
        <w:rPr>
          <w:vertAlign w:val="superscript"/>
          <w:lang w:val="es-CL"/>
        </w:rPr>
        <w:t>2</w:t>
      </w:r>
      <w:r w:rsidRPr="00EA3EDB">
        <w:rPr>
          <w:lang w:val="es-CL"/>
        </w:rPr>
        <w:tab/>
      </w:r>
      <w:proofErr w:type="gramStart"/>
      <w:r w:rsidRPr="00EA3EDB">
        <w:rPr>
          <w:lang w:val="es-CL"/>
        </w:rPr>
        <w:t>Escuela</w:t>
      </w:r>
      <w:proofErr w:type="gramEnd"/>
      <w:r w:rsidRPr="00EA3EDB">
        <w:rPr>
          <w:lang w:val="es-CL"/>
        </w:rPr>
        <w:t xml:space="preserve"> de Medicina, Facultad de Medicina, Universidad de Chile, Santiago, Chile; martincampos@ug.uchile.cl</w:t>
      </w:r>
    </w:p>
    <w:p w14:paraId="04BB248A" w14:textId="77777777" w:rsidR="00354EBC" w:rsidRPr="00EA3EDB" w:rsidRDefault="00354EBC" w:rsidP="00354EBC">
      <w:pPr>
        <w:pStyle w:val="MDPI16affiliation"/>
        <w:rPr>
          <w:lang w:val="es-CL"/>
        </w:rPr>
      </w:pPr>
      <w:r>
        <w:rPr>
          <w:vertAlign w:val="superscript"/>
          <w:lang w:val="es-CL"/>
        </w:rPr>
        <w:t>3</w:t>
      </w:r>
      <w:r w:rsidRPr="00EA3EDB">
        <w:rPr>
          <w:lang w:val="es-CL"/>
        </w:rPr>
        <w:tab/>
      </w:r>
      <w:proofErr w:type="gramStart"/>
      <w:r w:rsidRPr="00EA3EDB">
        <w:rPr>
          <w:lang w:val="es-CL"/>
        </w:rPr>
        <w:t>Departamento</w:t>
      </w:r>
      <w:proofErr w:type="gramEnd"/>
      <w:r w:rsidRPr="00EA3EDB">
        <w:rPr>
          <w:lang w:val="es-CL"/>
        </w:rPr>
        <w:t xml:space="preserve"> de Matemática y Ciencia de la Computación, Facultad de Ciencia, Universidad de Santiago de Chile, Chile; andres.iturriaga@usach.cl</w:t>
      </w:r>
    </w:p>
    <w:p w14:paraId="1A75722A" w14:textId="77777777" w:rsidR="00354EBC" w:rsidRPr="00EA3EDB" w:rsidRDefault="00354EBC" w:rsidP="00354EBC">
      <w:pPr>
        <w:pStyle w:val="MDPI16affiliation"/>
        <w:rPr>
          <w:lang w:val="es-CL"/>
        </w:rPr>
      </w:pPr>
      <w:r w:rsidRPr="00EA3EDB">
        <w:rPr>
          <w:vertAlign w:val="superscript"/>
          <w:lang w:val="es-CL"/>
        </w:rPr>
        <w:t>4</w:t>
      </w:r>
      <w:r w:rsidRPr="00EA3EDB">
        <w:rPr>
          <w:lang w:val="es-CL"/>
        </w:rPr>
        <w:tab/>
      </w:r>
      <w:proofErr w:type="gramStart"/>
      <w:r w:rsidRPr="00EA3EDB">
        <w:rPr>
          <w:lang w:val="es-CL"/>
        </w:rPr>
        <w:t>Programa</w:t>
      </w:r>
      <w:proofErr w:type="gramEnd"/>
      <w:r w:rsidRPr="00EA3EDB">
        <w:rPr>
          <w:lang w:val="es-CL"/>
        </w:rPr>
        <w:t xml:space="preserve"> de Bioestadística, Instituto de Salud Poblacional, Facultad de Medicina, Universidad de Chile</w:t>
      </w:r>
      <w:r>
        <w:rPr>
          <w:lang w:val="es-CL"/>
        </w:rPr>
        <w:t>, Santiago, Chile</w:t>
      </w:r>
      <w:r w:rsidRPr="00EA3EDB">
        <w:rPr>
          <w:lang w:val="es-CL"/>
        </w:rPr>
        <w:t>; sfloresa@uchile.cl</w:t>
      </w:r>
    </w:p>
    <w:p w14:paraId="26A9794B" w14:textId="77777777" w:rsidR="00354EBC" w:rsidRPr="00EA3EDB" w:rsidRDefault="00354EBC" w:rsidP="00354EBC">
      <w:pPr>
        <w:pStyle w:val="MDPI16affiliation"/>
        <w:rPr>
          <w:lang w:val="es-CL"/>
        </w:rPr>
      </w:pPr>
      <w:r w:rsidRPr="00EA3EDB">
        <w:rPr>
          <w:vertAlign w:val="superscript"/>
          <w:lang w:val="es-CL"/>
        </w:rPr>
        <w:t>5</w:t>
      </w:r>
      <w:r w:rsidRPr="00EA3EDB">
        <w:rPr>
          <w:lang w:val="es-CL"/>
        </w:rPr>
        <w:tab/>
      </w:r>
      <w:proofErr w:type="gramStart"/>
      <w:r w:rsidRPr="00EA3EDB">
        <w:rPr>
          <w:lang w:val="es-CL"/>
        </w:rPr>
        <w:t>Programa</w:t>
      </w:r>
      <w:proofErr w:type="gramEnd"/>
      <w:r w:rsidRPr="00EA3EDB">
        <w:rPr>
          <w:lang w:val="es-CL"/>
        </w:rPr>
        <w:t xml:space="preserve"> de Bioestadística, Instituto de Salud Poblacional, Facultad de Medicina, Universidad de Chile</w:t>
      </w:r>
      <w:r>
        <w:rPr>
          <w:lang w:val="es-CL"/>
        </w:rPr>
        <w:t>, Santiago, Chile</w:t>
      </w:r>
      <w:r w:rsidRPr="00EA3EDB">
        <w:rPr>
          <w:lang w:val="es-CL"/>
        </w:rPr>
        <w:t>; f.medina@uchile.cl</w:t>
      </w:r>
    </w:p>
    <w:p w14:paraId="4E9F0963" w14:textId="77777777" w:rsidR="00354EBC" w:rsidRPr="00550626" w:rsidRDefault="00354EBC" w:rsidP="00354EBC">
      <w:pPr>
        <w:pStyle w:val="MDPI16affiliation"/>
      </w:pPr>
      <w:r w:rsidRPr="00BE7FDF">
        <w:rPr>
          <w:b/>
        </w:rPr>
        <w:t>*</w:t>
      </w:r>
      <w:r w:rsidRPr="00D945EC">
        <w:tab/>
        <w:t xml:space="preserve">Correspondence: </w:t>
      </w:r>
      <w:r>
        <w:t>f.medina@uchile.cl</w:t>
      </w:r>
    </w:p>
    <w:p w14:paraId="7FD9AE2E" w14:textId="77777777" w:rsidR="00354EBC" w:rsidRPr="00354EBC" w:rsidRDefault="00354EBC">
      <w:pPr>
        <w:rPr>
          <w:b/>
          <w:sz w:val="24"/>
          <w:szCs w:val="24"/>
          <w:lang w:val="en-US"/>
        </w:rPr>
      </w:pPr>
    </w:p>
    <w:p w14:paraId="142856D5" w14:textId="77777777" w:rsidR="002144A9" w:rsidRPr="00354EBC" w:rsidRDefault="002144A9">
      <w:pPr>
        <w:rPr>
          <w:b/>
          <w:lang w:val="en-US"/>
        </w:rPr>
      </w:pPr>
      <w:bookmarkStart w:id="1" w:name="_heading=h.jpvbdfy0q0k4" w:colFirst="0" w:colLast="0"/>
      <w:bookmarkEnd w:id="1"/>
    </w:p>
    <w:sdt>
      <w:sdtPr>
        <w:id w:val="-21143226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s" w:eastAsia="es-CL"/>
        </w:rPr>
      </w:sdtEndPr>
      <w:sdtContent>
        <w:p w14:paraId="4BD3D1F9" w14:textId="2EE09B50" w:rsidR="00354EBC" w:rsidRDefault="00354EBC">
          <w:pPr>
            <w:pStyle w:val="TOCHeading"/>
          </w:pPr>
          <w:r>
            <w:t>Table of Contents</w:t>
          </w:r>
        </w:p>
        <w:p w14:paraId="77007B1C" w14:textId="40434D74" w:rsidR="00354EBC" w:rsidRDefault="00354EBC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r>
            <w:fldChar w:fldCharType="begin"/>
          </w:r>
          <w:r w:rsidRPr="00354EB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90267297" w:history="1">
            <w:r w:rsidRPr="00DB635F">
              <w:rPr>
                <w:rStyle w:val="Hyperlink"/>
                <w:b/>
                <w:noProof/>
                <w:lang w:val="en-US"/>
              </w:rPr>
              <w:t xml:space="preserve">Table S1. </w:t>
            </w:r>
            <w:r w:rsidRPr="00DB635F">
              <w:rPr>
                <w:rStyle w:val="Hyperlink"/>
                <w:noProof/>
                <w:lang w:val="en-US"/>
              </w:rPr>
              <w:t>List of variables included in the cluster analysis and their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FD7C8" w14:textId="1E911E47" w:rsidR="00354EBC" w:rsidRDefault="00354EBC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190267298" w:history="1">
            <w:r w:rsidRPr="00DB635F">
              <w:rPr>
                <w:rStyle w:val="Hyperlink"/>
                <w:b/>
                <w:noProof/>
                <w:lang w:val="en-US"/>
              </w:rPr>
              <w:t xml:space="preserve">Table S2. </w:t>
            </w:r>
            <w:r w:rsidRPr="00DB635F">
              <w:rPr>
                <w:rStyle w:val="Hyperlink"/>
                <w:noProof/>
                <w:lang w:val="en-US"/>
              </w:rPr>
              <w:t>Variable weights used for computing the Gower coefficient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6022E" w14:textId="5377309F" w:rsidR="00354EBC" w:rsidRDefault="00354EBC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190267299" w:history="1">
            <w:r w:rsidRPr="00DB635F">
              <w:rPr>
                <w:rStyle w:val="Hyperlink"/>
                <w:b/>
                <w:noProof/>
                <w:lang w:val="en-US"/>
              </w:rPr>
              <w:t xml:space="preserve">Table S3. </w:t>
            </w:r>
            <w:r w:rsidRPr="00DB635F">
              <w:rPr>
                <w:rStyle w:val="Hyperlink"/>
                <w:noProof/>
                <w:lang w:val="en-US"/>
              </w:rPr>
              <w:t>Characterization of the 7 resulting clusters in relation to the studied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E4F1E" w14:textId="0B001906" w:rsidR="00354EBC" w:rsidRDefault="00354EBC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190267300" w:history="1">
            <w:r w:rsidRPr="00DB635F">
              <w:rPr>
                <w:rStyle w:val="Hyperlink"/>
                <w:b/>
                <w:noProof/>
                <w:lang w:val="en-US"/>
              </w:rPr>
              <w:t xml:space="preserve">Figure S1. </w:t>
            </w:r>
            <w:r w:rsidRPr="00DB635F">
              <w:rPr>
                <w:rStyle w:val="Hyperlink"/>
                <w:noProof/>
                <w:lang w:val="en-US"/>
              </w:rPr>
              <w:t>Dendrogram obtained from applying Ward’s method to the studied sample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DF269" w14:textId="5E555739" w:rsidR="00354EBC" w:rsidRDefault="00354EBC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190267301" w:history="1">
            <w:r w:rsidRPr="00DB635F">
              <w:rPr>
                <w:rStyle w:val="Hyperlink"/>
                <w:b/>
                <w:noProof/>
                <w:lang w:val="en-US"/>
              </w:rPr>
              <w:t xml:space="preserve">Figure S2. </w:t>
            </w:r>
            <w:r w:rsidRPr="00DB635F">
              <w:rPr>
                <w:rStyle w:val="Hyperlink"/>
                <w:noProof/>
                <w:lang w:val="en-US"/>
              </w:rPr>
              <w:t>Average Silhouette coefficient for each of the 7 clusters formed by the k-medoids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98F0B" w14:textId="458A948D" w:rsidR="00354EBC" w:rsidRDefault="00354EBC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L"/>
              <w14:ligatures w14:val="standardContextual"/>
            </w:rPr>
          </w:pPr>
          <w:hyperlink w:anchor="_Toc190267302" w:history="1">
            <w:r w:rsidRPr="00DB635F">
              <w:rPr>
                <w:rStyle w:val="Hyperlink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_Toc190267302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B20BD" w14:textId="68017E39" w:rsidR="00354EBC" w:rsidRPr="00354EBC" w:rsidRDefault="00354EBC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E1F381" w14:textId="77777777" w:rsidR="00354EBC" w:rsidRDefault="00354EBC">
      <w:pPr>
        <w:rPr>
          <w:lang w:val="en-US"/>
        </w:rPr>
      </w:pPr>
      <w:r>
        <w:rPr>
          <w:lang w:val="en-US"/>
        </w:rPr>
        <w:br w:type="page"/>
      </w:r>
    </w:p>
    <w:p w14:paraId="6CBA8975" w14:textId="77777777" w:rsidR="00354EBC" w:rsidRPr="00354EBC" w:rsidRDefault="00354EBC" w:rsidP="00354EBC">
      <w:pPr>
        <w:pStyle w:val="Heading1"/>
        <w:rPr>
          <w:b/>
          <w:sz w:val="24"/>
          <w:szCs w:val="24"/>
          <w:lang w:val="en-US"/>
        </w:rPr>
      </w:pPr>
      <w:bookmarkStart w:id="2" w:name="_Toc190267297"/>
      <w:r w:rsidRPr="00354EBC">
        <w:rPr>
          <w:b/>
          <w:sz w:val="24"/>
          <w:szCs w:val="24"/>
          <w:lang w:val="en-US"/>
        </w:rPr>
        <w:lastRenderedPageBreak/>
        <w:t xml:space="preserve">Table S1. </w:t>
      </w:r>
      <w:r w:rsidRPr="00354EBC">
        <w:rPr>
          <w:sz w:val="24"/>
          <w:szCs w:val="24"/>
          <w:lang w:val="en-US"/>
        </w:rPr>
        <w:t>List of variables included in the cluster analysis and their justification.</w:t>
      </w:r>
      <w:bookmarkEnd w:id="2"/>
    </w:p>
    <w:p w14:paraId="0DF1A707" w14:textId="4B384BC2" w:rsidR="00354EBC" w:rsidRPr="00354EBC" w:rsidRDefault="00354EBC">
      <w:pPr>
        <w:rPr>
          <w:lang w:val="en-US"/>
        </w:rPr>
      </w:pPr>
    </w:p>
    <w:tbl>
      <w:tblPr>
        <w:tblStyle w:val="a3"/>
        <w:tblW w:w="95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860"/>
        <w:gridCol w:w="1575"/>
        <w:gridCol w:w="2520"/>
        <w:gridCol w:w="2385"/>
      </w:tblGrid>
      <w:tr w:rsidR="002144A9" w:rsidRPr="00354EBC" w14:paraId="2E178E87" w14:textId="77777777">
        <w:tc>
          <w:tcPr>
            <w:tcW w:w="12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3540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Factor</w:t>
            </w:r>
          </w:p>
        </w:tc>
        <w:tc>
          <w:tcPr>
            <w:tcW w:w="186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B32" w14:textId="77777777" w:rsidR="002144A9" w:rsidRPr="00354E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4E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Classification </w:t>
            </w:r>
            <w:r w:rsidRPr="00354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(risk factor, protective factor, social determinant)</w:t>
            </w:r>
          </w:p>
        </w:tc>
        <w:tc>
          <w:tcPr>
            <w:tcW w:w="157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79ED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Reference(s)</w:t>
            </w:r>
          </w:p>
        </w:tc>
        <w:tc>
          <w:tcPr>
            <w:tcW w:w="252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4DFE" w14:textId="77777777" w:rsidR="002144A9" w:rsidRPr="00354E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4E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Question(s) from the ENS 2016-2017 associated with the factor</w:t>
            </w:r>
            <w:r w:rsidRPr="00354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38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DB66" w14:textId="77777777" w:rsidR="002144A9" w:rsidRPr="00354E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54EB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Selected or constructed variable(s)</w:t>
            </w:r>
          </w:p>
        </w:tc>
      </w:tr>
      <w:tr w:rsidR="002144A9" w14:paraId="66642EB4" w14:textId="77777777">
        <w:tc>
          <w:tcPr>
            <w:tcW w:w="123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ACE7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Overweight</w:t>
            </w:r>
            <w:proofErr w:type="spellEnd"/>
          </w:p>
        </w:tc>
        <w:tc>
          <w:tcPr>
            <w:tcW w:w="186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0E48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factor</w:t>
            </w:r>
          </w:p>
        </w:tc>
        <w:tc>
          <w:tcPr>
            <w:tcW w:w="157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BD5F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Sapunar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2016; Leiva et al., 2018</w:t>
            </w:r>
          </w:p>
        </w:tc>
        <w:tc>
          <w:tcPr>
            <w:tcW w:w="252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977D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IMC, n3, m4p1</w:t>
            </w:r>
          </w:p>
        </w:tc>
        <w:tc>
          <w:tcPr>
            <w:tcW w:w="238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762C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IMC</w:t>
            </w:r>
          </w:p>
        </w:tc>
      </w:tr>
      <w:tr w:rsidR="002144A9" w14:paraId="3A27C5DD" w14:textId="77777777">
        <w:trPr>
          <w:trHeight w:val="108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09C7D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circumference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(visceral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043E0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factor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A165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González et al., 2001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4824D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m4p3, m4p3_1, m4p3_2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778F3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m4p3</w:t>
            </w:r>
          </w:p>
        </w:tc>
      </w:tr>
      <w:tr w:rsidR="002144A9" w14:paraId="3512F94D" w14:textId="77777777">
        <w:trPr>
          <w:trHeight w:val="108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E82FB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ACE7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factor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female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CEBF8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Sapunar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2016; Leiva et al., 2018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53899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Sexo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2591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Sexo</w:t>
            </w:r>
          </w:p>
        </w:tc>
      </w:tr>
      <w:tr w:rsidR="002144A9" w14:paraId="7E8778F5" w14:textId="77777777">
        <w:trPr>
          <w:trHeight w:val="108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DFB5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Region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CE957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Social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determinant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06620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Leiva et al., 2018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CA51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Región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6676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Región</w:t>
            </w:r>
          </w:p>
        </w:tc>
      </w:tr>
      <w:tr w:rsidR="002144A9" w14:paraId="60FFA9F8" w14:textId="77777777">
        <w:trPr>
          <w:trHeight w:val="108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42C5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inactivity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sedentary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lifestyle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4B78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factor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A1482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Leiva et al., 2018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97DE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a1, a2, a3a, a3b, a4, a5 a6a, a6b, a7, a8, a9a, a9b, a10, a11, a12a, a12b, a13, a14, a15a, a15b, a16a, a16b, a17,a18, a18_esp, a18_esp_sinCodificar, GPAQ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BF4EB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GPAQ</w:t>
            </w:r>
          </w:p>
        </w:tc>
      </w:tr>
      <w:tr w:rsidR="002144A9" w:rsidRPr="00354EBC" w14:paraId="03A6A4A8" w14:textId="77777777">
        <w:trPr>
          <w:trHeight w:val="108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7DB0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Fruit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consumption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AA6AC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Protective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factor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8F73D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Durán et al., 2012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1C896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die6, die7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8EBD8" w14:textId="77777777" w:rsidR="002144A9" w:rsidRPr="00354E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4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die6, die7</w:t>
            </w:r>
          </w:p>
          <w:p w14:paraId="537CB700" w14:textId="77777777" w:rsidR="002144A9" w:rsidRPr="00354EBC" w:rsidRDefault="002144A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2856CAA" w14:textId="77777777" w:rsidR="002144A9" w:rsidRPr="00354E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4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These variables were used to compute the number of  fruit servings consumed in a typical week, thus generating the variable “</w:t>
            </w:r>
            <w:proofErr w:type="spellStart"/>
            <w:r w:rsidRPr="00354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frutas</w:t>
            </w:r>
            <w:proofErr w:type="spellEnd"/>
            <w:r w:rsidRPr="00354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”.</w:t>
            </w:r>
          </w:p>
        </w:tc>
      </w:tr>
      <w:tr w:rsidR="002144A9" w:rsidRPr="00354EBC" w14:paraId="6266B2AC" w14:textId="77777777">
        <w:trPr>
          <w:trHeight w:val="108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76DEA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Vegetable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consumption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7C47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factor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9A91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Rodríguez &amp; Mendoza, 2019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2804B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die8, die9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B25B" w14:textId="77777777" w:rsidR="002144A9" w:rsidRPr="00354E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4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die8, die9</w:t>
            </w:r>
          </w:p>
          <w:p w14:paraId="7C0749A9" w14:textId="77777777" w:rsidR="002144A9" w:rsidRPr="00354EBC" w:rsidRDefault="002144A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EA1DB4B" w14:textId="77777777" w:rsidR="002144A9" w:rsidRPr="00354E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4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These variables were used to compute the </w:t>
            </w:r>
            <w:r w:rsidRPr="00354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number of vegetable servings consumed in a typical week, thus generating the variable “</w:t>
            </w:r>
            <w:proofErr w:type="spellStart"/>
            <w:r w:rsidRPr="00354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verduras</w:t>
            </w:r>
            <w:proofErr w:type="spellEnd"/>
            <w:r w:rsidRPr="00354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”.</w:t>
            </w:r>
          </w:p>
        </w:tc>
      </w:tr>
      <w:tr w:rsidR="002144A9" w:rsidRPr="00354EBC" w14:paraId="2DE56A14" w14:textId="77777777">
        <w:trPr>
          <w:trHeight w:val="108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55F1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Low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functionality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AFC8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factor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4C19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Ghachem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al., 2019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16A6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Puntaje_MMentalMINSAL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ptjePfeffer_MINSAL</w:t>
            </w:r>
            <w:proofErr w:type="spellEnd"/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C7A7" w14:textId="77777777" w:rsidR="002144A9" w:rsidRPr="00354E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54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Puntaje_MMentalMINSAL</w:t>
            </w:r>
            <w:proofErr w:type="spellEnd"/>
            <w:r w:rsidRPr="00354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54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ptjePfeffer_MINSAL</w:t>
            </w:r>
            <w:proofErr w:type="spellEnd"/>
            <w:r w:rsidRPr="00354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45D73A7E" w14:textId="77777777" w:rsidR="002144A9" w:rsidRPr="00354EBC" w:rsidRDefault="002144A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CEBD208" w14:textId="77777777" w:rsidR="002144A9" w:rsidRPr="00354E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4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Both questions were combined into a single dichotomous variable, where an individual is considered to have low functionality if either of the two tests is impaired, thus generating the variable “</w:t>
            </w:r>
            <w:proofErr w:type="spellStart"/>
            <w:r w:rsidRPr="00354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IndTMP</w:t>
            </w:r>
            <w:proofErr w:type="spellEnd"/>
            <w:r w:rsidRPr="00354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”.</w:t>
            </w:r>
          </w:p>
        </w:tc>
      </w:tr>
      <w:tr w:rsidR="002144A9" w14:paraId="163E9BA8" w14:textId="77777777">
        <w:trPr>
          <w:trHeight w:val="108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4DC4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Arterial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hypertension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4380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factor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9638A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Sapunar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2016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5709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h2, h11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CD0F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h2</w:t>
            </w:r>
          </w:p>
        </w:tc>
      </w:tr>
      <w:tr w:rsidR="002144A9" w14:paraId="353E4F14" w14:textId="77777777">
        <w:trPr>
          <w:trHeight w:val="108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4263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Hypercholesterolemia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BF4E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factor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1108A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Sapunar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2016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46C0E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dis2,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Colesterol_Total</w:t>
            </w:r>
            <w:proofErr w:type="spellEnd"/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1A78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dis2</w:t>
            </w:r>
          </w:p>
        </w:tc>
      </w:tr>
      <w:tr w:rsidR="002144A9" w:rsidRPr="00354EBC" w14:paraId="756238D0" w14:textId="77777777">
        <w:trPr>
          <w:trHeight w:val="108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C71CE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Depression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C6E1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factor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84D73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Ghachem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al., 2019; Sartorius, 2018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18F5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cd7, cd9a_18, sd1_F1, sd2_F1, sd3_F1, sd4_F1, sd12_F1, sd13_F1, sd14_F1, sd15_F1, sd16_F1, sd25_F1, sd28_F1,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Cantidad_síntomas_depresivos</w:t>
            </w:r>
            <w:proofErr w:type="spellEnd"/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A434C" w14:textId="77777777" w:rsidR="002144A9" w:rsidRPr="00354E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4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sd28_F1, </w:t>
            </w:r>
            <w:proofErr w:type="spellStart"/>
            <w:r w:rsidRPr="00354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Cantidad_síntomas_depresivos</w:t>
            </w:r>
            <w:proofErr w:type="spellEnd"/>
          </w:p>
          <w:p w14:paraId="13E4A1B7" w14:textId="77777777" w:rsidR="002144A9" w:rsidRPr="00354EBC" w:rsidRDefault="002144A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51C9A8F" w14:textId="77777777" w:rsidR="002144A9" w:rsidRPr="00354E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4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This last question was dichotomized into “0” and “1 or more”.</w:t>
            </w:r>
          </w:p>
        </w:tc>
      </w:tr>
      <w:tr w:rsidR="002144A9" w:rsidRPr="00354EBC" w14:paraId="35E3E256" w14:textId="77777777">
        <w:trPr>
          <w:trHeight w:val="108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6DBC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level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0ADF8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Social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determinant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EF9C8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Sapunar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2016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3CB5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as7_1, as7_corr_1, NEDU1_MINSAL_1, anos_estudio_MINSAL_2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2B76F" w14:textId="77777777" w:rsidR="002144A9" w:rsidRPr="00354EB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54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as7_corr_1 was categorized into a categorical variable named “NEDU” whose 6 levels are: None (originally 1), Pre-school or special education (2-5), Elementary or equivalent (6,7), Secondary or </w:t>
            </w:r>
            <w:r w:rsidRPr="00354EB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equivalent (8,9), Technical or equivalent (10,11), Higher education (12-14).</w:t>
            </w:r>
          </w:p>
        </w:tc>
      </w:tr>
      <w:tr w:rsidR="002144A9" w14:paraId="0CE906BC" w14:textId="77777777">
        <w:trPr>
          <w:trHeight w:val="108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BBE3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Vitamin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D**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A13E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factor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C70E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Mohammadi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 al., 2022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9347D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o6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4F11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o6</w:t>
            </w:r>
          </w:p>
        </w:tc>
      </w:tr>
      <w:tr w:rsidR="002144A9" w14:paraId="323693F3" w14:textId="77777777">
        <w:trPr>
          <w:trHeight w:val="108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41FAE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Family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diabetes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37B2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factor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6734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Leiva et al., 2018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510EE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af1b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488A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af1b</w:t>
            </w:r>
          </w:p>
        </w:tc>
      </w:tr>
      <w:tr w:rsidR="002144A9" w14:paraId="03B1743B" w14:textId="77777777">
        <w:trPr>
          <w:trHeight w:val="1080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A57F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Diabetes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treatment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7F046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Protective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factor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8013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Alfaro et al., 2000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34028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di5, di6, di7_1, di7_2, di7_3</w:t>
            </w: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FDB2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di5, di7_1, di7_2, di7_3</w:t>
            </w:r>
          </w:p>
        </w:tc>
      </w:tr>
      <w:tr w:rsidR="002144A9" w14:paraId="098241DB" w14:textId="77777777">
        <w:trPr>
          <w:trHeight w:val="1080"/>
        </w:trPr>
        <w:tc>
          <w:tcPr>
            <w:tcW w:w="123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4A864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Smoking</w:t>
            </w:r>
          </w:p>
        </w:tc>
        <w:tc>
          <w:tcPr>
            <w:tcW w:w="186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DD92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factor</w:t>
            </w:r>
          </w:p>
        </w:tc>
        <w:tc>
          <w:tcPr>
            <w:tcW w:w="157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EA55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Leiva et al., 2018</w:t>
            </w:r>
          </w:p>
        </w:tc>
        <w:tc>
          <w:tcPr>
            <w:tcW w:w="252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6C82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ta1, ta2, ta3, ta4, ta5, ta6, ta7, ta8, ta9, ta10_1, ta10_1_esp, ta10_1_esp_sinCodificar, ta10_2, ta10_2_esp, ta10_2_esp_sinCodificar, ta10_3, ta10_3_esp, ta10_3_sinCodificar, ta11_1, ta11_2, ta12_1, ta12_2, ta13_1, ta13_2, ta14_1a, ta14_1b, ta14_2a, ta14_2b, ta14_3a, ta14_3b, ta14_4a, ta14_4b, ta14_5, ta14_6a, ta14_6b, ta14_7a, ta14_7b, ta14_7c, ta14_7s_sinCodificar, ta14a, a14b, ´m2p3, m2p3_1, m2p3_2</w:t>
            </w:r>
          </w:p>
        </w:tc>
        <w:tc>
          <w:tcPr>
            <w:tcW w:w="23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DA8D1" w14:textId="77777777" w:rsidR="002144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ta3, ta4</w:t>
            </w:r>
          </w:p>
        </w:tc>
      </w:tr>
    </w:tbl>
    <w:p w14:paraId="65251F8F" w14:textId="77777777" w:rsidR="002144A9" w:rsidRDefault="002144A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8A935" w14:textId="77777777" w:rsidR="002144A9" w:rsidRPr="00354EBC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4EB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* </w:t>
      </w:r>
      <w:r w:rsidRPr="00354EBC">
        <w:rPr>
          <w:rFonts w:ascii="Times New Roman" w:eastAsia="Times New Roman" w:hAnsi="Times New Roman" w:cs="Times New Roman"/>
          <w:sz w:val="24"/>
          <w:szCs w:val="24"/>
          <w:lang w:val="en-US"/>
        </w:rPr>
        <w:t>Recorded based on their names in the data tables or their designated codes in the respective forms.</w:t>
      </w:r>
    </w:p>
    <w:p w14:paraId="04C0448D" w14:textId="77777777" w:rsidR="002144A9" w:rsidRPr="00354EBC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4EBC">
        <w:rPr>
          <w:rFonts w:ascii="Times New Roman" w:eastAsia="Times New Roman" w:hAnsi="Times New Roman" w:cs="Times New Roman"/>
          <w:sz w:val="24"/>
          <w:szCs w:val="24"/>
          <w:lang w:val="en-US"/>
        </w:rPr>
        <w:t>** Proposed risk factor for DM1. It is estimated to represent 5-10% of DM cases. (</w:t>
      </w:r>
      <w:proofErr w:type="spellStart"/>
      <w:r w:rsidRPr="00354EBC">
        <w:rPr>
          <w:rFonts w:ascii="Times New Roman" w:eastAsia="Times New Roman" w:hAnsi="Times New Roman" w:cs="Times New Roman"/>
          <w:sz w:val="24"/>
          <w:szCs w:val="24"/>
          <w:lang w:val="en-US"/>
        </w:rPr>
        <w:t>Sapunar</w:t>
      </w:r>
      <w:proofErr w:type="spellEnd"/>
      <w:r w:rsidRPr="00354EBC">
        <w:rPr>
          <w:rFonts w:ascii="Times New Roman" w:eastAsia="Times New Roman" w:hAnsi="Times New Roman" w:cs="Times New Roman"/>
          <w:sz w:val="24"/>
          <w:szCs w:val="24"/>
          <w:lang w:val="en-US"/>
        </w:rPr>
        <w:t>, 2016)</w:t>
      </w:r>
    </w:p>
    <w:p w14:paraId="5F129715" w14:textId="77777777" w:rsidR="002144A9" w:rsidRPr="00354EBC" w:rsidRDefault="002144A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3AF3DE" w14:textId="77777777" w:rsidR="002144A9" w:rsidRPr="00354EBC" w:rsidRDefault="002144A9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BAA736C" w14:textId="01D43256" w:rsidR="00354EBC" w:rsidRDefault="00354EBC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 w:type="page"/>
      </w:r>
    </w:p>
    <w:p w14:paraId="72DF78E0" w14:textId="77777777" w:rsidR="00354EBC" w:rsidRPr="00354EBC" w:rsidRDefault="00354EBC" w:rsidP="00354EBC">
      <w:pPr>
        <w:pStyle w:val="Heading1"/>
        <w:rPr>
          <w:b/>
          <w:sz w:val="24"/>
          <w:szCs w:val="24"/>
          <w:lang w:val="en-US"/>
        </w:rPr>
      </w:pPr>
      <w:bookmarkStart w:id="3" w:name="_Toc190267298"/>
      <w:r w:rsidRPr="00354EBC">
        <w:rPr>
          <w:b/>
          <w:sz w:val="24"/>
          <w:szCs w:val="24"/>
          <w:lang w:val="en-US"/>
        </w:rPr>
        <w:lastRenderedPageBreak/>
        <w:t xml:space="preserve">Table S2. </w:t>
      </w:r>
      <w:r w:rsidRPr="00354EBC">
        <w:rPr>
          <w:sz w:val="24"/>
          <w:szCs w:val="24"/>
          <w:lang w:val="en-US"/>
        </w:rPr>
        <w:t>Variable weights used for computing the Gower coefficient.</w:t>
      </w:r>
      <w:bookmarkEnd w:id="3"/>
      <w:r w:rsidRPr="00354EBC">
        <w:rPr>
          <w:sz w:val="24"/>
          <w:szCs w:val="24"/>
          <w:lang w:val="en-US"/>
        </w:rPr>
        <w:t xml:space="preserve"> </w:t>
      </w:r>
    </w:p>
    <w:p w14:paraId="63F774AE" w14:textId="77777777" w:rsidR="002144A9" w:rsidRPr="00354EBC" w:rsidRDefault="002144A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8"/>
        <w:gridCol w:w="2209"/>
        <w:gridCol w:w="2209"/>
        <w:gridCol w:w="2209"/>
      </w:tblGrid>
      <w:tr w:rsidR="002144A9" w14:paraId="7965AB22" w14:textId="77777777">
        <w:trPr>
          <w:trHeight w:val="724"/>
        </w:trPr>
        <w:tc>
          <w:tcPr>
            <w:tcW w:w="2208" w:type="dxa"/>
            <w:tcBorders>
              <w:top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E65254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Variable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F11E2E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Weight</w:t>
            </w:r>
            <w:proofErr w:type="spellEnd"/>
          </w:p>
        </w:tc>
        <w:tc>
          <w:tcPr>
            <w:tcW w:w="22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1FB75B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Variable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209" w:type="dxa"/>
            <w:tcBorders>
              <w:top w:val="single" w:sz="8" w:space="0" w:color="000000"/>
              <w:left w:val="nil"/>
              <w:bottom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CA066E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Weight</w:t>
            </w:r>
            <w:proofErr w:type="spellEnd"/>
          </w:p>
        </w:tc>
      </w:tr>
      <w:tr w:rsidR="002144A9" w14:paraId="6C7B0BDF" w14:textId="77777777">
        <w:trPr>
          <w:trHeight w:val="724"/>
        </w:trPr>
        <w:tc>
          <w:tcPr>
            <w:tcW w:w="2208" w:type="dxa"/>
            <w:tcBorders>
              <w:top w:val="single" w:sz="8" w:space="0" w:color="000000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633D3F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Región</w:t>
            </w:r>
          </w:p>
        </w:tc>
        <w:tc>
          <w:tcPr>
            <w:tcW w:w="220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318A82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9B50EE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GPAQ</w:t>
            </w:r>
          </w:p>
        </w:tc>
        <w:tc>
          <w:tcPr>
            <w:tcW w:w="2209" w:type="dxa"/>
            <w:tcBorders>
              <w:top w:val="single" w:sz="8" w:space="0" w:color="000000"/>
              <w:left w:val="nil"/>
              <w:bottom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7C7AAD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1,5</w:t>
            </w:r>
          </w:p>
        </w:tc>
      </w:tr>
      <w:tr w:rsidR="002144A9" w14:paraId="5010AF25" w14:textId="77777777">
        <w:trPr>
          <w:trHeight w:val="724"/>
        </w:trPr>
        <w:tc>
          <w:tcPr>
            <w:tcW w:w="220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835FB9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Sexo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FC23D6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F7843D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di7_1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98D42E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1/3</w:t>
            </w:r>
          </w:p>
        </w:tc>
      </w:tr>
      <w:tr w:rsidR="002144A9" w14:paraId="151FECC6" w14:textId="77777777">
        <w:trPr>
          <w:trHeight w:val="724"/>
        </w:trPr>
        <w:tc>
          <w:tcPr>
            <w:tcW w:w="220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1BEE64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sd28_F1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9544E6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810BD7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di7_2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AFFA3D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1/3</w:t>
            </w:r>
          </w:p>
        </w:tc>
      </w:tr>
      <w:tr w:rsidR="002144A9" w14:paraId="41F3F815" w14:textId="77777777">
        <w:trPr>
          <w:trHeight w:val="724"/>
        </w:trPr>
        <w:tc>
          <w:tcPr>
            <w:tcW w:w="220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B3004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IMC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FDB2E5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C49976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di7_3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402C66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1/3</w:t>
            </w:r>
          </w:p>
        </w:tc>
      </w:tr>
      <w:tr w:rsidR="002144A9" w14:paraId="58C75979" w14:textId="77777777">
        <w:trPr>
          <w:trHeight w:val="724"/>
        </w:trPr>
        <w:tc>
          <w:tcPr>
            <w:tcW w:w="220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810BDB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B09C50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69750A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ta3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BBE185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0,75</w:t>
            </w:r>
          </w:p>
        </w:tc>
      </w:tr>
      <w:tr w:rsidR="002144A9" w14:paraId="38B6105D" w14:textId="77777777">
        <w:trPr>
          <w:trHeight w:val="724"/>
        </w:trPr>
        <w:tc>
          <w:tcPr>
            <w:tcW w:w="220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04C99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di5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77B06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476F52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ta4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8663F9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0,25</w:t>
            </w:r>
          </w:p>
        </w:tc>
      </w:tr>
      <w:tr w:rsidR="002144A9" w14:paraId="21CD8783" w14:textId="77777777">
        <w:trPr>
          <w:trHeight w:val="724"/>
        </w:trPr>
        <w:tc>
          <w:tcPr>
            <w:tcW w:w="220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E8F82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dis2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45241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47442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Frutas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ECF05A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44A9" w14:paraId="7EBD839E" w14:textId="77777777">
        <w:trPr>
          <w:trHeight w:val="724"/>
        </w:trPr>
        <w:tc>
          <w:tcPr>
            <w:tcW w:w="220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D465C2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af1b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0B405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16F6EA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Verduras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0B3358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44A9" w14:paraId="252FA984" w14:textId="77777777">
        <w:trPr>
          <w:trHeight w:val="724"/>
        </w:trPr>
        <w:tc>
          <w:tcPr>
            <w:tcW w:w="220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F3DA2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as28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9C45CC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2E63B3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IndSD</w:t>
            </w:r>
            <w:proofErr w:type="spellEnd"/>
          </w:p>
        </w:tc>
        <w:tc>
          <w:tcPr>
            <w:tcW w:w="220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B39389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2144A9" w14:paraId="7A2CC740" w14:textId="77777777">
        <w:trPr>
          <w:trHeight w:val="724"/>
        </w:trPr>
        <w:tc>
          <w:tcPr>
            <w:tcW w:w="2208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86F004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m4p3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B292BC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B40280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IndTMP</w:t>
            </w:r>
            <w:proofErr w:type="spellEnd"/>
          </w:p>
        </w:tc>
        <w:tc>
          <w:tcPr>
            <w:tcW w:w="2209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D0B7EC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44A9" w14:paraId="16F884D9" w14:textId="77777777">
        <w:trPr>
          <w:trHeight w:val="724"/>
        </w:trPr>
        <w:tc>
          <w:tcPr>
            <w:tcW w:w="2208" w:type="dxa"/>
            <w:tcBorders>
              <w:top w:val="nil"/>
              <w:bottom w:val="single" w:sz="8" w:space="0" w:color="000000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4DF75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o6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5D5310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485232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NEDU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8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8629A5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1,5</w:t>
            </w:r>
          </w:p>
        </w:tc>
      </w:tr>
    </w:tbl>
    <w:p w14:paraId="570D2D81" w14:textId="77777777" w:rsidR="002144A9" w:rsidRPr="00354EBC" w:rsidRDefault="0000000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4EBC">
        <w:rPr>
          <w:rFonts w:ascii="Times New Roman" w:eastAsia="Times New Roman" w:hAnsi="Times New Roman" w:cs="Times New Roman"/>
          <w:sz w:val="24"/>
          <w:szCs w:val="24"/>
          <w:lang w:val="en-US"/>
        </w:rPr>
        <w:t>Most of the weights were assigned based on their association with the development or prevalence of diabetes, according to the literature used in this work (</w:t>
      </w:r>
      <w:proofErr w:type="spellStart"/>
      <w:r w:rsidRPr="00354EBC">
        <w:rPr>
          <w:rFonts w:ascii="Times New Roman" w:eastAsia="Times New Roman" w:hAnsi="Times New Roman" w:cs="Times New Roman"/>
          <w:sz w:val="24"/>
          <w:szCs w:val="24"/>
          <w:lang w:val="en-US"/>
        </w:rPr>
        <w:t>Sapunar</w:t>
      </w:r>
      <w:proofErr w:type="spellEnd"/>
      <w:r w:rsidRPr="00354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2016; Leiva et al., 2018). For the weighting of o6, the vitamin D variable, the reference (Mohammadi et al., 2022) was used, and for </w:t>
      </w:r>
      <w:proofErr w:type="spellStart"/>
      <w:r w:rsidRPr="00354EBC">
        <w:rPr>
          <w:rFonts w:ascii="Times New Roman" w:eastAsia="Times New Roman" w:hAnsi="Times New Roman" w:cs="Times New Roman"/>
          <w:sz w:val="24"/>
          <w:szCs w:val="24"/>
          <w:lang w:val="en-US"/>
        </w:rPr>
        <w:t>IndSD</w:t>
      </w:r>
      <w:proofErr w:type="spellEnd"/>
      <w:r w:rsidRPr="00354EBC">
        <w:rPr>
          <w:rFonts w:ascii="Times New Roman" w:eastAsia="Times New Roman" w:hAnsi="Times New Roman" w:cs="Times New Roman"/>
          <w:sz w:val="24"/>
          <w:szCs w:val="24"/>
          <w:lang w:val="en-US"/>
        </w:rPr>
        <w:t>, the depressive symptoms variable,  the references (</w:t>
      </w:r>
      <w:proofErr w:type="spellStart"/>
      <w:r w:rsidRPr="00354EBC">
        <w:rPr>
          <w:rFonts w:ascii="Times New Roman" w:eastAsia="Times New Roman" w:hAnsi="Times New Roman" w:cs="Times New Roman"/>
          <w:sz w:val="24"/>
          <w:szCs w:val="24"/>
          <w:lang w:val="en-US"/>
        </w:rPr>
        <w:t>Ghachem</w:t>
      </w:r>
      <w:proofErr w:type="spellEnd"/>
      <w:r w:rsidRPr="00354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et al., 2019; Sartorius, 2018) were used.</w:t>
      </w:r>
    </w:p>
    <w:p w14:paraId="2F97A24E" w14:textId="28370DC2" w:rsidR="00354EBC" w:rsidRDefault="00354EBC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 w:type="page"/>
      </w:r>
    </w:p>
    <w:tbl>
      <w:tblPr>
        <w:tblStyle w:val="a5"/>
        <w:tblW w:w="892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762"/>
        <w:gridCol w:w="890"/>
        <w:gridCol w:w="890"/>
        <w:gridCol w:w="890"/>
        <w:gridCol w:w="890"/>
        <w:gridCol w:w="890"/>
        <w:gridCol w:w="890"/>
        <w:gridCol w:w="890"/>
        <w:gridCol w:w="935"/>
      </w:tblGrid>
      <w:tr w:rsidR="00354EBC" w:rsidRPr="00354EBC" w14:paraId="4D7F9D65" w14:textId="77777777" w:rsidTr="00354EBC">
        <w:trPr>
          <w:trHeight w:val="315"/>
        </w:trPr>
        <w:tc>
          <w:tcPr>
            <w:tcW w:w="8927" w:type="dxa"/>
            <w:gridSpan w:val="9"/>
          </w:tcPr>
          <w:p w14:paraId="74C3A12C" w14:textId="77777777" w:rsidR="00354EBC" w:rsidRDefault="00354EBC" w:rsidP="00354EBC">
            <w:pPr>
              <w:pStyle w:val="Heading1"/>
              <w:rPr>
                <w:sz w:val="24"/>
                <w:szCs w:val="24"/>
                <w:lang w:val="en-US"/>
              </w:rPr>
            </w:pPr>
            <w:bookmarkStart w:id="4" w:name="_Toc190267299"/>
            <w:r w:rsidRPr="00354EBC">
              <w:rPr>
                <w:b/>
                <w:sz w:val="24"/>
                <w:szCs w:val="24"/>
                <w:lang w:val="en-US"/>
              </w:rPr>
              <w:lastRenderedPageBreak/>
              <w:t xml:space="preserve">Table S3. </w:t>
            </w:r>
            <w:r w:rsidRPr="00354EBC">
              <w:rPr>
                <w:sz w:val="24"/>
                <w:szCs w:val="24"/>
                <w:lang w:val="en-US"/>
              </w:rPr>
              <w:t>Characterization of the 7 resulting clusters in relation to the studied variables.*</w:t>
            </w:r>
            <w:bookmarkEnd w:id="4"/>
          </w:p>
          <w:p w14:paraId="7E097FFA" w14:textId="77777777" w:rsidR="00354EBC" w:rsidRPr="00354EBC" w:rsidRDefault="00354EBC" w:rsidP="00354EBC">
            <w:pPr>
              <w:rPr>
                <w:lang w:val="en-US"/>
              </w:rPr>
            </w:pPr>
          </w:p>
        </w:tc>
      </w:tr>
      <w:tr w:rsidR="002144A9" w14:paraId="03D5283E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single" w:sz="8" w:space="0" w:color="333333"/>
              <w:left w:val="nil"/>
              <w:bottom w:val="single" w:sz="8" w:space="0" w:color="333333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2E2CA5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single" w:sz="8" w:space="0" w:color="333333"/>
              <w:left w:val="nil"/>
              <w:bottom w:val="single" w:sz="8" w:space="0" w:color="333333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738E7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90" w:type="dxa"/>
            <w:tcBorders>
              <w:top w:val="single" w:sz="8" w:space="0" w:color="333333"/>
              <w:left w:val="nil"/>
              <w:bottom w:val="single" w:sz="8" w:space="0" w:color="333333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2C16A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90" w:type="dxa"/>
            <w:tcBorders>
              <w:top w:val="single" w:sz="8" w:space="0" w:color="333333"/>
              <w:left w:val="nil"/>
              <w:bottom w:val="single" w:sz="8" w:space="0" w:color="333333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6E1F2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90" w:type="dxa"/>
            <w:tcBorders>
              <w:top w:val="single" w:sz="8" w:space="0" w:color="333333"/>
              <w:left w:val="nil"/>
              <w:bottom w:val="single" w:sz="8" w:space="0" w:color="333333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AEA34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90" w:type="dxa"/>
            <w:tcBorders>
              <w:top w:val="single" w:sz="8" w:space="0" w:color="333333"/>
              <w:left w:val="nil"/>
              <w:bottom w:val="single" w:sz="8" w:space="0" w:color="333333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BB329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90" w:type="dxa"/>
            <w:tcBorders>
              <w:top w:val="single" w:sz="8" w:space="0" w:color="333333"/>
              <w:left w:val="nil"/>
              <w:bottom w:val="single" w:sz="8" w:space="0" w:color="333333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90832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90" w:type="dxa"/>
            <w:tcBorders>
              <w:top w:val="single" w:sz="8" w:space="0" w:color="333333"/>
              <w:left w:val="nil"/>
              <w:bottom w:val="single" w:sz="8" w:space="0" w:color="333333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034C4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35" w:type="dxa"/>
            <w:tcBorders>
              <w:top w:val="single" w:sz="8" w:space="0" w:color="333333"/>
              <w:left w:val="nil"/>
              <w:bottom w:val="single" w:sz="8" w:space="0" w:color="333333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91F79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Total</w:t>
            </w:r>
          </w:p>
        </w:tc>
      </w:tr>
      <w:tr w:rsidR="002144A9" w14:paraId="3C5296E7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single" w:sz="8" w:space="0" w:color="333333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757CB6" w14:textId="146ADDAA" w:rsidR="002144A9" w:rsidRDefault="00354E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890" w:type="dxa"/>
            <w:tcBorders>
              <w:top w:val="single" w:sz="8" w:space="0" w:color="333333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3E0FB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890" w:type="dxa"/>
            <w:tcBorders>
              <w:top w:val="single" w:sz="8" w:space="0" w:color="333333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ED787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890" w:type="dxa"/>
            <w:tcBorders>
              <w:top w:val="single" w:sz="8" w:space="0" w:color="333333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32008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890" w:type="dxa"/>
            <w:tcBorders>
              <w:top w:val="single" w:sz="8" w:space="0" w:color="333333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4B42D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890" w:type="dxa"/>
            <w:tcBorders>
              <w:top w:val="single" w:sz="8" w:space="0" w:color="333333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4F0FF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890" w:type="dxa"/>
            <w:tcBorders>
              <w:top w:val="single" w:sz="8" w:space="0" w:color="333333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25977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890" w:type="dxa"/>
            <w:tcBorders>
              <w:top w:val="single" w:sz="8" w:space="0" w:color="333333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312E9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68</w:t>
            </w:r>
          </w:p>
        </w:tc>
        <w:tc>
          <w:tcPr>
            <w:tcW w:w="935" w:type="dxa"/>
            <w:tcBorders>
              <w:top w:val="single" w:sz="8" w:space="0" w:color="333333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D60A3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652</w:t>
            </w:r>
          </w:p>
        </w:tc>
      </w:tr>
      <w:tr w:rsidR="002144A9" w14:paraId="382BD31C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73FB3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Región,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Region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(%)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79BBB5" w14:textId="77777777" w:rsidR="002144A9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22EE37" w14:textId="77777777" w:rsidR="002144A9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197730" w14:textId="77777777" w:rsidR="002144A9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FE6A04" w14:textId="77777777" w:rsidR="002144A9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3605C7" w14:textId="77777777" w:rsidR="002144A9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887377" w14:textId="77777777" w:rsidR="002144A9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C283B5" w14:textId="77777777" w:rsidR="002144A9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438AAD" w14:textId="77777777" w:rsidR="002144A9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44A9" w14:paraId="0F06AF2E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4E9ED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XV. Arica y Parinacota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310E8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(8,4)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080CA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(4,7)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D9CC1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(2,7)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785AE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(3,0)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4394F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(6,6)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B609F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AA20D7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(4,4)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BA8ED8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(4,6)</w:t>
            </w:r>
          </w:p>
        </w:tc>
      </w:tr>
      <w:tr w:rsidR="002144A9" w14:paraId="57A45BDF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7B241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I. Tarapacá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24FE5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(1,1)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3DCEE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(3,5)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36F86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(8,0)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E3608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(1,0)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FA7DD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(6,6)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B9C14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(1,7)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38680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 (17,6)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FCC1D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 (5,1)</w:t>
            </w:r>
          </w:p>
        </w:tc>
      </w:tr>
      <w:tr w:rsidR="002144A9" w14:paraId="1C9CD7DF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6557E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II. Antofagasta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E9DCE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(3,2)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CBAB2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(3,5)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7119C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(1,8)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F7E79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(4,0)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7CCAC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(1,3)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7BE0E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6ECE2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(7,4)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E6E99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 (2,8)</w:t>
            </w:r>
          </w:p>
        </w:tc>
      </w:tr>
      <w:tr w:rsidR="002144A9" w14:paraId="3064C8F2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12437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III. Atacama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B290E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(5,3)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6CFC7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(2,4)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1EAE28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(6,2)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0C2C9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(2,0)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169B9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(5,3)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5C567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6EB05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(5,9)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6F8C4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 (4,3)</w:t>
            </w:r>
          </w:p>
        </w:tc>
      </w:tr>
      <w:tr w:rsidR="002144A9" w14:paraId="439BEDB8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7DC74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IV. Coquimbo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51CC3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(2,1)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13943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(4,7)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2A246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(6,2)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C43BA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(2,0)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30FED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(6,6)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AC2B2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(4,3)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0177B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(4,4)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5A05C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 (4,3)</w:t>
            </w:r>
          </w:p>
        </w:tc>
      </w:tr>
      <w:tr w:rsidR="002144A9" w14:paraId="6572313D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FB8A8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V. Valparaíso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FF33D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(6,3)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74992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(10,6)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24ED5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(5,3)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B24A5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(4,0)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DBEC97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(3,9)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101AA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(11,3)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DC0CB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(5,9)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E0358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45 (6,9)</w:t>
            </w:r>
          </w:p>
        </w:tc>
      </w:tr>
      <w:tr w:rsidR="002144A9" w14:paraId="2B290688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D7F00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XIII. Metropolitana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1F90C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(10,5)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0245D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(4,7)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3EF6C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(5,3)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8DA1F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(3,0)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8BFFC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(6,6)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E0A78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88846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(5,9)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4CDF8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 (5,5)</w:t>
            </w:r>
          </w:p>
        </w:tc>
      </w:tr>
      <w:tr w:rsidR="002144A9" w14:paraId="10C6F919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EC4ED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VI. L.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Bdo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O'Higgins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9A951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 (11,6)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5618D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(9,4)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033A7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(8,8)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E6723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(6,0)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B9A94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 (25,0)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9F4907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 (10,4)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C17BA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(10,3)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B1243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73 (11,2)</w:t>
            </w:r>
          </w:p>
        </w:tc>
      </w:tr>
      <w:tr w:rsidR="002144A9" w14:paraId="0C89D1C4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4EE0A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VII. Maule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0DB68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(26,3)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1FE13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(15,3)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0FA6B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(1,8)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7C7D7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 (27,0)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E74CF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(9,2)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81C70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(2,6)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BC283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(10,3)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5F77F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84 (12,9)</w:t>
            </w:r>
          </w:p>
        </w:tc>
      </w:tr>
      <w:tr w:rsidR="002144A9" w14:paraId="1355092A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41051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VIII. Biobío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6C7E9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(10,5)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408A9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(7,1)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12B89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40A05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(4,0)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53425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(2,6)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256B8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(4,3)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9A3AF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(2,9)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D4B5F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 (5,1)</w:t>
            </w:r>
          </w:p>
        </w:tc>
      </w:tr>
      <w:tr w:rsidR="002144A9" w14:paraId="5DF3311A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4D5AA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IX. La Araucanía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9BED6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(5,3)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EF1A0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(5,9)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C64C6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(7,1)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6D8DF8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(13,0)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EC1D5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(7,9)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2D651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 (9,6)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8B49A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(4,4)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95EEB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51 (7,8)</w:t>
            </w:r>
          </w:p>
        </w:tc>
      </w:tr>
      <w:tr w:rsidR="002144A9" w14:paraId="2D61610F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AF97B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XIV. Los Ríos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5D6A67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(1,1)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C7E07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(9,4)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FAF00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(4,4)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D7ECC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(4,0)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A26D4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(2,6)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46E30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7F8FA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(2,9)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B5ED68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 (4,0)</w:t>
            </w:r>
          </w:p>
        </w:tc>
      </w:tr>
      <w:tr w:rsidR="002144A9" w14:paraId="7BD3ADCE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D551B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X. Los Lagos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ACCE7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(4,2)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78B3A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(2,4)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909EA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 (32,7)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24359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(13,0)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293E3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(9,2)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44CC0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 (12,2)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54E32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(11,8)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9BB74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85 (13,0)</w:t>
            </w:r>
          </w:p>
        </w:tc>
      </w:tr>
      <w:tr w:rsidR="002144A9" w14:paraId="333E2BA0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BFB7D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XI. Aysén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FB89B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(4,2)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DE310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(7,1)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0CCA3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(4,4)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B5870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(6,0)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0AE1F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(2,6)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8C0F0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(5,2)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289BB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(5,9)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EB7D9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 (5,1)</w:t>
            </w:r>
          </w:p>
        </w:tc>
      </w:tr>
      <w:tr w:rsidR="002144A9" w14:paraId="5B7517A9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1C792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XII. Magallanes y Antártica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61D4A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2880C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(9,4)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E2532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(1,8)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9BC8D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(8,0)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75C91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(3,9)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B1168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 (24,3)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BB283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(0,0)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01BB2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 (7,5)</w:t>
            </w:r>
          </w:p>
        </w:tc>
      </w:tr>
      <w:tr w:rsidR="002144A9" w14:paraId="6A2C15F8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19A87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Sexo, Sex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(%)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603FD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87 (91,6)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7EACF8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78 (91,8)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BE7BF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95 (84,1)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A66C5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83 (83,0)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97866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(7,9)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0BB87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97 (84,3)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B09D0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 (32,4)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84C95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468 (71,8)</w:t>
            </w:r>
          </w:p>
        </w:tc>
      </w:tr>
      <w:tr w:rsidR="002144A9" w14:paraId="2BC38E73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53BA83" w14:textId="77777777" w:rsidR="002144A9" w:rsidRPr="00354EBC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4EB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sd28_F1, One or more depressive symptoms (%)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27113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57 (60,6)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CDA00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 (22,4)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166B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 (19,6)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4F48F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 (29,3)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AED937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(13,2)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CFD04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57 (50,0)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75D73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(10,6)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CEEF6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 (31,2)</w:t>
            </w:r>
          </w:p>
        </w:tc>
      </w:tr>
      <w:tr w:rsidR="002144A9" w14:paraId="565A656A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3C9C8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IMC, BMI (mean (SD))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4ED81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31,4 (5,4)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C3CDE8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30,5 (5,6)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BF0CE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30,3 (6,0)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5FE38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31,3 (5,1)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A8561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31,0 (5,8)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FB4BA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33,4 (6,4)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913DD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28,2 (4,7)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FD956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31,0 (5,8)</w:t>
            </w:r>
          </w:p>
        </w:tc>
      </w:tr>
      <w:tr w:rsidR="002144A9" w:rsidRPr="00354EBC" w14:paraId="50C1506E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F18639" w14:textId="77777777" w:rsidR="002144A9" w:rsidRPr="00354EBC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4EB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h2, current or past high blood pressure diagnosis (%)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B71612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D67074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A4E9A7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A4B1DD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485169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68192A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9A2903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24403D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144A9" w14:paraId="0F93E458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3777E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never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00DBD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(4,3)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FEED6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54 (63,5)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E531A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72 (67,3)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AF7D5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 (14,1)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68FF3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(13,5)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140E8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(7,9)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7DAB8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43 (65,2)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294DA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206 (32,3)</w:t>
            </w:r>
          </w:p>
        </w:tc>
      </w:tr>
      <w:tr w:rsidR="002144A9" w14:paraId="160D4B10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ABC90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Yes,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once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4CE3B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 (15,1)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C7F3B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 (27,1)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DC807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 (21,5)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39A47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(9,1)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67EC8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 (23,0)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EAF6A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(11,4)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0624B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 (16,7)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BA459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110 (17,2)</w:t>
            </w:r>
          </w:p>
        </w:tc>
      </w:tr>
      <w:tr w:rsidR="002144A9" w14:paraId="5EBEC96F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05730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Yes, more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once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1B126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75 (80,6)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9D2BF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(9,4)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AB9D6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 (11,2)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C37FE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76 (76,8)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0F36F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 (63,5)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BD288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92 (80,7)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C7B73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 (18,2)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CD082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322 (50,5)</w:t>
            </w:r>
          </w:p>
        </w:tc>
      </w:tr>
      <w:tr w:rsidR="002144A9" w14:paraId="78C847E9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429E89" w14:textId="77777777" w:rsidR="002144A9" w:rsidRPr="00354EBC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4EB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di5, have ever followed a program, treatment, or made a </w:t>
            </w:r>
            <w:r w:rsidRPr="00354EB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lifestyle change for diabetes or high blood sugar = No (%)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C8C73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20 (21,1)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901DF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(15,3)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DB60E7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 (13,3)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2170A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 (15,2)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EAD44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(9,2)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DEE1C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 (21,1)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87EF9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(14,7)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FFA0C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104 (16,0)</w:t>
            </w:r>
          </w:p>
        </w:tc>
      </w:tr>
      <w:tr w:rsidR="002144A9" w:rsidRPr="00354EBC" w14:paraId="379E7486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7BB061" w14:textId="77777777" w:rsidR="002144A9" w:rsidRPr="00354EBC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4EB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dis2, current or past high cholesterol level (%)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2A4118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1016F9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4E45D2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D94A55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054578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46D4F9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654021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5A0C81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144A9" w14:paraId="5DD420D8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E91358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No,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never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97E89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52 (59,1)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C1D51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54 (65,1)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18F26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68 (66,7)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193158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(4,3)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86A61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 (67,1)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9F28E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(9,3)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F22B7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44 (67,7)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7A81D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279 (45,8)</w:t>
            </w:r>
          </w:p>
        </w:tc>
      </w:tr>
      <w:tr w:rsidR="002144A9" w14:paraId="5DA8700E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FCF57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Yes,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only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once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614E1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 (25,0)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FC9D5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 (24,1)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2E0C0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 (26,5)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8FF2B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(26,9)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5FE4B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 (22,9)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D7540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 (20,4)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C00FF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(20,0)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31A58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145 (23,8)</w:t>
            </w:r>
          </w:p>
        </w:tc>
      </w:tr>
      <w:tr w:rsidR="002144A9" w14:paraId="4B8AE43C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DFA98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Yes, more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once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77246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 (15,9)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BBD85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(10,8)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67241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(6,9)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DFB5A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64 (68,8)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48D62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(10,0)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4D8EF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76 (70,4)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731F1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(12,3)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7C31B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185 (30,4)</w:t>
            </w:r>
          </w:p>
        </w:tc>
      </w:tr>
      <w:tr w:rsidR="002144A9" w14:paraId="6E0F1984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62AD96" w14:textId="77777777" w:rsidR="002144A9" w:rsidRPr="00354EBC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4EB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af1b, family history of diabetes = none (%)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AA1A87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(6,3)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C8680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82 (97,6)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4B130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26E35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82 (85,4)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ED5A7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56 (76,7)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B4BF2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 (15,0)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171ED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 (16,9)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07748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257 (40,8)</w:t>
            </w:r>
          </w:p>
        </w:tc>
      </w:tr>
      <w:tr w:rsidR="002144A9" w:rsidRPr="00354EBC" w14:paraId="67FE5DD0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52C40E" w14:textId="77777777" w:rsidR="002144A9" w:rsidRPr="00354EBC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4EB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as28, total monthly household income, in Chilean pesos (%)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6382488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DE27E9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ADD975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7C1FBE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DA8562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3BAD68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786073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18E462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144A9" w14:paraId="5FF0495D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61E914" w14:textId="77777777" w:rsidR="002144A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Menos de $77 999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37690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(2,4)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C5E7D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(5,6)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5B43C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(4,5)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44C127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(2,4)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B2B92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74F72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(1,0)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3AC78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(4,8)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051B2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 (2,9)</w:t>
            </w:r>
          </w:p>
        </w:tc>
      </w:tr>
      <w:tr w:rsidR="002144A9" w14:paraId="31178DCE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3B61A9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$78 000 A </w:t>
            </w:r>
          </w:p>
          <w:p w14:paraId="211E40F3" w14:textId="77777777" w:rsidR="002144A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$134 999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AE78B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 (13,4)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5A583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 (16,7)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F78F0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(14,6)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37A15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 (13,3)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365D1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(11,8)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9E930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 (30,5)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7A37D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(3,2)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BD594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89 (15,9)</w:t>
            </w:r>
          </w:p>
        </w:tc>
      </w:tr>
      <w:tr w:rsidR="002144A9" w14:paraId="71E64760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A7DF77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$135 000 A </w:t>
            </w:r>
          </w:p>
          <w:p w14:paraId="1634CAF3" w14:textId="77777777" w:rsidR="002144A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$217 999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5A835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 (22,0)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6DDA9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 (25,0)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67332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 (16,9)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22A31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 (19,3)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D81C4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(8,8)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C17EA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 (29,5)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2387C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 (25,8)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1BE9D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 (21,4)</w:t>
            </w:r>
          </w:p>
        </w:tc>
      </w:tr>
      <w:tr w:rsidR="002144A9" w14:paraId="4FFE84C2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4D1427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$218 000 A </w:t>
            </w:r>
          </w:p>
          <w:p w14:paraId="6A0AF3C2" w14:textId="77777777" w:rsidR="002144A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$295 999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364047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 (14,6)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4CC5B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(12,5)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4A338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 (20,2)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A8B74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(15,7)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8B55B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(14,7)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6509A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 (16,2)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311FC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(14,5)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9C8DF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88 (15,7)</w:t>
            </w:r>
          </w:p>
        </w:tc>
      </w:tr>
      <w:tr w:rsidR="002144A9" w14:paraId="5EA151C0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37EC60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$296 000 A </w:t>
            </w:r>
          </w:p>
          <w:p w14:paraId="66742046" w14:textId="77777777" w:rsidR="002144A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$383 999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0711F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 (18,3)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4835B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 (15,3)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40E42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 (20,2)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7C803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 (20,5)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4F504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 (20,6)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C7007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(7,6)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69C52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 (19,4)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BE110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95 (16,9)</w:t>
            </w:r>
          </w:p>
        </w:tc>
      </w:tr>
      <w:tr w:rsidR="002144A9" w14:paraId="68462C1B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CA22C4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$384 000 A </w:t>
            </w:r>
          </w:p>
          <w:p w14:paraId="7EA4A83E" w14:textId="77777777" w:rsidR="002144A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$480 999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D75A3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(9,8)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ACEE6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(2,8)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420FD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(7,9)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66E76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 (13,3)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C81FA7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(7,4)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731D37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(5,7)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348EC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(12,9)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55A92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 (8,4)</w:t>
            </w:r>
          </w:p>
        </w:tc>
      </w:tr>
      <w:tr w:rsidR="002144A9" w14:paraId="2E69B1D2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16EED5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$481 000 A </w:t>
            </w:r>
          </w:p>
          <w:p w14:paraId="75D55836" w14:textId="77777777" w:rsidR="002144A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$607 999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A612F8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(11,0)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32779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(8,3)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23420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(11,2)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A92D1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(9,6)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345CD7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 (17,6)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DAA3D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(4,8)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CCFD3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(4,8)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1B466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53 (9,4)</w:t>
            </w:r>
          </w:p>
        </w:tc>
      </w:tr>
      <w:tr w:rsidR="002144A9" w14:paraId="45ADD0B9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D7802F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$608 000 A </w:t>
            </w:r>
          </w:p>
          <w:p w14:paraId="115D5C13" w14:textId="77777777" w:rsidR="002144A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$764 999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A205F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CABB8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(1,4)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880C3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(1,1)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4A9258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(3,6)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DD226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(8,8)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7E44A7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1C961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(1,6)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B66E2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 (2,5)</w:t>
            </w:r>
          </w:p>
        </w:tc>
      </w:tr>
      <w:tr w:rsidR="002144A9" w14:paraId="3830C1C4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2D2645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$765 000 A </w:t>
            </w:r>
          </w:p>
          <w:p w14:paraId="3721EF79" w14:textId="77777777" w:rsidR="002144A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$1 029 999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ECB69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(6,1)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25C38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(8,3)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CBEC5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(2,2)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377418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(2,4)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6D7B0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(4,4)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16CD1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(1,0)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C68848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(4,8)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66EA2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 (3,9)</w:t>
            </w:r>
          </w:p>
        </w:tc>
      </w:tr>
      <w:tr w:rsidR="002144A9" w14:paraId="2E08C530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864482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$1 030 000 A </w:t>
            </w:r>
          </w:p>
          <w:p w14:paraId="56FF13EE" w14:textId="77777777" w:rsidR="002144A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$1 572 999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AC701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(1,2)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55325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(4,2)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7A1E5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(1,1)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EA8928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9C9B2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(2,9)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F7DB1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9BD6B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(3,2)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8A205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 (2,0)</w:t>
            </w:r>
          </w:p>
        </w:tc>
      </w:tr>
      <w:tr w:rsidR="002144A9" w14:paraId="4316973E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8192C3" w14:textId="77777777" w:rsidR="002144A9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Más de $1 573 000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E811E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(1,2)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03238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75F73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9AB4C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170DE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(2,9)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7DA3F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094D3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(4,8)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E53B0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(1,1)</w:t>
            </w:r>
          </w:p>
        </w:tc>
      </w:tr>
      <w:tr w:rsidR="002144A9" w14:paraId="5B9D5C52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B51098" w14:textId="77777777" w:rsidR="002144A9" w:rsidRPr="00354EBC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4EB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m4p3, Waist circumference in cm (mean (SD))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4A86B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100,7 (13,5)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1ED8B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98,5 (13,2)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6DEF0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97,5 (13,4)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78B37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101,6 (11,9)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8AC69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106,0 (13,3)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F12BD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106,2 (14,0)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2C2F6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95,4 (14,6)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242B48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101,0 (13,9)</w:t>
            </w:r>
          </w:p>
        </w:tc>
      </w:tr>
      <w:tr w:rsidR="002144A9" w14:paraId="7F18D6CF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EB969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o6,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exposure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(%)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FD392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(31,9)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85A71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 (32,1)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68F4C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(22,3)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82553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 (28,0)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0B4B2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44 (57,9)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4E4DB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(21,7)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09253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 (60,6)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E4F1B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219 (33,8)</w:t>
            </w:r>
          </w:p>
        </w:tc>
      </w:tr>
      <w:tr w:rsidR="002144A9" w14:paraId="47E91575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F5B64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GPAQ (%)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5F0EB9" w14:textId="77777777" w:rsidR="002144A9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C4A0F5" w14:textId="77777777" w:rsidR="002144A9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5F9100" w14:textId="77777777" w:rsidR="002144A9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4A771A" w14:textId="77777777" w:rsidR="002144A9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C812EF" w14:textId="77777777" w:rsidR="002144A9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8B49A4" w14:textId="77777777" w:rsidR="002144A9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950B4C" w14:textId="77777777" w:rsidR="002144A9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DF19AE" w14:textId="77777777" w:rsidR="002144A9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44A9" w14:paraId="2218EFA7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E8FCE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Low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3AE3C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 (19,6)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40925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 (72,3)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3C1AE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88 (79,3)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E017C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 (35,1)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FE338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54 (76,1)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0B4E8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89 (83,2)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D1845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(3,0)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CDCC0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345 (54,9)</w:t>
            </w:r>
          </w:p>
        </w:tc>
      </w:tr>
      <w:tr w:rsidR="002144A9" w14:paraId="6A14EBB6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AE9BA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Moderate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973D07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46 (50,0)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0CEEB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 (16,9)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2EACA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 (13,5)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A2A27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 (27,8)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40801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(12,7)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7F7ED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 (11,2)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31378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(14,9)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2BE59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133 (21,2)</w:t>
            </w:r>
          </w:p>
        </w:tc>
      </w:tr>
      <w:tr w:rsidR="002144A9" w14:paraId="0A9D345D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A3952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High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9D286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 (30,4)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238BE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(10,8)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B9DA68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(7,2)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FC987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 (37,1)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70D45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(11,3)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8DA97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(5,6)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AA76F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 (82,1)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A1F76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 (23,9)</w:t>
            </w:r>
          </w:p>
        </w:tc>
      </w:tr>
      <w:tr w:rsidR="002144A9" w14:paraId="4609E5DA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EE969F" w14:textId="77777777" w:rsidR="002144A9" w:rsidRPr="00354EBC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4EB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di7_1, diabetes managed with medications = No (%)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152C8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73 (76,8)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59031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57 (67,1)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D7717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77 (68,1)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29280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 (80,0)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F1F5D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 (72,4)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718D7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83 (72,2)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4C6C2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46 (67,6)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DD621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471 (72,2)</w:t>
            </w:r>
          </w:p>
        </w:tc>
      </w:tr>
      <w:tr w:rsidR="002144A9" w14:paraId="6CD9744C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C3A494" w14:textId="77777777" w:rsidR="002144A9" w:rsidRPr="00354EBC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4EB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di7_2, diabetes managed with insulin = No (%)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8D871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 (24,2)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83BE6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 (20,0)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2CD288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 (20,4)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95861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 (16,0)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45322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 (18,4)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A13B2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 (19,1)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66801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(8,8)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4BB13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121 (18,6)</w:t>
            </w:r>
          </w:p>
        </w:tc>
      </w:tr>
      <w:tr w:rsidR="002144A9" w14:paraId="15BCC1C1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4F7D18" w14:textId="77777777" w:rsidR="002144A9" w:rsidRPr="00354EBC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4EB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di7_3, diabetes managed with lifestyle changes = No (%)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7EFAB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 (22,1)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6598E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 (21,2)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A7758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 (18,6)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54FBA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 (16,0)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46613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 (23,7)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0CACC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 (13,0)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4D762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 (22,1)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B9CB6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124 (19,0)</w:t>
            </w:r>
          </w:p>
        </w:tc>
      </w:tr>
      <w:tr w:rsidR="002144A9" w14:paraId="01CC9974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61B77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ta3,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cigarette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smoking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habit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(%)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C94753" w14:textId="77777777" w:rsidR="002144A9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C1F9DF" w14:textId="77777777" w:rsidR="002144A9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9B94C2" w14:textId="77777777" w:rsidR="002144A9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A6D1E3" w14:textId="77777777" w:rsidR="002144A9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CEAB3B" w14:textId="77777777" w:rsidR="002144A9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8BF85C" w14:textId="77777777" w:rsidR="002144A9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C3B9E9" w14:textId="77777777" w:rsidR="002144A9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C00D57" w14:textId="77777777" w:rsidR="002144A9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44A9" w14:paraId="6CF4C5C1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27984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Never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smoked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0900C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 (38,9)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6EE8B7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43 (50,6)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E2B74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78 (69,0)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9F0AE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54 (54,0)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70D73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 (40,8)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FC45E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70 (60,9)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12588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 (33,8)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DA1F7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336 (51,5)</w:t>
            </w:r>
          </w:p>
        </w:tc>
      </w:tr>
      <w:tr w:rsidR="002144A9" w14:paraId="0940C5B7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553748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Ex-smoker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AB0D6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38 (40,0)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2D190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 (25,9)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25226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 (16,8)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A526C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 (35,0)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CE637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 (44,7)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CA696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(26,1)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397AF7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 (30,9)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2F2F9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199 (30,5)</w:t>
            </w:r>
          </w:p>
        </w:tc>
      </w:tr>
      <w:tr w:rsidR="002144A9" w14:paraId="564CE4CF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EDB08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Occasional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smoker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99397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(1,1)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3DE2E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(9,4)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36373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(2,7)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F22D7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(1,0)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C66C2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2F9957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(3,5)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1A668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(7,4)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1DC950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 (3,4)</w:t>
            </w:r>
          </w:p>
        </w:tc>
      </w:tr>
      <w:tr w:rsidR="002144A9" w14:paraId="4C8CDE25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F2C1CC" w14:textId="77777777" w:rsidR="002144A9" w:rsidRPr="00354EBC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4EB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One or more cigarettes/day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019ED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 (20,0)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36FE3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 (14,1)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C242B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(11,5)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873B8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(10,0)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0489D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 (14,5)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2882A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 (9,6)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29053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 (27,9)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BA63A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95 (14,6)</w:t>
            </w:r>
          </w:p>
        </w:tc>
      </w:tr>
      <w:tr w:rsidR="002144A9" w:rsidRPr="00354EBC" w14:paraId="7672439F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333164B" w14:textId="77777777" w:rsidR="002144A9" w:rsidRPr="00354EBC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4EB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ta4cat, average number of smoked cigarettes in the last 30 days (%)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EB27D1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635E54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26C1D0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E627CC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9191C7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9262E0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E7EE36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AA685A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144A9" w14:paraId="046FC506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991F9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{0}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5D2B2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76 (80,0)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4CA44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73 (85,9)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47D57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 (88,5)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D63377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 (90,0)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813D4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65 (85,5)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1815D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104 (90,4)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0BE06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 (72,1)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ABD74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557 (85,4)</w:t>
            </w:r>
          </w:p>
        </w:tc>
      </w:tr>
      <w:tr w:rsidR="002144A9" w14:paraId="7543450E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E62A0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[1, 10]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E841B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 (16,8)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2EC3A7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(9,4)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14CF5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(8,0)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62DEC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(7,0)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09252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(9,2)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E4019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(7,0)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1EF52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 (17,6)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B06C9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67 (10,3)</w:t>
            </w:r>
          </w:p>
        </w:tc>
      </w:tr>
      <w:tr w:rsidR="002144A9" w14:paraId="2D6C79CA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BD26B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[11, 20]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8230D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(1,1)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98681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(2,4)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DE3F3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(1,8)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2B899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4ABF5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(3,9)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9C84F7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A5CF5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(7,4)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0F6398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(2,0)</w:t>
            </w:r>
          </w:p>
        </w:tc>
      </w:tr>
      <w:tr w:rsidR="002144A9" w14:paraId="37636F82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88FD5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[21, 40]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36CE7D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0659F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(1,2)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B69AD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6028B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(2,0)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05D35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8862B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(0,9)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3F678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(2,9)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73CBF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(0,9)</w:t>
            </w:r>
          </w:p>
        </w:tc>
      </w:tr>
      <w:tr w:rsidR="002144A9" w14:paraId="6C6F8B1E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B9A657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[41, 80]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2F48D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(2,1)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098BD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(1,2)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457737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(1,8)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FB4BD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(1,0)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99BFF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(1,3)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6725E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(1,7)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26C6D8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(0,0)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A72CD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(1,4)</w:t>
            </w:r>
          </w:p>
        </w:tc>
      </w:tr>
      <w:tr w:rsidR="002144A9" w:rsidRPr="00354EBC" w14:paraId="79DD8026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38F064" w14:textId="77777777" w:rsidR="002144A9" w:rsidRPr="00354EBC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54EB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Frutas</w:t>
            </w:r>
            <w:proofErr w:type="spellEnd"/>
            <w:r w:rsidRPr="00354EB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number of fruit servings in a typical week (%)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6AF4C9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3D8F4C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AF2D00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5E4366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4C7732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859C85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D26EC3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EFFD85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144A9" w14:paraId="60760A89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8A31C8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[0,7)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A4A8C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 (22,1)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EC0CC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 (28,2)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B2D52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 (36,3)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A929F8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 (27,0)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BBC3E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(39,5)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57EA6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74 (64,3)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C78D8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 (32,4)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8DBC1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239 (36,7)</w:t>
            </w:r>
          </w:p>
        </w:tc>
      </w:tr>
      <w:tr w:rsidR="002144A9" w14:paraId="489EEAF7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7F027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[7,14)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8F2B4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 (20,0)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7C5A0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(35,3)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957A9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 (30,1)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8D668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 (37,0)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A2F0D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 (31,6)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FDF72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 (25,2)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FFF3A8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 (17,6)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332EF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185 (28,4)</w:t>
            </w:r>
          </w:p>
        </w:tc>
      </w:tr>
      <w:tr w:rsidR="002144A9" w14:paraId="7D46D2DD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A8E90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[14,21)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FFE56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 (33,7)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10FEB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 (24,7)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09230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 (20,4)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90936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 (22,0)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73156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 (15,8)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0810F7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(6,1)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7FAEB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 (35,3)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5DA9C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141 (21,6)</w:t>
            </w:r>
          </w:p>
        </w:tc>
      </w:tr>
      <w:tr w:rsidR="002144A9" w14:paraId="06EB917B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14627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[21,105)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135F8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 (24,2)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43A8A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(11,8)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A947B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 (13,3)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30EA6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 (14,0)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9E6B9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(13,2)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92030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(4,3)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8A08F8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(14,7)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86D02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87 (13,3)</w:t>
            </w:r>
          </w:p>
        </w:tc>
      </w:tr>
      <w:tr w:rsidR="002144A9" w:rsidRPr="00354EBC" w14:paraId="50D32130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38C918" w14:textId="77777777" w:rsidR="002144A9" w:rsidRPr="00354EBC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4EB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Verduras, number of vegetable servings in a typical week (%)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87540B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AFF7EC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C6EEFA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CAC948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98AE89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A6CC6BD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111C00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6BEF96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144A9" w14:paraId="00999933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AD0428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[0,7)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85449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 (17,9)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A4B7A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(15,3)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25A1D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(26,5)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BE5C5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 (19,0)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EA62E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(32,9)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E03EA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51 (44,3)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D19D7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 (29,4)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92823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175 (26,8)</w:t>
            </w:r>
          </w:p>
        </w:tc>
      </w:tr>
      <w:tr w:rsidR="002144A9" w14:paraId="4A7FF3EC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96F59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[7,14)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59A22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 (32,6)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AEFC9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 (34,1)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1CE82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44 (38,9)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601E12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 (55,0)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28551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 (40,8)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56046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 (33,9)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F3356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 (30,9)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54E91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250 (38,3)</w:t>
            </w:r>
          </w:p>
        </w:tc>
      </w:tr>
      <w:tr w:rsidR="002144A9" w14:paraId="1CEE388E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BD7E4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[14,21)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A21F97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 (29,5)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A2CDB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 (32,9)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BB4BA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 (23,0)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526C3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 (24,0)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0F0B78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(13,2)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37D3F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 (17,4)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CC38C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 (30,9)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AACFA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157 (24,1)</w:t>
            </w:r>
          </w:p>
        </w:tc>
      </w:tr>
      <w:tr w:rsidR="002144A9" w14:paraId="05E06AFA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FC5A4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[21,105)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1F521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 (20,0)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9C4A18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 (17,6)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D32E1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(11,5)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9D25F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(2,0)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C6523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(13,2)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4DE26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(4,3)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F24C27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(8,8)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602E6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70 (10,7)</w:t>
            </w:r>
          </w:p>
        </w:tc>
      </w:tr>
      <w:tr w:rsidR="002144A9" w14:paraId="12176B20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74B896" w14:textId="77777777" w:rsidR="002144A9" w:rsidRPr="00354EBC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54EB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IndSD</w:t>
            </w:r>
            <w:proofErr w:type="spellEnd"/>
            <w:r w:rsidRPr="00354EB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one or more depressive symptoms (%)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DA1C1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 (26,2)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73C69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 (14,1)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975A5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 (20,8)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71854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 (31,1)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122418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(14,1)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FF94D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 (35,6)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FEF4E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(11,8)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06C74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137 (22,9)</w:t>
            </w:r>
          </w:p>
        </w:tc>
      </w:tr>
      <w:tr w:rsidR="002144A9" w14:paraId="2FB473C5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7561E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IndTMP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low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functionality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(%)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3A768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(5,3)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E1B9B7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(8,2)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9E5C7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22 (19,5)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4D7FB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(3,0)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2A7F4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(5,3)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362A0A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 (12,2)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BA5E9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 (5,9)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CCAA7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 (9,0)</w:t>
            </w:r>
          </w:p>
        </w:tc>
      </w:tr>
      <w:tr w:rsidR="002144A9" w:rsidRPr="00354EBC" w14:paraId="635EE948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CA0CA2" w14:textId="77777777" w:rsidR="002144A9" w:rsidRPr="00354EBC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4EB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NEDU, higher educational level achieved (%)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5361F1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E13225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4D75E0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B01AAC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FBFB8C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EDF323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957848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343194" w14:textId="77777777" w:rsidR="002144A9" w:rsidRPr="00354EBC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144A9" w14:paraId="1C848928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286C5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None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D1F34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(5,4)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6E5C7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(9,4)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DEC048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(9,2)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83960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2028F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(4,0)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D181F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 (9,6)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74F8C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(1,5)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793F77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38 (5,9)</w:t>
            </w:r>
          </w:p>
        </w:tc>
      </w:tr>
      <w:tr w:rsidR="002144A9" w14:paraId="457BEA7D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8E7D9A" w14:textId="77777777" w:rsidR="002144A9" w:rsidRPr="00354EBC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54EB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Pre-school or special education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754E0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3EDDD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D0B07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0F4DC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2899A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9A550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BCFFC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(0,0)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AE4AE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(0,0)</w:t>
            </w:r>
          </w:p>
        </w:tc>
      </w:tr>
      <w:tr w:rsidR="002144A9" w14:paraId="41E38C3D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DF995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Elementary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equivalent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0AC04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 (52,7)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80231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 (55,3)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FCDF587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56 (51,4)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B511847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 (37,4)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1D4CA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 (18,7)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11D1D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78 (68,4)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AB3F8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 (27,9)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B0060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300 (46,7)</w:t>
            </w:r>
          </w:p>
        </w:tc>
      </w:tr>
      <w:tr w:rsidR="002144A9" w14:paraId="0484791E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87E75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Secondary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equivalent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C2ACA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(26,9)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66576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 (21,2)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3441B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 (23,9)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C90888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 (47,5)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590C18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 (53,3)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31C18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 (17,5)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D9EC20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 (38,2)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44552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 (31,4)</w:t>
            </w:r>
          </w:p>
        </w:tc>
      </w:tr>
      <w:tr w:rsidR="002144A9" w14:paraId="0194A06A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27183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Technical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equivalent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D9B9A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(7,5)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B4C957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(2,4)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49CB78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(9,2)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39238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(9,1)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151DC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(12,0)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24416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(1,8)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EE95E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(11,8)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F9148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 (7,3)</w:t>
            </w:r>
          </w:p>
        </w:tc>
      </w:tr>
      <w:tr w:rsidR="002144A9" w14:paraId="6ED02018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DAA62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Higher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education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25D18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(7,5)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E3404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(11,8)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255AF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 (6,4)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1F0BD8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(6,1)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16491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 (12,0)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FDFBC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(2,6)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B1AD28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 (20,6)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4CAE8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56 (8,7)</w:t>
            </w:r>
          </w:p>
        </w:tc>
      </w:tr>
      <w:tr w:rsidR="002144A9" w14:paraId="12F15CEB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6C3B9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Age** (median [IQR])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3802D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66,0 [55,5</w:t>
            </w:r>
          </w:p>
          <w:p w14:paraId="2FD13E1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-73,0]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48698E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61,0 [52,0</w:t>
            </w:r>
          </w:p>
          <w:p w14:paraId="3A06149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-71,0]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510B4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66,0 [56,0</w:t>
            </w:r>
          </w:p>
          <w:p w14:paraId="3E2A402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-74,0]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EC6CE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64,5 [57,0</w:t>
            </w:r>
          </w:p>
          <w:p w14:paraId="0A1A344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-73,3]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55674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66,0 [58,0</w:t>
            </w:r>
          </w:p>
          <w:p w14:paraId="296811E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-73,3]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84394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66,0 [58,0</w:t>
            </w:r>
          </w:p>
          <w:p w14:paraId="2395B7D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-74,0]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B9F67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62,0 [53,0</w:t>
            </w:r>
          </w:p>
          <w:p w14:paraId="1631F54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-69,0]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9B4C6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65,0 </w:t>
            </w:r>
          </w:p>
          <w:p w14:paraId="01CFF52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[56,0</w:t>
            </w:r>
          </w:p>
          <w:p w14:paraId="21FD715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-73,0]</w:t>
            </w:r>
          </w:p>
        </w:tc>
      </w:tr>
      <w:tr w:rsidR="002144A9" w14:paraId="0971C075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864CB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Edad_Codificada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categorized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(%)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3A85F6" w14:textId="77777777" w:rsidR="002144A9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F321B04" w14:textId="77777777" w:rsidR="002144A9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432A77" w14:textId="77777777" w:rsidR="002144A9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C0F20C" w14:textId="77777777" w:rsidR="002144A9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126F89" w14:textId="77777777" w:rsidR="002144A9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4D7E96" w14:textId="77777777" w:rsidR="002144A9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FE1397" w14:textId="77777777" w:rsidR="002144A9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424C32" w14:textId="77777777" w:rsidR="002144A9" w:rsidRDefault="002144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44A9" w14:paraId="636BC6C9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F10C0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15 - 24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66663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(1,1)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6B6B67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(2,4)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03FCB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(0,9)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0328C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409037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E98F1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 (0,0)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22F14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 (2,9)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8EB96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 (0,9)</w:t>
            </w:r>
          </w:p>
        </w:tc>
      </w:tr>
      <w:tr w:rsidR="002144A9" w14:paraId="0BEB47DB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B5FE7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25 - 44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EFCED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(5,3)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2DF872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 (15,3)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514DC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(8,8)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214D8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(3,0)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A8923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(6,6)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FDC46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 (2,6)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63C83B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 (11,8)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05571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 (7,2)</w:t>
            </w:r>
          </w:p>
        </w:tc>
      </w:tr>
      <w:tr w:rsidR="002144A9" w14:paraId="705BBA1C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30541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45 - 64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1673F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 (42,1)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6B5F0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 (37,6)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29BEB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38 (33,6)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786B2F9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 (47,0)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8CC65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 (35,5)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A29156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 (35,7)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AE68E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 (47,1)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CFA7B5F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257 (39,4)</w:t>
            </w:r>
          </w:p>
        </w:tc>
      </w:tr>
      <w:tr w:rsidR="002144A9" w14:paraId="19F863B4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FFB2C5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65+</w:t>
            </w:r>
          </w:p>
        </w:tc>
        <w:tc>
          <w:tcPr>
            <w:tcW w:w="890" w:type="dxa"/>
            <w:tcBorders>
              <w:top w:val="nil"/>
              <w:left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79E6F1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 (51,6)</w:t>
            </w:r>
          </w:p>
        </w:tc>
        <w:tc>
          <w:tcPr>
            <w:tcW w:w="890" w:type="dxa"/>
            <w:tcBorders>
              <w:top w:val="nil"/>
              <w:left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9D67F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38 (44,7)</w:t>
            </w:r>
          </w:p>
        </w:tc>
        <w:tc>
          <w:tcPr>
            <w:tcW w:w="890" w:type="dxa"/>
            <w:tcBorders>
              <w:top w:val="nil"/>
              <w:left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A971D4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64 (56,6)</w:t>
            </w:r>
          </w:p>
        </w:tc>
        <w:tc>
          <w:tcPr>
            <w:tcW w:w="890" w:type="dxa"/>
            <w:tcBorders>
              <w:top w:val="nil"/>
              <w:left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808D5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 (50,0)</w:t>
            </w:r>
          </w:p>
        </w:tc>
        <w:tc>
          <w:tcPr>
            <w:tcW w:w="890" w:type="dxa"/>
            <w:tcBorders>
              <w:top w:val="nil"/>
              <w:left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BBD6DD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44 (57,9)</w:t>
            </w:r>
          </w:p>
        </w:tc>
        <w:tc>
          <w:tcPr>
            <w:tcW w:w="890" w:type="dxa"/>
            <w:tcBorders>
              <w:top w:val="nil"/>
              <w:left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2ED152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71 (61,7)</w:t>
            </w:r>
          </w:p>
        </w:tc>
        <w:tc>
          <w:tcPr>
            <w:tcW w:w="890" w:type="dxa"/>
            <w:tcBorders>
              <w:top w:val="nil"/>
              <w:left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2212C5A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26 (38,2)</w:t>
            </w:r>
          </w:p>
        </w:tc>
        <w:tc>
          <w:tcPr>
            <w:tcW w:w="935" w:type="dxa"/>
            <w:tcBorders>
              <w:top w:val="nil"/>
              <w:left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AF5263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342 (52,5)</w:t>
            </w:r>
          </w:p>
        </w:tc>
      </w:tr>
      <w:tr w:rsidR="002144A9" w14:paraId="4264F9AC" w14:textId="77777777" w:rsidTr="00354EBC">
        <w:tblPrEx>
          <w:tblLook w:val="0600" w:firstRow="0" w:lastRow="0" w:firstColumn="0" w:lastColumn="0" w:noHBand="1" w:noVBand="1"/>
        </w:tblPrEx>
        <w:trPr>
          <w:trHeight w:val="315"/>
        </w:trPr>
        <w:tc>
          <w:tcPr>
            <w:tcW w:w="1762" w:type="dxa"/>
            <w:tcBorders>
              <w:top w:val="nil"/>
              <w:left w:val="nil"/>
              <w:bottom w:val="single" w:sz="8" w:space="0" w:color="333333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915ABA8" w14:textId="77777777" w:rsidR="002144A9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SINDROME_METABOLICO,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metabolic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syndrome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(%)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333333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673FDE" w14:textId="77777777" w:rsidR="00214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58 (95,1)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333333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0A20CF" w14:textId="77777777" w:rsidR="00214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43 (79,6)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333333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99741A" w14:textId="77777777" w:rsidR="00214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58 (80,6)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333333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07C731" w14:textId="77777777" w:rsidR="00214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67 (93,1)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333333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7149B1" w14:textId="77777777" w:rsidR="00214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43 (93,5)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333333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24C932" w14:textId="77777777" w:rsidR="00214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74 (98,7) 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333333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4737FE" w14:textId="77777777" w:rsidR="002144A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33 (66,0) </w:t>
            </w:r>
          </w:p>
        </w:tc>
        <w:tc>
          <w:tcPr>
            <w:tcW w:w="935" w:type="dxa"/>
            <w:tcBorders>
              <w:top w:val="nil"/>
              <w:left w:val="nil"/>
              <w:bottom w:val="single" w:sz="8" w:space="0" w:color="333333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3BC0EC" w14:textId="77777777" w:rsidR="002144A9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376 (87,4)</w:t>
            </w:r>
          </w:p>
        </w:tc>
      </w:tr>
    </w:tbl>
    <w:p w14:paraId="36CB1074" w14:textId="77777777" w:rsidR="002144A9" w:rsidRPr="00354EBC" w:rsidRDefault="00000000">
      <w:pPr>
        <w:rPr>
          <w:rFonts w:ascii="Times New Roman" w:eastAsia="Times New Roman" w:hAnsi="Times New Roman" w:cs="Times New Roman"/>
          <w:lang w:val="en-US"/>
        </w:rPr>
      </w:pPr>
      <w:r w:rsidRPr="00354EBC">
        <w:rPr>
          <w:rFonts w:ascii="Times New Roman" w:eastAsia="Times New Roman" w:hAnsi="Times New Roman" w:cs="Times New Roman"/>
          <w:lang w:val="en-US"/>
        </w:rPr>
        <w:t>* The table was divided in four sections: social determinants of health, miscellaneous, habits, and health status.</w:t>
      </w:r>
      <w:r w:rsidRPr="00354EBC">
        <w:rPr>
          <w:rFonts w:ascii="Times New Roman" w:eastAsia="Times New Roman" w:hAnsi="Times New Roman" w:cs="Times New Roman"/>
          <w:lang w:val="en-US"/>
        </w:rPr>
        <w:br/>
        <w:t>** Age was a variable analyzed after the formation of the clusters; however, it was still included in the table.</w:t>
      </w:r>
    </w:p>
    <w:p w14:paraId="27430B3B" w14:textId="77777777" w:rsidR="002144A9" w:rsidRPr="00354EBC" w:rsidRDefault="0000000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54EBC">
        <w:rPr>
          <w:lang w:val="en-US"/>
        </w:rPr>
        <w:br w:type="page"/>
      </w:r>
    </w:p>
    <w:p w14:paraId="5212AF26" w14:textId="77777777" w:rsidR="002144A9" w:rsidRPr="00354EBC" w:rsidRDefault="00000000" w:rsidP="00354EBC">
      <w:pPr>
        <w:pStyle w:val="Heading1"/>
        <w:rPr>
          <w:sz w:val="24"/>
          <w:szCs w:val="24"/>
          <w:lang w:val="en-US"/>
        </w:rPr>
      </w:pPr>
      <w:bookmarkStart w:id="5" w:name="_Toc190267300"/>
      <w:r w:rsidRPr="00354EBC">
        <w:rPr>
          <w:b/>
          <w:sz w:val="24"/>
          <w:szCs w:val="24"/>
          <w:lang w:val="en-US"/>
        </w:rPr>
        <w:lastRenderedPageBreak/>
        <w:t xml:space="preserve">Figure S1. </w:t>
      </w:r>
      <w:r w:rsidRPr="00354EBC">
        <w:rPr>
          <w:sz w:val="24"/>
          <w:szCs w:val="24"/>
          <w:lang w:val="en-US"/>
        </w:rPr>
        <w:t>Dendrogram obtained from applying Ward’s method to the studied sample.</w:t>
      </w:r>
      <w:bookmarkEnd w:id="5"/>
    </w:p>
    <w:p w14:paraId="11F11E5E" w14:textId="77777777" w:rsidR="00354EBC" w:rsidRPr="00354EBC" w:rsidRDefault="00354EBC">
      <w:pPr>
        <w:rPr>
          <w:rFonts w:ascii="Times New Roman" w:eastAsia="Times New Roman" w:hAnsi="Times New Roman" w:cs="Times New Roman"/>
          <w:lang w:val="en-US"/>
        </w:rPr>
      </w:pPr>
    </w:p>
    <w:p w14:paraId="31D6210B" w14:textId="77777777" w:rsidR="002144A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152276B" wp14:editId="27BF1FB2">
            <wp:extent cx="4810125" cy="460208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25641" t="16293" r="29165" b="675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602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BE6D79" w14:textId="77777777" w:rsidR="002144A9" w:rsidRDefault="002144A9">
      <w:pPr>
        <w:rPr>
          <w:rFonts w:ascii="Times New Roman" w:eastAsia="Times New Roman" w:hAnsi="Times New Roman" w:cs="Times New Roman"/>
        </w:rPr>
      </w:pPr>
    </w:p>
    <w:p w14:paraId="6A7AA9EC" w14:textId="77777777" w:rsidR="002144A9" w:rsidRDefault="002144A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D5C362" w14:textId="77777777" w:rsidR="002144A9" w:rsidRDefault="002144A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B58215" w14:textId="77777777" w:rsidR="002144A9" w:rsidRDefault="002144A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4C46A7" w14:textId="77777777" w:rsidR="002144A9" w:rsidRDefault="002144A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3F6B81" w14:textId="77777777" w:rsidR="002144A9" w:rsidRDefault="002144A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0C1100" w14:textId="77777777" w:rsidR="002144A9" w:rsidRDefault="002144A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F4FE5F" w14:textId="77777777" w:rsidR="002144A9" w:rsidRDefault="002144A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CF6665" w14:textId="77777777" w:rsidR="002144A9" w:rsidRDefault="002144A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97E909" w14:textId="77777777" w:rsidR="002144A9" w:rsidRDefault="002144A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D3EEE5" w14:textId="77777777" w:rsidR="002144A9" w:rsidRDefault="002144A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806B87" w14:textId="77777777" w:rsidR="002144A9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7DAA1DEA" w14:textId="77777777" w:rsidR="002144A9" w:rsidRPr="00354EBC" w:rsidRDefault="00000000" w:rsidP="00354EBC">
      <w:pPr>
        <w:pStyle w:val="Heading1"/>
        <w:rPr>
          <w:sz w:val="24"/>
          <w:szCs w:val="24"/>
        </w:rPr>
      </w:pPr>
      <w:bookmarkStart w:id="6" w:name="_Toc190267301"/>
      <w:r w:rsidRPr="00354EBC">
        <w:rPr>
          <w:b/>
          <w:sz w:val="24"/>
          <w:szCs w:val="24"/>
          <w:lang w:val="en-US"/>
        </w:rPr>
        <w:lastRenderedPageBreak/>
        <w:t xml:space="preserve">Figure S2. </w:t>
      </w:r>
      <w:r w:rsidRPr="00354EBC">
        <w:rPr>
          <w:sz w:val="24"/>
          <w:szCs w:val="24"/>
          <w:lang w:val="en-US"/>
        </w:rPr>
        <w:t xml:space="preserve">Average Silhouette coefficient for each of the 7 clusters formed by the k-medoids method. The best clusters, in relative terms, are cluster 2 (in green) and 6 (in yellow). </w:t>
      </w:r>
      <w:proofErr w:type="spellStart"/>
      <w:r w:rsidRPr="00354EBC">
        <w:rPr>
          <w:sz w:val="24"/>
          <w:szCs w:val="24"/>
        </w:rPr>
        <w:t>The</w:t>
      </w:r>
      <w:proofErr w:type="spellEnd"/>
      <w:r w:rsidRPr="00354EBC">
        <w:rPr>
          <w:sz w:val="24"/>
          <w:szCs w:val="24"/>
        </w:rPr>
        <w:t xml:space="preserve"> </w:t>
      </w:r>
      <w:proofErr w:type="spellStart"/>
      <w:r w:rsidRPr="00354EBC">
        <w:rPr>
          <w:sz w:val="24"/>
          <w:szCs w:val="24"/>
        </w:rPr>
        <w:t>worst</w:t>
      </w:r>
      <w:proofErr w:type="spellEnd"/>
      <w:r w:rsidRPr="00354EBC">
        <w:rPr>
          <w:sz w:val="24"/>
          <w:szCs w:val="24"/>
        </w:rPr>
        <w:t xml:space="preserve"> </w:t>
      </w:r>
      <w:proofErr w:type="spellStart"/>
      <w:r w:rsidRPr="00354EBC">
        <w:rPr>
          <w:sz w:val="24"/>
          <w:szCs w:val="24"/>
        </w:rPr>
        <w:t>cluster</w:t>
      </w:r>
      <w:proofErr w:type="spellEnd"/>
      <w:r w:rsidRPr="00354EBC">
        <w:rPr>
          <w:sz w:val="24"/>
          <w:szCs w:val="24"/>
        </w:rPr>
        <w:t xml:space="preserve"> </w:t>
      </w:r>
      <w:proofErr w:type="spellStart"/>
      <w:r w:rsidRPr="00354EBC">
        <w:rPr>
          <w:sz w:val="24"/>
          <w:szCs w:val="24"/>
        </w:rPr>
        <w:t>is</w:t>
      </w:r>
      <w:proofErr w:type="spellEnd"/>
      <w:r w:rsidRPr="00354EBC">
        <w:rPr>
          <w:sz w:val="24"/>
          <w:szCs w:val="24"/>
        </w:rPr>
        <w:t xml:space="preserve"> 4 (in </w:t>
      </w:r>
      <w:proofErr w:type="spellStart"/>
      <w:r w:rsidRPr="00354EBC">
        <w:rPr>
          <w:sz w:val="24"/>
          <w:szCs w:val="24"/>
        </w:rPr>
        <w:t>cyan</w:t>
      </w:r>
      <w:proofErr w:type="spellEnd"/>
      <w:r w:rsidRPr="00354EBC">
        <w:rPr>
          <w:sz w:val="24"/>
          <w:szCs w:val="24"/>
        </w:rPr>
        <w:t>).</w:t>
      </w:r>
      <w:bookmarkEnd w:id="6"/>
    </w:p>
    <w:p w14:paraId="024A8E3A" w14:textId="77777777" w:rsidR="002144A9" w:rsidRDefault="002144A9">
      <w:pPr>
        <w:rPr>
          <w:rFonts w:ascii="Times New Roman" w:eastAsia="Times New Roman" w:hAnsi="Times New Roman" w:cs="Times New Roman"/>
        </w:rPr>
      </w:pPr>
    </w:p>
    <w:p w14:paraId="013EF00F" w14:textId="77777777" w:rsidR="002144A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A2FB1C0" wp14:editId="42C2F488">
            <wp:extent cx="3800475" cy="362778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27563" t="19256" r="28525" b="611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627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8C30A3" w14:textId="77777777" w:rsidR="002144A9" w:rsidRDefault="002144A9">
      <w:pPr>
        <w:rPr>
          <w:rFonts w:ascii="Times New Roman" w:eastAsia="Times New Roman" w:hAnsi="Times New Roman" w:cs="Times New Roman"/>
        </w:rPr>
      </w:pPr>
    </w:p>
    <w:p w14:paraId="2B32CF1A" w14:textId="77777777" w:rsidR="002144A9" w:rsidRDefault="00000000">
      <w:pPr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573FE2C6" w14:textId="77777777" w:rsidR="002144A9" w:rsidRPr="00354EBC" w:rsidRDefault="00000000" w:rsidP="00354EBC">
      <w:pPr>
        <w:pStyle w:val="Heading1"/>
        <w:rPr>
          <w:b/>
          <w:bCs/>
          <w:sz w:val="24"/>
          <w:szCs w:val="24"/>
        </w:rPr>
      </w:pPr>
      <w:bookmarkStart w:id="7" w:name="_heading=h.30j0zll" w:colFirst="0" w:colLast="0"/>
      <w:bookmarkStart w:id="8" w:name="_Toc190267302"/>
      <w:bookmarkEnd w:id="7"/>
      <w:proofErr w:type="spellStart"/>
      <w:r w:rsidRPr="00354EBC">
        <w:rPr>
          <w:b/>
          <w:bCs/>
          <w:sz w:val="24"/>
          <w:szCs w:val="24"/>
        </w:rPr>
        <w:lastRenderedPageBreak/>
        <w:t>References</w:t>
      </w:r>
      <w:bookmarkEnd w:id="8"/>
      <w:proofErr w:type="spellEnd"/>
    </w:p>
    <w:p w14:paraId="48EBA6F6" w14:textId="77777777" w:rsidR="002144A9" w:rsidRDefault="00000000">
      <w:pPr>
        <w:numPr>
          <w:ilvl w:val="0"/>
          <w:numId w:val="1"/>
        </w:num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Alfaro J,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A, Botella F (2000). Tratamiento de la diabetes mellitus.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Salud. 24(2):33-43. Recuperado el 30 de mayo del 2021 de: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Corel Ventura - TERA24-2.CHP (sanidad.gob.es)</w:t>
        </w:r>
      </w:hyperlink>
    </w:p>
    <w:p w14:paraId="13710DD3" w14:textId="77777777" w:rsidR="002144A9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Durán Agüero J, Carrasco Piña E, Araya Pérez M (2012) Alimentación y Diabetes.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Hosp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27:1031-1036.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https://dx.doi.org/10.3305/nh.2012.27.4.5859</w:t>
        </w:r>
      </w:hyperlink>
    </w:p>
    <w:p w14:paraId="732C250D" w14:textId="77777777" w:rsidR="002144A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4EBC">
        <w:rPr>
          <w:rFonts w:ascii="Times New Roman" w:eastAsia="Times New Roman" w:hAnsi="Times New Roman" w:cs="Times New Roman"/>
          <w:sz w:val="24"/>
          <w:szCs w:val="24"/>
          <w:lang w:val="en-US"/>
        </w:rPr>
        <w:t>Ghachem</w:t>
      </w:r>
      <w:proofErr w:type="spellEnd"/>
      <w:r w:rsidRPr="00354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A, Bagna, M, Payette H, Gaudreau P, Brochu, M, Dionne I. J. (2019). Profiling obesity phenotypes and trajectories in older adults of the Quebec </w:t>
      </w:r>
      <w:proofErr w:type="spellStart"/>
      <w:r w:rsidRPr="00354EBC">
        <w:rPr>
          <w:rFonts w:ascii="Times New Roman" w:eastAsia="Times New Roman" w:hAnsi="Times New Roman" w:cs="Times New Roman"/>
          <w:sz w:val="24"/>
          <w:szCs w:val="24"/>
          <w:lang w:val="en-US"/>
        </w:rPr>
        <w:t>NuAge</w:t>
      </w:r>
      <w:proofErr w:type="spellEnd"/>
      <w:r w:rsidRPr="00354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cohort on nutrition and successful aging: A cluster analysis.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Clinical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Obesity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9(2), e12295.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https://doi.org/10.1111/cob.12295</w:t>
        </w:r>
      </w:hyperlink>
    </w:p>
    <w:p w14:paraId="7F9655E9" w14:textId="77777777" w:rsidR="002144A9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González Hita, M., Sandoval Rodríguez, A. S., Román Maldonado, S. M., &amp; Panduro Cerda, A. (2001). Obesidad y diabetes mellitus tipo 2.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Investigación en Salud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III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(1), 54–60. Recuperado de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https://www.redalyc.org/articulo.oa?id=14230108</w:t>
        </w:r>
      </w:hyperlink>
    </w:p>
    <w:p w14:paraId="456AC4F4" w14:textId="77777777" w:rsidR="002144A9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Leiva AM, Martínez MA,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Petermann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F, Garrido A, Poblete F, Díaz X, Celis C (2018) Factores asociados al desarrollo de diabetes mellitus tipo 2 en Chile.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Hosp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35(2):400-407.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http://dx.doi.org/10.20960/nh.1434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12A17A" w14:textId="77777777" w:rsidR="002144A9" w:rsidRPr="00354EBC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4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Mohammadi, S., </w:t>
      </w:r>
      <w:proofErr w:type="spellStart"/>
      <w:r w:rsidRPr="00354EBC">
        <w:rPr>
          <w:rFonts w:ascii="Times New Roman" w:eastAsia="Times New Roman" w:hAnsi="Times New Roman" w:cs="Times New Roman"/>
          <w:sz w:val="24"/>
          <w:szCs w:val="24"/>
          <w:lang w:val="en-US"/>
        </w:rPr>
        <w:t>Hajhashemy</w:t>
      </w:r>
      <w:proofErr w:type="spellEnd"/>
      <w:r w:rsidRPr="00354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Z., &amp; </w:t>
      </w:r>
      <w:proofErr w:type="spellStart"/>
      <w:r w:rsidRPr="00354EBC">
        <w:rPr>
          <w:rFonts w:ascii="Times New Roman" w:eastAsia="Times New Roman" w:hAnsi="Times New Roman" w:cs="Times New Roman"/>
          <w:sz w:val="24"/>
          <w:szCs w:val="24"/>
          <w:lang w:val="en-US"/>
        </w:rPr>
        <w:t>Saneei</w:t>
      </w:r>
      <w:proofErr w:type="spellEnd"/>
      <w:r w:rsidRPr="00354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P. (2022). Serum vitamin D levels in relation to type-2 diabetes and prediabetes in adults: a systematic review and dose-response meta-analysis of epidemiologic studies. </w:t>
      </w:r>
      <w:r w:rsidRPr="00354EB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Critical Reviews in Food Science and Nutrition</w:t>
      </w:r>
      <w:r w:rsidRPr="00354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354EBC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62</w:t>
      </w:r>
      <w:r w:rsidRPr="00354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(29), 8178–8198. </w:t>
      </w:r>
      <w:proofErr w:type="spellStart"/>
      <w:r w:rsidRPr="00354EBC">
        <w:rPr>
          <w:rFonts w:ascii="Times New Roman" w:eastAsia="Times New Roman" w:hAnsi="Times New Roman" w:cs="Times New Roman"/>
          <w:sz w:val="24"/>
          <w:szCs w:val="24"/>
          <w:lang w:val="en-US"/>
        </w:rPr>
        <w:t>doi</w:t>
      </w:r>
      <w:proofErr w:type="spellEnd"/>
      <w:r w:rsidRPr="00354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5">
        <w:r w:rsidRPr="00354E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https://doi.org/10.1080/10408398.2021.1926220</w:t>
        </w:r>
      </w:hyperlink>
    </w:p>
    <w:p w14:paraId="61C9A12E" w14:textId="77777777" w:rsidR="002144A9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Rodríguez M, Mendoza MD (2019) Factores de riesgo de diabetes mellitus tipo 2 en población adulta. Barranquilla, Colombia.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ACE 6(2):86-91.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https://doi.org/10.53853/encr.6.2.482</w:t>
        </w:r>
      </w:hyperlink>
    </w:p>
    <w:p w14:paraId="0F395614" w14:textId="77777777" w:rsidR="002144A9" w:rsidRPr="00354EBC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Sapunar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 (2016) Epidemiología de la Diabetes Mellitus en Chile. </w:t>
      </w:r>
      <w:r w:rsidRPr="00354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Rev. Med. Clin. Condes 27(2):146-151. </w:t>
      </w:r>
      <w:proofErr w:type="spellStart"/>
      <w:r w:rsidRPr="00354EBC">
        <w:rPr>
          <w:rFonts w:ascii="Times New Roman" w:eastAsia="Times New Roman" w:hAnsi="Times New Roman" w:cs="Times New Roman"/>
          <w:sz w:val="24"/>
          <w:szCs w:val="24"/>
          <w:lang w:val="en-US"/>
        </w:rPr>
        <w:t>doi</w:t>
      </w:r>
      <w:proofErr w:type="spellEnd"/>
      <w:r w:rsidRPr="00354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7">
        <w:r w:rsidRPr="00354EB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/>
          </w:rPr>
          <w:t>https://doi.org/10.1016/j.rmclc.2016.04.003</w:t>
        </w:r>
      </w:hyperlink>
    </w:p>
    <w:p w14:paraId="25A7F41D" w14:textId="77777777" w:rsidR="002144A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4E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Sartorius, N. (2018). Depression and diabetes.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Dialogues in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Clinical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Neuroscience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(1), 47–52.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https://doi.org/10.31887/DCNS.2018.20.1/nsartorius</w:t>
        </w:r>
      </w:hyperlink>
    </w:p>
    <w:p w14:paraId="374CD4E0" w14:textId="77777777" w:rsidR="002144A9" w:rsidRDefault="002144A9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8F7523" w14:textId="77777777" w:rsidR="002144A9" w:rsidRDefault="002144A9">
      <w:pPr>
        <w:rPr>
          <w:rFonts w:ascii="Times New Roman" w:eastAsia="Times New Roman" w:hAnsi="Times New Roman" w:cs="Times New Roman"/>
        </w:rPr>
      </w:pPr>
    </w:p>
    <w:p w14:paraId="2F8D7870" w14:textId="77777777" w:rsidR="002144A9" w:rsidRDefault="002144A9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sectPr w:rsidR="002144A9">
      <w:footerReference w:type="defaul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CC3CB" w14:textId="77777777" w:rsidR="00B90114" w:rsidRDefault="00B90114">
      <w:pPr>
        <w:spacing w:line="240" w:lineRule="auto"/>
      </w:pPr>
      <w:r>
        <w:separator/>
      </w:r>
    </w:p>
  </w:endnote>
  <w:endnote w:type="continuationSeparator" w:id="0">
    <w:p w14:paraId="6CE99742" w14:textId="77777777" w:rsidR="00B90114" w:rsidRDefault="00B90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79382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805A6D" w14:textId="15D671B9" w:rsidR="00354EBC" w:rsidRDefault="00354E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88C07E" w14:textId="77777777" w:rsidR="00354EBC" w:rsidRDefault="00354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27384E" w14:textId="77777777" w:rsidR="00B90114" w:rsidRDefault="00B90114">
      <w:pPr>
        <w:spacing w:line="240" w:lineRule="auto"/>
      </w:pPr>
      <w:r>
        <w:separator/>
      </w:r>
    </w:p>
  </w:footnote>
  <w:footnote w:type="continuationSeparator" w:id="0">
    <w:p w14:paraId="6D3B256D" w14:textId="77777777" w:rsidR="00B90114" w:rsidRDefault="00B901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31D2C"/>
    <w:multiLevelType w:val="multilevel"/>
    <w:tmpl w:val="CA326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2060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4A9"/>
    <w:rsid w:val="002144A9"/>
    <w:rsid w:val="00354EBC"/>
    <w:rsid w:val="003F5592"/>
    <w:rsid w:val="00B9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5E85"/>
  <w15:docId w15:val="{A739C11A-C599-49FB-9522-675E35CF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jc w:val="both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b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MDPI16affiliation">
    <w:name w:val="MDPI_1.6_affiliation"/>
    <w:qFormat/>
    <w:rsid w:val="00354EBC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 w:cs="Times New Roman"/>
      <w:color w:val="000000"/>
      <w:sz w:val="16"/>
      <w:szCs w:val="18"/>
      <w:lang w:val="en-US" w:eastAsia="de-DE" w:bidi="en-US"/>
    </w:rPr>
  </w:style>
  <w:style w:type="paragraph" w:styleId="Header">
    <w:name w:val="header"/>
    <w:basedOn w:val="Normal"/>
    <w:link w:val="HeaderChar"/>
    <w:uiPriority w:val="99"/>
    <w:unhideWhenUsed/>
    <w:rsid w:val="00354E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EBC"/>
  </w:style>
  <w:style w:type="paragraph" w:styleId="Footer">
    <w:name w:val="footer"/>
    <w:basedOn w:val="Normal"/>
    <w:link w:val="FooterChar"/>
    <w:uiPriority w:val="99"/>
    <w:unhideWhenUsed/>
    <w:rsid w:val="00354E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EBC"/>
  </w:style>
  <w:style w:type="paragraph" w:styleId="TOCHeading">
    <w:name w:val="TOC Heading"/>
    <w:basedOn w:val="Heading1"/>
    <w:next w:val="Normal"/>
    <w:uiPriority w:val="39"/>
    <w:unhideWhenUsed/>
    <w:qFormat/>
    <w:rsid w:val="00354EB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4E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4E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edalyc.org/articulo.oa?id=14230108" TargetMode="External"/><Relationship Id="rId18" Type="http://schemas.openxmlformats.org/officeDocument/2006/relationships/hyperlink" Target="https://doi.org/10.31887/DCNS.2018.20.1/nsartoriu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i.org/10.1111/cob.12295" TargetMode="External"/><Relationship Id="rId17" Type="http://schemas.openxmlformats.org/officeDocument/2006/relationships/hyperlink" Target="https://doi.org/10.1016/j.rmclc.2016.04.00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53853/encr.6.2.48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x.doi.org/10.3305/nh.2012.27.4.585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80/10408398.2021.1926220" TargetMode="External"/><Relationship Id="rId10" Type="http://schemas.openxmlformats.org/officeDocument/2006/relationships/hyperlink" Target="https://www.sanidad.gob.es/eu/biblioPublic/publicaciones/docs/mellitus.pdf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x.doi.org/10.20960/nh.14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d90Dkf/70/4/UAyNejB+qQAtRw==">CgMxLjAyCGguZ2pkZ3hzMg5oLmpwdmJkZnkwcTBrNDIJaC4zMGowemxsOAByITE4dzZJV2FUWkZzd09wLTJDOFpoNmtxZHNGZEFmVVhjZw==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2613</Words>
  <Characters>14377</Characters>
  <Application>Microsoft Office Word</Application>
  <DocSecurity>0</DocSecurity>
  <Lines>119</Lines>
  <Paragraphs>33</Paragraphs>
  <ScaleCrop>false</ScaleCrop>
  <Company/>
  <LinksUpToDate>false</LinksUpToDate>
  <CharactersWithSpaces>16957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Medina</cp:lastModifiedBy>
  <cp:revision>2</cp:revision>
  <dcterms:created xsi:type="dcterms:W3CDTF">2023-08-09T18:47:00Z</dcterms:created>
  <dcterms:modified xsi:type="dcterms:W3CDTF">2025-02-12T18:41:00Z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828bf1654cecdb7703d02bccc00f9e0a60472bed4598e865aa074ca71062092b</vt:lpwstr>
  </property>
</Properties>
</file>