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5647B" w14:textId="0C51352D" w:rsidR="00673B8B" w:rsidRPr="00BE571F" w:rsidRDefault="00BE571F" w:rsidP="00673B8B">
      <w:pPr>
        <w:pStyle w:val="Titel"/>
        <w:rPr>
          <w:rFonts w:ascii="Times New Roman" w:hAnsi="Times New Roman" w:cs="Times New Roman"/>
          <w:b/>
          <w:bCs/>
          <w:sz w:val="112"/>
          <w:szCs w:val="112"/>
        </w:rPr>
      </w:pPr>
      <w:r w:rsidRPr="00BE571F">
        <w:rPr>
          <w:rFonts w:ascii="Times New Roman" w:hAnsi="Times New Roman" w:cs="Times New Roman"/>
          <w:b/>
          <w:bCs/>
          <w:sz w:val="112"/>
          <w:szCs w:val="112"/>
        </w:rPr>
        <w:t>Benutzerhandbuch</w:t>
      </w:r>
    </w:p>
    <w:p w14:paraId="2B0CFE9B" w14:textId="35F6B6F9" w:rsidR="00673B8B" w:rsidRDefault="00673B8B" w:rsidP="00673B8B"/>
    <w:p w14:paraId="46734132" w14:textId="77777777" w:rsidR="00673B8B" w:rsidRPr="00673B8B" w:rsidRDefault="00673B8B" w:rsidP="00673B8B"/>
    <w:p w14:paraId="5D3E160F" w14:textId="77777777" w:rsidR="00673B8B" w:rsidRPr="00673B8B" w:rsidRDefault="00673B8B" w:rsidP="00673B8B"/>
    <w:p w14:paraId="26410149" w14:textId="77095581" w:rsidR="00673B8B" w:rsidRPr="00673B8B" w:rsidRDefault="007D085D" w:rsidP="00673B8B">
      <w:r>
        <w:rPr>
          <w:noProof/>
        </w:rPr>
        <w:drawing>
          <wp:inline distT="0" distB="0" distL="0" distR="0" wp14:anchorId="3C223B6A" wp14:editId="62D0EC2A">
            <wp:extent cx="5760720" cy="5899150"/>
            <wp:effectExtent l="0" t="0" r="0" b="0"/>
            <wp:docPr id="271066535" name="Grafik 1" descr="Ein Bild, das Kunst, Kreis, Cartoo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6535" name="Grafik 1" descr="Ein Bild, das Kunst, Kreis, Cartoon, Symbol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5899150"/>
                    </a:xfrm>
                    <a:prstGeom prst="rect">
                      <a:avLst/>
                    </a:prstGeom>
                  </pic:spPr>
                </pic:pic>
              </a:graphicData>
            </a:graphic>
          </wp:inline>
        </w:drawing>
      </w:r>
    </w:p>
    <w:p w14:paraId="3DC185C7" w14:textId="77777777" w:rsidR="00673B8B" w:rsidRPr="00673B8B" w:rsidRDefault="00673B8B" w:rsidP="00673B8B"/>
    <w:p w14:paraId="68001EB8" w14:textId="77777777" w:rsidR="00673B8B" w:rsidRPr="00673B8B" w:rsidRDefault="00673B8B" w:rsidP="00673B8B"/>
    <w:p w14:paraId="19D0ED1A" w14:textId="77777777" w:rsidR="00673B8B" w:rsidRPr="00673B8B" w:rsidRDefault="00673B8B" w:rsidP="00673B8B"/>
    <w:p w14:paraId="4DE6438E" w14:textId="77777777" w:rsidR="00673B8B" w:rsidRDefault="00673B8B" w:rsidP="00673B8B"/>
    <w:p w14:paraId="6FDFEBA1" w14:textId="04C17F45" w:rsidR="00673B8B" w:rsidRPr="00673B8B" w:rsidRDefault="00673B8B" w:rsidP="00673B8B">
      <w:pPr>
        <w:tabs>
          <w:tab w:val="left" w:pos="2280"/>
        </w:tabs>
        <w:rPr>
          <w:b/>
          <w:bCs/>
          <w:sz w:val="36"/>
          <w:szCs w:val="40"/>
        </w:rPr>
      </w:pPr>
      <w:r w:rsidRPr="00673B8B">
        <w:rPr>
          <w:b/>
          <w:bCs/>
          <w:sz w:val="36"/>
          <w:szCs w:val="40"/>
        </w:rPr>
        <w:lastRenderedPageBreak/>
        <w:t>Inhaltsverzeichnis</w:t>
      </w:r>
    </w:p>
    <w:p w14:paraId="543BB681" w14:textId="5D75FEC5" w:rsidR="00B315AC" w:rsidRDefault="00AB671E">
      <w:pPr>
        <w:pStyle w:val="Verzeichnis1"/>
        <w:rPr>
          <w:rFonts w:asciiTheme="minorHAnsi" w:eastAsiaTheme="minorEastAsia" w:hAnsiTheme="minorHAnsi"/>
          <w:b w:val="0"/>
          <w:noProof/>
          <w:color w:val="auto"/>
          <w:sz w:val="24"/>
          <w:lang w:eastAsia="de-DE"/>
        </w:rPr>
      </w:pPr>
      <w:r>
        <w:fldChar w:fldCharType="begin"/>
      </w:r>
      <w:r>
        <w:instrText xml:space="preserve"> TOC \o "1-3" \h \z \u </w:instrText>
      </w:r>
      <w:r>
        <w:fldChar w:fldCharType="separate"/>
      </w:r>
      <w:hyperlink w:anchor="_Toc221012272" w:history="1">
        <w:r w:rsidR="00B315AC" w:rsidRPr="00E470CE">
          <w:rPr>
            <w:rStyle w:val="Hyperlink"/>
            <w:noProof/>
          </w:rPr>
          <w:t>1.</w:t>
        </w:r>
        <w:r w:rsidR="00B315AC">
          <w:rPr>
            <w:rFonts w:asciiTheme="minorHAnsi" w:eastAsiaTheme="minorEastAsia" w:hAnsiTheme="minorHAnsi"/>
            <w:b w:val="0"/>
            <w:noProof/>
            <w:color w:val="auto"/>
            <w:sz w:val="24"/>
            <w:lang w:eastAsia="de-DE"/>
          </w:rPr>
          <w:tab/>
        </w:r>
        <w:r w:rsidR="00B315AC" w:rsidRPr="00E470CE">
          <w:rPr>
            <w:rStyle w:val="Hyperlink"/>
            <w:noProof/>
          </w:rPr>
          <w:t>Einleitung</w:t>
        </w:r>
        <w:r w:rsidR="00B315AC">
          <w:rPr>
            <w:noProof/>
            <w:webHidden/>
          </w:rPr>
          <w:tab/>
        </w:r>
        <w:r w:rsidR="00B315AC">
          <w:rPr>
            <w:noProof/>
            <w:webHidden/>
          </w:rPr>
          <w:fldChar w:fldCharType="begin"/>
        </w:r>
        <w:r w:rsidR="00B315AC">
          <w:rPr>
            <w:noProof/>
            <w:webHidden/>
          </w:rPr>
          <w:instrText xml:space="preserve"> PAGEREF _Toc221012272 \h </w:instrText>
        </w:r>
        <w:r w:rsidR="00B315AC">
          <w:rPr>
            <w:noProof/>
            <w:webHidden/>
          </w:rPr>
        </w:r>
        <w:r w:rsidR="00B315AC">
          <w:rPr>
            <w:noProof/>
            <w:webHidden/>
          </w:rPr>
          <w:fldChar w:fldCharType="separate"/>
        </w:r>
        <w:r w:rsidR="00B315AC">
          <w:rPr>
            <w:noProof/>
            <w:webHidden/>
          </w:rPr>
          <w:t>4</w:t>
        </w:r>
        <w:r w:rsidR="00B315AC">
          <w:rPr>
            <w:noProof/>
            <w:webHidden/>
          </w:rPr>
          <w:fldChar w:fldCharType="end"/>
        </w:r>
      </w:hyperlink>
    </w:p>
    <w:p w14:paraId="11D558EB" w14:textId="43695C97" w:rsidR="00B315AC" w:rsidRDefault="00B315AC">
      <w:pPr>
        <w:pStyle w:val="Verzeichnis1"/>
        <w:rPr>
          <w:rFonts w:asciiTheme="minorHAnsi" w:eastAsiaTheme="minorEastAsia" w:hAnsiTheme="minorHAnsi"/>
          <w:b w:val="0"/>
          <w:noProof/>
          <w:color w:val="auto"/>
          <w:sz w:val="24"/>
          <w:lang w:eastAsia="de-DE"/>
        </w:rPr>
      </w:pPr>
      <w:hyperlink w:anchor="_Toc221012273" w:history="1">
        <w:r w:rsidRPr="00E470CE">
          <w:rPr>
            <w:rStyle w:val="Hyperlink"/>
            <w:noProof/>
          </w:rPr>
          <w:t>2.</w:t>
        </w:r>
        <w:r>
          <w:rPr>
            <w:rFonts w:asciiTheme="minorHAnsi" w:eastAsiaTheme="minorEastAsia" w:hAnsiTheme="minorHAnsi"/>
            <w:b w:val="0"/>
            <w:noProof/>
            <w:color w:val="auto"/>
            <w:sz w:val="24"/>
            <w:lang w:eastAsia="de-DE"/>
          </w:rPr>
          <w:tab/>
        </w:r>
        <w:r w:rsidRPr="00E470CE">
          <w:rPr>
            <w:rStyle w:val="Hyperlink"/>
            <w:noProof/>
          </w:rPr>
          <w:t>Kurzbeschreibung des Produktes</w:t>
        </w:r>
        <w:r>
          <w:rPr>
            <w:noProof/>
            <w:webHidden/>
          </w:rPr>
          <w:tab/>
        </w:r>
        <w:r>
          <w:rPr>
            <w:noProof/>
            <w:webHidden/>
          </w:rPr>
          <w:fldChar w:fldCharType="begin"/>
        </w:r>
        <w:r>
          <w:rPr>
            <w:noProof/>
            <w:webHidden/>
          </w:rPr>
          <w:instrText xml:space="preserve"> PAGEREF _Toc221012273 \h </w:instrText>
        </w:r>
        <w:r>
          <w:rPr>
            <w:noProof/>
            <w:webHidden/>
          </w:rPr>
        </w:r>
        <w:r>
          <w:rPr>
            <w:noProof/>
            <w:webHidden/>
          </w:rPr>
          <w:fldChar w:fldCharType="separate"/>
        </w:r>
        <w:r>
          <w:rPr>
            <w:noProof/>
            <w:webHidden/>
          </w:rPr>
          <w:t>5</w:t>
        </w:r>
        <w:r>
          <w:rPr>
            <w:noProof/>
            <w:webHidden/>
          </w:rPr>
          <w:fldChar w:fldCharType="end"/>
        </w:r>
      </w:hyperlink>
    </w:p>
    <w:p w14:paraId="40C0F1FC" w14:textId="183EB025"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74" w:history="1">
        <w:r w:rsidRPr="00E470CE">
          <w:rPr>
            <w:rStyle w:val="Hyperlink"/>
            <w:noProof/>
          </w:rPr>
          <w:t>2.1</w:t>
        </w:r>
        <w:r>
          <w:rPr>
            <w:rFonts w:asciiTheme="minorHAnsi" w:eastAsiaTheme="minorEastAsia" w:hAnsiTheme="minorHAnsi"/>
            <w:noProof/>
            <w:color w:val="auto"/>
            <w:sz w:val="24"/>
            <w:lang w:eastAsia="de-DE"/>
          </w:rPr>
          <w:tab/>
        </w:r>
        <w:r w:rsidRPr="00E470CE">
          <w:rPr>
            <w:rStyle w:val="Hyperlink"/>
            <w:noProof/>
          </w:rPr>
          <w:t>Art des Produktes</w:t>
        </w:r>
        <w:r>
          <w:rPr>
            <w:noProof/>
            <w:webHidden/>
          </w:rPr>
          <w:tab/>
        </w:r>
        <w:r>
          <w:rPr>
            <w:noProof/>
            <w:webHidden/>
          </w:rPr>
          <w:fldChar w:fldCharType="begin"/>
        </w:r>
        <w:r>
          <w:rPr>
            <w:noProof/>
            <w:webHidden/>
          </w:rPr>
          <w:instrText xml:space="preserve"> PAGEREF _Toc221012274 \h </w:instrText>
        </w:r>
        <w:r>
          <w:rPr>
            <w:noProof/>
            <w:webHidden/>
          </w:rPr>
        </w:r>
        <w:r>
          <w:rPr>
            <w:noProof/>
            <w:webHidden/>
          </w:rPr>
          <w:fldChar w:fldCharType="separate"/>
        </w:r>
        <w:r>
          <w:rPr>
            <w:noProof/>
            <w:webHidden/>
          </w:rPr>
          <w:t>5</w:t>
        </w:r>
        <w:r>
          <w:rPr>
            <w:noProof/>
            <w:webHidden/>
          </w:rPr>
          <w:fldChar w:fldCharType="end"/>
        </w:r>
      </w:hyperlink>
    </w:p>
    <w:p w14:paraId="45101661" w14:textId="4A741948"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75" w:history="1">
        <w:r w:rsidRPr="00E470CE">
          <w:rPr>
            <w:rStyle w:val="Hyperlink"/>
            <w:noProof/>
          </w:rPr>
          <w:t>2.2</w:t>
        </w:r>
        <w:r>
          <w:rPr>
            <w:rFonts w:asciiTheme="minorHAnsi" w:eastAsiaTheme="minorEastAsia" w:hAnsiTheme="minorHAnsi"/>
            <w:noProof/>
            <w:color w:val="auto"/>
            <w:sz w:val="24"/>
            <w:lang w:eastAsia="de-DE"/>
          </w:rPr>
          <w:tab/>
        </w:r>
        <w:r w:rsidRPr="00E470CE">
          <w:rPr>
            <w:rStyle w:val="Hyperlink"/>
            <w:noProof/>
          </w:rPr>
          <w:t>Verwendungszweck</w:t>
        </w:r>
        <w:r>
          <w:rPr>
            <w:noProof/>
            <w:webHidden/>
          </w:rPr>
          <w:tab/>
        </w:r>
        <w:r>
          <w:rPr>
            <w:noProof/>
            <w:webHidden/>
          </w:rPr>
          <w:fldChar w:fldCharType="begin"/>
        </w:r>
        <w:r>
          <w:rPr>
            <w:noProof/>
            <w:webHidden/>
          </w:rPr>
          <w:instrText xml:space="preserve"> PAGEREF _Toc221012275 \h </w:instrText>
        </w:r>
        <w:r>
          <w:rPr>
            <w:noProof/>
            <w:webHidden/>
          </w:rPr>
        </w:r>
        <w:r>
          <w:rPr>
            <w:noProof/>
            <w:webHidden/>
          </w:rPr>
          <w:fldChar w:fldCharType="separate"/>
        </w:r>
        <w:r>
          <w:rPr>
            <w:noProof/>
            <w:webHidden/>
          </w:rPr>
          <w:t>5</w:t>
        </w:r>
        <w:r>
          <w:rPr>
            <w:noProof/>
            <w:webHidden/>
          </w:rPr>
          <w:fldChar w:fldCharType="end"/>
        </w:r>
      </w:hyperlink>
    </w:p>
    <w:p w14:paraId="15376C2B" w14:textId="456A3966"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76" w:history="1">
        <w:r w:rsidRPr="00E470CE">
          <w:rPr>
            <w:rStyle w:val="Hyperlink"/>
            <w:noProof/>
          </w:rPr>
          <w:t>2.3</w:t>
        </w:r>
        <w:r>
          <w:rPr>
            <w:rFonts w:asciiTheme="minorHAnsi" w:eastAsiaTheme="minorEastAsia" w:hAnsiTheme="minorHAnsi"/>
            <w:noProof/>
            <w:color w:val="auto"/>
            <w:sz w:val="24"/>
            <w:lang w:eastAsia="de-DE"/>
          </w:rPr>
          <w:tab/>
        </w:r>
        <w:r w:rsidRPr="00E470CE">
          <w:rPr>
            <w:rStyle w:val="Hyperlink"/>
            <w:noProof/>
          </w:rPr>
          <w:t>Zielgruppe</w:t>
        </w:r>
        <w:r>
          <w:rPr>
            <w:noProof/>
            <w:webHidden/>
          </w:rPr>
          <w:tab/>
        </w:r>
        <w:r>
          <w:rPr>
            <w:noProof/>
            <w:webHidden/>
          </w:rPr>
          <w:fldChar w:fldCharType="begin"/>
        </w:r>
        <w:r>
          <w:rPr>
            <w:noProof/>
            <w:webHidden/>
          </w:rPr>
          <w:instrText xml:space="preserve"> PAGEREF _Toc221012276 \h </w:instrText>
        </w:r>
        <w:r>
          <w:rPr>
            <w:noProof/>
            <w:webHidden/>
          </w:rPr>
        </w:r>
        <w:r>
          <w:rPr>
            <w:noProof/>
            <w:webHidden/>
          </w:rPr>
          <w:fldChar w:fldCharType="separate"/>
        </w:r>
        <w:r>
          <w:rPr>
            <w:noProof/>
            <w:webHidden/>
          </w:rPr>
          <w:t>5</w:t>
        </w:r>
        <w:r>
          <w:rPr>
            <w:noProof/>
            <w:webHidden/>
          </w:rPr>
          <w:fldChar w:fldCharType="end"/>
        </w:r>
      </w:hyperlink>
    </w:p>
    <w:p w14:paraId="0A3D7ACD" w14:textId="13F2493F" w:rsidR="00B315AC" w:rsidRDefault="00B315AC">
      <w:pPr>
        <w:pStyle w:val="Verzeichnis1"/>
        <w:rPr>
          <w:rFonts w:asciiTheme="minorHAnsi" w:eastAsiaTheme="minorEastAsia" w:hAnsiTheme="minorHAnsi"/>
          <w:b w:val="0"/>
          <w:noProof/>
          <w:color w:val="auto"/>
          <w:sz w:val="24"/>
          <w:lang w:eastAsia="de-DE"/>
        </w:rPr>
      </w:pPr>
      <w:hyperlink w:anchor="_Toc221012277" w:history="1">
        <w:r w:rsidRPr="00E470CE">
          <w:rPr>
            <w:rStyle w:val="Hyperlink"/>
            <w:noProof/>
          </w:rPr>
          <w:t>3.</w:t>
        </w:r>
        <w:r>
          <w:rPr>
            <w:rFonts w:asciiTheme="minorHAnsi" w:eastAsiaTheme="minorEastAsia" w:hAnsiTheme="minorHAnsi"/>
            <w:b w:val="0"/>
            <w:noProof/>
            <w:color w:val="auto"/>
            <w:sz w:val="24"/>
            <w:lang w:eastAsia="de-DE"/>
          </w:rPr>
          <w:tab/>
        </w:r>
        <w:r w:rsidRPr="00E470CE">
          <w:rPr>
            <w:rStyle w:val="Hyperlink"/>
            <w:noProof/>
          </w:rPr>
          <w:t>Installationsanleitung</w:t>
        </w:r>
        <w:r>
          <w:rPr>
            <w:noProof/>
            <w:webHidden/>
          </w:rPr>
          <w:tab/>
        </w:r>
        <w:r>
          <w:rPr>
            <w:noProof/>
            <w:webHidden/>
          </w:rPr>
          <w:fldChar w:fldCharType="begin"/>
        </w:r>
        <w:r>
          <w:rPr>
            <w:noProof/>
            <w:webHidden/>
          </w:rPr>
          <w:instrText xml:space="preserve"> PAGEREF _Toc221012277 \h </w:instrText>
        </w:r>
        <w:r>
          <w:rPr>
            <w:noProof/>
            <w:webHidden/>
          </w:rPr>
        </w:r>
        <w:r>
          <w:rPr>
            <w:noProof/>
            <w:webHidden/>
          </w:rPr>
          <w:fldChar w:fldCharType="separate"/>
        </w:r>
        <w:r>
          <w:rPr>
            <w:noProof/>
            <w:webHidden/>
          </w:rPr>
          <w:t>6</w:t>
        </w:r>
        <w:r>
          <w:rPr>
            <w:noProof/>
            <w:webHidden/>
          </w:rPr>
          <w:fldChar w:fldCharType="end"/>
        </w:r>
      </w:hyperlink>
    </w:p>
    <w:p w14:paraId="739CC164" w14:textId="3E27C93B"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78" w:history="1">
        <w:r w:rsidRPr="00E470CE">
          <w:rPr>
            <w:rStyle w:val="Hyperlink"/>
            <w:noProof/>
          </w:rPr>
          <w:t>3.1</w:t>
        </w:r>
        <w:r>
          <w:rPr>
            <w:rFonts w:asciiTheme="minorHAnsi" w:eastAsiaTheme="minorEastAsia" w:hAnsiTheme="minorHAnsi"/>
            <w:noProof/>
            <w:color w:val="auto"/>
            <w:sz w:val="24"/>
            <w:lang w:eastAsia="de-DE"/>
          </w:rPr>
          <w:tab/>
        </w:r>
        <w:r w:rsidRPr="00E470CE">
          <w:rPr>
            <w:rStyle w:val="Hyperlink"/>
            <w:noProof/>
          </w:rPr>
          <w:t>Systemvoraussetzungen</w:t>
        </w:r>
        <w:r>
          <w:rPr>
            <w:noProof/>
            <w:webHidden/>
          </w:rPr>
          <w:tab/>
        </w:r>
        <w:r>
          <w:rPr>
            <w:noProof/>
            <w:webHidden/>
          </w:rPr>
          <w:fldChar w:fldCharType="begin"/>
        </w:r>
        <w:r>
          <w:rPr>
            <w:noProof/>
            <w:webHidden/>
          </w:rPr>
          <w:instrText xml:space="preserve"> PAGEREF _Toc221012278 \h </w:instrText>
        </w:r>
        <w:r>
          <w:rPr>
            <w:noProof/>
            <w:webHidden/>
          </w:rPr>
        </w:r>
        <w:r>
          <w:rPr>
            <w:noProof/>
            <w:webHidden/>
          </w:rPr>
          <w:fldChar w:fldCharType="separate"/>
        </w:r>
        <w:r>
          <w:rPr>
            <w:noProof/>
            <w:webHidden/>
          </w:rPr>
          <w:t>6</w:t>
        </w:r>
        <w:r>
          <w:rPr>
            <w:noProof/>
            <w:webHidden/>
          </w:rPr>
          <w:fldChar w:fldCharType="end"/>
        </w:r>
      </w:hyperlink>
    </w:p>
    <w:p w14:paraId="5FB41F00" w14:textId="4C37003E"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79" w:history="1">
        <w:r w:rsidRPr="00E470CE">
          <w:rPr>
            <w:rStyle w:val="Hyperlink"/>
            <w:noProof/>
          </w:rPr>
          <w:t>3.2</w:t>
        </w:r>
        <w:r>
          <w:rPr>
            <w:rFonts w:asciiTheme="minorHAnsi" w:eastAsiaTheme="minorEastAsia" w:hAnsiTheme="minorHAnsi"/>
            <w:noProof/>
            <w:color w:val="auto"/>
            <w:sz w:val="24"/>
            <w:lang w:eastAsia="de-DE"/>
          </w:rPr>
          <w:tab/>
        </w:r>
        <w:r w:rsidRPr="00E470CE">
          <w:rPr>
            <w:rStyle w:val="Hyperlink"/>
            <w:noProof/>
          </w:rPr>
          <w:t>Inbetriebnahme der Anwendung</w:t>
        </w:r>
        <w:r>
          <w:rPr>
            <w:noProof/>
            <w:webHidden/>
          </w:rPr>
          <w:tab/>
        </w:r>
        <w:r>
          <w:rPr>
            <w:noProof/>
            <w:webHidden/>
          </w:rPr>
          <w:fldChar w:fldCharType="begin"/>
        </w:r>
        <w:r>
          <w:rPr>
            <w:noProof/>
            <w:webHidden/>
          </w:rPr>
          <w:instrText xml:space="preserve"> PAGEREF _Toc221012279 \h </w:instrText>
        </w:r>
        <w:r>
          <w:rPr>
            <w:noProof/>
            <w:webHidden/>
          </w:rPr>
        </w:r>
        <w:r>
          <w:rPr>
            <w:noProof/>
            <w:webHidden/>
          </w:rPr>
          <w:fldChar w:fldCharType="separate"/>
        </w:r>
        <w:r>
          <w:rPr>
            <w:noProof/>
            <w:webHidden/>
          </w:rPr>
          <w:t>6</w:t>
        </w:r>
        <w:r>
          <w:rPr>
            <w:noProof/>
            <w:webHidden/>
          </w:rPr>
          <w:fldChar w:fldCharType="end"/>
        </w:r>
      </w:hyperlink>
    </w:p>
    <w:p w14:paraId="1C161EA4" w14:textId="2D061CF6" w:rsidR="00B315AC" w:rsidRDefault="00B315AC">
      <w:pPr>
        <w:pStyle w:val="Verzeichnis1"/>
        <w:rPr>
          <w:rFonts w:asciiTheme="minorHAnsi" w:eastAsiaTheme="minorEastAsia" w:hAnsiTheme="minorHAnsi"/>
          <w:b w:val="0"/>
          <w:noProof/>
          <w:color w:val="auto"/>
          <w:sz w:val="24"/>
          <w:lang w:eastAsia="de-DE"/>
        </w:rPr>
      </w:pPr>
      <w:hyperlink w:anchor="_Toc221012280" w:history="1">
        <w:r w:rsidRPr="00E470CE">
          <w:rPr>
            <w:rStyle w:val="Hyperlink"/>
            <w:noProof/>
          </w:rPr>
          <w:t>4.</w:t>
        </w:r>
        <w:r>
          <w:rPr>
            <w:rFonts w:asciiTheme="minorHAnsi" w:eastAsiaTheme="minorEastAsia" w:hAnsiTheme="minorHAnsi"/>
            <w:b w:val="0"/>
            <w:noProof/>
            <w:color w:val="auto"/>
            <w:sz w:val="24"/>
            <w:lang w:eastAsia="de-DE"/>
          </w:rPr>
          <w:tab/>
        </w:r>
        <w:r w:rsidRPr="00E470CE">
          <w:rPr>
            <w:rStyle w:val="Hyperlink"/>
            <w:noProof/>
          </w:rPr>
          <w:t>Bedienungsanleitung</w:t>
        </w:r>
        <w:r>
          <w:rPr>
            <w:noProof/>
            <w:webHidden/>
          </w:rPr>
          <w:tab/>
        </w:r>
        <w:r>
          <w:rPr>
            <w:noProof/>
            <w:webHidden/>
          </w:rPr>
          <w:fldChar w:fldCharType="begin"/>
        </w:r>
        <w:r>
          <w:rPr>
            <w:noProof/>
            <w:webHidden/>
          </w:rPr>
          <w:instrText xml:space="preserve"> PAGEREF _Toc221012280 \h </w:instrText>
        </w:r>
        <w:r>
          <w:rPr>
            <w:noProof/>
            <w:webHidden/>
          </w:rPr>
        </w:r>
        <w:r>
          <w:rPr>
            <w:noProof/>
            <w:webHidden/>
          </w:rPr>
          <w:fldChar w:fldCharType="separate"/>
        </w:r>
        <w:r>
          <w:rPr>
            <w:noProof/>
            <w:webHidden/>
          </w:rPr>
          <w:t>7</w:t>
        </w:r>
        <w:r>
          <w:rPr>
            <w:noProof/>
            <w:webHidden/>
          </w:rPr>
          <w:fldChar w:fldCharType="end"/>
        </w:r>
      </w:hyperlink>
    </w:p>
    <w:p w14:paraId="17A232AD" w14:textId="19486DA9"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81" w:history="1">
        <w:r w:rsidRPr="00E470CE">
          <w:rPr>
            <w:rStyle w:val="Hyperlink"/>
            <w:noProof/>
          </w:rPr>
          <w:t>4.1</w:t>
        </w:r>
        <w:r>
          <w:rPr>
            <w:rFonts w:asciiTheme="minorHAnsi" w:eastAsiaTheme="minorEastAsia" w:hAnsiTheme="minorHAnsi"/>
            <w:noProof/>
            <w:color w:val="auto"/>
            <w:sz w:val="24"/>
            <w:lang w:eastAsia="de-DE"/>
          </w:rPr>
          <w:tab/>
        </w:r>
        <w:r w:rsidRPr="00E470CE">
          <w:rPr>
            <w:rStyle w:val="Hyperlink"/>
            <w:noProof/>
          </w:rPr>
          <w:t>Benutzeroberfläche</w:t>
        </w:r>
        <w:r>
          <w:rPr>
            <w:noProof/>
            <w:webHidden/>
          </w:rPr>
          <w:tab/>
        </w:r>
        <w:r>
          <w:rPr>
            <w:noProof/>
            <w:webHidden/>
          </w:rPr>
          <w:fldChar w:fldCharType="begin"/>
        </w:r>
        <w:r>
          <w:rPr>
            <w:noProof/>
            <w:webHidden/>
          </w:rPr>
          <w:instrText xml:space="preserve"> PAGEREF _Toc221012281 \h </w:instrText>
        </w:r>
        <w:r>
          <w:rPr>
            <w:noProof/>
            <w:webHidden/>
          </w:rPr>
        </w:r>
        <w:r>
          <w:rPr>
            <w:noProof/>
            <w:webHidden/>
          </w:rPr>
          <w:fldChar w:fldCharType="separate"/>
        </w:r>
        <w:r>
          <w:rPr>
            <w:noProof/>
            <w:webHidden/>
          </w:rPr>
          <w:t>7</w:t>
        </w:r>
        <w:r>
          <w:rPr>
            <w:noProof/>
            <w:webHidden/>
          </w:rPr>
          <w:fldChar w:fldCharType="end"/>
        </w:r>
      </w:hyperlink>
    </w:p>
    <w:p w14:paraId="447EDA0F" w14:textId="41F9C287"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82" w:history="1">
        <w:r w:rsidRPr="00E470CE">
          <w:rPr>
            <w:rStyle w:val="Hyperlink"/>
            <w:noProof/>
          </w:rPr>
          <w:t>4.2</w:t>
        </w:r>
        <w:r>
          <w:rPr>
            <w:rFonts w:asciiTheme="minorHAnsi" w:eastAsiaTheme="minorEastAsia" w:hAnsiTheme="minorHAnsi"/>
            <w:noProof/>
            <w:color w:val="auto"/>
            <w:sz w:val="24"/>
            <w:lang w:eastAsia="de-DE"/>
          </w:rPr>
          <w:tab/>
        </w:r>
        <w:r w:rsidRPr="00E470CE">
          <w:rPr>
            <w:rStyle w:val="Hyperlink"/>
            <w:noProof/>
          </w:rPr>
          <w:t>Konfiguration der Parameter</w:t>
        </w:r>
        <w:r>
          <w:rPr>
            <w:noProof/>
            <w:webHidden/>
          </w:rPr>
          <w:tab/>
        </w:r>
        <w:r>
          <w:rPr>
            <w:noProof/>
            <w:webHidden/>
          </w:rPr>
          <w:fldChar w:fldCharType="begin"/>
        </w:r>
        <w:r>
          <w:rPr>
            <w:noProof/>
            <w:webHidden/>
          </w:rPr>
          <w:instrText xml:space="preserve"> PAGEREF _Toc221012282 \h </w:instrText>
        </w:r>
        <w:r>
          <w:rPr>
            <w:noProof/>
            <w:webHidden/>
          </w:rPr>
        </w:r>
        <w:r>
          <w:rPr>
            <w:noProof/>
            <w:webHidden/>
          </w:rPr>
          <w:fldChar w:fldCharType="separate"/>
        </w:r>
        <w:r>
          <w:rPr>
            <w:noProof/>
            <w:webHidden/>
          </w:rPr>
          <w:t>7</w:t>
        </w:r>
        <w:r>
          <w:rPr>
            <w:noProof/>
            <w:webHidden/>
          </w:rPr>
          <w:fldChar w:fldCharType="end"/>
        </w:r>
      </w:hyperlink>
    </w:p>
    <w:p w14:paraId="518048AA" w14:textId="5083AE7E"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83" w:history="1">
        <w:r w:rsidRPr="00E470CE">
          <w:rPr>
            <w:rStyle w:val="Hyperlink"/>
            <w:noProof/>
          </w:rPr>
          <w:t>4.3</w:t>
        </w:r>
        <w:r>
          <w:rPr>
            <w:rFonts w:asciiTheme="minorHAnsi" w:eastAsiaTheme="minorEastAsia" w:hAnsiTheme="minorHAnsi"/>
            <w:noProof/>
            <w:color w:val="auto"/>
            <w:sz w:val="24"/>
            <w:lang w:eastAsia="de-DE"/>
          </w:rPr>
          <w:tab/>
        </w:r>
        <w:r w:rsidRPr="00E470CE">
          <w:rPr>
            <w:rStyle w:val="Hyperlink"/>
            <w:noProof/>
          </w:rPr>
          <w:t>Statistikoberfläche</w:t>
        </w:r>
        <w:r>
          <w:rPr>
            <w:noProof/>
            <w:webHidden/>
          </w:rPr>
          <w:tab/>
        </w:r>
        <w:r>
          <w:rPr>
            <w:noProof/>
            <w:webHidden/>
          </w:rPr>
          <w:fldChar w:fldCharType="begin"/>
        </w:r>
        <w:r>
          <w:rPr>
            <w:noProof/>
            <w:webHidden/>
          </w:rPr>
          <w:instrText xml:space="preserve"> PAGEREF _Toc221012283 \h </w:instrText>
        </w:r>
        <w:r>
          <w:rPr>
            <w:noProof/>
            <w:webHidden/>
          </w:rPr>
        </w:r>
        <w:r>
          <w:rPr>
            <w:noProof/>
            <w:webHidden/>
          </w:rPr>
          <w:fldChar w:fldCharType="separate"/>
        </w:r>
        <w:r>
          <w:rPr>
            <w:noProof/>
            <w:webHidden/>
          </w:rPr>
          <w:t>7</w:t>
        </w:r>
        <w:r>
          <w:rPr>
            <w:noProof/>
            <w:webHidden/>
          </w:rPr>
          <w:fldChar w:fldCharType="end"/>
        </w:r>
      </w:hyperlink>
    </w:p>
    <w:p w14:paraId="41708C15" w14:textId="7006FA82"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84" w:history="1">
        <w:r w:rsidRPr="00E470CE">
          <w:rPr>
            <w:rStyle w:val="Hyperlink"/>
            <w:noProof/>
          </w:rPr>
          <w:t>4.4</w:t>
        </w:r>
        <w:r>
          <w:rPr>
            <w:rFonts w:asciiTheme="minorHAnsi" w:eastAsiaTheme="minorEastAsia" w:hAnsiTheme="minorHAnsi"/>
            <w:noProof/>
            <w:color w:val="auto"/>
            <w:sz w:val="24"/>
            <w:lang w:eastAsia="de-DE"/>
          </w:rPr>
          <w:tab/>
        </w:r>
        <w:r w:rsidRPr="00E470CE">
          <w:rPr>
            <w:rStyle w:val="Hyperlink"/>
            <w:noProof/>
          </w:rPr>
          <w:t>Parlamentsoberfläche</w:t>
        </w:r>
        <w:r>
          <w:rPr>
            <w:noProof/>
            <w:webHidden/>
          </w:rPr>
          <w:tab/>
        </w:r>
        <w:r>
          <w:rPr>
            <w:noProof/>
            <w:webHidden/>
          </w:rPr>
          <w:fldChar w:fldCharType="begin"/>
        </w:r>
        <w:r>
          <w:rPr>
            <w:noProof/>
            <w:webHidden/>
          </w:rPr>
          <w:instrText xml:space="preserve"> PAGEREF _Toc221012284 \h </w:instrText>
        </w:r>
        <w:r>
          <w:rPr>
            <w:noProof/>
            <w:webHidden/>
          </w:rPr>
        </w:r>
        <w:r>
          <w:rPr>
            <w:noProof/>
            <w:webHidden/>
          </w:rPr>
          <w:fldChar w:fldCharType="separate"/>
        </w:r>
        <w:r>
          <w:rPr>
            <w:noProof/>
            <w:webHidden/>
          </w:rPr>
          <w:t>7</w:t>
        </w:r>
        <w:r>
          <w:rPr>
            <w:noProof/>
            <w:webHidden/>
          </w:rPr>
          <w:fldChar w:fldCharType="end"/>
        </w:r>
      </w:hyperlink>
    </w:p>
    <w:p w14:paraId="15BAD1CE" w14:textId="6AD93F77" w:rsidR="00B315AC" w:rsidRDefault="00B315AC">
      <w:pPr>
        <w:pStyle w:val="Verzeichnis1"/>
        <w:rPr>
          <w:rFonts w:asciiTheme="minorHAnsi" w:eastAsiaTheme="minorEastAsia" w:hAnsiTheme="minorHAnsi"/>
          <w:b w:val="0"/>
          <w:noProof/>
          <w:color w:val="auto"/>
          <w:sz w:val="24"/>
          <w:lang w:eastAsia="de-DE"/>
        </w:rPr>
      </w:pPr>
      <w:hyperlink w:anchor="_Toc221012285" w:history="1">
        <w:r w:rsidRPr="00E470CE">
          <w:rPr>
            <w:rStyle w:val="Hyperlink"/>
            <w:noProof/>
          </w:rPr>
          <w:t>5.</w:t>
        </w:r>
        <w:r>
          <w:rPr>
            <w:rFonts w:asciiTheme="minorHAnsi" w:eastAsiaTheme="minorEastAsia" w:hAnsiTheme="minorHAnsi"/>
            <w:b w:val="0"/>
            <w:noProof/>
            <w:color w:val="auto"/>
            <w:sz w:val="24"/>
            <w:lang w:eastAsia="de-DE"/>
          </w:rPr>
          <w:tab/>
        </w:r>
        <w:r w:rsidRPr="00E470CE">
          <w:rPr>
            <w:rStyle w:val="Hyperlink"/>
            <w:noProof/>
          </w:rPr>
          <w:t>Technische Beschreibung</w:t>
        </w:r>
        <w:r>
          <w:rPr>
            <w:noProof/>
            <w:webHidden/>
          </w:rPr>
          <w:tab/>
        </w:r>
        <w:r>
          <w:rPr>
            <w:noProof/>
            <w:webHidden/>
          </w:rPr>
          <w:fldChar w:fldCharType="begin"/>
        </w:r>
        <w:r>
          <w:rPr>
            <w:noProof/>
            <w:webHidden/>
          </w:rPr>
          <w:instrText xml:space="preserve"> PAGEREF _Toc221012285 \h </w:instrText>
        </w:r>
        <w:r>
          <w:rPr>
            <w:noProof/>
            <w:webHidden/>
          </w:rPr>
        </w:r>
        <w:r>
          <w:rPr>
            <w:noProof/>
            <w:webHidden/>
          </w:rPr>
          <w:fldChar w:fldCharType="separate"/>
        </w:r>
        <w:r>
          <w:rPr>
            <w:noProof/>
            <w:webHidden/>
          </w:rPr>
          <w:t>8</w:t>
        </w:r>
        <w:r>
          <w:rPr>
            <w:noProof/>
            <w:webHidden/>
          </w:rPr>
          <w:fldChar w:fldCharType="end"/>
        </w:r>
      </w:hyperlink>
    </w:p>
    <w:p w14:paraId="3B0F8CF3" w14:textId="4D27A425" w:rsidR="00B315AC" w:rsidRDefault="00B315AC">
      <w:pPr>
        <w:pStyle w:val="Verzeichnis1"/>
        <w:rPr>
          <w:rFonts w:asciiTheme="minorHAnsi" w:eastAsiaTheme="minorEastAsia" w:hAnsiTheme="minorHAnsi"/>
          <w:b w:val="0"/>
          <w:noProof/>
          <w:color w:val="auto"/>
          <w:sz w:val="24"/>
          <w:lang w:eastAsia="de-DE"/>
        </w:rPr>
      </w:pPr>
      <w:hyperlink w:anchor="_Toc221012286" w:history="1">
        <w:r w:rsidRPr="00E470CE">
          <w:rPr>
            <w:rStyle w:val="Hyperlink"/>
            <w:noProof/>
          </w:rPr>
          <w:t>6.</w:t>
        </w:r>
        <w:r>
          <w:rPr>
            <w:rFonts w:asciiTheme="minorHAnsi" w:eastAsiaTheme="minorEastAsia" w:hAnsiTheme="minorHAnsi"/>
            <w:b w:val="0"/>
            <w:noProof/>
            <w:color w:val="auto"/>
            <w:sz w:val="24"/>
            <w:lang w:eastAsia="de-DE"/>
          </w:rPr>
          <w:tab/>
        </w:r>
        <w:r w:rsidRPr="00E470CE">
          <w:rPr>
            <w:rStyle w:val="Hyperlink"/>
            <w:noProof/>
          </w:rPr>
          <w:t>Fehlerbehandlung</w:t>
        </w:r>
        <w:r>
          <w:rPr>
            <w:noProof/>
            <w:webHidden/>
          </w:rPr>
          <w:tab/>
        </w:r>
        <w:r>
          <w:rPr>
            <w:noProof/>
            <w:webHidden/>
          </w:rPr>
          <w:fldChar w:fldCharType="begin"/>
        </w:r>
        <w:r>
          <w:rPr>
            <w:noProof/>
            <w:webHidden/>
          </w:rPr>
          <w:instrText xml:space="preserve"> PAGEREF _Toc221012286 \h </w:instrText>
        </w:r>
        <w:r>
          <w:rPr>
            <w:noProof/>
            <w:webHidden/>
          </w:rPr>
        </w:r>
        <w:r>
          <w:rPr>
            <w:noProof/>
            <w:webHidden/>
          </w:rPr>
          <w:fldChar w:fldCharType="separate"/>
        </w:r>
        <w:r>
          <w:rPr>
            <w:noProof/>
            <w:webHidden/>
          </w:rPr>
          <w:t>9</w:t>
        </w:r>
        <w:r>
          <w:rPr>
            <w:noProof/>
            <w:webHidden/>
          </w:rPr>
          <w:fldChar w:fldCharType="end"/>
        </w:r>
      </w:hyperlink>
    </w:p>
    <w:p w14:paraId="5E9F1A32" w14:textId="5F31B9C0"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87" w:history="1">
        <w:r w:rsidRPr="00E470CE">
          <w:rPr>
            <w:rStyle w:val="Hyperlink"/>
            <w:noProof/>
          </w:rPr>
          <w:t>6.1</w:t>
        </w:r>
        <w:r>
          <w:rPr>
            <w:rFonts w:asciiTheme="minorHAnsi" w:eastAsiaTheme="minorEastAsia" w:hAnsiTheme="minorHAnsi"/>
            <w:noProof/>
            <w:color w:val="auto"/>
            <w:sz w:val="24"/>
            <w:lang w:eastAsia="de-DE"/>
          </w:rPr>
          <w:tab/>
        </w:r>
        <w:r w:rsidRPr="00E470CE">
          <w:rPr>
            <w:rStyle w:val="Hyperlink"/>
            <w:noProof/>
          </w:rPr>
          <w:t>Umgang mit Eingabefehlern</w:t>
        </w:r>
        <w:r>
          <w:rPr>
            <w:noProof/>
            <w:webHidden/>
          </w:rPr>
          <w:tab/>
        </w:r>
        <w:r>
          <w:rPr>
            <w:noProof/>
            <w:webHidden/>
          </w:rPr>
          <w:fldChar w:fldCharType="begin"/>
        </w:r>
        <w:r>
          <w:rPr>
            <w:noProof/>
            <w:webHidden/>
          </w:rPr>
          <w:instrText xml:space="preserve"> PAGEREF _Toc221012287 \h </w:instrText>
        </w:r>
        <w:r>
          <w:rPr>
            <w:noProof/>
            <w:webHidden/>
          </w:rPr>
        </w:r>
        <w:r>
          <w:rPr>
            <w:noProof/>
            <w:webHidden/>
          </w:rPr>
          <w:fldChar w:fldCharType="separate"/>
        </w:r>
        <w:r>
          <w:rPr>
            <w:noProof/>
            <w:webHidden/>
          </w:rPr>
          <w:t>9</w:t>
        </w:r>
        <w:r>
          <w:rPr>
            <w:noProof/>
            <w:webHidden/>
          </w:rPr>
          <w:fldChar w:fldCharType="end"/>
        </w:r>
      </w:hyperlink>
    </w:p>
    <w:p w14:paraId="18BCDACA" w14:textId="23C8BC04"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88" w:history="1">
        <w:r w:rsidRPr="00E470CE">
          <w:rPr>
            <w:rStyle w:val="Hyperlink"/>
            <w:noProof/>
          </w:rPr>
          <w:t>6.2</w:t>
        </w:r>
        <w:r>
          <w:rPr>
            <w:rFonts w:asciiTheme="minorHAnsi" w:eastAsiaTheme="minorEastAsia" w:hAnsiTheme="minorHAnsi"/>
            <w:noProof/>
            <w:color w:val="auto"/>
            <w:sz w:val="24"/>
            <w:lang w:eastAsia="de-DE"/>
          </w:rPr>
          <w:tab/>
        </w:r>
        <w:r w:rsidRPr="00E470CE">
          <w:rPr>
            <w:rStyle w:val="Hyperlink"/>
            <w:noProof/>
          </w:rPr>
          <w:t>Technische Störungen</w:t>
        </w:r>
        <w:r>
          <w:rPr>
            <w:noProof/>
            <w:webHidden/>
          </w:rPr>
          <w:tab/>
        </w:r>
        <w:r>
          <w:rPr>
            <w:noProof/>
            <w:webHidden/>
          </w:rPr>
          <w:fldChar w:fldCharType="begin"/>
        </w:r>
        <w:r>
          <w:rPr>
            <w:noProof/>
            <w:webHidden/>
          </w:rPr>
          <w:instrText xml:space="preserve"> PAGEREF _Toc221012288 \h </w:instrText>
        </w:r>
        <w:r>
          <w:rPr>
            <w:noProof/>
            <w:webHidden/>
          </w:rPr>
        </w:r>
        <w:r>
          <w:rPr>
            <w:noProof/>
            <w:webHidden/>
          </w:rPr>
          <w:fldChar w:fldCharType="separate"/>
        </w:r>
        <w:r>
          <w:rPr>
            <w:noProof/>
            <w:webHidden/>
          </w:rPr>
          <w:t>9</w:t>
        </w:r>
        <w:r>
          <w:rPr>
            <w:noProof/>
            <w:webHidden/>
          </w:rPr>
          <w:fldChar w:fldCharType="end"/>
        </w:r>
      </w:hyperlink>
    </w:p>
    <w:p w14:paraId="20223D12" w14:textId="7D43941D"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89" w:history="1">
        <w:r w:rsidRPr="00E470CE">
          <w:rPr>
            <w:rStyle w:val="Hyperlink"/>
            <w:noProof/>
          </w:rPr>
          <w:t>6.3</w:t>
        </w:r>
        <w:r>
          <w:rPr>
            <w:rFonts w:asciiTheme="minorHAnsi" w:eastAsiaTheme="minorEastAsia" w:hAnsiTheme="minorHAnsi"/>
            <w:noProof/>
            <w:color w:val="auto"/>
            <w:sz w:val="24"/>
            <w:lang w:eastAsia="de-DE"/>
          </w:rPr>
          <w:tab/>
        </w:r>
        <w:r w:rsidRPr="00E470CE">
          <w:rPr>
            <w:rStyle w:val="Hyperlink"/>
            <w:noProof/>
          </w:rPr>
          <w:t>Protokollierung</w:t>
        </w:r>
        <w:r>
          <w:rPr>
            <w:noProof/>
            <w:webHidden/>
          </w:rPr>
          <w:tab/>
        </w:r>
        <w:r>
          <w:rPr>
            <w:noProof/>
            <w:webHidden/>
          </w:rPr>
          <w:fldChar w:fldCharType="begin"/>
        </w:r>
        <w:r>
          <w:rPr>
            <w:noProof/>
            <w:webHidden/>
          </w:rPr>
          <w:instrText xml:space="preserve"> PAGEREF _Toc221012289 \h </w:instrText>
        </w:r>
        <w:r>
          <w:rPr>
            <w:noProof/>
            <w:webHidden/>
          </w:rPr>
        </w:r>
        <w:r>
          <w:rPr>
            <w:noProof/>
            <w:webHidden/>
          </w:rPr>
          <w:fldChar w:fldCharType="separate"/>
        </w:r>
        <w:r>
          <w:rPr>
            <w:noProof/>
            <w:webHidden/>
          </w:rPr>
          <w:t>9</w:t>
        </w:r>
        <w:r>
          <w:rPr>
            <w:noProof/>
            <w:webHidden/>
          </w:rPr>
          <w:fldChar w:fldCharType="end"/>
        </w:r>
      </w:hyperlink>
    </w:p>
    <w:p w14:paraId="5C8D8C2B" w14:textId="2CC83C9F" w:rsidR="00B315AC" w:rsidRDefault="00B315AC">
      <w:pPr>
        <w:pStyle w:val="Verzeichnis1"/>
        <w:rPr>
          <w:rFonts w:asciiTheme="minorHAnsi" w:eastAsiaTheme="minorEastAsia" w:hAnsiTheme="minorHAnsi"/>
          <w:b w:val="0"/>
          <w:noProof/>
          <w:color w:val="auto"/>
          <w:sz w:val="24"/>
          <w:lang w:eastAsia="de-DE"/>
        </w:rPr>
      </w:pPr>
      <w:hyperlink w:anchor="_Toc221012290" w:history="1">
        <w:r w:rsidRPr="00E470CE">
          <w:rPr>
            <w:rStyle w:val="Hyperlink"/>
            <w:noProof/>
          </w:rPr>
          <w:t>7.</w:t>
        </w:r>
        <w:r>
          <w:rPr>
            <w:rFonts w:asciiTheme="minorHAnsi" w:eastAsiaTheme="minorEastAsia" w:hAnsiTheme="minorHAnsi"/>
            <w:b w:val="0"/>
            <w:noProof/>
            <w:color w:val="auto"/>
            <w:sz w:val="24"/>
            <w:lang w:eastAsia="de-DE"/>
          </w:rPr>
          <w:tab/>
        </w:r>
        <w:r w:rsidRPr="00E470CE">
          <w:rPr>
            <w:rStyle w:val="Hyperlink"/>
            <w:noProof/>
          </w:rPr>
          <w:t>Wartungs- und Supportinformationen</w:t>
        </w:r>
        <w:r>
          <w:rPr>
            <w:noProof/>
            <w:webHidden/>
          </w:rPr>
          <w:tab/>
        </w:r>
        <w:r>
          <w:rPr>
            <w:noProof/>
            <w:webHidden/>
          </w:rPr>
          <w:fldChar w:fldCharType="begin"/>
        </w:r>
        <w:r>
          <w:rPr>
            <w:noProof/>
            <w:webHidden/>
          </w:rPr>
          <w:instrText xml:space="preserve"> PAGEREF _Toc221012290 \h </w:instrText>
        </w:r>
        <w:r>
          <w:rPr>
            <w:noProof/>
            <w:webHidden/>
          </w:rPr>
        </w:r>
        <w:r>
          <w:rPr>
            <w:noProof/>
            <w:webHidden/>
          </w:rPr>
          <w:fldChar w:fldCharType="separate"/>
        </w:r>
        <w:r>
          <w:rPr>
            <w:noProof/>
            <w:webHidden/>
          </w:rPr>
          <w:t>10</w:t>
        </w:r>
        <w:r>
          <w:rPr>
            <w:noProof/>
            <w:webHidden/>
          </w:rPr>
          <w:fldChar w:fldCharType="end"/>
        </w:r>
      </w:hyperlink>
    </w:p>
    <w:p w14:paraId="3D47230A" w14:textId="2604B008"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91" w:history="1">
        <w:r w:rsidRPr="00E470CE">
          <w:rPr>
            <w:rStyle w:val="Hyperlink"/>
            <w:noProof/>
          </w:rPr>
          <w:t>7.1</w:t>
        </w:r>
        <w:r>
          <w:rPr>
            <w:rFonts w:asciiTheme="minorHAnsi" w:eastAsiaTheme="minorEastAsia" w:hAnsiTheme="minorHAnsi"/>
            <w:noProof/>
            <w:color w:val="auto"/>
            <w:sz w:val="24"/>
            <w:lang w:eastAsia="de-DE"/>
          </w:rPr>
          <w:tab/>
        </w:r>
        <w:r w:rsidRPr="00E470CE">
          <w:rPr>
            <w:rStyle w:val="Hyperlink"/>
            <w:noProof/>
          </w:rPr>
          <w:t>Systemwartung und Datenpflege</w:t>
        </w:r>
        <w:r>
          <w:rPr>
            <w:noProof/>
            <w:webHidden/>
          </w:rPr>
          <w:tab/>
        </w:r>
        <w:r>
          <w:rPr>
            <w:noProof/>
            <w:webHidden/>
          </w:rPr>
          <w:fldChar w:fldCharType="begin"/>
        </w:r>
        <w:r>
          <w:rPr>
            <w:noProof/>
            <w:webHidden/>
          </w:rPr>
          <w:instrText xml:space="preserve"> PAGEREF _Toc221012291 \h </w:instrText>
        </w:r>
        <w:r>
          <w:rPr>
            <w:noProof/>
            <w:webHidden/>
          </w:rPr>
        </w:r>
        <w:r>
          <w:rPr>
            <w:noProof/>
            <w:webHidden/>
          </w:rPr>
          <w:fldChar w:fldCharType="separate"/>
        </w:r>
        <w:r>
          <w:rPr>
            <w:noProof/>
            <w:webHidden/>
          </w:rPr>
          <w:t>10</w:t>
        </w:r>
        <w:r>
          <w:rPr>
            <w:noProof/>
            <w:webHidden/>
          </w:rPr>
          <w:fldChar w:fldCharType="end"/>
        </w:r>
      </w:hyperlink>
    </w:p>
    <w:p w14:paraId="6D18132B" w14:textId="20F287DE"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92" w:history="1">
        <w:r w:rsidRPr="00E470CE">
          <w:rPr>
            <w:rStyle w:val="Hyperlink"/>
            <w:noProof/>
          </w:rPr>
          <w:t>7.2</w:t>
        </w:r>
        <w:r>
          <w:rPr>
            <w:rFonts w:asciiTheme="minorHAnsi" w:eastAsiaTheme="minorEastAsia" w:hAnsiTheme="minorHAnsi"/>
            <w:noProof/>
            <w:color w:val="auto"/>
            <w:sz w:val="24"/>
            <w:lang w:eastAsia="de-DE"/>
          </w:rPr>
          <w:tab/>
        </w:r>
        <w:r w:rsidRPr="00E470CE">
          <w:rPr>
            <w:rStyle w:val="Hyperlink"/>
            <w:noProof/>
          </w:rPr>
          <w:t>Technischer Support</w:t>
        </w:r>
        <w:r>
          <w:rPr>
            <w:noProof/>
            <w:webHidden/>
          </w:rPr>
          <w:tab/>
        </w:r>
        <w:r>
          <w:rPr>
            <w:noProof/>
            <w:webHidden/>
          </w:rPr>
          <w:fldChar w:fldCharType="begin"/>
        </w:r>
        <w:r>
          <w:rPr>
            <w:noProof/>
            <w:webHidden/>
          </w:rPr>
          <w:instrText xml:space="preserve"> PAGEREF _Toc221012292 \h </w:instrText>
        </w:r>
        <w:r>
          <w:rPr>
            <w:noProof/>
            <w:webHidden/>
          </w:rPr>
        </w:r>
        <w:r>
          <w:rPr>
            <w:noProof/>
            <w:webHidden/>
          </w:rPr>
          <w:fldChar w:fldCharType="separate"/>
        </w:r>
        <w:r>
          <w:rPr>
            <w:noProof/>
            <w:webHidden/>
          </w:rPr>
          <w:t>10</w:t>
        </w:r>
        <w:r>
          <w:rPr>
            <w:noProof/>
            <w:webHidden/>
          </w:rPr>
          <w:fldChar w:fldCharType="end"/>
        </w:r>
      </w:hyperlink>
    </w:p>
    <w:p w14:paraId="4FA43EF9" w14:textId="75CDB036" w:rsidR="00B315AC" w:rsidRDefault="00B315AC">
      <w:pPr>
        <w:pStyle w:val="Verzeichnis1"/>
        <w:rPr>
          <w:rFonts w:asciiTheme="minorHAnsi" w:eastAsiaTheme="minorEastAsia" w:hAnsiTheme="minorHAnsi"/>
          <w:b w:val="0"/>
          <w:noProof/>
          <w:color w:val="auto"/>
          <w:sz w:val="24"/>
          <w:lang w:eastAsia="de-DE"/>
        </w:rPr>
      </w:pPr>
      <w:hyperlink w:anchor="_Toc221012293" w:history="1">
        <w:r w:rsidRPr="00E470CE">
          <w:rPr>
            <w:rStyle w:val="Hyperlink"/>
            <w:noProof/>
          </w:rPr>
          <w:t>8.</w:t>
        </w:r>
        <w:r>
          <w:rPr>
            <w:rFonts w:asciiTheme="minorHAnsi" w:eastAsiaTheme="minorEastAsia" w:hAnsiTheme="minorHAnsi"/>
            <w:b w:val="0"/>
            <w:noProof/>
            <w:color w:val="auto"/>
            <w:sz w:val="24"/>
            <w:lang w:eastAsia="de-DE"/>
          </w:rPr>
          <w:tab/>
        </w:r>
        <w:r w:rsidRPr="00E470CE">
          <w:rPr>
            <w:rStyle w:val="Hyperlink"/>
            <w:noProof/>
          </w:rPr>
          <w:t>Copyright</w:t>
        </w:r>
        <w:r>
          <w:rPr>
            <w:noProof/>
            <w:webHidden/>
          </w:rPr>
          <w:tab/>
        </w:r>
        <w:r>
          <w:rPr>
            <w:noProof/>
            <w:webHidden/>
          </w:rPr>
          <w:fldChar w:fldCharType="begin"/>
        </w:r>
        <w:r>
          <w:rPr>
            <w:noProof/>
            <w:webHidden/>
          </w:rPr>
          <w:instrText xml:space="preserve"> PAGEREF _Toc221012293 \h </w:instrText>
        </w:r>
        <w:r>
          <w:rPr>
            <w:noProof/>
            <w:webHidden/>
          </w:rPr>
        </w:r>
        <w:r>
          <w:rPr>
            <w:noProof/>
            <w:webHidden/>
          </w:rPr>
          <w:fldChar w:fldCharType="separate"/>
        </w:r>
        <w:r>
          <w:rPr>
            <w:noProof/>
            <w:webHidden/>
          </w:rPr>
          <w:t>11</w:t>
        </w:r>
        <w:r>
          <w:rPr>
            <w:noProof/>
            <w:webHidden/>
          </w:rPr>
          <w:fldChar w:fldCharType="end"/>
        </w:r>
      </w:hyperlink>
    </w:p>
    <w:p w14:paraId="6B10B517" w14:textId="3CC8B3CC"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94" w:history="1">
        <w:r w:rsidRPr="00E470CE">
          <w:rPr>
            <w:rStyle w:val="Hyperlink"/>
            <w:noProof/>
          </w:rPr>
          <w:t>8.1</w:t>
        </w:r>
        <w:r>
          <w:rPr>
            <w:rFonts w:asciiTheme="minorHAnsi" w:eastAsiaTheme="minorEastAsia" w:hAnsiTheme="minorHAnsi"/>
            <w:noProof/>
            <w:color w:val="auto"/>
            <w:sz w:val="24"/>
            <w:lang w:eastAsia="de-DE"/>
          </w:rPr>
          <w:tab/>
        </w:r>
        <w:r w:rsidRPr="00E470CE">
          <w:rPr>
            <w:rStyle w:val="Hyperlink"/>
            <w:noProof/>
          </w:rPr>
          <w:t>Schutzrechte und Nutzung</w:t>
        </w:r>
        <w:r>
          <w:rPr>
            <w:noProof/>
            <w:webHidden/>
          </w:rPr>
          <w:tab/>
        </w:r>
        <w:r>
          <w:rPr>
            <w:noProof/>
            <w:webHidden/>
          </w:rPr>
          <w:fldChar w:fldCharType="begin"/>
        </w:r>
        <w:r>
          <w:rPr>
            <w:noProof/>
            <w:webHidden/>
          </w:rPr>
          <w:instrText xml:space="preserve"> PAGEREF _Toc221012294 \h </w:instrText>
        </w:r>
        <w:r>
          <w:rPr>
            <w:noProof/>
            <w:webHidden/>
          </w:rPr>
        </w:r>
        <w:r>
          <w:rPr>
            <w:noProof/>
            <w:webHidden/>
          </w:rPr>
          <w:fldChar w:fldCharType="separate"/>
        </w:r>
        <w:r>
          <w:rPr>
            <w:noProof/>
            <w:webHidden/>
          </w:rPr>
          <w:t>11</w:t>
        </w:r>
        <w:r>
          <w:rPr>
            <w:noProof/>
            <w:webHidden/>
          </w:rPr>
          <w:fldChar w:fldCharType="end"/>
        </w:r>
      </w:hyperlink>
    </w:p>
    <w:p w14:paraId="7B001D00" w14:textId="5EB72465"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95" w:history="1">
        <w:r w:rsidRPr="00E470CE">
          <w:rPr>
            <w:rStyle w:val="Hyperlink"/>
            <w:noProof/>
          </w:rPr>
          <w:t>8.2</w:t>
        </w:r>
        <w:r>
          <w:rPr>
            <w:rFonts w:asciiTheme="minorHAnsi" w:eastAsiaTheme="minorEastAsia" w:hAnsiTheme="minorHAnsi"/>
            <w:noProof/>
            <w:color w:val="auto"/>
            <w:sz w:val="24"/>
            <w:lang w:eastAsia="de-DE"/>
          </w:rPr>
          <w:tab/>
        </w:r>
        <w:r w:rsidRPr="00E470CE">
          <w:rPr>
            <w:rStyle w:val="Hyperlink"/>
            <w:noProof/>
          </w:rPr>
          <w:t>Kennzeichnungspflicht</w:t>
        </w:r>
        <w:r>
          <w:rPr>
            <w:noProof/>
            <w:webHidden/>
          </w:rPr>
          <w:tab/>
        </w:r>
        <w:r>
          <w:rPr>
            <w:noProof/>
            <w:webHidden/>
          </w:rPr>
          <w:fldChar w:fldCharType="begin"/>
        </w:r>
        <w:r>
          <w:rPr>
            <w:noProof/>
            <w:webHidden/>
          </w:rPr>
          <w:instrText xml:space="preserve"> PAGEREF _Toc221012295 \h </w:instrText>
        </w:r>
        <w:r>
          <w:rPr>
            <w:noProof/>
            <w:webHidden/>
          </w:rPr>
        </w:r>
        <w:r>
          <w:rPr>
            <w:noProof/>
            <w:webHidden/>
          </w:rPr>
          <w:fldChar w:fldCharType="separate"/>
        </w:r>
        <w:r>
          <w:rPr>
            <w:noProof/>
            <w:webHidden/>
          </w:rPr>
          <w:t>11</w:t>
        </w:r>
        <w:r>
          <w:rPr>
            <w:noProof/>
            <w:webHidden/>
          </w:rPr>
          <w:fldChar w:fldCharType="end"/>
        </w:r>
      </w:hyperlink>
    </w:p>
    <w:p w14:paraId="4E658DB3" w14:textId="0F1DD486" w:rsidR="00B315AC" w:rsidRDefault="00B315AC">
      <w:pPr>
        <w:pStyle w:val="Verzeichnis1"/>
        <w:rPr>
          <w:rFonts w:asciiTheme="minorHAnsi" w:eastAsiaTheme="minorEastAsia" w:hAnsiTheme="minorHAnsi"/>
          <w:b w:val="0"/>
          <w:noProof/>
          <w:color w:val="auto"/>
          <w:sz w:val="24"/>
          <w:lang w:eastAsia="de-DE"/>
        </w:rPr>
      </w:pPr>
      <w:hyperlink w:anchor="_Toc221012296" w:history="1">
        <w:r w:rsidRPr="00E470CE">
          <w:rPr>
            <w:rStyle w:val="Hyperlink"/>
            <w:noProof/>
          </w:rPr>
          <w:t>9.</w:t>
        </w:r>
        <w:r>
          <w:rPr>
            <w:rFonts w:asciiTheme="minorHAnsi" w:eastAsiaTheme="minorEastAsia" w:hAnsiTheme="minorHAnsi"/>
            <w:b w:val="0"/>
            <w:noProof/>
            <w:color w:val="auto"/>
            <w:sz w:val="24"/>
            <w:lang w:eastAsia="de-DE"/>
          </w:rPr>
          <w:tab/>
        </w:r>
        <w:r w:rsidRPr="00E470CE">
          <w:rPr>
            <w:rStyle w:val="Hyperlink"/>
            <w:noProof/>
          </w:rPr>
          <w:t>Haftungsausschluss</w:t>
        </w:r>
        <w:r>
          <w:rPr>
            <w:noProof/>
            <w:webHidden/>
          </w:rPr>
          <w:tab/>
        </w:r>
        <w:r>
          <w:rPr>
            <w:noProof/>
            <w:webHidden/>
          </w:rPr>
          <w:fldChar w:fldCharType="begin"/>
        </w:r>
        <w:r>
          <w:rPr>
            <w:noProof/>
            <w:webHidden/>
          </w:rPr>
          <w:instrText xml:space="preserve"> PAGEREF _Toc221012296 \h </w:instrText>
        </w:r>
        <w:r>
          <w:rPr>
            <w:noProof/>
            <w:webHidden/>
          </w:rPr>
        </w:r>
        <w:r>
          <w:rPr>
            <w:noProof/>
            <w:webHidden/>
          </w:rPr>
          <w:fldChar w:fldCharType="separate"/>
        </w:r>
        <w:r>
          <w:rPr>
            <w:noProof/>
            <w:webHidden/>
          </w:rPr>
          <w:t>12</w:t>
        </w:r>
        <w:r>
          <w:rPr>
            <w:noProof/>
            <w:webHidden/>
          </w:rPr>
          <w:fldChar w:fldCharType="end"/>
        </w:r>
      </w:hyperlink>
    </w:p>
    <w:p w14:paraId="28F9D9E1" w14:textId="656C9740"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97" w:history="1">
        <w:r w:rsidRPr="00E470CE">
          <w:rPr>
            <w:rStyle w:val="Hyperlink"/>
            <w:noProof/>
          </w:rPr>
          <w:t>9.1</w:t>
        </w:r>
        <w:r>
          <w:rPr>
            <w:rFonts w:asciiTheme="minorHAnsi" w:eastAsiaTheme="minorEastAsia" w:hAnsiTheme="minorHAnsi"/>
            <w:noProof/>
            <w:color w:val="auto"/>
            <w:sz w:val="24"/>
            <w:lang w:eastAsia="de-DE"/>
          </w:rPr>
          <w:tab/>
        </w:r>
        <w:r w:rsidRPr="00E470CE">
          <w:rPr>
            <w:rStyle w:val="Hyperlink"/>
            <w:noProof/>
          </w:rPr>
          <w:t>Haftung für Inhalte und Ergebnisse</w:t>
        </w:r>
        <w:r>
          <w:rPr>
            <w:noProof/>
            <w:webHidden/>
          </w:rPr>
          <w:tab/>
        </w:r>
        <w:r>
          <w:rPr>
            <w:noProof/>
            <w:webHidden/>
          </w:rPr>
          <w:fldChar w:fldCharType="begin"/>
        </w:r>
        <w:r>
          <w:rPr>
            <w:noProof/>
            <w:webHidden/>
          </w:rPr>
          <w:instrText xml:space="preserve"> PAGEREF _Toc221012297 \h </w:instrText>
        </w:r>
        <w:r>
          <w:rPr>
            <w:noProof/>
            <w:webHidden/>
          </w:rPr>
        </w:r>
        <w:r>
          <w:rPr>
            <w:noProof/>
            <w:webHidden/>
          </w:rPr>
          <w:fldChar w:fldCharType="separate"/>
        </w:r>
        <w:r>
          <w:rPr>
            <w:noProof/>
            <w:webHidden/>
          </w:rPr>
          <w:t>12</w:t>
        </w:r>
        <w:r>
          <w:rPr>
            <w:noProof/>
            <w:webHidden/>
          </w:rPr>
          <w:fldChar w:fldCharType="end"/>
        </w:r>
      </w:hyperlink>
    </w:p>
    <w:p w14:paraId="14285C04" w14:textId="4119393B"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98" w:history="1">
        <w:r w:rsidRPr="00E470CE">
          <w:rPr>
            <w:rStyle w:val="Hyperlink"/>
            <w:noProof/>
          </w:rPr>
          <w:t>9.2</w:t>
        </w:r>
        <w:r>
          <w:rPr>
            <w:rFonts w:asciiTheme="minorHAnsi" w:eastAsiaTheme="minorEastAsia" w:hAnsiTheme="minorHAnsi"/>
            <w:noProof/>
            <w:color w:val="auto"/>
            <w:sz w:val="24"/>
            <w:lang w:eastAsia="de-DE"/>
          </w:rPr>
          <w:tab/>
        </w:r>
        <w:r w:rsidRPr="00E470CE">
          <w:rPr>
            <w:rStyle w:val="Hyperlink"/>
            <w:noProof/>
          </w:rPr>
          <w:t>Technische Haftung</w:t>
        </w:r>
        <w:r>
          <w:rPr>
            <w:noProof/>
            <w:webHidden/>
          </w:rPr>
          <w:tab/>
        </w:r>
        <w:r>
          <w:rPr>
            <w:noProof/>
            <w:webHidden/>
          </w:rPr>
          <w:fldChar w:fldCharType="begin"/>
        </w:r>
        <w:r>
          <w:rPr>
            <w:noProof/>
            <w:webHidden/>
          </w:rPr>
          <w:instrText xml:space="preserve"> PAGEREF _Toc221012298 \h </w:instrText>
        </w:r>
        <w:r>
          <w:rPr>
            <w:noProof/>
            <w:webHidden/>
          </w:rPr>
        </w:r>
        <w:r>
          <w:rPr>
            <w:noProof/>
            <w:webHidden/>
          </w:rPr>
          <w:fldChar w:fldCharType="separate"/>
        </w:r>
        <w:r>
          <w:rPr>
            <w:noProof/>
            <w:webHidden/>
          </w:rPr>
          <w:t>12</w:t>
        </w:r>
        <w:r>
          <w:rPr>
            <w:noProof/>
            <w:webHidden/>
          </w:rPr>
          <w:fldChar w:fldCharType="end"/>
        </w:r>
      </w:hyperlink>
    </w:p>
    <w:p w14:paraId="6B5EBFAC" w14:textId="6BC2ACE0"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299" w:history="1">
        <w:r w:rsidRPr="00E470CE">
          <w:rPr>
            <w:rStyle w:val="Hyperlink"/>
            <w:noProof/>
          </w:rPr>
          <w:t>9.3</w:t>
        </w:r>
        <w:r>
          <w:rPr>
            <w:rFonts w:asciiTheme="minorHAnsi" w:eastAsiaTheme="minorEastAsia" w:hAnsiTheme="minorHAnsi"/>
            <w:noProof/>
            <w:color w:val="auto"/>
            <w:sz w:val="24"/>
            <w:lang w:eastAsia="de-DE"/>
          </w:rPr>
          <w:tab/>
        </w:r>
        <w:r w:rsidRPr="00E470CE">
          <w:rPr>
            <w:rStyle w:val="Hyperlink"/>
            <w:noProof/>
          </w:rPr>
          <w:t>Haftung für externe Ressourcen</w:t>
        </w:r>
        <w:r>
          <w:rPr>
            <w:noProof/>
            <w:webHidden/>
          </w:rPr>
          <w:tab/>
        </w:r>
        <w:r>
          <w:rPr>
            <w:noProof/>
            <w:webHidden/>
          </w:rPr>
          <w:fldChar w:fldCharType="begin"/>
        </w:r>
        <w:r>
          <w:rPr>
            <w:noProof/>
            <w:webHidden/>
          </w:rPr>
          <w:instrText xml:space="preserve"> PAGEREF _Toc221012299 \h </w:instrText>
        </w:r>
        <w:r>
          <w:rPr>
            <w:noProof/>
            <w:webHidden/>
          </w:rPr>
        </w:r>
        <w:r>
          <w:rPr>
            <w:noProof/>
            <w:webHidden/>
          </w:rPr>
          <w:fldChar w:fldCharType="separate"/>
        </w:r>
        <w:r>
          <w:rPr>
            <w:noProof/>
            <w:webHidden/>
          </w:rPr>
          <w:t>12</w:t>
        </w:r>
        <w:r>
          <w:rPr>
            <w:noProof/>
            <w:webHidden/>
          </w:rPr>
          <w:fldChar w:fldCharType="end"/>
        </w:r>
      </w:hyperlink>
    </w:p>
    <w:p w14:paraId="2CEC087F" w14:textId="0DF2B24F" w:rsidR="00B315AC" w:rsidRDefault="00B315AC">
      <w:pPr>
        <w:pStyle w:val="Verzeichnis1"/>
        <w:rPr>
          <w:rFonts w:asciiTheme="minorHAnsi" w:eastAsiaTheme="minorEastAsia" w:hAnsiTheme="minorHAnsi"/>
          <w:b w:val="0"/>
          <w:noProof/>
          <w:color w:val="auto"/>
          <w:sz w:val="24"/>
          <w:lang w:eastAsia="de-DE"/>
        </w:rPr>
      </w:pPr>
      <w:hyperlink w:anchor="_Toc221012300" w:history="1">
        <w:r w:rsidRPr="00E470CE">
          <w:rPr>
            <w:rStyle w:val="Hyperlink"/>
            <w:noProof/>
          </w:rPr>
          <w:t>10.</w:t>
        </w:r>
        <w:r>
          <w:rPr>
            <w:rFonts w:asciiTheme="minorHAnsi" w:eastAsiaTheme="minorEastAsia" w:hAnsiTheme="minorHAnsi"/>
            <w:b w:val="0"/>
            <w:noProof/>
            <w:color w:val="auto"/>
            <w:sz w:val="24"/>
            <w:lang w:eastAsia="de-DE"/>
          </w:rPr>
          <w:tab/>
        </w:r>
        <w:r w:rsidRPr="00E470CE">
          <w:rPr>
            <w:rStyle w:val="Hyperlink"/>
            <w:noProof/>
          </w:rPr>
          <w:t>Kontaktdaten</w:t>
        </w:r>
        <w:r>
          <w:rPr>
            <w:noProof/>
            <w:webHidden/>
          </w:rPr>
          <w:tab/>
        </w:r>
        <w:r>
          <w:rPr>
            <w:noProof/>
            <w:webHidden/>
          </w:rPr>
          <w:fldChar w:fldCharType="begin"/>
        </w:r>
        <w:r>
          <w:rPr>
            <w:noProof/>
            <w:webHidden/>
          </w:rPr>
          <w:instrText xml:space="preserve"> PAGEREF _Toc221012300 \h </w:instrText>
        </w:r>
        <w:r>
          <w:rPr>
            <w:noProof/>
            <w:webHidden/>
          </w:rPr>
        </w:r>
        <w:r>
          <w:rPr>
            <w:noProof/>
            <w:webHidden/>
          </w:rPr>
          <w:fldChar w:fldCharType="separate"/>
        </w:r>
        <w:r>
          <w:rPr>
            <w:noProof/>
            <w:webHidden/>
          </w:rPr>
          <w:t>13</w:t>
        </w:r>
        <w:r>
          <w:rPr>
            <w:noProof/>
            <w:webHidden/>
          </w:rPr>
          <w:fldChar w:fldCharType="end"/>
        </w:r>
      </w:hyperlink>
    </w:p>
    <w:p w14:paraId="760EAFE6" w14:textId="0685931E"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301" w:history="1">
        <w:r w:rsidRPr="00E470CE">
          <w:rPr>
            <w:rStyle w:val="Hyperlink"/>
            <w:noProof/>
          </w:rPr>
          <w:t>10.1</w:t>
        </w:r>
        <w:r>
          <w:rPr>
            <w:rFonts w:asciiTheme="minorHAnsi" w:eastAsiaTheme="minorEastAsia" w:hAnsiTheme="minorHAnsi"/>
            <w:noProof/>
            <w:color w:val="auto"/>
            <w:sz w:val="24"/>
            <w:lang w:eastAsia="de-DE"/>
          </w:rPr>
          <w:tab/>
        </w:r>
        <w:r w:rsidRPr="00E470CE">
          <w:rPr>
            <w:rStyle w:val="Hyperlink"/>
            <w:noProof/>
          </w:rPr>
          <w:t>Projektleitung und Entwicklung</w:t>
        </w:r>
        <w:r>
          <w:rPr>
            <w:noProof/>
            <w:webHidden/>
          </w:rPr>
          <w:tab/>
        </w:r>
        <w:r>
          <w:rPr>
            <w:noProof/>
            <w:webHidden/>
          </w:rPr>
          <w:fldChar w:fldCharType="begin"/>
        </w:r>
        <w:r>
          <w:rPr>
            <w:noProof/>
            <w:webHidden/>
          </w:rPr>
          <w:instrText xml:space="preserve"> PAGEREF _Toc221012301 \h </w:instrText>
        </w:r>
        <w:r>
          <w:rPr>
            <w:noProof/>
            <w:webHidden/>
          </w:rPr>
        </w:r>
        <w:r>
          <w:rPr>
            <w:noProof/>
            <w:webHidden/>
          </w:rPr>
          <w:fldChar w:fldCharType="separate"/>
        </w:r>
        <w:r>
          <w:rPr>
            <w:noProof/>
            <w:webHidden/>
          </w:rPr>
          <w:t>13</w:t>
        </w:r>
        <w:r>
          <w:rPr>
            <w:noProof/>
            <w:webHidden/>
          </w:rPr>
          <w:fldChar w:fldCharType="end"/>
        </w:r>
      </w:hyperlink>
    </w:p>
    <w:p w14:paraId="2C7EFA80" w14:textId="688999E5" w:rsidR="00B315AC" w:rsidRDefault="00B315AC">
      <w:pPr>
        <w:pStyle w:val="Verzeichnis2"/>
        <w:tabs>
          <w:tab w:val="left" w:pos="960"/>
          <w:tab w:val="right" w:leader="dot" w:pos="9062"/>
        </w:tabs>
        <w:rPr>
          <w:rFonts w:asciiTheme="minorHAnsi" w:eastAsiaTheme="minorEastAsia" w:hAnsiTheme="minorHAnsi"/>
          <w:noProof/>
          <w:color w:val="auto"/>
          <w:sz w:val="24"/>
          <w:lang w:eastAsia="de-DE"/>
        </w:rPr>
      </w:pPr>
      <w:hyperlink w:anchor="_Toc221012302" w:history="1">
        <w:r w:rsidRPr="00E470CE">
          <w:rPr>
            <w:rStyle w:val="Hyperlink"/>
            <w:noProof/>
          </w:rPr>
          <w:t>10.2</w:t>
        </w:r>
        <w:r>
          <w:rPr>
            <w:rFonts w:asciiTheme="minorHAnsi" w:eastAsiaTheme="minorEastAsia" w:hAnsiTheme="minorHAnsi"/>
            <w:noProof/>
            <w:color w:val="auto"/>
            <w:sz w:val="24"/>
            <w:lang w:eastAsia="de-DE"/>
          </w:rPr>
          <w:tab/>
        </w:r>
        <w:r w:rsidRPr="00E470CE">
          <w:rPr>
            <w:rStyle w:val="Hyperlink"/>
            <w:noProof/>
          </w:rPr>
          <w:t>Feedback und Mitwirkung</w:t>
        </w:r>
        <w:r>
          <w:rPr>
            <w:noProof/>
            <w:webHidden/>
          </w:rPr>
          <w:tab/>
        </w:r>
        <w:r>
          <w:rPr>
            <w:noProof/>
            <w:webHidden/>
          </w:rPr>
          <w:fldChar w:fldCharType="begin"/>
        </w:r>
        <w:r>
          <w:rPr>
            <w:noProof/>
            <w:webHidden/>
          </w:rPr>
          <w:instrText xml:space="preserve"> PAGEREF _Toc221012302 \h </w:instrText>
        </w:r>
        <w:r>
          <w:rPr>
            <w:noProof/>
            <w:webHidden/>
          </w:rPr>
        </w:r>
        <w:r>
          <w:rPr>
            <w:noProof/>
            <w:webHidden/>
          </w:rPr>
          <w:fldChar w:fldCharType="separate"/>
        </w:r>
        <w:r>
          <w:rPr>
            <w:noProof/>
            <w:webHidden/>
          </w:rPr>
          <w:t>13</w:t>
        </w:r>
        <w:r>
          <w:rPr>
            <w:noProof/>
            <w:webHidden/>
          </w:rPr>
          <w:fldChar w:fldCharType="end"/>
        </w:r>
      </w:hyperlink>
    </w:p>
    <w:p w14:paraId="1E5CC25D" w14:textId="52422302" w:rsidR="00B315AC" w:rsidRDefault="00B315AC">
      <w:pPr>
        <w:pStyle w:val="Verzeichnis1"/>
        <w:rPr>
          <w:rFonts w:asciiTheme="minorHAnsi" w:eastAsiaTheme="minorEastAsia" w:hAnsiTheme="minorHAnsi"/>
          <w:b w:val="0"/>
          <w:noProof/>
          <w:color w:val="auto"/>
          <w:sz w:val="24"/>
          <w:lang w:eastAsia="de-DE"/>
        </w:rPr>
      </w:pPr>
      <w:hyperlink w:anchor="_Toc221012303" w:history="1">
        <w:r w:rsidRPr="00E470CE">
          <w:rPr>
            <w:rStyle w:val="Hyperlink"/>
            <w:noProof/>
          </w:rPr>
          <w:t>11.</w:t>
        </w:r>
        <w:r>
          <w:rPr>
            <w:rFonts w:asciiTheme="minorHAnsi" w:eastAsiaTheme="minorEastAsia" w:hAnsiTheme="minorHAnsi"/>
            <w:b w:val="0"/>
            <w:noProof/>
            <w:color w:val="auto"/>
            <w:sz w:val="24"/>
            <w:lang w:eastAsia="de-DE"/>
          </w:rPr>
          <w:tab/>
        </w:r>
        <w:r w:rsidRPr="00E470CE">
          <w:rPr>
            <w:rStyle w:val="Hyperlink"/>
            <w:noProof/>
          </w:rPr>
          <w:t>Häufig gestellte Fragen – FAQ</w:t>
        </w:r>
        <w:r>
          <w:rPr>
            <w:noProof/>
            <w:webHidden/>
          </w:rPr>
          <w:tab/>
        </w:r>
        <w:r>
          <w:rPr>
            <w:noProof/>
            <w:webHidden/>
          </w:rPr>
          <w:fldChar w:fldCharType="begin"/>
        </w:r>
        <w:r>
          <w:rPr>
            <w:noProof/>
            <w:webHidden/>
          </w:rPr>
          <w:instrText xml:space="preserve"> PAGEREF _Toc221012303 \h </w:instrText>
        </w:r>
        <w:r>
          <w:rPr>
            <w:noProof/>
            <w:webHidden/>
          </w:rPr>
        </w:r>
        <w:r>
          <w:rPr>
            <w:noProof/>
            <w:webHidden/>
          </w:rPr>
          <w:fldChar w:fldCharType="separate"/>
        </w:r>
        <w:r>
          <w:rPr>
            <w:noProof/>
            <w:webHidden/>
          </w:rPr>
          <w:t>14</w:t>
        </w:r>
        <w:r>
          <w:rPr>
            <w:noProof/>
            <w:webHidden/>
          </w:rPr>
          <w:fldChar w:fldCharType="end"/>
        </w:r>
      </w:hyperlink>
    </w:p>
    <w:p w14:paraId="679936A9" w14:textId="6C57298F" w:rsidR="00B315AC" w:rsidRDefault="00B315AC">
      <w:pPr>
        <w:pStyle w:val="Verzeichnis1"/>
        <w:rPr>
          <w:rFonts w:asciiTheme="minorHAnsi" w:eastAsiaTheme="minorEastAsia" w:hAnsiTheme="minorHAnsi"/>
          <w:b w:val="0"/>
          <w:noProof/>
          <w:color w:val="auto"/>
          <w:sz w:val="24"/>
          <w:lang w:eastAsia="de-DE"/>
        </w:rPr>
      </w:pPr>
      <w:hyperlink w:anchor="_Toc221012304" w:history="1">
        <w:r w:rsidRPr="00E470CE">
          <w:rPr>
            <w:rStyle w:val="Hyperlink"/>
            <w:noProof/>
          </w:rPr>
          <w:t>12.</w:t>
        </w:r>
        <w:r>
          <w:rPr>
            <w:rFonts w:asciiTheme="minorHAnsi" w:eastAsiaTheme="minorEastAsia" w:hAnsiTheme="minorHAnsi"/>
            <w:b w:val="0"/>
            <w:noProof/>
            <w:color w:val="auto"/>
            <w:sz w:val="24"/>
            <w:lang w:eastAsia="de-DE"/>
          </w:rPr>
          <w:tab/>
        </w:r>
        <w:r w:rsidRPr="00E470CE">
          <w:rPr>
            <w:rStyle w:val="Hyperlink"/>
            <w:noProof/>
          </w:rPr>
          <w:t>Glossar</w:t>
        </w:r>
        <w:r>
          <w:rPr>
            <w:noProof/>
            <w:webHidden/>
          </w:rPr>
          <w:tab/>
        </w:r>
        <w:r>
          <w:rPr>
            <w:noProof/>
            <w:webHidden/>
          </w:rPr>
          <w:fldChar w:fldCharType="begin"/>
        </w:r>
        <w:r>
          <w:rPr>
            <w:noProof/>
            <w:webHidden/>
          </w:rPr>
          <w:instrText xml:space="preserve"> PAGEREF _Toc221012304 \h </w:instrText>
        </w:r>
        <w:r>
          <w:rPr>
            <w:noProof/>
            <w:webHidden/>
          </w:rPr>
        </w:r>
        <w:r>
          <w:rPr>
            <w:noProof/>
            <w:webHidden/>
          </w:rPr>
          <w:fldChar w:fldCharType="separate"/>
        </w:r>
        <w:r>
          <w:rPr>
            <w:noProof/>
            <w:webHidden/>
          </w:rPr>
          <w:t>15</w:t>
        </w:r>
        <w:r>
          <w:rPr>
            <w:noProof/>
            <w:webHidden/>
          </w:rPr>
          <w:fldChar w:fldCharType="end"/>
        </w:r>
      </w:hyperlink>
    </w:p>
    <w:p w14:paraId="50EA724A" w14:textId="7BD2D92B" w:rsidR="00673B8B" w:rsidRDefault="00AB671E" w:rsidP="00673B8B">
      <w:pPr>
        <w:tabs>
          <w:tab w:val="left" w:pos="2280"/>
        </w:tabs>
      </w:pPr>
      <w:r>
        <w:fldChar w:fldCharType="end"/>
      </w:r>
    </w:p>
    <w:p w14:paraId="26391794" w14:textId="77777777" w:rsidR="00673B8B" w:rsidRDefault="00673B8B" w:rsidP="00673B8B">
      <w:pPr>
        <w:tabs>
          <w:tab w:val="left" w:pos="2280"/>
        </w:tabs>
      </w:pPr>
    </w:p>
    <w:p w14:paraId="3FF22EA9" w14:textId="77777777" w:rsidR="00673B8B" w:rsidRDefault="00673B8B" w:rsidP="00673B8B">
      <w:pPr>
        <w:tabs>
          <w:tab w:val="left" w:pos="2280"/>
        </w:tabs>
        <w:sectPr w:rsidR="00673B8B">
          <w:pgSz w:w="11906" w:h="16838"/>
          <w:pgMar w:top="1417" w:right="1417" w:bottom="1134" w:left="1417" w:header="708" w:footer="708" w:gutter="0"/>
          <w:cols w:space="708"/>
          <w:docGrid w:linePitch="360"/>
        </w:sectPr>
      </w:pPr>
    </w:p>
    <w:p w14:paraId="7A5F955E" w14:textId="4C345581" w:rsidR="00673B8B" w:rsidRDefault="00673B8B" w:rsidP="00673B8B">
      <w:pPr>
        <w:pStyle w:val="berschrift1"/>
        <w:numPr>
          <w:ilvl w:val="0"/>
          <w:numId w:val="1"/>
        </w:numPr>
      </w:pPr>
      <w:bookmarkStart w:id="0" w:name="_Toc221012272"/>
      <w:r>
        <w:lastRenderedPageBreak/>
        <w:t>Einleitung</w:t>
      </w:r>
      <w:bookmarkEnd w:id="0"/>
    </w:p>
    <w:p w14:paraId="7E6D11E5" w14:textId="0F9E4FA5" w:rsidR="00CE4D45" w:rsidRDefault="00CE4D45" w:rsidP="00CE4D45">
      <w:pPr>
        <w:rPr>
          <w:b/>
          <w:bCs/>
        </w:rPr>
      </w:pPr>
      <w:r w:rsidRPr="00CE4D45">
        <w:rPr>
          <w:b/>
          <w:bCs/>
        </w:rPr>
        <w:t>Willkommen zu Das Unberechenbare Volk</w:t>
      </w:r>
    </w:p>
    <w:p w14:paraId="5D0436F7" w14:textId="53BB8706" w:rsidR="00051891" w:rsidRPr="00051891" w:rsidRDefault="00051891" w:rsidP="00051891">
      <w:r w:rsidRPr="00051891">
        <w:t>Dieses Benutzerhandbuch führt Sie durch die Installation, Bedienung und experimentelle Nutzung der Anwendung</w:t>
      </w:r>
      <w:r>
        <w:t>:</w:t>
      </w:r>
      <w:r w:rsidRPr="00051891">
        <w:t> </w:t>
      </w:r>
      <w:r>
        <w:t>„</w:t>
      </w:r>
      <w:r w:rsidRPr="00051891">
        <w:rPr>
          <w:i/>
          <w:iCs/>
        </w:rPr>
        <w:t>Das Unberechenbare Volk</w:t>
      </w:r>
      <w:r>
        <w:t>“</w:t>
      </w:r>
      <w:r w:rsidRPr="00051891">
        <w:t xml:space="preserve"> einer interaktiven Simulation von Wählerverhalten, politischen Einflüssen und Skandalen.​</w:t>
      </w:r>
    </w:p>
    <w:p w14:paraId="77AF5CBE" w14:textId="56368FF0" w:rsidR="00C62AD5" w:rsidRDefault="001C2D10" w:rsidP="00051891">
      <w:r w:rsidRPr="001C2D10">
        <w:t xml:space="preserve">Das Handbuch ist so aufgebaut, dass Sie schnell zu Ihrem Ziel kommen: Nach einem Überblick über die Systemanforderungen folgen Kapitel zu </w:t>
      </w:r>
      <w:r w:rsidR="00A03905">
        <w:t xml:space="preserve">Installation, </w:t>
      </w:r>
      <w:r w:rsidRPr="001C2D10">
        <w:t xml:space="preserve">Bedienung, </w:t>
      </w:r>
      <w:r w:rsidR="00E9659D">
        <w:t xml:space="preserve">Wartung </w:t>
      </w:r>
      <w:r w:rsidRPr="001C2D10">
        <w:t>und Fehlerbehebung. Ein Glossar klärt wichtige Begriffe.</w:t>
      </w:r>
    </w:p>
    <w:p w14:paraId="678BEBEF" w14:textId="77777777" w:rsidR="00E9659D" w:rsidRPr="00051891" w:rsidRDefault="00E9659D" w:rsidP="00051891"/>
    <w:p w14:paraId="3A4241EB" w14:textId="77777777" w:rsidR="00C62AD5" w:rsidRDefault="00051891" w:rsidP="00051891">
      <w:r w:rsidRPr="00051891">
        <w:t>Experimentieren Sie mit Parametern wie Skandalwahrscheinlichkeit oder Budget</w:t>
      </w:r>
      <w:r w:rsidR="00C62AD5">
        <w:t xml:space="preserve">. </w:t>
      </w:r>
    </w:p>
    <w:p w14:paraId="29694AF2" w14:textId="2F891DA0" w:rsidR="00051891" w:rsidRPr="00051891" w:rsidRDefault="00C62AD5" w:rsidP="00051891">
      <w:r>
        <w:t>V</w:t>
      </w:r>
      <w:r w:rsidR="00051891" w:rsidRPr="00051891">
        <w:t>iel Erfolg bei der Erforschung unberechenbarer Politik!</w:t>
      </w:r>
    </w:p>
    <w:p w14:paraId="6632A38F" w14:textId="77777777" w:rsidR="00CE4D45" w:rsidRPr="00CE4D45" w:rsidRDefault="00CE4D45" w:rsidP="00CE4D45"/>
    <w:p w14:paraId="20A970E0" w14:textId="60B7D5C8" w:rsidR="00673B8B" w:rsidRDefault="00673B8B" w:rsidP="00673B8B">
      <w:pPr>
        <w:pStyle w:val="berschrift1"/>
        <w:numPr>
          <w:ilvl w:val="0"/>
          <w:numId w:val="1"/>
        </w:numPr>
      </w:pPr>
      <w:bookmarkStart w:id="1" w:name="_Toc221012273"/>
      <w:r>
        <w:lastRenderedPageBreak/>
        <w:t>Kurzbeschreibung des Produktes</w:t>
      </w:r>
      <w:bookmarkEnd w:id="1"/>
    </w:p>
    <w:p w14:paraId="59E0FF74" w14:textId="0D1D0518" w:rsidR="004658C6" w:rsidRDefault="004658C6" w:rsidP="004658C6">
      <w:pPr>
        <w:pStyle w:val="berschrift2"/>
        <w:numPr>
          <w:ilvl w:val="1"/>
          <w:numId w:val="1"/>
        </w:numPr>
      </w:pPr>
      <w:bookmarkStart w:id="2" w:name="_Toc221012274"/>
      <w:r w:rsidRPr="004658C6">
        <w:t>Art des Produktes</w:t>
      </w:r>
      <w:bookmarkEnd w:id="2"/>
    </w:p>
    <w:p w14:paraId="0DABEC2A" w14:textId="5678FD47" w:rsidR="004658C6" w:rsidRDefault="0062574A" w:rsidP="004658C6">
      <w:r w:rsidRPr="0062574A">
        <w:t>Mit „Das Unberechenbare Volk“ wird Ihnen eine interaktive Simulationsumgebung zur Verfügung gestellt, die das dynamische Zusammenspiel zwischen Politik und Wählerschaft abbildet. Das Programm ist als digitale Sandbox konzipiert, in der gesellschaftliche Entwicklungen nicht nur beobachtet, sondern durch gezielte Eingriffe aktiv erforscht werden können.</w:t>
      </w:r>
    </w:p>
    <w:p w14:paraId="399269B0" w14:textId="77777777" w:rsidR="007F5B11" w:rsidRPr="004658C6" w:rsidRDefault="007F5B11" w:rsidP="004658C6"/>
    <w:p w14:paraId="4BBAFEB6" w14:textId="77777777" w:rsidR="00F35934" w:rsidRDefault="004658C6" w:rsidP="00F35934">
      <w:pPr>
        <w:pStyle w:val="berschrift2"/>
        <w:numPr>
          <w:ilvl w:val="1"/>
          <w:numId w:val="1"/>
        </w:numPr>
      </w:pPr>
      <w:bookmarkStart w:id="3" w:name="_Toc221012275"/>
      <w:r w:rsidRPr="004658C6">
        <w:t>Verwendungszweck</w:t>
      </w:r>
      <w:bookmarkEnd w:id="3"/>
    </w:p>
    <w:p w14:paraId="4615008E" w14:textId="1924461A" w:rsidR="004658C6" w:rsidRDefault="00DF0922" w:rsidP="00186C4A">
      <w:r w:rsidRPr="00DF0922">
        <w:t>Bei dieser Anwendung handelt es sich um eine softwarebasierte Modellierung politischer Prozesse. Der Fokus liegt auf der Visualisierung von Ursache-Wirkungs-Prinzipien: Es wird aufgezeigt, wie sich einzelne Ereignisse – seien es gezielte Budgetentscheidungen oder unvorhergesehene Skandale – auf die Stimmung und das Wahlverhalten einer Bevölkerung auswirken. Die Simulation dient dazu, die Volatilität und Komplexität moderner Demokratien greifbar zu machen</w:t>
      </w:r>
      <w:r w:rsidR="004658C6" w:rsidRPr="004658C6">
        <w:t>.</w:t>
      </w:r>
    </w:p>
    <w:p w14:paraId="14A3B3B5" w14:textId="77777777" w:rsidR="007F5B11" w:rsidRPr="004658C6" w:rsidRDefault="007F5B11" w:rsidP="00186C4A"/>
    <w:p w14:paraId="2EC330B6" w14:textId="77777777" w:rsidR="004658C6" w:rsidRPr="004658C6" w:rsidRDefault="004658C6" w:rsidP="00F35934">
      <w:pPr>
        <w:pStyle w:val="berschrift2"/>
        <w:numPr>
          <w:ilvl w:val="1"/>
          <w:numId w:val="1"/>
        </w:numPr>
      </w:pPr>
      <w:bookmarkStart w:id="4" w:name="_Toc221012276"/>
      <w:r w:rsidRPr="004658C6">
        <w:t>Zielgruppe</w:t>
      </w:r>
      <w:bookmarkEnd w:id="4"/>
    </w:p>
    <w:p w14:paraId="2B112044" w14:textId="77777777" w:rsidR="00196C22" w:rsidRDefault="00196C22" w:rsidP="00196C22">
      <w:pPr>
        <w:rPr>
          <w:color w:val="auto"/>
          <w:sz w:val="24"/>
        </w:rPr>
      </w:pPr>
      <w:r>
        <w:t>Das Programm richtet sich an alle, die Freude am Experimentieren mit Systemen haben:</w:t>
      </w:r>
    </w:p>
    <w:p w14:paraId="4B0FA0BA" w14:textId="77777777" w:rsidR="00196C22" w:rsidRDefault="00196C22" w:rsidP="00196C22">
      <w:pPr>
        <w:pStyle w:val="Listenabsatz"/>
        <w:numPr>
          <w:ilvl w:val="0"/>
          <w:numId w:val="11"/>
        </w:numPr>
      </w:pPr>
      <w:r w:rsidRPr="00196C22">
        <w:rPr>
          <w:b/>
          <w:bCs/>
        </w:rPr>
        <w:t>Interessierte Nutzer</w:t>
      </w:r>
      <w:r>
        <w:t xml:space="preserve"> erhalten ein Werkzeug, um spielerisch politische Szenarien durchzuspielen und deren Eigendynamik zu beobachten.</w:t>
      </w:r>
    </w:p>
    <w:p w14:paraId="3195D91C" w14:textId="77777777" w:rsidR="00196C22" w:rsidRDefault="00196C22" w:rsidP="00196C22">
      <w:pPr>
        <w:pStyle w:val="Listenabsatz"/>
        <w:numPr>
          <w:ilvl w:val="0"/>
          <w:numId w:val="11"/>
        </w:numPr>
      </w:pPr>
      <w:r w:rsidRPr="00196C22">
        <w:rPr>
          <w:b/>
          <w:bCs/>
        </w:rPr>
        <w:t>Im Bildungsbereich</w:t>
      </w:r>
      <w:r>
        <w:t xml:space="preserve"> lädt die Simulation dazu ein, komplexe Phänomene wie die Sprunghaftigkeit von Wählern oder das Scheitern an parlamentarischen Hürden nicht nur theoretisch zu betrachten, sondern im Modell unmittelbar zu erleben.</w:t>
      </w:r>
    </w:p>
    <w:p w14:paraId="2B020154" w14:textId="08A9D026" w:rsidR="004658C6" w:rsidRPr="004658C6" w:rsidRDefault="00196C22" w:rsidP="00196C22">
      <w:pPr>
        <w:pStyle w:val="Listenabsatz"/>
        <w:numPr>
          <w:ilvl w:val="0"/>
          <w:numId w:val="11"/>
        </w:numPr>
      </w:pPr>
      <w:r w:rsidRPr="00196C22">
        <w:rPr>
          <w:b/>
          <w:bCs/>
        </w:rPr>
        <w:t>Strategen</w:t>
      </w:r>
      <w:r>
        <w:t xml:space="preserve"> bietet die Anwendung die Möglichkeit, die Belastbarkeit eines politischen Systems unter extremen Bedingungen auszuloten</w:t>
      </w:r>
      <w:r w:rsidR="004823C4">
        <w:t>.</w:t>
      </w:r>
    </w:p>
    <w:p w14:paraId="6CD26E5E" w14:textId="09AE9D3F" w:rsidR="00673B8B" w:rsidRDefault="00673B8B" w:rsidP="00673B8B">
      <w:pPr>
        <w:pStyle w:val="berschrift1"/>
        <w:numPr>
          <w:ilvl w:val="0"/>
          <w:numId w:val="1"/>
        </w:numPr>
      </w:pPr>
      <w:bookmarkStart w:id="5" w:name="_Toc221012277"/>
      <w:r>
        <w:lastRenderedPageBreak/>
        <w:t>Installationsanleitung</w:t>
      </w:r>
      <w:bookmarkEnd w:id="5"/>
    </w:p>
    <w:p w14:paraId="6452161B" w14:textId="59309996" w:rsidR="007515C6" w:rsidRDefault="007515C6" w:rsidP="007515C6">
      <w:r w:rsidRPr="007515C6">
        <w:t>Um mit der Erforschung politischer Dynamiken in „Das Unberechenbare Volk“ zu beginnen, ist kein klassischer Download-Prozess erforderlich. Die Anwendung wird Ihnen in einer vorbereiteten Ordnerstruktur zur Verfügung gestellt, die neben dem ausführbaren Programm auch den Quellcode und die zugehörige Dokumentation enthält.</w:t>
      </w:r>
    </w:p>
    <w:p w14:paraId="3FB8266D" w14:textId="49BEA85A" w:rsidR="008C3E38" w:rsidRPr="008C3E38" w:rsidRDefault="008C3E38" w:rsidP="008C3E38">
      <w:pPr>
        <w:pStyle w:val="berschrift2"/>
        <w:numPr>
          <w:ilvl w:val="1"/>
          <w:numId w:val="1"/>
        </w:numPr>
      </w:pPr>
      <w:bookmarkStart w:id="6" w:name="_Toc221012278"/>
      <w:r>
        <w:t>S</w:t>
      </w:r>
      <w:r w:rsidRPr="008C3E38">
        <w:t>ystemvoraussetzungen</w:t>
      </w:r>
      <w:bookmarkEnd w:id="6"/>
    </w:p>
    <w:p w14:paraId="574A6480" w14:textId="77777777" w:rsidR="00C33607" w:rsidRDefault="00C33607" w:rsidP="00C33607">
      <w:pPr>
        <w:rPr>
          <w:color w:val="auto"/>
          <w:sz w:val="24"/>
        </w:rPr>
      </w:pPr>
      <w:r>
        <w:t>Bevor Sie die Anwendung starten, stellen Sie bitte sicher, dass Ihr System die folgenden Voraussetzungen für einen stabilen Simulationsbetrieb erfüllt:</w:t>
      </w:r>
    </w:p>
    <w:p w14:paraId="5BFE6FF8" w14:textId="53A03907" w:rsidR="00C33607" w:rsidRDefault="00C33607" w:rsidP="00C33607">
      <w:pPr>
        <w:pStyle w:val="Listenabsatz"/>
        <w:numPr>
          <w:ilvl w:val="0"/>
          <w:numId w:val="17"/>
        </w:numPr>
      </w:pPr>
      <w:r w:rsidRPr="00C33607">
        <w:rPr>
          <w:b/>
          <w:bCs/>
        </w:rPr>
        <w:t>Betriebssystem:</w:t>
      </w:r>
      <w:r>
        <w:t xml:space="preserve"> Windows 10/11</w:t>
      </w:r>
      <w:r>
        <w:t>.</w:t>
      </w:r>
    </w:p>
    <w:p w14:paraId="4B1A6565" w14:textId="179408C8" w:rsidR="00C33607" w:rsidRDefault="00C33607" w:rsidP="00C33607">
      <w:pPr>
        <w:pStyle w:val="Listenabsatz"/>
        <w:numPr>
          <w:ilvl w:val="0"/>
          <w:numId w:val="17"/>
        </w:numPr>
      </w:pPr>
      <w:r w:rsidRPr="00C33607">
        <w:rPr>
          <w:b/>
          <w:bCs/>
        </w:rPr>
        <w:t>Prozessor:</w:t>
      </w:r>
      <w:r>
        <w:t xml:space="preserve"> Ein moderner Mehrkern-Prozessor</w:t>
      </w:r>
      <w:r w:rsidR="00E60876">
        <w:t xml:space="preserve">, </w:t>
      </w:r>
      <w:r>
        <w:t>um die parallelen Berechnungen der Wählerpopulation und der Simulationseinflüsse flüssig zu verarbeiten.</w:t>
      </w:r>
    </w:p>
    <w:p w14:paraId="4EB0A789" w14:textId="77777777" w:rsidR="00C33607" w:rsidRDefault="00C33607" w:rsidP="00C33607">
      <w:pPr>
        <w:pStyle w:val="Listenabsatz"/>
        <w:numPr>
          <w:ilvl w:val="0"/>
          <w:numId w:val="17"/>
        </w:numPr>
      </w:pPr>
      <w:r w:rsidRPr="00C33607">
        <w:rPr>
          <w:b/>
          <w:bCs/>
        </w:rPr>
        <w:t>Arbeitsspeicher:</w:t>
      </w:r>
      <w:r>
        <w:t xml:space="preserve"> Mindestens 4 GB RAM, wobei 8 GB für eine verzögerungsfreie Darstellung der komplexen Grafik-Partikel und Statistiken empfohlen werden.</w:t>
      </w:r>
    </w:p>
    <w:p w14:paraId="6A18166C" w14:textId="77777777" w:rsidR="00C33607" w:rsidRDefault="00C33607" w:rsidP="00C33607">
      <w:pPr>
        <w:pStyle w:val="Listenabsatz"/>
        <w:numPr>
          <w:ilvl w:val="0"/>
          <w:numId w:val="17"/>
        </w:numPr>
      </w:pPr>
      <w:r w:rsidRPr="00C33607">
        <w:rPr>
          <w:b/>
          <w:bCs/>
        </w:rPr>
        <w:t>Grafik:</w:t>
      </w:r>
      <w:r>
        <w:t xml:space="preserve"> Eine Grafikeinheit mit Unterstützung für Hardware-Beschleunigung (DirectX oder OpenGL), um die taktischen Ansichten und Live-Diagramme optimal darzustellen.</w:t>
      </w:r>
    </w:p>
    <w:p w14:paraId="48944637" w14:textId="61BF56A1" w:rsidR="008C3E38" w:rsidRDefault="00C33607" w:rsidP="00C33607">
      <w:pPr>
        <w:pStyle w:val="Listenabsatz"/>
        <w:numPr>
          <w:ilvl w:val="0"/>
          <w:numId w:val="17"/>
        </w:numPr>
      </w:pPr>
      <w:r w:rsidRPr="00C33607">
        <w:rPr>
          <w:b/>
          <w:bCs/>
        </w:rPr>
        <w:t>Bildschirm:</w:t>
      </w:r>
      <w:r>
        <w:t xml:space="preserve"> Eine Auflösung von mindestens 1280x720 Pixeln, damit alle Steuerungselemente der Missions-Konfiguration und der Skandal-Ticker vollständig sichtbar bleiben.</w:t>
      </w:r>
    </w:p>
    <w:p w14:paraId="0083721F" w14:textId="77777777" w:rsidR="00E46116" w:rsidRPr="00E46116" w:rsidRDefault="00E46116" w:rsidP="00295254">
      <w:pPr>
        <w:pStyle w:val="berschrift2"/>
        <w:numPr>
          <w:ilvl w:val="1"/>
          <w:numId w:val="1"/>
        </w:numPr>
      </w:pPr>
      <w:bookmarkStart w:id="7" w:name="_Toc221012279"/>
      <w:r w:rsidRPr="00E46116">
        <w:t>Inbetriebnahme der Anwendung</w:t>
      </w:r>
      <w:bookmarkEnd w:id="7"/>
    </w:p>
    <w:p w14:paraId="4DBDB3C0" w14:textId="77777777" w:rsidR="00E46116" w:rsidRPr="00E46116" w:rsidRDefault="00E46116" w:rsidP="00E46116">
      <w:r w:rsidRPr="00E46116">
        <w:t>Da die Software als fertiges Paket bereitgestellt wird, führen Sie zur Inbetriebnahme lediglich folgende Schritte aus:</w:t>
      </w:r>
    </w:p>
    <w:p w14:paraId="01A5B834" w14:textId="77777777" w:rsidR="00E46116" w:rsidRPr="00E46116" w:rsidRDefault="00E46116" w:rsidP="00E46116">
      <w:pPr>
        <w:numPr>
          <w:ilvl w:val="0"/>
          <w:numId w:val="14"/>
        </w:numPr>
      </w:pPr>
      <w:r w:rsidRPr="00E46116">
        <w:rPr>
          <w:b/>
          <w:bCs/>
        </w:rPr>
        <w:t>Verzeichnis öffnen:</w:t>
      </w:r>
      <w:r w:rsidRPr="00E46116">
        <w:t xml:space="preserve"> Navigieren Sie in den bereitgestellten Projektordner. Dort finden Sie die Unterordner für den Quellcode (</w:t>
      </w:r>
      <w:proofErr w:type="spellStart"/>
      <w:r w:rsidRPr="00E46116">
        <w:t>src</w:t>
      </w:r>
      <w:proofErr w:type="spellEnd"/>
      <w:r w:rsidRPr="00E46116">
        <w:t>), die Dokumentation und das Hauptverzeichnis der Anwendung.</w:t>
      </w:r>
    </w:p>
    <w:p w14:paraId="4D984D99" w14:textId="3B03B143" w:rsidR="00E46116" w:rsidRPr="00E46116" w:rsidRDefault="00E46116" w:rsidP="00E46116">
      <w:pPr>
        <w:numPr>
          <w:ilvl w:val="0"/>
          <w:numId w:val="14"/>
        </w:numPr>
      </w:pPr>
      <w:r w:rsidRPr="00E46116">
        <w:rPr>
          <w:b/>
          <w:bCs/>
        </w:rPr>
        <w:t>Startvorgang:</w:t>
      </w:r>
      <w:r w:rsidRPr="00E46116">
        <w:t xml:space="preserve"> Suchen Sie im Hauptverzeichnis nach der Datei </w:t>
      </w:r>
      <w:r w:rsidR="00C3298A">
        <w:t>„DUV</w:t>
      </w:r>
      <w:r w:rsidRPr="00E46116">
        <w:t>.</w:t>
      </w:r>
      <w:r w:rsidR="00C3298A">
        <w:t>exe“</w:t>
      </w:r>
      <w:r w:rsidRPr="00E46116">
        <w:t>.</w:t>
      </w:r>
    </w:p>
    <w:p w14:paraId="66E5D4F3" w14:textId="1BEAB7AB" w:rsidR="00E46116" w:rsidRPr="00E46116" w:rsidRDefault="00E46116" w:rsidP="00E46116">
      <w:pPr>
        <w:numPr>
          <w:ilvl w:val="0"/>
          <w:numId w:val="14"/>
        </w:numPr>
      </w:pPr>
      <w:r w:rsidRPr="00E46116">
        <w:rPr>
          <w:b/>
          <w:bCs/>
        </w:rPr>
        <w:t>Ausführung:</w:t>
      </w:r>
      <w:r w:rsidRPr="00E46116">
        <w:t xml:space="preserve"> Ein einfacher Doppelklick auf diese Datei </w:t>
      </w:r>
      <w:r w:rsidR="00295254" w:rsidRPr="00E46116">
        <w:t>genügt,</w:t>
      </w:r>
      <w:r w:rsidR="00295254">
        <w:t xml:space="preserve"> um die Anwendung zu starten</w:t>
      </w:r>
      <w:r w:rsidRPr="00E46116">
        <w:t xml:space="preserve">. Sollte Ihr System den Direktstart blockieren, kann die Anwendung alternativ über die Konsole mit dem Befehl </w:t>
      </w:r>
      <w:proofErr w:type="spellStart"/>
      <w:r w:rsidRPr="00E46116">
        <w:t>java</w:t>
      </w:r>
      <w:proofErr w:type="spellEnd"/>
      <w:r w:rsidRPr="00E46116">
        <w:t xml:space="preserve"> -</w:t>
      </w:r>
      <w:proofErr w:type="spellStart"/>
      <w:r w:rsidRPr="00E46116">
        <w:t>jar</w:t>
      </w:r>
      <w:proofErr w:type="spellEnd"/>
      <w:r w:rsidRPr="00E46116">
        <w:t xml:space="preserve"> </w:t>
      </w:r>
      <w:r w:rsidR="00295254">
        <w:t>DUV</w:t>
      </w:r>
      <w:r w:rsidRPr="00E46116">
        <w:t>.</w:t>
      </w:r>
      <w:r w:rsidR="00295254">
        <w:t>exe</w:t>
      </w:r>
      <w:r w:rsidRPr="00E46116">
        <w:t xml:space="preserve"> gestartet werden.</w:t>
      </w:r>
    </w:p>
    <w:p w14:paraId="1A2768F0" w14:textId="77777777" w:rsidR="00E46116" w:rsidRPr="00E46116" w:rsidRDefault="00E46116" w:rsidP="00E46116">
      <w:r w:rsidRPr="00E46116">
        <w:t>Sobald der Startbildschirm erscheint, sind Sie bereit für Ihre erste Sitzung im Regierungs-Hauptrechner.</w:t>
      </w:r>
    </w:p>
    <w:p w14:paraId="098F6693" w14:textId="77777777" w:rsidR="00E46116" w:rsidRPr="008C3E38" w:rsidRDefault="00E46116" w:rsidP="00E46116"/>
    <w:p w14:paraId="143F25AF" w14:textId="77777777" w:rsidR="008C3E38" w:rsidRPr="007515C6" w:rsidRDefault="008C3E38" w:rsidP="007515C6"/>
    <w:p w14:paraId="1661444E" w14:textId="187C8992" w:rsidR="00AB671E" w:rsidRPr="00AB671E" w:rsidRDefault="00AB671E" w:rsidP="00AB671E">
      <w:pPr>
        <w:pStyle w:val="berschrift1"/>
        <w:numPr>
          <w:ilvl w:val="0"/>
          <w:numId w:val="1"/>
        </w:numPr>
      </w:pPr>
      <w:bookmarkStart w:id="8" w:name="_Toc221012280"/>
      <w:r>
        <w:lastRenderedPageBreak/>
        <w:t>Bedienungsanleitung</w:t>
      </w:r>
      <w:bookmarkEnd w:id="8"/>
    </w:p>
    <w:p w14:paraId="2B28AE5D" w14:textId="092B14BD" w:rsidR="00673B8B" w:rsidRDefault="00AB671E" w:rsidP="00AB671E">
      <w:pPr>
        <w:pStyle w:val="berschrift2"/>
        <w:numPr>
          <w:ilvl w:val="1"/>
          <w:numId w:val="1"/>
        </w:numPr>
      </w:pPr>
      <w:bookmarkStart w:id="9" w:name="_Toc221012281"/>
      <w:r>
        <w:t>Benutzeroberfläche</w:t>
      </w:r>
      <w:bookmarkEnd w:id="9"/>
    </w:p>
    <w:p w14:paraId="7A5A6A91" w14:textId="76174C2E" w:rsidR="00AB671E" w:rsidRDefault="00AB671E" w:rsidP="00AB671E">
      <w:pPr>
        <w:pStyle w:val="berschrift2"/>
        <w:numPr>
          <w:ilvl w:val="1"/>
          <w:numId w:val="1"/>
        </w:numPr>
      </w:pPr>
      <w:bookmarkStart w:id="10" w:name="_Toc221012282"/>
      <w:r>
        <w:t>Konfiguration der Parameter</w:t>
      </w:r>
      <w:bookmarkEnd w:id="10"/>
    </w:p>
    <w:p w14:paraId="05353C59" w14:textId="692A036A" w:rsidR="00AB671E" w:rsidRDefault="00AB671E" w:rsidP="00AB671E">
      <w:pPr>
        <w:pStyle w:val="berschrift2"/>
        <w:numPr>
          <w:ilvl w:val="1"/>
          <w:numId w:val="1"/>
        </w:numPr>
      </w:pPr>
      <w:bookmarkStart w:id="11" w:name="_Toc221012283"/>
      <w:r>
        <w:t>Statistikoberfläche</w:t>
      </w:r>
      <w:bookmarkEnd w:id="11"/>
    </w:p>
    <w:p w14:paraId="0D12DE95" w14:textId="4D849179" w:rsidR="00AB671E" w:rsidRDefault="00AB671E" w:rsidP="00AB671E">
      <w:pPr>
        <w:pStyle w:val="berschrift2"/>
        <w:numPr>
          <w:ilvl w:val="1"/>
          <w:numId w:val="1"/>
        </w:numPr>
      </w:pPr>
      <w:bookmarkStart w:id="12" w:name="_Toc221012284"/>
      <w:r>
        <w:t>Parlamentsoberfläche</w:t>
      </w:r>
      <w:bookmarkEnd w:id="12"/>
    </w:p>
    <w:p w14:paraId="1B3EA675" w14:textId="72EBC26E" w:rsidR="00AB671E" w:rsidRDefault="00AB671E" w:rsidP="00AB671E">
      <w:pPr>
        <w:pStyle w:val="berschrift1"/>
        <w:numPr>
          <w:ilvl w:val="0"/>
          <w:numId w:val="1"/>
        </w:numPr>
      </w:pPr>
      <w:bookmarkStart w:id="13" w:name="_Toc221012285"/>
      <w:r>
        <w:lastRenderedPageBreak/>
        <w:t>Technische Beschreibung</w:t>
      </w:r>
      <w:bookmarkEnd w:id="13"/>
    </w:p>
    <w:p w14:paraId="58678A64" w14:textId="76827DF9" w:rsidR="00AB671E" w:rsidRDefault="00AB671E" w:rsidP="00AB671E">
      <w:pPr>
        <w:pStyle w:val="berschrift1"/>
        <w:numPr>
          <w:ilvl w:val="0"/>
          <w:numId w:val="1"/>
        </w:numPr>
      </w:pPr>
      <w:bookmarkStart w:id="14" w:name="_Ref221008777"/>
      <w:bookmarkStart w:id="15" w:name="_Ref221008783"/>
      <w:bookmarkStart w:id="16" w:name="_Toc221012286"/>
      <w:r>
        <w:lastRenderedPageBreak/>
        <w:t>Fehlerbehandlung</w:t>
      </w:r>
      <w:bookmarkEnd w:id="14"/>
      <w:bookmarkEnd w:id="15"/>
      <w:bookmarkEnd w:id="16"/>
    </w:p>
    <w:p w14:paraId="635F2237" w14:textId="2211B3BF" w:rsidR="00CE6AA3" w:rsidRDefault="00CE6AA3" w:rsidP="00CE6AA3">
      <w:r w:rsidRPr="00CE6AA3">
        <w:t>Trotz der stabilen Architektur der Simulation können in Ausnahmefällen Unregelmäßigkeiten auftreten. Das System verfügt über integrierte Schutzmechanismen, die Sie durch entsprechende Rückmeldungen bei der Lösung unterstützen</w:t>
      </w:r>
      <w:r>
        <w:t>.</w:t>
      </w:r>
    </w:p>
    <w:p w14:paraId="2C0E811A" w14:textId="77777777" w:rsidR="00E870B6" w:rsidRPr="00E870B6" w:rsidRDefault="00E870B6" w:rsidP="00E870B6">
      <w:pPr>
        <w:pStyle w:val="berschrift2"/>
        <w:numPr>
          <w:ilvl w:val="1"/>
          <w:numId w:val="1"/>
        </w:numPr>
      </w:pPr>
      <w:bookmarkStart w:id="17" w:name="_Toc221012287"/>
      <w:r w:rsidRPr="00E870B6">
        <w:t>Umgang mit Eingabefehlern</w:t>
      </w:r>
      <w:bookmarkEnd w:id="17"/>
    </w:p>
    <w:p w14:paraId="437B9637" w14:textId="77777777" w:rsidR="00E870B6" w:rsidRPr="00E870B6" w:rsidRDefault="00E870B6" w:rsidP="00E870B6">
      <w:r w:rsidRPr="00E870B6">
        <w:t>Sollten bei der Konfiguration der Simulationsparameter Werte eingegeben werden, die außerhalb der logischen Grenzen liegen, verweigert das System die Ausführung.</w:t>
      </w:r>
    </w:p>
    <w:p w14:paraId="773E98AA" w14:textId="77777777" w:rsidR="00E870B6" w:rsidRPr="00E870B6" w:rsidRDefault="00E870B6" w:rsidP="00E870B6">
      <w:pPr>
        <w:numPr>
          <w:ilvl w:val="0"/>
          <w:numId w:val="18"/>
        </w:numPr>
      </w:pPr>
      <w:r w:rsidRPr="00E870B6">
        <w:rPr>
          <w:b/>
          <w:bCs/>
        </w:rPr>
        <w:t>Ungültige Parameter:</w:t>
      </w:r>
      <w:r w:rsidRPr="00E870B6">
        <w:t xml:space="preserve"> Wenn eine Fehlermeldung bezüglich der Populationsgröße oder der Tick-Rate erscheint, prüfen Sie bitte, ob positive Ganzzahlen eingegeben wurden.</w:t>
      </w:r>
    </w:p>
    <w:p w14:paraId="22102D4E" w14:textId="44F3711E" w:rsidR="0036532C" w:rsidRDefault="00E870B6" w:rsidP="0036532C">
      <w:pPr>
        <w:numPr>
          <w:ilvl w:val="0"/>
          <w:numId w:val="18"/>
        </w:numPr>
      </w:pPr>
      <w:r w:rsidRPr="00E870B6">
        <w:rPr>
          <w:b/>
          <w:bCs/>
        </w:rPr>
        <w:t>Validierungshinweise:</w:t>
      </w:r>
      <w:r w:rsidRPr="00E870B6">
        <w:t xml:space="preserve"> Das System gibt Ihnen über den „Status: </w:t>
      </w:r>
      <w:proofErr w:type="spellStart"/>
      <w:r w:rsidRPr="00E870B6">
        <w:t>Awaiting</w:t>
      </w:r>
      <w:proofErr w:type="spellEnd"/>
      <w:r w:rsidRPr="00E870B6">
        <w:t>“ oder spezifische Alert-Dialoge Hinweise, welche Werte korrigiert werden müssen, bevor die sichere Verbindung (Uplink) hergestellt werden kann.</w:t>
      </w:r>
    </w:p>
    <w:p w14:paraId="79E4DF65" w14:textId="77777777" w:rsidR="0036532C" w:rsidRPr="00E870B6" w:rsidRDefault="0036532C" w:rsidP="0036532C">
      <w:pPr>
        <w:ind w:left="720"/>
      </w:pPr>
    </w:p>
    <w:p w14:paraId="722AD446" w14:textId="77777777" w:rsidR="00E870B6" w:rsidRPr="00E870B6" w:rsidRDefault="00E870B6" w:rsidP="00E870B6">
      <w:pPr>
        <w:pStyle w:val="berschrift2"/>
        <w:numPr>
          <w:ilvl w:val="1"/>
          <w:numId w:val="1"/>
        </w:numPr>
      </w:pPr>
      <w:bookmarkStart w:id="18" w:name="_Toc221012288"/>
      <w:r w:rsidRPr="00E870B6">
        <w:t>Technische Störungen</w:t>
      </w:r>
      <w:bookmarkEnd w:id="18"/>
    </w:p>
    <w:p w14:paraId="701E8800" w14:textId="77777777" w:rsidR="00E870B6" w:rsidRPr="00E870B6" w:rsidRDefault="00E870B6" w:rsidP="00E870B6">
      <w:r w:rsidRPr="00E870B6">
        <w:t>Falls die Anwendung nicht wie erwartet reagiert, können folgende Schritte zur Wiederherstellung der Funktionalität führen:</w:t>
      </w:r>
    </w:p>
    <w:p w14:paraId="5E544A87" w14:textId="77777777" w:rsidR="00E870B6" w:rsidRPr="00E870B6" w:rsidRDefault="00E870B6" w:rsidP="00E870B6">
      <w:pPr>
        <w:numPr>
          <w:ilvl w:val="0"/>
          <w:numId w:val="20"/>
        </w:numPr>
      </w:pPr>
      <w:r w:rsidRPr="00E870B6">
        <w:rPr>
          <w:b/>
          <w:bCs/>
        </w:rPr>
        <w:t>System-</w:t>
      </w:r>
      <w:proofErr w:type="spellStart"/>
      <w:r w:rsidRPr="00E870B6">
        <w:rPr>
          <w:b/>
          <w:bCs/>
        </w:rPr>
        <w:t>Reset</w:t>
      </w:r>
      <w:proofErr w:type="spellEnd"/>
      <w:r w:rsidRPr="00E870B6">
        <w:rPr>
          <w:b/>
          <w:bCs/>
        </w:rPr>
        <w:t>:</w:t>
      </w:r>
      <w:r w:rsidRPr="00E870B6">
        <w:t xml:space="preserve"> Sollte die Simulation in einen undefinierten Zustand geraten, nutzen Sie die Funktion „Neustart“ (Reboot) im Dashboard. Dies setzt die gesamte </w:t>
      </w:r>
      <w:proofErr w:type="spellStart"/>
      <w:r w:rsidRPr="00E870B6">
        <w:t>SimulationEngine</w:t>
      </w:r>
      <w:proofErr w:type="spellEnd"/>
      <w:r w:rsidRPr="00E870B6">
        <w:t xml:space="preserve"> zurück und initialisiert die Wählerpopulation sowie den Zeitgeist neu.</w:t>
      </w:r>
    </w:p>
    <w:p w14:paraId="62BC17D9" w14:textId="77777777" w:rsidR="00E870B6" w:rsidRPr="00E870B6" w:rsidRDefault="00E870B6" w:rsidP="00E870B6">
      <w:pPr>
        <w:numPr>
          <w:ilvl w:val="0"/>
          <w:numId w:val="20"/>
        </w:numPr>
      </w:pPr>
      <w:r w:rsidRPr="00E870B6">
        <w:rPr>
          <w:b/>
          <w:bCs/>
        </w:rPr>
        <w:t>Fehlende Daten:</w:t>
      </w:r>
      <w:r w:rsidRPr="00E870B6">
        <w:t xml:space="preserve"> Erscheinen im Skandal-Ticker keine Einträge, stellen Sie sicher, dass die mitgelieferten CSV-Dateien im Datenverzeichnis nicht verschoben oder umbenannt wurden, da diese die Grundlage für die Ereignis-Generierung bilden.</w:t>
      </w:r>
    </w:p>
    <w:p w14:paraId="59691266" w14:textId="2AB2E2BD" w:rsidR="0036532C" w:rsidRDefault="00E870B6" w:rsidP="0036532C">
      <w:pPr>
        <w:numPr>
          <w:ilvl w:val="0"/>
          <w:numId w:val="20"/>
        </w:numPr>
      </w:pPr>
      <w:r w:rsidRPr="00E870B6">
        <w:rPr>
          <w:b/>
          <w:bCs/>
        </w:rPr>
        <w:t>Performance-Einbußen:</w:t>
      </w:r>
      <w:r w:rsidRPr="00E870B6">
        <w:t xml:space="preserve"> Bei einer sehr hohen Anzahl an Parteien oder einer </w:t>
      </w:r>
      <w:proofErr w:type="gramStart"/>
      <w:r w:rsidRPr="00E870B6">
        <w:t>extrem großen</w:t>
      </w:r>
      <w:proofErr w:type="gramEnd"/>
      <w:r w:rsidRPr="00E870B6">
        <w:t xml:space="preserve"> Wählerpopulation kann die Rechenlast stark ansteigen. Reduzieren Sie in diesem Fall die „Simulations-Geschwindigkeit“ im Dashboard, um die CPU-Auslastung zu stabilisieren.</w:t>
      </w:r>
    </w:p>
    <w:p w14:paraId="2C291DA3" w14:textId="77777777" w:rsidR="0036532C" w:rsidRPr="00E870B6" w:rsidRDefault="0036532C" w:rsidP="0036532C">
      <w:pPr>
        <w:ind w:left="720"/>
      </w:pPr>
    </w:p>
    <w:p w14:paraId="26EDB1F4" w14:textId="77777777" w:rsidR="0036532C" w:rsidRPr="0036532C" w:rsidRDefault="0036532C" w:rsidP="0036532C">
      <w:pPr>
        <w:pStyle w:val="berschrift2"/>
        <w:numPr>
          <w:ilvl w:val="1"/>
          <w:numId w:val="1"/>
        </w:numPr>
      </w:pPr>
      <w:bookmarkStart w:id="19" w:name="_Toc221012289"/>
      <w:r w:rsidRPr="0036532C">
        <w:t>Protokollierung</w:t>
      </w:r>
      <w:bookmarkEnd w:id="19"/>
    </w:p>
    <w:p w14:paraId="49CD04B1" w14:textId="32B9CEE1" w:rsidR="00CE6AA3" w:rsidRPr="00CE6AA3" w:rsidRDefault="0036532C" w:rsidP="00CE6AA3">
      <w:r>
        <w:t>Im Falle eines kritischen Abbruchs wird eine Sitzungs-ID generiert. Diese dient intern dazu, den Zeitpunkt und die Art des Fehlers innerhalb der Systemarchitektur einzuordnen. Oft hilft bereits ein kurzes Trennen und erneutes Anfordern des Zugangs im Startbildschirm, um die Verbindung zum Simulationskern neu zu synchronisieren.</w:t>
      </w:r>
    </w:p>
    <w:p w14:paraId="7B9D62B9" w14:textId="58960EC3" w:rsidR="00AB671E" w:rsidRDefault="00AB671E" w:rsidP="00AB671E">
      <w:pPr>
        <w:pStyle w:val="berschrift1"/>
        <w:numPr>
          <w:ilvl w:val="0"/>
          <w:numId w:val="1"/>
        </w:numPr>
      </w:pPr>
      <w:bookmarkStart w:id="20" w:name="_Toc221012290"/>
      <w:r>
        <w:lastRenderedPageBreak/>
        <w:t>Wartungs- und Supportinformationen</w:t>
      </w:r>
      <w:bookmarkEnd w:id="20"/>
    </w:p>
    <w:p w14:paraId="5C57B186" w14:textId="6375738F" w:rsidR="00937166" w:rsidRDefault="00937166" w:rsidP="00937166">
      <w:r w:rsidRPr="00937166">
        <w:t>Damit die Integrität der Simulation „Das Unberechenbare Volk“ langfristig gewährleistet bleibt, werden Ihnen im Folgenden Hinweise zur Pflege des Systems und zur Unterstützung bei tiefergehenden Fragestellungen bereitgestellt</w:t>
      </w:r>
      <w:r>
        <w:t>.</w:t>
      </w:r>
    </w:p>
    <w:p w14:paraId="791A92D7" w14:textId="77777777" w:rsidR="00802CEC" w:rsidRPr="00802CEC" w:rsidRDefault="00802CEC" w:rsidP="00802CEC">
      <w:pPr>
        <w:pStyle w:val="berschrift2"/>
        <w:numPr>
          <w:ilvl w:val="1"/>
          <w:numId w:val="1"/>
        </w:numPr>
      </w:pPr>
      <w:bookmarkStart w:id="21" w:name="_Toc221012291"/>
      <w:r w:rsidRPr="00802CEC">
        <w:t>Systemwartung und Datenpflege</w:t>
      </w:r>
      <w:bookmarkEnd w:id="21"/>
    </w:p>
    <w:p w14:paraId="0B802829" w14:textId="77777777" w:rsidR="00802CEC" w:rsidRPr="00802CEC" w:rsidRDefault="00802CEC" w:rsidP="00802CEC">
      <w:r w:rsidRPr="00802CEC">
        <w:t>Die Anwendung ist weitgehend wartungsfrei konzipiert, jedoch kann eine regelmäßige Überprüfung der Datenstruktur die Stabilität fördern:</w:t>
      </w:r>
    </w:p>
    <w:p w14:paraId="4E916FA8" w14:textId="77777777" w:rsidR="00802CEC" w:rsidRPr="00802CEC" w:rsidRDefault="00802CEC" w:rsidP="00802CEC">
      <w:pPr>
        <w:numPr>
          <w:ilvl w:val="0"/>
          <w:numId w:val="24"/>
        </w:numPr>
      </w:pPr>
      <w:r w:rsidRPr="00802CEC">
        <w:rPr>
          <w:b/>
          <w:bCs/>
        </w:rPr>
        <w:t>Datenintegrität:</w:t>
      </w:r>
      <w:r w:rsidRPr="00802CEC">
        <w:t xml:space="preserve"> Die Simulation stützt sich auf externe CSV-Ressourcen für Partei-Namen und Skandale. Es wird empfohlen, diese Dateien im Verzeichnis </w:t>
      </w:r>
      <w:proofErr w:type="spellStart"/>
      <w:r w:rsidRPr="00802CEC">
        <w:t>src</w:t>
      </w:r>
      <w:proofErr w:type="spellEnd"/>
      <w:r w:rsidRPr="00802CEC">
        <w:t>/</w:t>
      </w:r>
      <w:proofErr w:type="spellStart"/>
      <w:r w:rsidRPr="00802CEC">
        <w:t>main</w:t>
      </w:r>
      <w:proofErr w:type="spellEnd"/>
      <w:r w:rsidRPr="00802CEC">
        <w:t>/</w:t>
      </w:r>
      <w:proofErr w:type="spellStart"/>
      <w:r w:rsidRPr="00802CEC">
        <w:t>resources</w:t>
      </w:r>
      <w:proofErr w:type="spellEnd"/>
      <w:r w:rsidRPr="00802CEC">
        <w:t>/de/</w:t>
      </w:r>
      <w:proofErr w:type="spellStart"/>
      <w:r w:rsidRPr="00802CEC">
        <w:t>schulprojekt</w:t>
      </w:r>
      <w:proofErr w:type="spellEnd"/>
      <w:r w:rsidRPr="00802CEC">
        <w:t>/</w:t>
      </w:r>
      <w:proofErr w:type="spellStart"/>
      <w:r w:rsidRPr="00802CEC">
        <w:t>duv</w:t>
      </w:r>
      <w:proofErr w:type="spellEnd"/>
      <w:r w:rsidRPr="00802CEC">
        <w:t>/</w:t>
      </w:r>
      <w:proofErr w:type="spellStart"/>
      <w:r w:rsidRPr="00802CEC">
        <w:t>data</w:t>
      </w:r>
      <w:proofErr w:type="spellEnd"/>
      <w:r w:rsidRPr="00802CEC">
        <w:t>/ nicht manuell zu verändern, um Fehler beim Einlesen (</w:t>
      </w:r>
      <w:proofErr w:type="spellStart"/>
      <w:r w:rsidRPr="00802CEC">
        <w:t>Parsing</w:t>
      </w:r>
      <w:proofErr w:type="spellEnd"/>
      <w:r w:rsidRPr="00802CEC">
        <w:t>) zu vermeiden.</w:t>
      </w:r>
    </w:p>
    <w:p w14:paraId="3C7553CD" w14:textId="77777777" w:rsidR="00802CEC" w:rsidRPr="00802CEC" w:rsidRDefault="00802CEC" w:rsidP="00802CEC">
      <w:pPr>
        <w:numPr>
          <w:ilvl w:val="0"/>
          <w:numId w:val="24"/>
        </w:numPr>
      </w:pPr>
      <w:r w:rsidRPr="00802CEC">
        <w:rPr>
          <w:b/>
          <w:bCs/>
        </w:rPr>
        <w:t>Cache-Management:</w:t>
      </w:r>
      <w:r w:rsidRPr="00802CEC">
        <w:t xml:space="preserve"> Berechnungen zur Wählergunst werden zur Laufzeit in einem Zwischenspeicher (</w:t>
      </w:r>
      <w:proofErr w:type="spellStart"/>
      <w:r w:rsidRPr="00802CEC">
        <w:t>PartyCalculationCache</w:t>
      </w:r>
      <w:proofErr w:type="spellEnd"/>
      <w:r w:rsidRPr="00802CEC">
        <w:t xml:space="preserve">) abgelegt. Bei längeren Simulationssitzungen kann ein gelegentlicher Neustart über die „Reboot“-Funktion helfen, den Speicherbedarf der Java Virtual </w:t>
      </w:r>
      <w:proofErr w:type="spellStart"/>
      <w:r w:rsidRPr="00802CEC">
        <w:t>Machine</w:t>
      </w:r>
      <w:proofErr w:type="spellEnd"/>
      <w:r w:rsidRPr="00802CEC">
        <w:t xml:space="preserve"> (JVM) zu optimieren.</w:t>
      </w:r>
    </w:p>
    <w:p w14:paraId="7C1CBC28" w14:textId="44E7D62F" w:rsidR="00802CEC" w:rsidRDefault="00802CEC" w:rsidP="00802CEC">
      <w:pPr>
        <w:numPr>
          <w:ilvl w:val="0"/>
          <w:numId w:val="24"/>
        </w:numPr>
      </w:pPr>
      <w:r w:rsidRPr="00802CEC">
        <w:rPr>
          <w:b/>
          <w:bCs/>
        </w:rPr>
        <w:t>Updates:</w:t>
      </w:r>
      <w:r w:rsidRPr="00802CEC">
        <w:t xml:space="preserve"> Sollten Aktualisierungen am Quellcode vorgenommen werden, kann das System über das bereitgestellte Build-Tool (Maven) durch den Befehl </w:t>
      </w:r>
      <w:r w:rsidR="006D71A6">
        <w:t>„</w:t>
      </w:r>
      <w:proofErr w:type="spellStart"/>
      <w:r w:rsidRPr="00802CEC">
        <w:t>mvn</w:t>
      </w:r>
      <w:proofErr w:type="spellEnd"/>
      <w:r w:rsidRPr="00802CEC">
        <w:t xml:space="preserve"> clean </w:t>
      </w:r>
      <w:proofErr w:type="spellStart"/>
      <w:r w:rsidRPr="00802CEC">
        <w:t>install</w:t>
      </w:r>
      <w:proofErr w:type="spellEnd"/>
      <w:r w:rsidR="006D71A6">
        <w:t>“</w:t>
      </w:r>
      <w:r w:rsidRPr="00802CEC">
        <w:t xml:space="preserve"> neu kompiliert werden, um alle Abhängigkeiten zu aktualisieren.</w:t>
      </w:r>
    </w:p>
    <w:p w14:paraId="28A55133" w14:textId="77777777" w:rsidR="006D71A6" w:rsidRDefault="006D71A6" w:rsidP="006D71A6">
      <w:pPr>
        <w:ind w:left="720"/>
      </w:pPr>
    </w:p>
    <w:p w14:paraId="31846018" w14:textId="77777777" w:rsidR="006D71A6" w:rsidRPr="006D71A6" w:rsidRDefault="006D71A6" w:rsidP="006D71A6">
      <w:pPr>
        <w:pStyle w:val="berschrift2"/>
        <w:numPr>
          <w:ilvl w:val="1"/>
          <w:numId w:val="1"/>
        </w:numPr>
      </w:pPr>
      <w:bookmarkStart w:id="22" w:name="_Toc221012292"/>
      <w:r w:rsidRPr="006D71A6">
        <w:t>Technischer Support</w:t>
      </w:r>
      <w:bookmarkEnd w:id="22"/>
    </w:p>
    <w:p w14:paraId="3E674093" w14:textId="2AA3023A" w:rsidR="006D71A6" w:rsidRPr="006D71A6" w:rsidRDefault="006D71A6" w:rsidP="006D71A6">
      <w:r w:rsidRPr="006D71A6">
        <w:t>Sollten Sie auf Herausforderungen stoßen, die nicht über die Fehlerbehebung (</w:t>
      </w:r>
      <w:r w:rsidR="008A7577" w:rsidRPr="008A7577">
        <w:rPr>
          <w:color w:val="0070C0"/>
        </w:rPr>
        <w:fldChar w:fldCharType="begin"/>
      </w:r>
      <w:r w:rsidR="008A7577" w:rsidRPr="008A7577">
        <w:rPr>
          <w:color w:val="0070C0"/>
        </w:rPr>
        <w:instrText xml:space="preserve"> REF _Ref221008777 \r \h </w:instrText>
      </w:r>
      <w:r w:rsidR="008A7577" w:rsidRPr="008A7577">
        <w:rPr>
          <w:color w:val="0070C0"/>
        </w:rPr>
      </w:r>
      <w:r w:rsidR="008A7577" w:rsidRPr="008A7577">
        <w:rPr>
          <w:color w:val="0070C0"/>
        </w:rPr>
        <w:fldChar w:fldCharType="separate"/>
      </w:r>
      <w:r w:rsidR="008A7577" w:rsidRPr="008A7577">
        <w:rPr>
          <w:color w:val="0070C0"/>
        </w:rPr>
        <w:t>6</w:t>
      </w:r>
      <w:r w:rsidR="008A7577" w:rsidRPr="008A7577">
        <w:rPr>
          <w:color w:val="0070C0"/>
        </w:rPr>
        <w:fldChar w:fldCharType="end"/>
      </w:r>
      <w:r w:rsidR="008A7577" w:rsidRPr="008A7577">
        <w:rPr>
          <w:color w:val="0070C0"/>
        </w:rPr>
        <w:t xml:space="preserve"> </w:t>
      </w:r>
      <w:r w:rsidR="008A7577" w:rsidRPr="008A7577">
        <w:rPr>
          <w:color w:val="0070C0"/>
        </w:rPr>
        <w:fldChar w:fldCharType="begin"/>
      </w:r>
      <w:r w:rsidR="008A7577" w:rsidRPr="008A7577">
        <w:rPr>
          <w:color w:val="0070C0"/>
        </w:rPr>
        <w:instrText xml:space="preserve"> REF _Ref221008783 \h </w:instrText>
      </w:r>
      <w:r w:rsidR="008A7577" w:rsidRPr="008A7577">
        <w:rPr>
          <w:color w:val="0070C0"/>
        </w:rPr>
      </w:r>
      <w:r w:rsidR="008A7577" w:rsidRPr="008A7577">
        <w:rPr>
          <w:color w:val="0070C0"/>
        </w:rPr>
        <w:fldChar w:fldCharType="separate"/>
      </w:r>
      <w:r w:rsidR="008A7577" w:rsidRPr="008A7577">
        <w:rPr>
          <w:color w:val="0070C0"/>
        </w:rPr>
        <w:t>Fehlerbehandlung</w:t>
      </w:r>
      <w:r w:rsidR="008A7577" w:rsidRPr="008A7577">
        <w:rPr>
          <w:color w:val="0070C0"/>
        </w:rPr>
        <w:fldChar w:fldCharType="end"/>
      </w:r>
      <w:r w:rsidRPr="006D71A6">
        <w:t>) gelöst werden können, stehen Ihnen folgende Wege offen:</w:t>
      </w:r>
    </w:p>
    <w:p w14:paraId="1A2528A9" w14:textId="77777777" w:rsidR="006D71A6" w:rsidRPr="006D71A6" w:rsidRDefault="006D71A6" w:rsidP="006D71A6">
      <w:pPr>
        <w:numPr>
          <w:ilvl w:val="0"/>
          <w:numId w:val="26"/>
        </w:numPr>
      </w:pPr>
      <w:r w:rsidRPr="006D71A6">
        <w:rPr>
          <w:b/>
          <w:bCs/>
        </w:rPr>
        <w:t>Dokumentationsabgleich:</w:t>
      </w:r>
      <w:r w:rsidRPr="006D71A6">
        <w:t xml:space="preserve"> Im mitgelieferten Ordner </w:t>
      </w:r>
      <w:proofErr w:type="spellStart"/>
      <w:r w:rsidRPr="006D71A6">
        <w:t>Documentation</w:t>
      </w:r>
      <w:proofErr w:type="spellEnd"/>
      <w:r w:rsidRPr="006D71A6">
        <w:t xml:space="preserve"> finden Sie detaillierte Architektur-Diagramme und UML-Beschreibungen, die den logischen Datenfluss der </w:t>
      </w:r>
      <w:proofErr w:type="spellStart"/>
      <w:r w:rsidRPr="006D71A6">
        <w:t>SimulationEngine</w:t>
      </w:r>
      <w:proofErr w:type="spellEnd"/>
      <w:r w:rsidRPr="006D71A6">
        <w:t xml:space="preserve"> und des Skandal-</w:t>
      </w:r>
      <w:proofErr w:type="spellStart"/>
      <w:r w:rsidRPr="006D71A6">
        <w:t>Schedulers</w:t>
      </w:r>
      <w:proofErr w:type="spellEnd"/>
      <w:r w:rsidRPr="006D71A6">
        <w:t xml:space="preserve"> verdeutlichen.</w:t>
      </w:r>
    </w:p>
    <w:p w14:paraId="1E95AC65" w14:textId="77777777" w:rsidR="006D71A6" w:rsidRPr="006D71A6" w:rsidRDefault="006D71A6" w:rsidP="006D71A6">
      <w:pPr>
        <w:numPr>
          <w:ilvl w:val="0"/>
          <w:numId w:val="26"/>
        </w:numPr>
      </w:pPr>
      <w:r w:rsidRPr="006D71A6">
        <w:rPr>
          <w:b/>
          <w:bCs/>
        </w:rPr>
        <w:t>Quellcode-Einsicht:</w:t>
      </w:r>
      <w:r w:rsidRPr="006D71A6">
        <w:t xml:space="preserve"> Für technisch versierte Nutzer bietet der Ordner </w:t>
      </w:r>
      <w:proofErr w:type="spellStart"/>
      <w:r w:rsidRPr="006D71A6">
        <w:t>src</w:t>
      </w:r>
      <w:proofErr w:type="spellEnd"/>
      <w:r w:rsidRPr="006D71A6">
        <w:t xml:space="preserve"> die Möglichkeit, die Funktionsweise der Algorithmen direkt nachzuvollziehen. Insbesondere die Klasse </w:t>
      </w:r>
      <w:proofErr w:type="spellStart"/>
      <w:r w:rsidRPr="006D71A6">
        <w:t>SimulationEngine</w:t>
      </w:r>
      <w:proofErr w:type="spellEnd"/>
      <w:r w:rsidRPr="006D71A6">
        <w:t xml:space="preserve"> dient hierbei als zentraler Anlaufpunkt für das Verständnis der Simulationslogik.</w:t>
      </w:r>
    </w:p>
    <w:p w14:paraId="6F035FBA" w14:textId="77777777" w:rsidR="006D71A6" w:rsidRPr="006D71A6" w:rsidRDefault="006D71A6" w:rsidP="006D71A6">
      <w:pPr>
        <w:numPr>
          <w:ilvl w:val="0"/>
          <w:numId w:val="26"/>
        </w:numPr>
      </w:pPr>
      <w:r w:rsidRPr="006D71A6">
        <w:rPr>
          <w:b/>
          <w:bCs/>
        </w:rPr>
        <w:t>Kontakt:</w:t>
      </w:r>
      <w:r w:rsidRPr="006D71A6">
        <w:t xml:space="preserve"> Für weiterführende Unterstützung wenden Sie sich bitte an die im Kapitel 10 hinterlegten Kontaktdaten. Geben Sie dabei idealerweise Ihre Sitzungs-ID an, um eine schnelle Analyse des vorliegenden Szenarios zu ermöglichen.</w:t>
      </w:r>
    </w:p>
    <w:p w14:paraId="7847328B" w14:textId="77777777" w:rsidR="00937166" w:rsidRPr="00937166" w:rsidRDefault="00937166" w:rsidP="00937166"/>
    <w:p w14:paraId="681A8A2D" w14:textId="52CEB7AA" w:rsidR="00B51B78" w:rsidRDefault="00270A39" w:rsidP="00B51B78">
      <w:pPr>
        <w:pStyle w:val="berschrift1"/>
        <w:numPr>
          <w:ilvl w:val="0"/>
          <w:numId w:val="1"/>
        </w:numPr>
      </w:pPr>
      <w:bookmarkStart w:id="23" w:name="_Toc221012293"/>
      <w:r>
        <w:lastRenderedPageBreak/>
        <w:t>Copy</w:t>
      </w:r>
      <w:r w:rsidR="003C7915">
        <w:t>right</w:t>
      </w:r>
      <w:bookmarkEnd w:id="23"/>
    </w:p>
    <w:p w14:paraId="12A3E570" w14:textId="1D17FE58" w:rsidR="00591FA9" w:rsidRDefault="00591FA9" w:rsidP="00591FA9">
      <w:r w:rsidRPr="00591FA9">
        <w:t>Die Anwendung „Das Unberechenbare Volk“ sowie alle zugehörigen Dokumentationen, Grafiken und Quellcodes sind geistiges Eigentum des Entwicklers Nico Hoffmann. Mit der Bereitstellung des Projektordners wird Ihnen das Recht eingeräumt, die Simulation für private oder Bildungszwecke zu nutzen, zu untersuchen und im Rahmen der vorgegebenen Strukturen zu betreiben</w:t>
      </w:r>
      <w:r>
        <w:t>.</w:t>
      </w:r>
    </w:p>
    <w:p w14:paraId="402A9366" w14:textId="77777777" w:rsidR="00DE76EA" w:rsidRDefault="00DE76EA" w:rsidP="00591FA9"/>
    <w:p w14:paraId="69DED7CA" w14:textId="77777777" w:rsidR="00DE76EA" w:rsidRPr="00DE76EA" w:rsidRDefault="00DE76EA" w:rsidP="00DE76EA">
      <w:pPr>
        <w:pStyle w:val="berschrift2"/>
        <w:numPr>
          <w:ilvl w:val="1"/>
          <w:numId w:val="1"/>
        </w:numPr>
      </w:pPr>
      <w:bookmarkStart w:id="24" w:name="_Toc221012294"/>
      <w:r w:rsidRPr="00DE76EA">
        <w:t>Schutzrechte und Nutzung</w:t>
      </w:r>
      <w:bookmarkEnd w:id="24"/>
    </w:p>
    <w:p w14:paraId="25095B7E" w14:textId="77777777" w:rsidR="00DE76EA" w:rsidRPr="00DE76EA" w:rsidRDefault="00DE76EA" w:rsidP="00DE76EA">
      <w:pPr>
        <w:numPr>
          <w:ilvl w:val="0"/>
          <w:numId w:val="28"/>
        </w:numPr>
      </w:pPr>
      <w:r w:rsidRPr="00DE76EA">
        <w:rPr>
          <w:b/>
          <w:bCs/>
        </w:rPr>
        <w:t>Urheberrecht:</w:t>
      </w:r>
      <w:r w:rsidRPr="00DE76EA">
        <w:t xml:space="preserve"> Sämtliche Bestandteile der Software, insbesondere die Logik der </w:t>
      </w:r>
      <w:proofErr w:type="spellStart"/>
      <w:r w:rsidRPr="00DE76EA">
        <w:t>SimulationEngine</w:t>
      </w:r>
      <w:proofErr w:type="spellEnd"/>
      <w:r w:rsidRPr="00DE76EA">
        <w:t xml:space="preserve"> und die visuellen Komponenten, unterliegen dem Urheberrecht.</w:t>
      </w:r>
    </w:p>
    <w:p w14:paraId="7307B4F5" w14:textId="77777777" w:rsidR="00DE76EA" w:rsidRPr="00DE76EA" w:rsidRDefault="00DE76EA" w:rsidP="00DE76EA">
      <w:pPr>
        <w:numPr>
          <w:ilvl w:val="0"/>
          <w:numId w:val="28"/>
        </w:numPr>
      </w:pPr>
      <w:r w:rsidRPr="00DE76EA">
        <w:rPr>
          <w:b/>
          <w:bCs/>
        </w:rPr>
        <w:t>Quellcode:</w:t>
      </w:r>
      <w:r w:rsidRPr="00DE76EA">
        <w:t xml:space="preserve"> Die Offenlegung des Quellcodes im Unterordner </w:t>
      </w:r>
      <w:proofErr w:type="spellStart"/>
      <w:r w:rsidRPr="00DE76EA">
        <w:t>src</w:t>
      </w:r>
      <w:proofErr w:type="spellEnd"/>
      <w:r w:rsidRPr="00DE76EA">
        <w:t xml:space="preserve"> dient der Transparenz und dem Verständnis der Simulationsmechaniken. Eine kommerzielle Verwertung oder eine unautorisierte Veröffentlichung von Teilen des Codes unter eigenem Namen ist nicht gestattet.</w:t>
      </w:r>
    </w:p>
    <w:p w14:paraId="09B60016" w14:textId="77777777" w:rsidR="00DE76EA" w:rsidRPr="00DE76EA" w:rsidRDefault="00DE76EA" w:rsidP="00DE76EA">
      <w:pPr>
        <w:numPr>
          <w:ilvl w:val="0"/>
          <w:numId w:val="28"/>
        </w:numPr>
      </w:pPr>
      <w:r w:rsidRPr="00DE76EA">
        <w:rPr>
          <w:b/>
          <w:bCs/>
        </w:rPr>
        <w:t>Medien und Ressourcen:</w:t>
      </w:r>
      <w:r w:rsidRPr="00DE76EA">
        <w:t xml:space="preserve"> Alle integrierten Grafiken, wie das Projekt-Logo und die Benutzeroberflächen-Designs, sind exklusive Bestandteile dieser Anwendung.</w:t>
      </w:r>
    </w:p>
    <w:p w14:paraId="262E00D2" w14:textId="77777777" w:rsidR="00DE76EA" w:rsidRDefault="00DE76EA" w:rsidP="00DE76EA">
      <w:pPr>
        <w:numPr>
          <w:ilvl w:val="0"/>
          <w:numId w:val="28"/>
        </w:numPr>
      </w:pPr>
      <w:r w:rsidRPr="00DE76EA">
        <w:rPr>
          <w:b/>
          <w:bCs/>
        </w:rPr>
        <w:t>Drittanbieter-Bibliotheken:</w:t>
      </w:r>
      <w:r w:rsidRPr="00DE76EA">
        <w:t xml:space="preserve"> Die Simulation nutzt Open-Source-Frameworks wie JavaFX für die grafische Darstellung. Die jeweiligen Lizenzen dieser Bibliotheken bleiben von diesem Copyright unberührt und sind in den entsprechenden Projekt-Metadaten hinterlegt.</w:t>
      </w:r>
    </w:p>
    <w:p w14:paraId="276E2B2C" w14:textId="77777777" w:rsidR="00DE76EA" w:rsidRPr="00DE76EA" w:rsidRDefault="00DE76EA" w:rsidP="00DE76EA">
      <w:pPr>
        <w:ind w:left="720"/>
      </w:pPr>
    </w:p>
    <w:p w14:paraId="32D7109F" w14:textId="77777777" w:rsidR="00DE76EA" w:rsidRDefault="00DE76EA" w:rsidP="00DE76EA">
      <w:pPr>
        <w:pStyle w:val="berschrift2"/>
        <w:numPr>
          <w:ilvl w:val="1"/>
          <w:numId w:val="1"/>
        </w:numPr>
      </w:pPr>
      <w:bookmarkStart w:id="25" w:name="_Toc221012295"/>
      <w:r w:rsidRPr="00DE76EA">
        <w:t>Kennzeichnungspflicht</w:t>
      </w:r>
      <w:bookmarkEnd w:id="25"/>
      <w:r w:rsidRPr="00DE76EA">
        <w:t xml:space="preserve"> </w:t>
      </w:r>
    </w:p>
    <w:p w14:paraId="4DE22DF0" w14:textId="487B0762" w:rsidR="00DE76EA" w:rsidRPr="00DE76EA" w:rsidRDefault="00DE76EA" w:rsidP="00DE76EA">
      <w:r w:rsidRPr="00DE76EA">
        <w:t>Bei der Verwendung von Screenshots, Datenexporten aus der Trend-Analyse oder Auszügen aus der Dokumentation für Präsentationen im Bildungskontext ist die Quelle „Das Unberechenbare Volk – Nico Hoffmann“ stets kenntlich zu machen.</w:t>
      </w:r>
    </w:p>
    <w:p w14:paraId="05F35B0F" w14:textId="77777777" w:rsidR="00DE76EA" w:rsidRPr="00591FA9" w:rsidRDefault="00DE76EA" w:rsidP="00591FA9"/>
    <w:p w14:paraId="524EFAD0" w14:textId="225C2987" w:rsidR="003C7915" w:rsidRDefault="00F661F1" w:rsidP="003C7915">
      <w:pPr>
        <w:pStyle w:val="berschrift1"/>
        <w:numPr>
          <w:ilvl w:val="0"/>
          <w:numId w:val="1"/>
        </w:numPr>
      </w:pPr>
      <w:bookmarkStart w:id="26" w:name="_Toc221012296"/>
      <w:r>
        <w:lastRenderedPageBreak/>
        <w:t>Haftungsausschluss</w:t>
      </w:r>
      <w:bookmarkEnd w:id="26"/>
    </w:p>
    <w:p w14:paraId="469A9752" w14:textId="6A62CA96" w:rsidR="00E2437A" w:rsidRDefault="00E2437A" w:rsidP="00E2437A">
      <w:r w:rsidRPr="00E2437A">
        <w:t>Die Nutzung der Simulation „Das Unberechenbare Volk“ erfolgt auf eigene Verantwortung. Da es sich um ein exploratives Projekt zur Veranschaulichung komplexer Systeme handelt, müssen für den Betrieb folgende Haftungsbeschränkungen beachtet werden</w:t>
      </w:r>
      <w:r>
        <w:t>:</w:t>
      </w:r>
    </w:p>
    <w:p w14:paraId="2E6D2245" w14:textId="77777777" w:rsidR="00CF7EE1" w:rsidRDefault="00CF7EE1" w:rsidP="00E2437A"/>
    <w:p w14:paraId="633EE24A" w14:textId="77777777" w:rsidR="00CF7EE1" w:rsidRPr="00CF7EE1" w:rsidRDefault="00CF7EE1" w:rsidP="00CF7EE1">
      <w:pPr>
        <w:pStyle w:val="berschrift2"/>
        <w:numPr>
          <w:ilvl w:val="1"/>
          <w:numId w:val="1"/>
        </w:numPr>
      </w:pPr>
      <w:bookmarkStart w:id="27" w:name="_Toc221012297"/>
      <w:r w:rsidRPr="00CF7EE1">
        <w:t>Haftung für Inhalte und Ergebnisse</w:t>
      </w:r>
      <w:bookmarkEnd w:id="27"/>
    </w:p>
    <w:p w14:paraId="7E7C223F" w14:textId="77777777" w:rsidR="00CF7EE1" w:rsidRPr="00CF7EE1" w:rsidRDefault="00CF7EE1" w:rsidP="00CF7EE1">
      <w:pPr>
        <w:numPr>
          <w:ilvl w:val="0"/>
          <w:numId w:val="31"/>
        </w:numPr>
      </w:pPr>
      <w:r w:rsidRPr="00CF7EE1">
        <w:rPr>
          <w:b/>
          <w:bCs/>
        </w:rPr>
        <w:t>Keine Prognosekraft:</w:t>
      </w:r>
      <w:r w:rsidRPr="00CF7EE1">
        <w:t xml:space="preserve"> Die in der Simulation erzeugten Daten, Trend-Analysen und Wahlergebnisse sind rein fiktiv und dienen ausschließlich Bildungs- und Unterhaltungszwecken. Sie stellen keine realen politischen Prognosen oder Wahlempfehlungen dar.</w:t>
      </w:r>
    </w:p>
    <w:p w14:paraId="7B3AC444" w14:textId="77777777" w:rsidR="00CF7EE1" w:rsidRDefault="00CF7EE1" w:rsidP="00CF7EE1">
      <w:pPr>
        <w:numPr>
          <w:ilvl w:val="0"/>
          <w:numId w:val="31"/>
        </w:numPr>
      </w:pPr>
      <w:r w:rsidRPr="00CF7EE1">
        <w:rPr>
          <w:b/>
          <w:bCs/>
        </w:rPr>
        <w:t>Modellgenauigkeit:</w:t>
      </w:r>
      <w:r w:rsidRPr="00CF7EE1">
        <w:t xml:space="preserve"> Trotz sorgfältiger Programmierung der </w:t>
      </w:r>
      <w:proofErr w:type="spellStart"/>
      <w:r w:rsidRPr="00CF7EE1">
        <w:t>SimulationEngine</w:t>
      </w:r>
      <w:proofErr w:type="spellEnd"/>
      <w:r w:rsidRPr="00CF7EE1">
        <w:t xml:space="preserve"> bilden die Algorithmen eine stark vereinfachte Realität ab. Für die Richtigkeit der simulierten soziologischen oder politischen Kausalitäten wird keine Gewähr übernommen.</w:t>
      </w:r>
    </w:p>
    <w:p w14:paraId="5F7FCC20" w14:textId="77777777" w:rsidR="00E10026" w:rsidRDefault="00E10026" w:rsidP="00E10026">
      <w:pPr>
        <w:ind w:left="720"/>
      </w:pPr>
    </w:p>
    <w:p w14:paraId="3E8FFACC" w14:textId="77777777" w:rsidR="00E10026" w:rsidRPr="00E10026" w:rsidRDefault="00E10026" w:rsidP="00E10026">
      <w:pPr>
        <w:pStyle w:val="berschrift2"/>
        <w:numPr>
          <w:ilvl w:val="1"/>
          <w:numId w:val="1"/>
        </w:numPr>
      </w:pPr>
      <w:bookmarkStart w:id="28" w:name="_Toc221012298"/>
      <w:r w:rsidRPr="00E10026">
        <w:t>Technische Haftung</w:t>
      </w:r>
      <w:bookmarkEnd w:id="28"/>
    </w:p>
    <w:p w14:paraId="34953A21" w14:textId="77777777" w:rsidR="00E10026" w:rsidRPr="00E10026" w:rsidRDefault="00E10026" w:rsidP="00E10026">
      <w:pPr>
        <w:numPr>
          <w:ilvl w:val="0"/>
          <w:numId w:val="33"/>
        </w:numPr>
      </w:pPr>
      <w:r w:rsidRPr="00E10026">
        <w:rPr>
          <w:b/>
          <w:bCs/>
        </w:rPr>
        <w:t>Systemstabilität:</w:t>
      </w:r>
      <w:r w:rsidRPr="00E10026">
        <w:t xml:space="preserve"> Es wird keine Haftung für Schäden übernommen, die durch den Betrieb der Software an Hard- oder Software des Nutzers entstehen könnten. Dies gilt insbesondere für eine hohe Systemlast bei </w:t>
      </w:r>
      <w:proofErr w:type="gramStart"/>
      <w:r w:rsidRPr="00E10026">
        <w:t>extrem großen</w:t>
      </w:r>
      <w:proofErr w:type="gramEnd"/>
      <w:r w:rsidRPr="00E10026">
        <w:t xml:space="preserve"> Populationseinstellungen.</w:t>
      </w:r>
    </w:p>
    <w:p w14:paraId="5BE3CB8B" w14:textId="77777777" w:rsidR="00E10026" w:rsidRDefault="00E10026" w:rsidP="00E10026">
      <w:pPr>
        <w:numPr>
          <w:ilvl w:val="0"/>
          <w:numId w:val="33"/>
        </w:numPr>
      </w:pPr>
      <w:r w:rsidRPr="00E10026">
        <w:rPr>
          <w:b/>
          <w:bCs/>
        </w:rPr>
        <w:t>Datenverlust:</w:t>
      </w:r>
      <w:r w:rsidRPr="00E10026">
        <w:t xml:space="preserve"> Da die Simulation im Arbeitsspeicher abläuft und Ergebnisse nicht dauerhaft in externen Datenbanken gesichert werden, besteht kein Anspruch auf die Wiederherstellung verlorener Sitzungsdaten nach einem Programmabsturz oder Neustart.</w:t>
      </w:r>
    </w:p>
    <w:p w14:paraId="576DF0EA" w14:textId="77777777" w:rsidR="00E10026" w:rsidRDefault="00E10026" w:rsidP="00E10026"/>
    <w:p w14:paraId="65150D1C" w14:textId="77777777" w:rsidR="00E10026" w:rsidRPr="00E10026" w:rsidRDefault="00E10026" w:rsidP="00E10026">
      <w:pPr>
        <w:pStyle w:val="berschrift2"/>
        <w:numPr>
          <w:ilvl w:val="1"/>
          <w:numId w:val="1"/>
        </w:numPr>
      </w:pPr>
      <w:bookmarkStart w:id="29" w:name="_Toc221012299"/>
      <w:r w:rsidRPr="00E10026">
        <w:t>Haftung für externe Ressourcen</w:t>
      </w:r>
      <w:bookmarkEnd w:id="29"/>
    </w:p>
    <w:p w14:paraId="73A4DA4A" w14:textId="4BBA5C06" w:rsidR="00E10026" w:rsidRPr="00E10026" w:rsidRDefault="00E10026" w:rsidP="00E10026">
      <w:pPr>
        <w:numPr>
          <w:ilvl w:val="0"/>
          <w:numId w:val="35"/>
        </w:numPr>
      </w:pPr>
      <w:r w:rsidRPr="00E10026">
        <w:rPr>
          <w:b/>
          <w:bCs/>
        </w:rPr>
        <w:t>Datenintegrität:</w:t>
      </w:r>
      <w:r w:rsidRPr="00E10026">
        <w:t xml:space="preserve"> Für Fehlfunktionen, die durch die manuelle Manipulation der mitgelieferten CSV-Daten entstehen, ist der Nutzer selbst verantwortlich.</w:t>
      </w:r>
    </w:p>
    <w:p w14:paraId="77CA28E4" w14:textId="54BB52AA" w:rsidR="00E10026" w:rsidRDefault="00E10026" w:rsidP="00E10026">
      <w:pPr>
        <w:numPr>
          <w:ilvl w:val="0"/>
          <w:numId w:val="35"/>
        </w:numPr>
      </w:pPr>
      <w:r w:rsidRPr="00E10026">
        <w:rPr>
          <w:b/>
          <w:bCs/>
        </w:rPr>
        <w:t>Drittanbieter:</w:t>
      </w:r>
      <w:r w:rsidRPr="00E10026">
        <w:t xml:space="preserve"> Eine Haftung für die Funktionsweise der genutzten Open-Source-Bibliotheken</w:t>
      </w:r>
      <w:r w:rsidR="009D5AB7">
        <w:t xml:space="preserve"> </w:t>
      </w:r>
      <w:r w:rsidRPr="00E10026">
        <w:t>ist ausgeschlossen.</w:t>
      </w:r>
    </w:p>
    <w:p w14:paraId="6657D424" w14:textId="66340808" w:rsidR="00E10026" w:rsidRPr="00CF7EE1" w:rsidRDefault="004917AD" w:rsidP="00E10026">
      <w:r w:rsidRPr="004917AD">
        <w:t>Bitte beachten Sie, dass die in der Benutzeroberfläche angezeigten Begriffe wie „Uplink“ oder „Server-Verbindung“ rein atmosphärische Elemente des Simulations-Designs sind. Es wird keine tatsächliche Verbindung zu externen Netzwerken oder dem Internet aufgebaut</w:t>
      </w:r>
      <w:r w:rsidR="00C97AC5">
        <w:t>.</w:t>
      </w:r>
      <w:r w:rsidRPr="004917AD">
        <w:t xml:space="preserve"> </w:t>
      </w:r>
      <w:r w:rsidR="00C97AC5">
        <w:t>D</w:t>
      </w:r>
      <w:r w:rsidRPr="004917AD">
        <w:t>ie gesamte Berechnung der Wählerströme erfolgt ausschließlich lokal auf Ihrem System. Sie können die Sitzung jederzeit sicher beenden, indem Sie die Anwendung schließen oder die Funktion „Abmelden“ im Dashboard nutzen.</w:t>
      </w:r>
    </w:p>
    <w:p w14:paraId="498CC6C5" w14:textId="39F4B246" w:rsidR="00F661F1" w:rsidRDefault="00526C2A" w:rsidP="00526C2A">
      <w:pPr>
        <w:pStyle w:val="berschrift1"/>
        <w:numPr>
          <w:ilvl w:val="0"/>
          <w:numId w:val="1"/>
        </w:numPr>
      </w:pPr>
      <w:bookmarkStart w:id="30" w:name="_Toc221012300"/>
      <w:r>
        <w:lastRenderedPageBreak/>
        <w:t>Kontaktdaten</w:t>
      </w:r>
      <w:bookmarkEnd w:id="30"/>
    </w:p>
    <w:p w14:paraId="66B69C24" w14:textId="437A967C" w:rsidR="00E70E6F" w:rsidRDefault="00C32F96" w:rsidP="00E70E6F">
      <w:r>
        <w:t>S</w:t>
      </w:r>
      <w:r w:rsidRPr="00C32F96">
        <w:t>ollten Sie Fragen zur Simulation haben, auf technische Hürden stoßen oder Anregungen für die Weiterentwicklung von „Das Unberechenbare Volk“ teilen wollen, stehen Ihnen verschiedene Kanäle zur Verfügung</w:t>
      </w:r>
    </w:p>
    <w:p w14:paraId="1BC931E6" w14:textId="77777777" w:rsidR="00C32F96" w:rsidRDefault="00C32F96" w:rsidP="00C32F96">
      <w:pPr>
        <w:pStyle w:val="berschrift2"/>
        <w:numPr>
          <w:ilvl w:val="1"/>
          <w:numId w:val="1"/>
        </w:numPr>
      </w:pPr>
      <w:bookmarkStart w:id="31" w:name="_Toc221012301"/>
      <w:r w:rsidRPr="00C32F96">
        <w:t>Projektleitung und Entwicklung</w:t>
      </w:r>
      <w:bookmarkEnd w:id="31"/>
      <w:r w:rsidRPr="00C32F96">
        <w:t xml:space="preserve"> </w:t>
      </w:r>
    </w:p>
    <w:p w14:paraId="556ABCC8" w14:textId="45990E5F" w:rsidR="00C32F96" w:rsidRPr="00C32F96" w:rsidRDefault="00C32F96" w:rsidP="00C32F96">
      <w:r w:rsidRPr="00C32F96">
        <w:t>Verantwortlich für die Konzeption, das Design der Benutzeroberfläche sowie die algorithmische Umsetzung der Simulationslogik ist:</w:t>
      </w:r>
    </w:p>
    <w:p w14:paraId="7AD93A84" w14:textId="77777777" w:rsidR="00C32F96" w:rsidRPr="00C32F96" w:rsidRDefault="00C32F96" w:rsidP="00C32F96">
      <w:pPr>
        <w:numPr>
          <w:ilvl w:val="0"/>
          <w:numId w:val="37"/>
        </w:numPr>
      </w:pPr>
      <w:r w:rsidRPr="00C32F96">
        <w:rPr>
          <w:b/>
          <w:bCs/>
        </w:rPr>
        <w:t>Name:</w:t>
      </w:r>
      <w:r w:rsidRPr="00C32F96">
        <w:t xml:space="preserve"> Nico Hoffmann</w:t>
      </w:r>
    </w:p>
    <w:p w14:paraId="7AA6CF70" w14:textId="77777777" w:rsidR="00C32F96" w:rsidRPr="00C32F96" w:rsidRDefault="00C32F96" w:rsidP="00C32F96">
      <w:pPr>
        <w:numPr>
          <w:ilvl w:val="0"/>
          <w:numId w:val="37"/>
        </w:numPr>
      </w:pPr>
      <w:r w:rsidRPr="00C32F96">
        <w:rPr>
          <w:b/>
          <w:bCs/>
        </w:rPr>
        <w:t>Projektrolle:</w:t>
      </w:r>
      <w:r w:rsidRPr="00C32F96">
        <w:t xml:space="preserve"> Chefentwickler &amp; Systemarchitekt</w:t>
      </w:r>
    </w:p>
    <w:p w14:paraId="6C70F4B2" w14:textId="1DD22510" w:rsidR="00C32F96" w:rsidRPr="00C32F96" w:rsidRDefault="00C32F96" w:rsidP="00C32F96">
      <w:pPr>
        <w:numPr>
          <w:ilvl w:val="0"/>
          <w:numId w:val="37"/>
        </w:numPr>
      </w:pPr>
      <w:r w:rsidRPr="00C32F96">
        <w:rPr>
          <w:b/>
          <w:bCs/>
        </w:rPr>
        <w:t>E-Mail:</w:t>
      </w:r>
      <w:r>
        <w:t xml:space="preserve"> dev.nhoffmann@proton.me</w:t>
      </w:r>
    </w:p>
    <w:p w14:paraId="6D38D154" w14:textId="39A889E6" w:rsidR="00C32F96" w:rsidRPr="00C32F96" w:rsidRDefault="00C32F96" w:rsidP="00C32F96">
      <w:pPr>
        <w:numPr>
          <w:ilvl w:val="0"/>
          <w:numId w:val="37"/>
        </w:numPr>
      </w:pPr>
      <w:r w:rsidRPr="00C32F96">
        <w:rPr>
          <w:b/>
          <w:bCs/>
        </w:rPr>
        <w:t>Technischer Support</w:t>
      </w:r>
      <w:r w:rsidRPr="00C32F96">
        <w:t xml:space="preserve"> Für Anfragen bezüglich der Quellcode-Struktur oder Unterstützung bei der Kompilierung des Projekts können Sie den Entwickler direkt kontaktieren. Bitte geben Sie bei technischen Problemen stets Ihre Systemkonfiguration (Betriebssystem und RAM) sowie die Art des Vorfalls an.</w:t>
      </w:r>
    </w:p>
    <w:p w14:paraId="6C89BC13" w14:textId="77777777" w:rsidR="0098686E" w:rsidRDefault="00C32F96" w:rsidP="0098686E">
      <w:pPr>
        <w:pStyle w:val="berschrift2"/>
        <w:numPr>
          <w:ilvl w:val="1"/>
          <w:numId w:val="1"/>
        </w:numPr>
      </w:pPr>
      <w:bookmarkStart w:id="32" w:name="_Toc221012302"/>
      <w:r w:rsidRPr="00C32F96">
        <w:t>Feedback und Mitwirkung</w:t>
      </w:r>
      <w:bookmarkEnd w:id="32"/>
      <w:r w:rsidRPr="00C32F96">
        <w:t xml:space="preserve"> </w:t>
      </w:r>
    </w:p>
    <w:p w14:paraId="044AC4E5" w14:textId="5F2BBA09" w:rsidR="00C32F96" w:rsidRPr="00E70E6F" w:rsidRDefault="00C32F96" w:rsidP="00E70E6F">
      <w:r w:rsidRPr="00C32F96">
        <w:t>Die Erforschung unberechenbarer Systeme lebt vom Austausch. Wenn Sie im Rahmen Ihrer Experimente auf interessante Wählerdynamiken oder ungewöhnliche Parlamentskonstellationen gestoßen sind, freuen wir uns über Ihren Bericht.</w:t>
      </w:r>
    </w:p>
    <w:p w14:paraId="0022CE4F" w14:textId="66868DDB" w:rsidR="00AB671E" w:rsidRDefault="00AB671E" w:rsidP="00AB671E">
      <w:pPr>
        <w:pStyle w:val="berschrift1"/>
        <w:numPr>
          <w:ilvl w:val="0"/>
          <w:numId w:val="1"/>
        </w:numPr>
      </w:pPr>
      <w:bookmarkStart w:id="33" w:name="_Toc221012303"/>
      <w:r>
        <w:lastRenderedPageBreak/>
        <w:t>Häufig gestellte Fragen – FAQ</w:t>
      </w:r>
      <w:bookmarkEnd w:id="33"/>
    </w:p>
    <w:p w14:paraId="53C38ABC" w14:textId="6BC4B3AB" w:rsidR="0066520B" w:rsidRDefault="0066520B" w:rsidP="0066520B">
      <w:r w:rsidRPr="0066520B">
        <w:t>In diesem Abschnitt werden die am häufigsten auftretenden Fragen zum Betrieb und zur Logik der Simulation beantwortet, um Ihnen einen reibungslosen Einstieg in die Analyse zu ermöglichen.</w:t>
      </w:r>
    </w:p>
    <w:p w14:paraId="74F6AA2C" w14:textId="77777777" w:rsidR="00FF42F4" w:rsidRDefault="00FF42F4" w:rsidP="0066520B"/>
    <w:p w14:paraId="3B83344D" w14:textId="77777777" w:rsidR="00FF42F4" w:rsidRDefault="00FF42F4" w:rsidP="00FF42F4">
      <w:r w:rsidRPr="00FF42F4">
        <w:rPr>
          <w:b/>
          <w:bCs/>
        </w:rPr>
        <w:t>Warum verliert eine Partei trotz hohen Budgets an Stimmen?</w:t>
      </w:r>
      <w:r w:rsidRPr="00FF42F4">
        <w:t xml:space="preserve"> </w:t>
      </w:r>
    </w:p>
    <w:p w14:paraId="057FA021" w14:textId="6A78E8AD" w:rsidR="00FF42F4" w:rsidRPr="00FF42F4" w:rsidRDefault="00FF42F4" w:rsidP="00FF42F4">
      <w:r w:rsidRPr="00FF42F4">
        <w:t>Finanzielle Ressourcen erhöhen zwar die Wirksamkeit Ihrer Kampagnen, können aber durch andere Faktoren überschattet werden. Ein schwerer Skandal oder ein negativer „Zeitgeist“ können dazu führen, dass die Wähler das Vertrauen verlieren, selbst wenn hohe Summen in die PR fließen. Die Simulation gewichtet die moralische Integrität und die aktuelle Stimmungslage oft stärker als rein monetäre Einflüsse.</w:t>
      </w:r>
    </w:p>
    <w:p w14:paraId="6F48879E" w14:textId="77777777" w:rsidR="00682A8A" w:rsidRDefault="00FF42F4" w:rsidP="00FF42F4">
      <w:r w:rsidRPr="00FF42F4">
        <w:rPr>
          <w:b/>
          <w:bCs/>
        </w:rPr>
        <w:t>Was bewirkt der „Chaos-Faktor“ genau?</w:t>
      </w:r>
      <w:r w:rsidRPr="00FF42F4">
        <w:t xml:space="preserve"> </w:t>
      </w:r>
    </w:p>
    <w:p w14:paraId="0C2EC59E" w14:textId="31965506" w:rsidR="00FF42F4" w:rsidRPr="00FF42F4" w:rsidRDefault="00FF42F4" w:rsidP="00FF42F4">
      <w:r w:rsidRPr="00FF42F4">
        <w:t>Der Chaos-Faktor sorgt für eine grundlegende Unvorhersehbarkeit im System. Er modelliert zufällige Ereignisse, die nicht direkt durch Parameter steuerbar sind – etwa plötzliche Meinungsumschwünge in kleinen Wählergruppen. Ein hoher Wert macht die Simulation lebendiger und schwerer berechenbar, während ein niedriger Wert zu stabileren, fast schon statischen Trends führt.</w:t>
      </w:r>
    </w:p>
    <w:p w14:paraId="093871F2" w14:textId="77777777" w:rsidR="00682A8A" w:rsidRDefault="00FF42F4" w:rsidP="00FF42F4">
      <w:r w:rsidRPr="00FF42F4">
        <w:rPr>
          <w:b/>
          <w:bCs/>
        </w:rPr>
        <w:t>Kann ich eine Partei komplett aus dem System löschen?</w:t>
      </w:r>
      <w:r w:rsidRPr="00FF42F4">
        <w:t xml:space="preserve"> </w:t>
      </w:r>
    </w:p>
    <w:p w14:paraId="795FF7A4" w14:textId="4C879A54" w:rsidR="00FF42F4" w:rsidRPr="00FF42F4" w:rsidRDefault="00FF42F4" w:rsidP="00FF42F4">
      <w:r w:rsidRPr="00FF42F4">
        <w:t>Eine Partei wird nicht gelöscht, sie kann jedoch ihre gesamte Wählerbasis verlieren. Wenn eine Fraktion im Parlament keine Sitze mehr belegt, bedeutet dies, dass sie an der „parlamentarischen Hürde“ gescheitert ist. Sie bleibt im Hintergrund des Systems bestehen und kann theoretisch durch günstige Ereignisse oder Budgetanpassungen in späteren Phasen wieder Stimmen gewinnen.</w:t>
      </w:r>
    </w:p>
    <w:p w14:paraId="2A715ACB" w14:textId="77777777" w:rsidR="00E1025E" w:rsidRDefault="00FF42F4" w:rsidP="00FF42F4">
      <w:r w:rsidRPr="00FF42F4">
        <w:rPr>
          <w:b/>
          <w:bCs/>
        </w:rPr>
        <w:t>Wie oft treten Skandale auf?</w:t>
      </w:r>
      <w:r w:rsidRPr="00FF42F4">
        <w:t xml:space="preserve"> </w:t>
      </w:r>
    </w:p>
    <w:p w14:paraId="71AC4616" w14:textId="0ECB5B11" w:rsidR="00FF42F4" w:rsidRPr="00FF42F4" w:rsidRDefault="00FF42F4" w:rsidP="00FF42F4">
      <w:r w:rsidRPr="00FF42F4">
        <w:t>Die Häufigkeit wird durch das „Skandal-Risiko“ in Ihrer Missions-Konfiguration bestimmt. Ein hoher Prozentwert erhöht die Chance, dass pro Zeitschritt ein negatives Ereignis für eine zufällige Partei generiert wird. Beachten Sie, dass Skandale eine gewisse „Abklingzeit“ haben, bevor sich die Wählergunst wieder stabilisieren kann.</w:t>
      </w:r>
    </w:p>
    <w:p w14:paraId="0D771395" w14:textId="77777777" w:rsidR="00E1025E" w:rsidRDefault="00FF42F4" w:rsidP="00FF42F4">
      <w:r w:rsidRPr="00FF42F4">
        <w:rPr>
          <w:b/>
          <w:bCs/>
        </w:rPr>
        <w:t>Warum ändern sich die Diagramme in der Statistikoberfläche manchmal sprunghaft?</w:t>
      </w:r>
      <w:r w:rsidRPr="00FF42F4">
        <w:t xml:space="preserve"> </w:t>
      </w:r>
    </w:p>
    <w:p w14:paraId="6FB40BEE" w14:textId="60F1CFD0" w:rsidR="0066520B" w:rsidRPr="0066520B" w:rsidRDefault="00FF42F4" w:rsidP="0066520B">
      <w:r w:rsidRPr="00FF42F4">
        <w:t xml:space="preserve">Dies deutet oft auf einen „Ereignis-Cluster“ hin – </w:t>
      </w:r>
      <w:r w:rsidR="00E1025E" w:rsidRPr="00FF42F4">
        <w:t>beispielsweise,</w:t>
      </w:r>
      <w:r w:rsidRPr="00FF42F4">
        <w:t xml:space="preserve"> wenn ein Skandal zeitgleich mit einer hohen Wähler-Volatilität auftritt. In solchen Momenten treffen viele Wechselentscheidungen der Wähler gleichzeitig ein, was zu den charakteristischen Ausschlägen in der Trend-Analyse führt.</w:t>
      </w:r>
    </w:p>
    <w:p w14:paraId="509453AC" w14:textId="43F085C7" w:rsidR="00AB671E" w:rsidRDefault="00AB671E" w:rsidP="00AB671E">
      <w:pPr>
        <w:pStyle w:val="berschrift1"/>
        <w:numPr>
          <w:ilvl w:val="0"/>
          <w:numId w:val="1"/>
        </w:numPr>
      </w:pPr>
      <w:bookmarkStart w:id="34" w:name="_Toc221012304"/>
      <w:r>
        <w:lastRenderedPageBreak/>
        <w:t>Glossar</w:t>
      </w:r>
      <w:bookmarkEnd w:id="34"/>
    </w:p>
    <w:p w14:paraId="568C62AB" w14:textId="77777777" w:rsidR="000F7F6E" w:rsidRDefault="000F7F6E" w:rsidP="000F7F6E">
      <w:pPr>
        <w:pBdr>
          <w:bottom w:val="single" w:sz="6" w:space="1" w:color="auto"/>
        </w:pBdr>
      </w:pPr>
      <w:r w:rsidRPr="000F7F6E">
        <w:t>In diesem Glossar finden Sie Erläuterungen zu den zentralen Begriffen und Mechanismen der Simulation, um ein tieferes Verständnis der politischen Modellierung zu ermöglichen.</w:t>
      </w:r>
    </w:p>
    <w:p w14:paraId="67EEB247" w14:textId="77777777" w:rsidR="00A00829" w:rsidRPr="00A00829" w:rsidRDefault="00A00829" w:rsidP="00A00829">
      <w:pPr>
        <w:ind w:left="720"/>
      </w:pPr>
    </w:p>
    <w:p w14:paraId="62B21FDF" w14:textId="5C6348DA" w:rsidR="000F7F6E" w:rsidRPr="000F7F6E" w:rsidRDefault="000F7F6E" w:rsidP="000F7F6E">
      <w:pPr>
        <w:numPr>
          <w:ilvl w:val="0"/>
          <w:numId w:val="40"/>
        </w:numPr>
      </w:pPr>
      <w:r w:rsidRPr="000F7F6E">
        <w:rPr>
          <w:b/>
          <w:bCs/>
        </w:rPr>
        <w:t>Budget-Effektivität:</w:t>
      </w:r>
      <w:r w:rsidRPr="000F7F6E">
        <w:t xml:space="preserve"> Dieser Parameter gewichtet die Macht finanzieller Ressourcen im Wahlkampf. Er bestimmt, wie stark Investitionen in die Gunst der Wähler umschlagen.</w:t>
      </w:r>
    </w:p>
    <w:p w14:paraId="667DA179" w14:textId="77777777" w:rsidR="000F7F6E" w:rsidRPr="000F7F6E" w:rsidRDefault="000F7F6E" w:rsidP="000F7F6E">
      <w:pPr>
        <w:numPr>
          <w:ilvl w:val="0"/>
          <w:numId w:val="40"/>
        </w:numPr>
      </w:pPr>
      <w:r w:rsidRPr="000F7F6E">
        <w:rPr>
          <w:b/>
          <w:bCs/>
        </w:rPr>
        <w:t>Chaos-Faktor:</w:t>
      </w:r>
      <w:r w:rsidRPr="000F7F6E">
        <w:t xml:space="preserve"> Ein einstellbarer Wert, der dem System eine Prise Unvorhersehbarkeit hinzufügt. Er modelliert zufällige Abweichungen und sorgt dafür, dass Entwicklungen nicht rein linear verlaufen.</w:t>
      </w:r>
    </w:p>
    <w:p w14:paraId="7CA89BA2" w14:textId="77777777" w:rsidR="000F7F6E" w:rsidRPr="000F7F6E" w:rsidRDefault="000F7F6E" w:rsidP="000F7F6E">
      <w:pPr>
        <w:numPr>
          <w:ilvl w:val="0"/>
          <w:numId w:val="40"/>
        </w:numPr>
      </w:pPr>
      <w:r w:rsidRPr="000F7F6E">
        <w:rPr>
          <w:b/>
          <w:bCs/>
        </w:rPr>
        <w:t>Fraktions-Kern:</w:t>
      </w:r>
      <w:r w:rsidRPr="000F7F6E">
        <w:t xml:space="preserve"> Die stabile Basis einer Partei innerhalb der parlamentarischen Darstellung. Er wird in der taktischen Ansicht visualisiert und repräsentiert die Kernwählerschaft einer Fraktion.</w:t>
      </w:r>
    </w:p>
    <w:p w14:paraId="6B679FA4" w14:textId="77777777" w:rsidR="000F7F6E" w:rsidRPr="000F7F6E" w:rsidRDefault="000F7F6E" w:rsidP="000F7F6E">
      <w:pPr>
        <w:numPr>
          <w:ilvl w:val="0"/>
          <w:numId w:val="40"/>
        </w:numPr>
      </w:pPr>
      <w:r w:rsidRPr="000F7F6E">
        <w:rPr>
          <w:b/>
          <w:bCs/>
        </w:rPr>
        <w:t>Loyalitäts-Durchschnitt:</w:t>
      </w:r>
      <w:r w:rsidRPr="000F7F6E">
        <w:t xml:space="preserve"> Legt das historische Fundament der Parteibindung fest. Ein hoher Wert bedeutet, dass Wähler weniger anfällig für kurzfristige Störfeuer oder Skandale sind.</w:t>
      </w:r>
    </w:p>
    <w:p w14:paraId="01645848" w14:textId="77777777" w:rsidR="000F7F6E" w:rsidRPr="000F7F6E" w:rsidRDefault="000F7F6E" w:rsidP="000F7F6E">
      <w:pPr>
        <w:numPr>
          <w:ilvl w:val="0"/>
          <w:numId w:val="40"/>
        </w:numPr>
      </w:pPr>
      <w:r w:rsidRPr="000F7F6E">
        <w:rPr>
          <w:b/>
          <w:bCs/>
        </w:rPr>
        <w:t>Medien-Einfluss:</w:t>
      </w:r>
      <w:r w:rsidRPr="000F7F6E">
        <w:t xml:space="preserve"> Modelliert die Empfänglichkeit der Wähler für externe Narrative und Berichterstattung. Ein hoher Einfluss verstärkt die Auswirkungen von Skandalen und Trends.</w:t>
      </w:r>
    </w:p>
    <w:p w14:paraId="019B85D2" w14:textId="77777777" w:rsidR="000F7F6E" w:rsidRPr="000F7F6E" w:rsidRDefault="000F7F6E" w:rsidP="000F7F6E">
      <w:pPr>
        <w:numPr>
          <w:ilvl w:val="0"/>
          <w:numId w:val="40"/>
        </w:numPr>
      </w:pPr>
      <w:r w:rsidRPr="000F7F6E">
        <w:rPr>
          <w:b/>
          <w:bCs/>
        </w:rPr>
        <w:t>Parlamentarische Hürde:</w:t>
      </w:r>
      <w:r w:rsidRPr="000F7F6E">
        <w:t xml:space="preserve"> Die rechnerische Schwelle, die eine Partei erreichen muss, um Mandate in der Sitzverteilung des Parlaments zu erhalten.</w:t>
      </w:r>
    </w:p>
    <w:p w14:paraId="46697D97" w14:textId="77777777" w:rsidR="000F7F6E" w:rsidRPr="000F7F6E" w:rsidRDefault="000F7F6E" w:rsidP="000F7F6E">
      <w:pPr>
        <w:numPr>
          <w:ilvl w:val="0"/>
          <w:numId w:val="40"/>
        </w:numPr>
      </w:pPr>
      <w:r w:rsidRPr="000F7F6E">
        <w:rPr>
          <w:b/>
          <w:bCs/>
        </w:rPr>
        <w:t>Skandal-Risiko:</w:t>
      </w:r>
      <w:r w:rsidRPr="000F7F6E">
        <w:t xml:space="preserve"> Regelt die Frequenz unvorhergesehener Störfeuer. Je höher dieser Wert ist, desto öfter werden Ereignisse generiert, die den „akuten Druck“ auf die betroffenen Parteien erhöhen.</w:t>
      </w:r>
    </w:p>
    <w:p w14:paraId="5803E6F3" w14:textId="77777777" w:rsidR="000F7F6E" w:rsidRPr="000F7F6E" w:rsidRDefault="000F7F6E" w:rsidP="000F7F6E">
      <w:pPr>
        <w:numPr>
          <w:ilvl w:val="0"/>
          <w:numId w:val="40"/>
        </w:numPr>
      </w:pPr>
      <w:r w:rsidRPr="000F7F6E">
        <w:rPr>
          <w:b/>
          <w:bCs/>
        </w:rPr>
        <w:t>Tick-Rate:</w:t>
      </w:r>
      <w:r w:rsidRPr="000F7F6E">
        <w:t xml:space="preserve"> Steuert den Zeitraffer bzw. die Geschwindigkeit, mit der die Simulation voranschreitet. Jeder „Tick“ entspricht einem abgeschlossenen Berechnungsschritt der Engine.</w:t>
      </w:r>
    </w:p>
    <w:p w14:paraId="28BFE8BF" w14:textId="77777777" w:rsidR="000F7F6E" w:rsidRPr="000F7F6E" w:rsidRDefault="000F7F6E" w:rsidP="000F7F6E">
      <w:pPr>
        <w:numPr>
          <w:ilvl w:val="0"/>
          <w:numId w:val="40"/>
        </w:numPr>
      </w:pPr>
      <w:r w:rsidRPr="000F7F6E">
        <w:rPr>
          <w:b/>
          <w:bCs/>
        </w:rPr>
        <w:t>Volatilitäts-Rate:</w:t>
      </w:r>
      <w:r w:rsidRPr="000F7F6E">
        <w:t xml:space="preserve"> Definiert die allgemeine politische Fluktuation im System. Sie gibt an, wie wechselbereit die Bevölkerung grundsätzlich ist.</w:t>
      </w:r>
    </w:p>
    <w:p w14:paraId="6550B383" w14:textId="77777777" w:rsidR="000F7F6E" w:rsidRPr="000F7F6E" w:rsidRDefault="000F7F6E" w:rsidP="000F7F6E">
      <w:pPr>
        <w:numPr>
          <w:ilvl w:val="0"/>
          <w:numId w:val="40"/>
        </w:numPr>
      </w:pPr>
      <w:r w:rsidRPr="000F7F6E">
        <w:rPr>
          <w:b/>
          <w:bCs/>
        </w:rPr>
        <w:t>Wähler-Transition:</w:t>
      </w:r>
      <w:r w:rsidRPr="000F7F6E">
        <w:t xml:space="preserve"> Der Prozess, bei dem ein Wähler aufgrund von Einflüssen seine Entscheidung ändert und von einer Fraktion zu einer anderen (oder in das Lager der Nichtwähler) wechselt.</w:t>
      </w:r>
    </w:p>
    <w:p w14:paraId="64039768" w14:textId="77777777" w:rsidR="000F7F6E" w:rsidRPr="000F7F6E" w:rsidRDefault="000F7F6E" w:rsidP="000F7F6E">
      <w:pPr>
        <w:numPr>
          <w:ilvl w:val="0"/>
          <w:numId w:val="40"/>
        </w:numPr>
      </w:pPr>
      <w:r w:rsidRPr="000F7F6E">
        <w:rPr>
          <w:b/>
          <w:bCs/>
        </w:rPr>
        <w:t>Zeitgeist:</w:t>
      </w:r>
      <w:r w:rsidRPr="000F7F6E">
        <w:t xml:space="preserve"> Ein dynamischer Wert, der die allgemeine gesellschaftliche Stimmungslage darstellt. Er wird regelmäßig aktualisiert und beeinflusst, welche politischen Richtungen aktuell einen Vorteil bei der Wählerwerbung haben.</w:t>
      </w:r>
    </w:p>
    <w:p w14:paraId="3E283B9F" w14:textId="77777777" w:rsidR="000F7F6E" w:rsidRPr="000F7F6E" w:rsidRDefault="000F7F6E" w:rsidP="000F7F6E"/>
    <w:sectPr w:rsidR="000F7F6E" w:rsidRPr="000F7F6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794"/>
    <w:multiLevelType w:val="multilevel"/>
    <w:tmpl w:val="EAB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48C9"/>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2B191A"/>
    <w:multiLevelType w:val="multilevel"/>
    <w:tmpl w:val="3C4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4803"/>
    <w:multiLevelType w:val="hybridMultilevel"/>
    <w:tmpl w:val="C8A263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F97F8C"/>
    <w:multiLevelType w:val="multilevel"/>
    <w:tmpl w:val="F8D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930FA"/>
    <w:multiLevelType w:val="multilevel"/>
    <w:tmpl w:val="25B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A3A23"/>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283272E"/>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55B4384"/>
    <w:multiLevelType w:val="multilevel"/>
    <w:tmpl w:val="9E5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70EE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8711E82"/>
    <w:multiLevelType w:val="hybridMultilevel"/>
    <w:tmpl w:val="89D8C9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C416DCF"/>
    <w:multiLevelType w:val="multilevel"/>
    <w:tmpl w:val="E6B0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91135"/>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F313283"/>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34220F1"/>
    <w:multiLevelType w:val="multilevel"/>
    <w:tmpl w:val="CA54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825A4"/>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C7A62CE"/>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86B7822"/>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C912335"/>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E6C4C2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F0F479B"/>
    <w:multiLevelType w:val="multilevel"/>
    <w:tmpl w:val="71C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A3BDE"/>
    <w:multiLevelType w:val="hybridMultilevel"/>
    <w:tmpl w:val="20F6C3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C9B7DB6"/>
    <w:multiLevelType w:val="multilevel"/>
    <w:tmpl w:val="0AC2F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885380"/>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087697F"/>
    <w:multiLevelType w:val="multilevel"/>
    <w:tmpl w:val="E0D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91DA7"/>
    <w:multiLevelType w:val="multilevel"/>
    <w:tmpl w:val="A4E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27096"/>
    <w:multiLevelType w:val="multilevel"/>
    <w:tmpl w:val="0DD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E455E"/>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CE424F"/>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A0470BC"/>
    <w:multiLevelType w:val="multilevel"/>
    <w:tmpl w:val="5A7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C03E9"/>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D63451B"/>
    <w:multiLevelType w:val="multilevel"/>
    <w:tmpl w:val="C724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252B1"/>
    <w:multiLevelType w:val="multilevel"/>
    <w:tmpl w:val="3110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30D79"/>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1D75A9"/>
    <w:multiLevelType w:val="multilevel"/>
    <w:tmpl w:val="6E0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45C05"/>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9685A0C"/>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A4167AB"/>
    <w:multiLevelType w:val="multilevel"/>
    <w:tmpl w:val="AF0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8183A"/>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E820460"/>
    <w:multiLevelType w:val="multilevel"/>
    <w:tmpl w:val="90769C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9591725">
    <w:abstractNumId w:val="12"/>
  </w:num>
  <w:num w:numId="2" w16cid:durableId="204369705">
    <w:abstractNumId w:val="19"/>
  </w:num>
  <w:num w:numId="3" w16cid:durableId="1958096168">
    <w:abstractNumId w:val="9"/>
  </w:num>
  <w:num w:numId="4" w16cid:durableId="1592423600">
    <w:abstractNumId w:val="4"/>
  </w:num>
  <w:num w:numId="5" w16cid:durableId="1338340399">
    <w:abstractNumId w:val="25"/>
  </w:num>
  <w:num w:numId="6" w16cid:durableId="1613049911">
    <w:abstractNumId w:val="27"/>
  </w:num>
  <w:num w:numId="7" w16cid:durableId="684793180">
    <w:abstractNumId w:val="36"/>
  </w:num>
  <w:num w:numId="8" w16cid:durableId="1429084361">
    <w:abstractNumId w:val="32"/>
  </w:num>
  <w:num w:numId="9" w16cid:durableId="1344476284">
    <w:abstractNumId w:val="3"/>
  </w:num>
  <w:num w:numId="10" w16cid:durableId="1342929801">
    <w:abstractNumId w:val="20"/>
  </w:num>
  <w:num w:numId="11" w16cid:durableId="1638754351">
    <w:abstractNumId w:val="10"/>
  </w:num>
  <w:num w:numId="12" w16cid:durableId="667560407">
    <w:abstractNumId w:val="24"/>
  </w:num>
  <w:num w:numId="13" w16cid:durableId="601187062">
    <w:abstractNumId w:val="15"/>
  </w:num>
  <w:num w:numId="14" w16cid:durableId="569923124">
    <w:abstractNumId w:val="22"/>
  </w:num>
  <w:num w:numId="15" w16cid:durableId="1295404079">
    <w:abstractNumId w:val="30"/>
  </w:num>
  <w:num w:numId="16" w16cid:durableId="1091774580">
    <w:abstractNumId w:val="14"/>
  </w:num>
  <w:num w:numId="17" w16cid:durableId="843324439">
    <w:abstractNumId w:val="21"/>
  </w:num>
  <w:num w:numId="18" w16cid:durableId="1919362590">
    <w:abstractNumId w:val="26"/>
  </w:num>
  <w:num w:numId="19" w16cid:durableId="318272916">
    <w:abstractNumId w:val="33"/>
  </w:num>
  <w:num w:numId="20" w16cid:durableId="1908881979">
    <w:abstractNumId w:val="8"/>
  </w:num>
  <w:num w:numId="21" w16cid:durableId="2027900005">
    <w:abstractNumId w:val="1"/>
  </w:num>
  <w:num w:numId="22" w16cid:durableId="390540331">
    <w:abstractNumId w:val="7"/>
  </w:num>
  <w:num w:numId="23" w16cid:durableId="667371553">
    <w:abstractNumId w:val="28"/>
  </w:num>
  <w:num w:numId="24" w16cid:durableId="165483290">
    <w:abstractNumId w:val="37"/>
  </w:num>
  <w:num w:numId="25" w16cid:durableId="966550189">
    <w:abstractNumId w:val="18"/>
  </w:num>
  <w:num w:numId="26" w16cid:durableId="1455565510">
    <w:abstractNumId w:val="34"/>
  </w:num>
  <w:num w:numId="27" w16cid:durableId="1737506887">
    <w:abstractNumId w:val="6"/>
  </w:num>
  <w:num w:numId="28" w16cid:durableId="1227112659">
    <w:abstractNumId w:val="5"/>
  </w:num>
  <w:num w:numId="29" w16cid:durableId="1264336842">
    <w:abstractNumId w:val="23"/>
  </w:num>
  <w:num w:numId="30" w16cid:durableId="517502137">
    <w:abstractNumId w:val="16"/>
  </w:num>
  <w:num w:numId="31" w16cid:durableId="1251549072">
    <w:abstractNumId w:val="11"/>
  </w:num>
  <w:num w:numId="32" w16cid:durableId="635642002">
    <w:abstractNumId w:val="17"/>
  </w:num>
  <w:num w:numId="33" w16cid:durableId="559176990">
    <w:abstractNumId w:val="29"/>
  </w:num>
  <w:num w:numId="34" w16cid:durableId="1709914480">
    <w:abstractNumId w:val="13"/>
  </w:num>
  <w:num w:numId="35" w16cid:durableId="399670792">
    <w:abstractNumId w:val="0"/>
  </w:num>
  <w:num w:numId="36" w16cid:durableId="872039094">
    <w:abstractNumId w:val="38"/>
  </w:num>
  <w:num w:numId="37" w16cid:durableId="2003969797">
    <w:abstractNumId w:val="2"/>
  </w:num>
  <w:num w:numId="38" w16cid:durableId="872227191">
    <w:abstractNumId w:val="35"/>
  </w:num>
  <w:num w:numId="39" w16cid:durableId="1141195282">
    <w:abstractNumId w:val="39"/>
  </w:num>
  <w:num w:numId="40" w16cid:durableId="1953881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EE"/>
    <w:rsid w:val="00016716"/>
    <w:rsid w:val="00036866"/>
    <w:rsid w:val="00051891"/>
    <w:rsid w:val="000B5D12"/>
    <w:rsid w:val="000F7F6E"/>
    <w:rsid w:val="0016502D"/>
    <w:rsid w:val="00186C4A"/>
    <w:rsid w:val="001941BC"/>
    <w:rsid w:val="00196C22"/>
    <w:rsid w:val="001C2D10"/>
    <w:rsid w:val="00270A39"/>
    <w:rsid w:val="00295254"/>
    <w:rsid w:val="0036532C"/>
    <w:rsid w:val="00374692"/>
    <w:rsid w:val="003C7915"/>
    <w:rsid w:val="004658C6"/>
    <w:rsid w:val="004823C4"/>
    <w:rsid w:val="004917AD"/>
    <w:rsid w:val="00526C2A"/>
    <w:rsid w:val="00591FA9"/>
    <w:rsid w:val="005E21EE"/>
    <w:rsid w:val="0062574A"/>
    <w:rsid w:val="0066520B"/>
    <w:rsid w:val="00673B8B"/>
    <w:rsid w:val="00682A8A"/>
    <w:rsid w:val="006D71A6"/>
    <w:rsid w:val="007515C6"/>
    <w:rsid w:val="0078596E"/>
    <w:rsid w:val="007D085D"/>
    <w:rsid w:val="007D0AEE"/>
    <w:rsid w:val="007F5B11"/>
    <w:rsid w:val="00802CEC"/>
    <w:rsid w:val="008A7577"/>
    <w:rsid w:val="008C3E38"/>
    <w:rsid w:val="00937166"/>
    <w:rsid w:val="0098686E"/>
    <w:rsid w:val="009D5AB7"/>
    <w:rsid w:val="00A00829"/>
    <w:rsid w:val="00A03905"/>
    <w:rsid w:val="00A56BEC"/>
    <w:rsid w:val="00AA2C78"/>
    <w:rsid w:val="00AB671E"/>
    <w:rsid w:val="00AF1E54"/>
    <w:rsid w:val="00B315AC"/>
    <w:rsid w:val="00B51B78"/>
    <w:rsid w:val="00B62043"/>
    <w:rsid w:val="00BE571F"/>
    <w:rsid w:val="00C3298A"/>
    <w:rsid w:val="00C32F96"/>
    <w:rsid w:val="00C33607"/>
    <w:rsid w:val="00C36C3C"/>
    <w:rsid w:val="00C62AD5"/>
    <w:rsid w:val="00C97AC5"/>
    <w:rsid w:val="00CE4D45"/>
    <w:rsid w:val="00CE6AA3"/>
    <w:rsid w:val="00CF7EE1"/>
    <w:rsid w:val="00D4586D"/>
    <w:rsid w:val="00D654D0"/>
    <w:rsid w:val="00DD3A45"/>
    <w:rsid w:val="00DE76EA"/>
    <w:rsid w:val="00DF0922"/>
    <w:rsid w:val="00E10026"/>
    <w:rsid w:val="00E1025E"/>
    <w:rsid w:val="00E2437A"/>
    <w:rsid w:val="00E46116"/>
    <w:rsid w:val="00E60876"/>
    <w:rsid w:val="00E70E6F"/>
    <w:rsid w:val="00E733F3"/>
    <w:rsid w:val="00E85B83"/>
    <w:rsid w:val="00E870B6"/>
    <w:rsid w:val="00E9659D"/>
    <w:rsid w:val="00EC08A0"/>
    <w:rsid w:val="00F2195A"/>
    <w:rsid w:val="00F35934"/>
    <w:rsid w:val="00F661F1"/>
    <w:rsid w:val="00F82C96"/>
    <w:rsid w:val="00FF42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64EF"/>
  <w15:chartTrackingRefBased/>
  <w15:docId w15:val="{81962F71-23B1-4944-8DC6-22AA366C4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21EE"/>
    <w:pPr>
      <w:spacing w:after="120" w:line="360" w:lineRule="auto"/>
      <w:jc w:val="both"/>
    </w:pPr>
    <w:rPr>
      <w:rFonts w:ascii="Times New Roman" w:hAnsi="Times New Roman"/>
      <w:color w:val="000000" w:themeColor="text1"/>
      <w:sz w:val="22"/>
    </w:rPr>
  </w:style>
  <w:style w:type="paragraph" w:styleId="berschrift1">
    <w:name w:val="heading 1"/>
    <w:basedOn w:val="Standard"/>
    <w:next w:val="Standard"/>
    <w:link w:val="berschrift1Zchn"/>
    <w:uiPriority w:val="9"/>
    <w:qFormat/>
    <w:rsid w:val="005E21EE"/>
    <w:pPr>
      <w:keepNext/>
      <w:pageBreakBefore/>
      <w:spacing w:before="240"/>
      <w:outlineLvl w:val="0"/>
    </w:pPr>
    <w:rPr>
      <w:rFonts w:eastAsiaTheme="majorEastAsia" w:cstheme="majorBidi"/>
      <w:b/>
      <w:sz w:val="36"/>
      <w:szCs w:val="40"/>
    </w:rPr>
  </w:style>
  <w:style w:type="paragraph" w:styleId="berschrift2">
    <w:name w:val="heading 2"/>
    <w:basedOn w:val="Standard"/>
    <w:next w:val="Standard"/>
    <w:link w:val="berschrift2Zchn"/>
    <w:uiPriority w:val="9"/>
    <w:unhideWhenUsed/>
    <w:qFormat/>
    <w:rsid w:val="00DD3A45"/>
    <w:pPr>
      <w:keepNext/>
      <w:spacing w:before="120" w:after="60"/>
      <w:outlineLvl w:val="1"/>
    </w:pPr>
    <w:rPr>
      <w:rFonts w:eastAsiaTheme="majorEastAsia" w:cstheme="majorBidi"/>
      <w:b/>
      <w:sz w:val="28"/>
      <w:szCs w:val="32"/>
    </w:rPr>
  </w:style>
  <w:style w:type="paragraph" w:styleId="berschrift3">
    <w:name w:val="heading 3"/>
    <w:basedOn w:val="Standard"/>
    <w:next w:val="Standard"/>
    <w:link w:val="berschrift3Zchn"/>
    <w:uiPriority w:val="9"/>
    <w:semiHidden/>
    <w:unhideWhenUsed/>
    <w:qFormat/>
    <w:rsid w:val="005E21E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21E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21E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21E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21E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21E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21E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21EE"/>
    <w:rPr>
      <w:rFonts w:ascii="Times New Roman" w:eastAsiaTheme="majorEastAsia" w:hAnsi="Times New Roman" w:cstheme="majorBidi"/>
      <w:b/>
      <w:color w:val="000000" w:themeColor="text1"/>
      <w:sz w:val="36"/>
      <w:szCs w:val="40"/>
    </w:rPr>
  </w:style>
  <w:style w:type="character" w:customStyle="1" w:styleId="berschrift2Zchn">
    <w:name w:val="Überschrift 2 Zchn"/>
    <w:basedOn w:val="Absatz-Standardschriftart"/>
    <w:link w:val="berschrift2"/>
    <w:uiPriority w:val="9"/>
    <w:rsid w:val="00DD3A45"/>
    <w:rPr>
      <w:rFonts w:ascii="Times New Roman" w:eastAsiaTheme="majorEastAsia" w:hAnsi="Times New Roman" w:cstheme="majorBidi"/>
      <w:b/>
      <w:color w:val="000000" w:themeColor="text1"/>
      <w:sz w:val="28"/>
      <w:szCs w:val="32"/>
    </w:rPr>
  </w:style>
  <w:style w:type="character" w:customStyle="1" w:styleId="berschrift3Zchn">
    <w:name w:val="Überschrift 3 Zchn"/>
    <w:basedOn w:val="Absatz-Standardschriftart"/>
    <w:link w:val="berschrift3"/>
    <w:uiPriority w:val="9"/>
    <w:semiHidden/>
    <w:rsid w:val="005E21E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E21E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E21E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E21E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21E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21E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21EE"/>
    <w:rPr>
      <w:rFonts w:eastAsiaTheme="majorEastAsia" w:cstheme="majorBidi"/>
      <w:color w:val="272727" w:themeColor="text1" w:themeTint="D8"/>
    </w:rPr>
  </w:style>
  <w:style w:type="paragraph" w:styleId="Titel">
    <w:name w:val="Title"/>
    <w:basedOn w:val="Standard"/>
    <w:next w:val="Standard"/>
    <w:link w:val="TitelZchn"/>
    <w:uiPriority w:val="10"/>
    <w:rsid w:val="005E2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21E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rsid w:val="005E21E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21E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rsid w:val="005E21E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21EE"/>
    <w:rPr>
      <w:i/>
      <w:iCs/>
      <w:color w:val="404040" w:themeColor="text1" w:themeTint="BF"/>
    </w:rPr>
  </w:style>
  <w:style w:type="paragraph" w:styleId="Listenabsatz">
    <w:name w:val="List Paragraph"/>
    <w:basedOn w:val="Standard"/>
    <w:uiPriority w:val="34"/>
    <w:rsid w:val="005E21EE"/>
    <w:pPr>
      <w:ind w:left="720"/>
      <w:contextualSpacing/>
    </w:pPr>
  </w:style>
  <w:style w:type="character" w:styleId="IntensiveHervorhebung">
    <w:name w:val="Intense Emphasis"/>
    <w:basedOn w:val="Absatz-Standardschriftart"/>
    <w:uiPriority w:val="21"/>
    <w:rsid w:val="005E21EE"/>
    <w:rPr>
      <w:i/>
      <w:iCs/>
      <w:color w:val="0F4761" w:themeColor="accent1" w:themeShade="BF"/>
    </w:rPr>
  </w:style>
  <w:style w:type="paragraph" w:styleId="IntensivesZitat">
    <w:name w:val="Intense Quote"/>
    <w:basedOn w:val="Standard"/>
    <w:next w:val="Standard"/>
    <w:link w:val="IntensivesZitatZchn"/>
    <w:uiPriority w:val="30"/>
    <w:rsid w:val="005E2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E21EE"/>
    <w:rPr>
      <w:i/>
      <w:iCs/>
      <w:color w:val="0F4761" w:themeColor="accent1" w:themeShade="BF"/>
    </w:rPr>
  </w:style>
  <w:style w:type="character" w:styleId="IntensiverVerweis">
    <w:name w:val="Intense Reference"/>
    <w:basedOn w:val="Absatz-Standardschriftart"/>
    <w:uiPriority w:val="32"/>
    <w:rsid w:val="005E21EE"/>
    <w:rPr>
      <w:b/>
      <w:bCs/>
      <w:smallCaps/>
      <w:color w:val="0F4761" w:themeColor="accent1" w:themeShade="BF"/>
      <w:spacing w:val="5"/>
    </w:rPr>
  </w:style>
  <w:style w:type="paragraph" w:styleId="Verzeichnis1">
    <w:name w:val="toc 1"/>
    <w:basedOn w:val="Standard"/>
    <w:next w:val="Standard"/>
    <w:autoRedefine/>
    <w:uiPriority w:val="39"/>
    <w:unhideWhenUsed/>
    <w:rsid w:val="00AB671E"/>
    <w:pPr>
      <w:tabs>
        <w:tab w:val="left" w:pos="480"/>
        <w:tab w:val="right" w:leader="dot" w:pos="9062"/>
      </w:tabs>
      <w:spacing w:after="100"/>
    </w:pPr>
    <w:rPr>
      <w:b/>
    </w:rPr>
  </w:style>
  <w:style w:type="paragraph" w:styleId="Verzeichnis2">
    <w:name w:val="toc 2"/>
    <w:basedOn w:val="Standard"/>
    <w:next w:val="Standard"/>
    <w:autoRedefine/>
    <w:uiPriority w:val="39"/>
    <w:unhideWhenUsed/>
    <w:rsid w:val="00AB671E"/>
    <w:pPr>
      <w:spacing w:after="100"/>
      <w:ind w:left="220"/>
    </w:pPr>
  </w:style>
  <w:style w:type="character" w:styleId="Hyperlink">
    <w:name w:val="Hyperlink"/>
    <w:basedOn w:val="Absatz-Standardschriftart"/>
    <w:uiPriority w:val="99"/>
    <w:unhideWhenUsed/>
    <w:rsid w:val="00AB671E"/>
    <w:rPr>
      <w:color w:val="467886" w:themeColor="hyperlink"/>
      <w:u w:val="single"/>
    </w:rPr>
  </w:style>
  <w:style w:type="paragraph" w:styleId="StandardWeb">
    <w:name w:val="Normal (Web)"/>
    <w:basedOn w:val="Standard"/>
    <w:uiPriority w:val="99"/>
    <w:unhideWhenUsed/>
    <w:rsid w:val="004823C4"/>
    <w:pPr>
      <w:spacing w:before="100" w:beforeAutospacing="1" w:after="100" w:afterAutospacing="1" w:line="240" w:lineRule="auto"/>
      <w:jc w:val="left"/>
    </w:pPr>
    <w:rPr>
      <w:rFonts w:eastAsia="Times New Roman" w:cs="Times New Roman"/>
      <w:color w:val="auto"/>
      <w:kern w:val="0"/>
      <w:sz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76BC1-D82F-47C2-91C8-F87A5BC11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2815</Words>
  <Characters>17736</Characters>
  <Application>Microsoft Office Word</Application>
  <DocSecurity>0</DocSecurity>
  <Lines>147</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Hoffmann</dc:creator>
  <cp:keywords/>
  <dc:description/>
  <cp:lastModifiedBy>Nico Hoffmann</cp:lastModifiedBy>
  <cp:revision>70</cp:revision>
  <dcterms:created xsi:type="dcterms:W3CDTF">2026-02-03T07:14:00Z</dcterms:created>
  <dcterms:modified xsi:type="dcterms:W3CDTF">2026-02-03T10:57:00Z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39cf97-315e-449d-910e-d2b6eaf44782_Enabled">
    <vt:lpwstr>true</vt:lpwstr>
  </property>
  <property fmtid="{D5CDD505-2E9C-101B-9397-08002B2CF9AE}" pid="3" name="MSIP_Label_1839cf97-315e-449d-910e-d2b6eaf44782_SetDate">
    <vt:lpwstr>2026-02-03T07:33:36Z</vt:lpwstr>
  </property>
  <property fmtid="{D5CDD505-2E9C-101B-9397-08002B2CF9AE}" pid="4" name="MSIP_Label_1839cf97-315e-449d-910e-d2b6eaf44782_Method">
    <vt:lpwstr>Privileged</vt:lpwstr>
  </property>
  <property fmtid="{D5CDD505-2E9C-101B-9397-08002B2CF9AE}" pid="5" name="MSIP_Label_1839cf97-315e-449d-910e-d2b6eaf44782_Name">
    <vt:lpwstr>defa4170-0d19-0005-0001-bc88714345d2</vt:lpwstr>
  </property>
  <property fmtid="{D5CDD505-2E9C-101B-9397-08002B2CF9AE}" pid="6" name="MSIP_Label_1839cf97-315e-449d-910e-d2b6eaf44782_SiteId">
    <vt:lpwstr>4ae01105-2790-4652-bbcb-c6dd32603e18</vt:lpwstr>
  </property>
  <property fmtid="{D5CDD505-2E9C-101B-9397-08002B2CF9AE}" pid="7" name="MSIP_Label_1839cf97-315e-449d-910e-d2b6eaf44782_ActionId">
    <vt:lpwstr>5389f1c9-34f9-418e-bc40-c2b3573e809c</vt:lpwstr>
  </property>
  <property fmtid="{D5CDD505-2E9C-101B-9397-08002B2CF9AE}" pid="8" name="MSIP_Label_1839cf97-315e-449d-910e-d2b6eaf44782_ContentBits">
    <vt:lpwstr>0</vt:lpwstr>
  </property>
  <property fmtid="{D5CDD505-2E9C-101B-9397-08002B2CF9AE}" pid="9" name="MSIP_Label_1839cf97-315e-449d-910e-d2b6eaf44782_Tag">
    <vt:lpwstr>10, 0, 1, 1</vt:lpwstr>
  </property>
</Properties>
</file>