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948C" w14:textId="3AE955AB" w:rsidR="00B64C05" w:rsidRPr="00B64C05" w:rsidRDefault="00B64C05" w:rsidP="00096C24">
      <w:pPr>
        <w:jc w:val="center"/>
        <w:rPr>
          <w:rFonts w:ascii="Times New Roman" w:hAnsi="Times New Roman" w:cs="Times New Roman"/>
          <w:b/>
          <w:bCs/>
          <w:sz w:val="32"/>
          <w:szCs w:val="32"/>
        </w:rPr>
      </w:pPr>
      <w:r w:rsidRPr="00B64C05">
        <w:rPr>
          <w:rFonts w:ascii="Times New Roman" w:eastAsia="Times New Roman" w:hAnsi="Times New Roman" w:cs="Times New Roman"/>
          <w:noProof/>
          <w:color w:val="0000FF"/>
          <w:sz w:val="22"/>
          <w:szCs w:val="22"/>
        </w:rPr>
        <w:drawing>
          <wp:anchor distT="0" distB="0" distL="114300" distR="114300" simplePos="0" relativeHeight="251658240" behindDoc="0" locked="0" layoutInCell="1" allowOverlap="1" wp14:anchorId="1270B8EA" wp14:editId="511E7CD9">
            <wp:simplePos x="0" y="0"/>
            <wp:positionH relativeFrom="column">
              <wp:posOffset>889000</wp:posOffset>
            </wp:positionH>
            <wp:positionV relativeFrom="paragraph">
              <wp:posOffset>-647700</wp:posOffset>
            </wp:positionV>
            <wp:extent cx="965200" cy="643467"/>
            <wp:effectExtent l="0" t="0" r="0" b="4445"/>
            <wp:wrapNone/>
            <wp:docPr id="1" name="Picture 1" descr="FEAS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AST 20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5200" cy="6434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4C05">
        <w:rPr>
          <w:rFonts w:ascii="Times New Roman" w:hAnsi="Times New Roman" w:cs="Times New Roman"/>
          <w:b/>
          <w:bCs/>
          <w:sz w:val="32"/>
          <w:szCs w:val="32"/>
        </w:rPr>
        <w:t>FEAST 2020</w:t>
      </w:r>
    </w:p>
    <w:p w14:paraId="42735A71" w14:textId="4AF67400" w:rsidR="00B64C05" w:rsidRPr="00B64C05" w:rsidRDefault="00B64C05" w:rsidP="00B64C05">
      <w:pPr>
        <w:jc w:val="both"/>
        <w:rPr>
          <w:rFonts w:ascii="Times New Roman" w:hAnsi="Times New Roman" w:cs="Times New Roman"/>
          <w:sz w:val="21"/>
          <w:szCs w:val="21"/>
        </w:rPr>
      </w:pPr>
      <w:r w:rsidRPr="00B64C05">
        <w:rPr>
          <w:rFonts w:ascii="Times New Roman" w:hAnsi="Times New Roman" w:cs="Times New Roman"/>
          <w:sz w:val="21"/>
          <w:szCs w:val="21"/>
        </w:rPr>
        <w:t>The 2020 Workshop on Forming an ecosystem Around Software Transformation (FEAST 2020) will be held in conjunction with ACM Conference on Computer and Communications Security (CCS) on November 13th, 2020. The workshop is geared toward discussion and understanding of several critical topics surrounding software executable transformation for improving the security and efficiency of all software used in security-critical applications. The scope of discussion for this workshop will include topics that may be necessary to fully exploit the power and impact of late-stage software customization.</w:t>
      </w:r>
    </w:p>
    <w:p w14:paraId="5B94DB6E" w14:textId="5FC63938" w:rsidR="00B64C05" w:rsidRPr="00B64C05" w:rsidRDefault="00B64C05" w:rsidP="00B64C05">
      <w:pPr>
        <w:jc w:val="center"/>
        <w:rPr>
          <w:rFonts w:ascii="Times New Roman" w:hAnsi="Times New Roman" w:cs="Times New Roman"/>
          <w:b/>
          <w:bCs/>
          <w:sz w:val="22"/>
          <w:szCs w:val="22"/>
        </w:rPr>
      </w:pPr>
      <w:r w:rsidRPr="00B64C05">
        <w:rPr>
          <w:rFonts w:ascii="Times New Roman" w:hAnsi="Times New Roman" w:cs="Times New Roman"/>
          <w:b/>
          <w:bCs/>
          <w:sz w:val="22"/>
          <w:szCs w:val="22"/>
        </w:rPr>
        <w:t>Call for Papers</w:t>
      </w:r>
    </w:p>
    <w:p w14:paraId="66C78985" w14:textId="77777777" w:rsidR="00B64C05" w:rsidRPr="00B64C05" w:rsidRDefault="00B64C05" w:rsidP="00B64C05">
      <w:pPr>
        <w:jc w:val="both"/>
        <w:rPr>
          <w:rFonts w:ascii="Times New Roman" w:hAnsi="Times New Roman" w:cs="Times New Roman"/>
          <w:sz w:val="21"/>
          <w:szCs w:val="21"/>
        </w:rPr>
      </w:pPr>
      <w:r w:rsidRPr="00B64C05">
        <w:rPr>
          <w:rFonts w:ascii="Times New Roman" w:hAnsi="Times New Roman" w:cs="Times New Roman"/>
          <w:sz w:val="21"/>
          <w:szCs w:val="21"/>
        </w:rPr>
        <w:t>Typical software engineering methodologies are largely focused on programmer productivity and their methods have been known to introduce significant execution inefficiency as a side effect. Recent work investigating efficient and timely software has attempted to enhance software execution efficiency while preserving the source code-level abstractions and object-orientation that enhance a programmer’s productivity.</w:t>
      </w:r>
      <w:r w:rsidRPr="00B64C05">
        <w:rPr>
          <w:rFonts w:ascii="Times New Roman" w:hAnsi="Times New Roman" w:cs="Times New Roman"/>
          <w:sz w:val="21"/>
          <w:szCs w:val="21"/>
        </w:rPr>
        <w:br/>
        <w:t xml:space="preserve">    Such efforts seek to undo the side effects on security and performance overhead by reclaiming software execution efficiency and reducing indirection, as well as performing automatic program de-layering and program specialization (de-bloating). Several promising results from these efforts have demonstrated their viability in improving program execution efficiency as well as reduction of the cyber security attack surface. As a result, the community may benefit by investing in the development of tool ecosystems to take advantage of this recent progress, to mature the technologies, and determine how best to transparently deploy them.</w:t>
      </w:r>
    </w:p>
    <w:p w14:paraId="6A6C92A7" w14:textId="04738B2C" w:rsidR="00B64C05" w:rsidRPr="00B64C05" w:rsidRDefault="00B64C05" w:rsidP="00B64C05">
      <w:pPr>
        <w:jc w:val="both"/>
        <w:rPr>
          <w:rFonts w:ascii="Times New Roman" w:eastAsia="Times New Roman" w:hAnsi="Times New Roman" w:cs="Times New Roman"/>
          <w:sz w:val="22"/>
          <w:szCs w:val="22"/>
        </w:rPr>
      </w:pPr>
      <w:r w:rsidRPr="00B64C05">
        <w:rPr>
          <w:rFonts w:ascii="Times New Roman" w:hAnsi="Times New Roman" w:cs="Times New Roman"/>
          <w:sz w:val="21"/>
          <w:szCs w:val="21"/>
        </w:rPr>
        <w:t xml:space="preserve">    </w:t>
      </w:r>
      <w:r w:rsidRPr="00B64C05">
        <w:rPr>
          <w:rFonts w:ascii="Times New Roman" w:eastAsia="Times New Roman" w:hAnsi="Times New Roman" w:cs="Times New Roman"/>
          <w:sz w:val="21"/>
          <w:szCs w:val="21"/>
        </w:rPr>
        <w:t xml:space="preserve">Despite some early progress within the research community, software executable transformation is not a solved science. Some critical problems of reverse engineering and binary understanding are, in the general case, undecidable. Various automated tools and </w:t>
      </w:r>
      <w:r w:rsidRPr="00B64C05">
        <w:rPr>
          <w:rFonts w:ascii="Times New Roman" w:eastAsia="Times New Roman" w:hAnsi="Times New Roman" w:cs="Times New Roman"/>
          <w:sz w:val="22"/>
          <w:szCs w:val="22"/>
        </w:rPr>
        <w:t>ecosystems will need to be investigated and developed to guarantee the effectiveness and correctness of transformation efforts and to enhance and ensure the security of transformed software. The FEAST workshop will include topics geared toward:</w:t>
      </w:r>
    </w:p>
    <w:p w14:paraId="624302DB" w14:textId="77777777" w:rsidR="00B64C05" w:rsidRPr="00B64C05" w:rsidRDefault="00B64C05" w:rsidP="00096C24">
      <w:pPr>
        <w:numPr>
          <w:ilvl w:val="0"/>
          <w:numId w:val="1"/>
        </w:numPr>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 xml:space="preserve">Understanding issues of software executable transformation for various programming </w:t>
      </w:r>
      <w:r w:rsidRPr="00B64C05">
        <w:rPr>
          <w:rFonts w:ascii="Times New Roman" w:eastAsia="Times New Roman" w:hAnsi="Times New Roman" w:cs="Times New Roman"/>
          <w:sz w:val="21"/>
          <w:szCs w:val="21"/>
        </w:rPr>
        <w:t>languages and environment, and the potential methods for alleviating those issues.</w:t>
      </w:r>
    </w:p>
    <w:p w14:paraId="3FD184DE" w14:textId="77777777" w:rsidR="00B64C05" w:rsidRPr="00B64C05"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Identification of tools to be investigated and developed for guaranteeing correctness, enhancing security, and enabling non-critical/undesired feature removal</w:t>
      </w:r>
    </w:p>
    <w:p w14:paraId="63E31568" w14:textId="77777777" w:rsidR="00B64C05" w:rsidRPr="00B64C05"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Identification of layers and areas of computing systems that are suitable for and can benefit from software customization/transformation, along with the identification of associated challenges and constraints, and the particular adaptation to the methodology needed to operate within the identified areas</w:t>
      </w:r>
    </w:p>
    <w:p w14:paraId="41F1BEF6" w14:textId="68F46FF4" w:rsidR="00973DA3" w:rsidRPr="00973DA3" w:rsidRDefault="00B64C05" w:rsidP="00096C24">
      <w:pPr>
        <w:numPr>
          <w:ilvl w:val="0"/>
          <w:numId w:val="1"/>
        </w:numPr>
        <w:tabs>
          <w:tab w:val="clear" w:pos="720"/>
        </w:tabs>
        <w:spacing w:before="100" w:beforeAutospacing="1" w:after="100" w:afterAutospacing="1"/>
        <w:ind w:left="180" w:hanging="180"/>
        <w:jc w:val="both"/>
        <w:rPr>
          <w:rFonts w:ascii="Times New Roman" w:eastAsia="Times New Roman" w:hAnsi="Times New Roman" w:cs="Times New Roman"/>
          <w:sz w:val="21"/>
          <w:szCs w:val="21"/>
        </w:rPr>
      </w:pPr>
      <w:r w:rsidRPr="00B64C05">
        <w:rPr>
          <w:rFonts w:ascii="Times New Roman" w:eastAsia="Times New Roman" w:hAnsi="Times New Roman" w:cs="Times New Roman"/>
          <w:sz w:val="21"/>
          <w:szCs w:val="21"/>
        </w:rPr>
        <w:t>Automated extraction of models from software executables that are amenable to formal methods analysis and verification</w:t>
      </w:r>
    </w:p>
    <w:p w14:paraId="1B64BD2B" w14:textId="4A9B82D1" w:rsidR="00973DA3" w:rsidRDefault="00973DA3" w:rsidP="00973DA3">
      <w:pPr>
        <w:spacing w:before="100" w:beforeAutospacing="1" w:after="100" w:afterAutospacing="1"/>
        <w:jc w:val="both"/>
        <w:rPr>
          <w:rFonts w:ascii="Times New Roman" w:eastAsia="Times New Roman" w:hAnsi="Times New Roman" w:cs="Times New Roman"/>
          <w:sz w:val="21"/>
          <w:szCs w:val="21"/>
        </w:rPr>
      </w:pPr>
      <w:r w:rsidRPr="00973DA3">
        <w:rPr>
          <w:rFonts w:ascii="Times New Roman" w:eastAsia="Times New Roman" w:hAnsi="Times New Roman" w:cs="Times New Roman"/>
          <w:sz w:val="21"/>
          <w:szCs w:val="21"/>
        </w:rPr>
        <w:t>Submissions should be in two-column, 10-point format, double-blind, and can be up to 6 pages in length with as many additional pages as necessary for references.</w:t>
      </w:r>
      <w:r w:rsidR="00096C24">
        <w:rPr>
          <w:rFonts w:ascii="Times New Roman" w:eastAsia="Times New Roman" w:hAnsi="Times New Roman" w:cs="Times New Roman"/>
          <w:sz w:val="21"/>
          <w:szCs w:val="21"/>
        </w:rPr>
        <w:t xml:space="preserve"> Authors should submit their papers at </w:t>
      </w:r>
      <w:r w:rsidRPr="00973DA3">
        <w:rPr>
          <w:rFonts w:ascii="Times New Roman" w:eastAsia="Times New Roman" w:hAnsi="Times New Roman" w:cs="Times New Roman"/>
          <w:sz w:val="21"/>
          <w:szCs w:val="21"/>
        </w:rPr>
        <w:t>https://feast</w:t>
      </w:r>
      <w:r>
        <w:rPr>
          <w:rFonts w:ascii="Times New Roman" w:eastAsia="Times New Roman" w:hAnsi="Times New Roman" w:cs="Times New Roman"/>
          <w:sz w:val="21"/>
          <w:szCs w:val="21"/>
        </w:rPr>
        <w:t>20</w:t>
      </w:r>
      <w:r w:rsidRPr="00973DA3">
        <w:rPr>
          <w:rFonts w:ascii="Times New Roman" w:eastAsia="Times New Roman" w:hAnsi="Times New Roman" w:cs="Times New Roman"/>
          <w:sz w:val="21"/>
          <w:szCs w:val="21"/>
        </w:rPr>
        <w:t>.hotcrp.com</w:t>
      </w:r>
    </w:p>
    <w:p w14:paraId="70F45188" w14:textId="67A7ECF3" w:rsidR="00973DA3" w:rsidRPr="00973DA3" w:rsidRDefault="00973DA3" w:rsidP="00973DA3">
      <w:pPr>
        <w:jc w:val="center"/>
        <w:rPr>
          <w:rFonts w:ascii="Times New Roman" w:hAnsi="Times New Roman" w:cs="Times New Roman"/>
          <w:b/>
          <w:bCs/>
          <w:sz w:val="22"/>
          <w:szCs w:val="22"/>
        </w:rPr>
      </w:pPr>
      <w:r w:rsidRPr="00973DA3">
        <w:rPr>
          <w:rFonts w:ascii="Times New Roman" w:hAnsi="Times New Roman" w:cs="Times New Roman"/>
          <w:b/>
          <w:bCs/>
          <w:sz w:val="22"/>
          <w:szCs w:val="22"/>
        </w:rPr>
        <w:t>Important Dates</w:t>
      </w:r>
    </w:p>
    <w:p w14:paraId="1ABA6188" w14:textId="591163B7" w:rsidR="00973DA3" w:rsidRPr="00973DA3" w:rsidRDefault="00973DA3" w:rsidP="00973DA3">
      <w:pPr>
        <w:spacing w:after="100" w:afterAutospacing="1"/>
        <w:rPr>
          <w:rFonts w:ascii="Times New Roman" w:eastAsia="Times New Roman" w:hAnsi="Times New Roman" w:cs="Times New Roman"/>
          <w:sz w:val="22"/>
          <w:szCs w:val="22"/>
        </w:rPr>
      </w:pPr>
      <w:r w:rsidRPr="00973DA3">
        <w:rPr>
          <w:rFonts w:ascii="Times New Roman" w:eastAsia="Times New Roman" w:hAnsi="Times New Roman" w:cs="Times New Roman"/>
          <w:sz w:val="22"/>
          <w:szCs w:val="22"/>
        </w:rPr>
        <w:t xml:space="preserve">• </w:t>
      </w:r>
      <w:r w:rsidR="000545DD">
        <w:rPr>
          <w:rFonts w:ascii="Times New Roman" w:eastAsia="Times New Roman" w:hAnsi="Times New Roman" w:cs="Times New Roman"/>
          <w:b/>
          <w:bCs/>
          <w:sz w:val="22"/>
          <w:szCs w:val="22"/>
        </w:rPr>
        <w:t>June</w:t>
      </w:r>
      <w:r w:rsidRPr="00973DA3">
        <w:rPr>
          <w:rFonts w:ascii="Times New Roman" w:eastAsia="Times New Roman" w:hAnsi="Times New Roman" w:cs="Times New Roman"/>
          <w:b/>
          <w:bCs/>
          <w:sz w:val="22"/>
          <w:szCs w:val="22"/>
        </w:rPr>
        <w:t xml:space="preserve"> </w:t>
      </w:r>
      <w:r w:rsidR="000545DD">
        <w:rPr>
          <w:rFonts w:ascii="Times New Roman" w:eastAsia="Times New Roman" w:hAnsi="Times New Roman" w:cs="Times New Roman"/>
          <w:b/>
          <w:bCs/>
          <w:sz w:val="22"/>
          <w:szCs w:val="22"/>
        </w:rPr>
        <w:t>21</w:t>
      </w:r>
      <w:proofErr w:type="spellStart"/>
      <w:r w:rsidR="000545DD">
        <w:rPr>
          <w:rFonts w:ascii="Times New Roman" w:eastAsia="Times New Roman" w:hAnsi="Times New Roman" w:cs="Times New Roman"/>
          <w:b/>
          <w:bCs/>
          <w:position w:val="8"/>
          <w:sz w:val="22"/>
          <w:szCs w:val="22"/>
        </w:rPr>
        <w:t>st</w:t>
      </w:r>
      <w:proofErr w:type="spellEnd"/>
      <w:r w:rsidRPr="00973DA3">
        <w:rPr>
          <w:rFonts w:ascii="Times New Roman" w:eastAsia="Times New Roman" w:hAnsi="Times New Roman" w:cs="Times New Roman"/>
          <w:b/>
          <w:bCs/>
          <w:sz w:val="22"/>
          <w:szCs w:val="22"/>
        </w:rPr>
        <w:t xml:space="preserve">, 2020 AOE </w:t>
      </w:r>
      <w:r w:rsidRPr="00973DA3">
        <w:rPr>
          <w:rFonts w:ascii="Times New Roman" w:eastAsia="Times New Roman" w:hAnsi="Times New Roman" w:cs="Times New Roman"/>
          <w:sz w:val="22"/>
          <w:szCs w:val="22"/>
        </w:rPr>
        <w:t xml:space="preserve">Submission Deadline </w:t>
      </w:r>
      <w:r w:rsidRPr="00973DA3">
        <w:rPr>
          <w:rFonts w:ascii="Times New Roman" w:eastAsia="Times New Roman" w:hAnsi="Times New Roman" w:cs="Times New Roman"/>
          <w:sz w:val="22"/>
          <w:szCs w:val="22"/>
        </w:rPr>
        <w:br/>
        <w:t xml:space="preserve">• </w:t>
      </w:r>
      <w:r w:rsidRPr="00973DA3">
        <w:rPr>
          <w:rFonts w:ascii="Times New Roman" w:eastAsia="Times New Roman" w:hAnsi="Times New Roman" w:cs="Times New Roman"/>
          <w:b/>
          <w:bCs/>
          <w:sz w:val="22"/>
          <w:szCs w:val="22"/>
        </w:rPr>
        <w:t xml:space="preserve">August </w:t>
      </w:r>
      <w:r w:rsidR="001A55D3">
        <w:rPr>
          <w:rFonts w:ascii="Times New Roman" w:eastAsia="Times New Roman" w:hAnsi="Times New Roman" w:cs="Times New Roman"/>
          <w:b/>
          <w:bCs/>
          <w:sz w:val="22"/>
          <w:szCs w:val="22"/>
        </w:rPr>
        <w:t>8</w:t>
      </w:r>
      <w:proofErr w:type="spellStart"/>
      <w:r w:rsidRPr="00973DA3">
        <w:rPr>
          <w:rFonts w:ascii="Times New Roman" w:eastAsia="Times New Roman" w:hAnsi="Times New Roman" w:cs="Times New Roman"/>
          <w:b/>
          <w:bCs/>
          <w:position w:val="8"/>
          <w:sz w:val="22"/>
          <w:szCs w:val="22"/>
        </w:rPr>
        <w:t>th</w:t>
      </w:r>
      <w:proofErr w:type="spellEnd"/>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Notification</w:t>
      </w:r>
      <w:r w:rsidRPr="00973DA3">
        <w:rPr>
          <w:rFonts w:ascii="Times New Roman" w:eastAsia="Times New Roman" w:hAnsi="Times New Roman" w:cs="Times New Roman"/>
          <w:sz w:val="22"/>
          <w:szCs w:val="22"/>
        </w:rPr>
        <w:br/>
        <w:t xml:space="preserve">• </w:t>
      </w:r>
      <w:r w:rsidR="00850326">
        <w:rPr>
          <w:rFonts w:ascii="Times New Roman" w:eastAsia="Times New Roman" w:hAnsi="Times New Roman" w:cs="Times New Roman"/>
          <w:b/>
          <w:bCs/>
          <w:sz w:val="22"/>
          <w:szCs w:val="22"/>
        </w:rPr>
        <w:t>September</w:t>
      </w:r>
      <w:r w:rsidRPr="00973DA3">
        <w:rPr>
          <w:rFonts w:ascii="Times New Roman" w:eastAsia="Times New Roman" w:hAnsi="Times New Roman" w:cs="Times New Roman"/>
          <w:b/>
          <w:bCs/>
          <w:sz w:val="22"/>
          <w:szCs w:val="22"/>
        </w:rPr>
        <w:t xml:space="preserve"> </w:t>
      </w:r>
      <w:r w:rsidR="00850326">
        <w:rPr>
          <w:rFonts w:ascii="Times New Roman" w:eastAsia="Times New Roman" w:hAnsi="Times New Roman" w:cs="Times New Roman"/>
          <w:b/>
          <w:bCs/>
          <w:sz w:val="22"/>
          <w:szCs w:val="22"/>
        </w:rPr>
        <w:t>2</w:t>
      </w:r>
      <w:r w:rsidR="00850326">
        <w:rPr>
          <w:rFonts w:ascii="Times New Roman" w:eastAsia="Times New Roman" w:hAnsi="Times New Roman" w:cs="Times New Roman"/>
          <w:b/>
          <w:bCs/>
          <w:position w:val="8"/>
          <w:sz w:val="22"/>
          <w:szCs w:val="22"/>
        </w:rPr>
        <w:t>nd</w:t>
      </w:r>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 xml:space="preserve">Camera Ready Deadline </w:t>
      </w:r>
      <w:r w:rsidRPr="00973DA3">
        <w:rPr>
          <w:rFonts w:ascii="Times New Roman" w:eastAsia="Times New Roman" w:hAnsi="Times New Roman" w:cs="Times New Roman"/>
          <w:sz w:val="22"/>
          <w:szCs w:val="22"/>
        </w:rPr>
        <w:br/>
        <w:t xml:space="preserve">• </w:t>
      </w:r>
      <w:r w:rsidRPr="00973DA3">
        <w:rPr>
          <w:rFonts w:ascii="Times New Roman" w:eastAsia="Times New Roman" w:hAnsi="Times New Roman" w:cs="Times New Roman"/>
          <w:b/>
          <w:bCs/>
          <w:sz w:val="22"/>
          <w:szCs w:val="22"/>
        </w:rPr>
        <w:t>November 13</w:t>
      </w:r>
      <w:proofErr w:type="spellStart"/>
      <w:r w:rsidRPr="00973DA3">
        <w:rPr>
          <w:rFonts w:ascii="Times New Roman" w:eastAsia="Times New Roman" w:hAnsi="Times New Roman" w:cs="Times New Roman"/>
          <w:b/>
          <w:bCs/>
          <w:position w:val="8"/>
          <w:sz w:val="22"/>
          <w:szCs w:val="22"/>
        </w:rPr>
        <w:t>th</w:t>
      </w:r>
      <w:proofErr w:type="spellEnd"/>
      <w:r w:rsidRPr="00973DA3">
        <w:rPr>
          <w:rFonts w:ascii="Times New Roman" w:eastAsia="Times New Roman" w:hAnsi="Times New Roman" w:cs="Times New Roman"/>
          <w:b/>
          <w:bCs/>
          <w:sz w:val="22"/>
          <w:szCs w:val="22"/>
        </w:rPr>
        <w:t xml:space="preserve">, 2020 </w:t>
      </w:r>
      <w:r w:rsidRPr="00973DA3">
        <w:rPr>
          <w:rFonts w:ascii="Times New Roman" w:eastAsia="Times New Roman" w:hAnsi="Times New Roman" w:cs="Times New Roman"/>
          <w:sz w:val="22"/>
          <w:szCs w:val="22"/>
        </w:rPr>
        <w:t xml:space="preserve">Technical Program </w:t>
      </w:r>
    </w:p>
    <w:p w14:paraId="5A302E1E" w14:textId="77777777" w:rsidR="00096C24" w:rsidRDefault="00973DA3" w:rsidP="00096C24">
      <w:pPr>
        <w:jc w:val="center"/>
        <w:rPr>
          <w:rFonts w:ascii="Times New Roman" w:hAnsi="Times New Roman" w:cs="Times New Roman"/>
          <w:b/>
          <w:bCs/>
          <w:sz w:val="22"/>
          <w:szCs w:val="22"/>
        </w:rPr>
      </w:pPr>
      <w:r>
        <w:rPr>
          <w:rFonts w:ascii="Times New Roman" w:hAnsi="Times New Roman" w:cs="Times New Roman"/>
          <w:b/>
          <w:bCs/>
          <w:sz w:val="22"/>
          <w:szCs w:val="22"/>
        </w:rPr>
        <w:t>Program Committee</w:t>
      </w:r>
    </w:p>
    <w:p w14:paraId="2CD5A18B" w14:textId="70E44F74" w:rsidR="00973DA3" w:rsidRDefault="00973DA3" w:rsidP="00096C24">
      <w:pPr>
        <w:rPr>
          <w:rFonts w:ascii="Times New Roman" w:eastAsia="Times New Roman" w:hAnsi="Times New Roman" w:cs="Times New Roman"/>
        </w:rPr>
      </w:pPr>
      <w:r w:rsidRPr="00973DA3">
        <w:rPr>
          <w:rFonts w:ascii="Times New Roman" w:eastAsia="Times New Roman" w:hAnsi="Times New Roman" w:cs="Times New Roman"/>
        </w:rPr>
        <w:t>• Long Lu</w:t>
      </w:r>
      <w:r>
        <w:rPr>
          <w:rFonts w:ascii="Times New Roman" w:eastAsia="Times New Roman" w:hAnsi="Times New Roman" w:cs="Times New Roman"/>
        </w:rPr>
        <w:t>, Northeastern Univ</w:t>
      </w:r>
      <w:r w:rsidR="00A27E71">
        <w:rPr>
          <w:rFonts w:ascii="Times New Roman" w:eastAsia="Times New Roman" w:hAnsi="Times New Roman" w:cs="Times New Roman"/>
        </w:rPr>
        <w:t>.</w:t>
      </w:r>
      <w:r>
        <w:rPr>
          <w:rFonts w:ascii="Times New Roman" w:eastAsia="Times New Roman" w:hAnsi="Times New Roman" w:cs="Times New Roman"/>
        </w:rPr>
        <w:t xml:space="preserve"> </w:t>
      </w:r>
      <w:r w:rsidR="00096C24">
        <w:rPr>
          <w:rFonts w:ascii="Times New Roman" w:eastAsia="Times New Roman" w:hAnsi="Times New Roman" w:cs="Times New Roman"/>
        </w:rPr>
        <w:t>(co-chair)</w:t>
      </w:r>
      <w:r w:rsidR="00096C24">
        <w:rPr>
          <w:rFonts w:ascii="Times New Roman" w:eastAsia="Times New Roman" w:hAnsi="Times New Roman" w:cs="Times New Roman"/>
        </w:rPr>
        <w:br/>
      </w:r>
      <w:r w:rsidRPr="00973DA3">
        <w:rPr>
          <w:rFonts w:ascii="Times New Roman" w:eastAsia="Times New Roman" w:hAnsi="Times New Roman" w:cs="Times New Roman"/>
        </w:rPr>
        <w:t xml:space="preserve">• Kevin </w:t>
      </w:r>
      <w:proofErr w:type="spellStart"/>
      <w:r w:rsidRPr="00973DA3">
        <w:rPr>
          <w:rFonts w:ascii="Times New Roman" w:eastAsia="Times New Roman" w:hAnsi="Times New Roman" w:cs="Times New Roman"/>
        </w:rPr>
        <w:t>Hamlen</w:t>
      </w:r>
      <w:proofErr w:type="spellEnd"/>
      <w:r w:rsidR="00CB1263">
        <w:rPr>
          <w:rFonts w:ascii="Times New Roman" w:eastAsia="Times New Roman" w:hAnsi="Times New Roman" w:cs="Times New Roman"/>
        </w:rPr>
        <w:t>,</w:t>
      </w:r>
      <w:r w:rsidR="00096C24">
        <w:rPr>
          <w:rFonts w:ascii="Times New Roman" w:eastAsia="Times New Roman" w:hAnsi="Times New Roman" w:cs="Times New Roman"/>
        </w:rPr>
        <w:t xml:space="preserve"> UT Dallas (co-chair)</w:t>
      </w:r>
      <w:r w:rsidR="00096C24">
        <w:rPr>
          <w:rFonts w:ascii="Times New Roman" w:eastAsia="Times New Roman" w:hAnsi="Times New Roman" w:cs="Times New Roman"/>
        </w:rPr>
        <w:br/>
      </w:r>
      <w:r w:rsidR="00023841" w:rsidRPr="00973DA3">
        <w:rPr>
          <w:rFonts w:ascii="Times New Roman" w:eastAsia="Times New Roman" w:hAnsi="Times New Roman" w:cs="Times New Roman"/>
        </w:rPr>
        <w:t xml:space="preserve">• </w:t>
      </w:r>
      <w:r w:rsidR="00023841">
        <w:rPr>
          <w:rFonts w:ascii="Times New Roman" w:eastAsia="Times New Roman" w:hAnsi="Times New Roman" w:cs="Times New Roman"/>
        </w:rPr>
        <w:t>TB</w:t>
      </w:r>
      <w:r w:rsidR="00191F76">
        <w:rPr>
          <w:rFonts w:ascii="Times New Roman" w:eastAsia="Times New Roman" w:hAnsi="Times New Roman" w:cs="Times New Roman"/>
        </w:rPr>
        <w:t>D</w:t>
      </w:r>
    </w:p>
    <w:p w14:paraId="0AC37492" w14:textId="77777777" w:rsidR="00096C24" w:rsidRPr="00B64C05" w:rsidRDefault="00096C24" w:rsidP="00973DA3">
      <w:pPr>
        <w:rPr>
          <w:rFonts w:ascii="Times New Roman" w:hAnsi="Times New Roman" w:cs="Times New Roman"/>
          <w:b/>
          <w:bCs/>
          <w:sz w:val="22"/>
          <w:szCs w:val="22"/>
        </w:rPr>
      </w:pPr>
    </w:p>
    <w:p w14:paraId="0AD06CA0" w14:textId="77777777" w:rsidR="00B64C05" w:rsidRPr="00973DA3" w:rsidRDefault="00B64C05" w:rsidP="00B64C05">
      <w:pPr>
        <w:jc w:val="both"/>
        <w:rPr>
          <w:rFonts w:ascii="Times New Roman" w:hAnsi="Times New Roman" w:cs="Times New Roman"/>
          <w:sz w:val="22"/>
          <w:szCs w:val="22"/>
        </w:rPr>
      </w:pPr>
    </w:p>
    <w:sectPr w:rsidR="00B64C05" w:rsidRPr="00973DA3" w:rsidSect="00B64C0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0093"/>
    <w:multiLevelType w:val="multilevel"/>
    <w:tmpl w:val="9058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61B3E"/>
    <w:multiLevelType w:val="hybridMultilevel"/>
    <w:tmpl w:val="79E8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05"/>
    <w:rsid w:val="00023841"/>
    <w:rsid w:val="000545DD"/>
    <w:rsid w:val="00096C24"/>
    <w:rsid w:val="00191F76"/>
    <w:rsid w:val="001A55D3"/>
    <w:rsid w:val="00357C42"/>
    <w:rsid w:val="00850326"/>
    <w:rsid w:val="00973DA3"/>
    <w:rsid w:val="00A27E71"/>
    <w:rsid w:val="00B64C05"/>
    <w:rsid w:val="00CB1263"/>
    <w:rsid w:val="00D9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9476"/>
  <w15:chartTrackingRefBased/>
  <w15:docId w15:val="{72608BDA-98E6-5947-97BE-90FCC258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C0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7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4874">
      <w:bodyDiv w:val="1"/>
      <w:marLeft w:val="0"/>
      <w:marRight w:val="0"/>
      <w:marTop w:val="0"/>
      <w:marBottom w:val="0"/>
      <w:divBdr>
        <w:top w:val="none" w:sz="0" w:space="0" w:color="auto"/>
        <w:left w:val="none" w:sz="0" w:space="0" w:color="auto"/>
        <w:bottom w:val="none" w:sz="0" w:space="0" w:color="auto"/>
        <w:right w:val="none" w:sz="0" w:space="0" w:color="auto"/>
      </w:divBdr>
      <w:divsChild>
        <w:div w:id="1215197676">
          <w:marLeft w:val="0"/>
          <w:marRight w:val="0"/>
          <w:marTop w:val="0"/>
          <w:marBottom w:val="0"/>
          <w:divBdr>
            <w:top w:val="none" w:sz="0" w:space="0" w:color="auto"/>
            <w:left w:val="none" w:sz="0" w:space="0" w:color="auto"/>
            <w:bottom w:val="none" w:sz="0" w:space="0" w:color="auto"/>
            <w:right w:val="none" w:sz="0" w:space="0" w:color="auto"/>
          </w:divBdr>
          <w:divsChild>
            <w:div w:id="1228343041">
              <w:marLeft w:val="0"/>
              <w:marRight w:val="0"/>
              <w:marTop w:val="0"/>
              <w:marBottom w:val="0"/>
              <w:divBdr>
                <w:top w:val="none" w:sz="0" w:space="0" w:color="auto"/>
                <w:left w:val="none" w:sz="0" w:space="0" w:color="auto"/>
                <w:bottom w:val="none" w:sz="0" w:space="0" w:color="auto"/>
                <w:right w:val="none" w:sz="0" w:space="0" w:color="auto"/>
              </w:divBdr>
              <w:divsChild>
                <w:div w:id="14141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3474">
      <w:bodyDiv w:val="1"/>
      <w:marLeft w:val="0"/>
      <w:marRight w:val="0"/>
      <w:marTop w:val="0"/>
      <w:marBottom w:val="0"/>
      <w:divBdr>
        <w:top w:val="none" w:sz="0" w:space="0" w:color="auto"/>
        <w:left w:val="none" w:sz="0" w:space="0" w:color="auto"/>
        <w:bottom w:val="none" w:sz="0" w:space="0" w:color="auto"/>
        <w:right w:val="none" w:sz="0" w:space="0" w:color="auto"/>
      </w:divBdr>
      <w:divsChild>
        <w:div w:id="1077169512">
          <w:marLeft w:val="0"/>
          <w:marRight w:val="0"/>
          <w:marTop w:val="0"/>
          <w:marBottom w:val="0"/>
          <w:divBdr>
            <w:top w:val="none" w:sz="0" w:space="0" w:color="auto"/>
            <w:left w:val="none" w:sz="0" w:space="0" w:color="auto"/>
            <w:bottom w:val="none" w:sz="0" w:space="0" w:color="auto"/>
            <w:right w:val="none" w:sz="0" w:space="0" w:color="auto"/>
          </w:divBdr>
          <w:divsChild>
            <w:div w:id="458767462">
              <w:marLeft w:val="0"/>
              <w:marRight w:val="0"/>
              <w:marTop w:val="0"/>
              <w:marBottom w:val="0"/>
              <w:divBdr>
                <w:top w:val="none" w:sz="0" w:space="0" w:color="auto"/>
                <w:left w:val="none" w:sz="0" w:space="0" w:color="auto"/>
                <w:bottom w:val="none" w:sz="0" w:space="0" w:color="auto"/>
                <w:right w:val="none" w:sz="0" w:space="0" w:color="auto"/>
              </w:divBdr>
              <w:divsChild>
                <w:div w:id="1973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510">
      <w:bodyDiv w:val="1"/>
      <w:marLeft w:val="0"/>
      <w:marRight w:val="0"/>
      <w:marTop w:val="0"/>
      <w:marBottom w:val="0"/>
      <w:divBdr>
        <w:top w:val="none" w:sz="0" w:space="0" w:color="auto"/>
        <w:left w:val="none" w:sz="0" w:space="0" w:color="auto"/>
        <w:bottom w:val="none" w:sz="0" w:space="0" w:color="auto"/>
        <w:right w:val="none" w:sz="0" w:space="0" w:color="auto"/>
      </w:divBdr>
      <w:divsChild>
        <w:div w:id="574435679">
          <w:marLeft w:val="0"/>
          <w:marRight w:val="0"/>
          <w:marTop w:val="0"/>
          <w:marBottom w:val="0"/>
          <w:divBdr>
            <w:top w:val="none" w:sz="0" w:space="0" w:color="auto"/>
            <w:left w:val="none" w:sz="0" w:space="0" w:color="auto"/>
            <w:bottom w:val="none" w:sz="0" w:space="0" w:color="auto"/>
            <w:right w:val="none" w:sz="0" w:space="0" w:color="auto"/>
          </w:divBdr>
          <w:divsChild>
            <w:div w:id="1072972455">
              <w:marLeft w:val="0"/>
              <w:marRight w:val="0"/>
              <w:marTop w:val="0"/>
              <w:marBottom w:val="0"/>
              <w:divBdr>
                <w:top w:val="none" w:sz="0" w:space="0" w:color="auto"/>
                <w:left w:val="none" w:sz="0" w:space="0" w:color="auto"/>
                <w:bottom w:val="none" w:sz="0" w:space="0" w:color="auto"/>
                <w:right w:val="none" w:sz="0" w:space="0" w:color="auto"/>
              </w:divBdr>
              <w:divsChild>
                <w:div w:id="1321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6931">
      <w:bodyDiv w:val="1"/>
      <w:marLeft w:val="0"/>
      <w:marRight w:val="0"/>
      <w:marTop w:val="0"/>
      <w:marBottom w:val="0"/>
      <w:divBdr>
        <w:top w:val="none" w:sz="0" w:space="0" w:color="auto"/>
        <w:left w:val="none" w:sz="0" w:space="0" w:color="auto"/>
        <w:bottom w:val="none" w:sz="0" w:space="0" w:color="auto"/>
        <w:right w:val="none" w:sz="0" w:space="0" w:color="auto"/>
      </w:divBdr>
      <w:divsChild>
        <w:div w:id="615869966">
          <w:marLeft w:val="0"/>
          <w:marRight w:val="0"/>
          <w:marTop w:val="0"/>
          <w:marBottom w:val="0"/>
          <w:divBdr>
            <w:top w:val="none" w:sz="0" w:space="0" w:color="auto"/>
            <w:left w:val="none" w:sz="0" w:space="0" w:color="auto"/>
            <w:bottom w:val="none" w:sz="0" w:space="0" w:color="auto"/>
            <w:right w:val="none" w:sz="0" w:space="0" w:color="auto"/>
          </w:divBdr>
          <w:divsChild>
            <w:div w:id="1562986078">
              <w:marLeft w:val="0"/>
              <w:marRight w:val="0"/>
              <w:marTop w:val="0"/>
              <w:marBottom w:val="0"/>
              <w:divBdr>
                <w:top w:val="none" w:sz="0" w:space="0" w:color="auto"/>
                <w:left w:val="none" w:sz="0" w:space="0" w:color="auto"/>
                <w:bottom w:val="none" w:sz="0" w:space="0" w:color="auto"/>
                <w:right w:val="none" w:sz="0" w:space="0" w:color="auto"/>
              </w:divBdr>
              <w:divsChild>
                <w:div w:id="16055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51736">
      <w:bodyDiv w:val="1"/>
      <w:marLeft w:val="0"/>
      <w:marRight w:val="0"/>
      <w:marTop w:val="0"/>
      <w:marBottom w:val="0"/>
      <w:divBdr>
        <w:top w:val="none" w:sz="0" w:space="0" w:color="auto"/>
        <w:left w:val="none" w:sz="0" w:space="0" w:color="auto"/>
        <w:bottom w:val="none" w:sz="0" w:space="0" w:color="auto"/>
        <w:right w:val="none" w:sz="0" w:space="0" w:color="auto"/>
      </w:divBdr>
      <w:divsChild>
        <w:div w:id="1758018005">
          <w:marLeft w:val="0"/>
          <w:marRight w:val="0"/>
          <w:marTop w:val="0"/>
          <w:marBottom w:val="0"/>
          <w:divBdr>
            <w:top w:val="none" w:sz="0" w:space="0" w:color="auto"/>
            <w:left w:val="none" w:sz="0" w:space="0" w:color="auto"/>
            <w:bottom w:val="none" w:sz="0" w:space="0" w:color="auto"/>
            <w:right w:val="none" w:sz="0" w:space="0" w:color="auto"/>
          </w:divBdr>
          <w:divsChild>
            <w:div w:id="955989476">
              <w:marLeft w:val="0"/>
              <w:marRight w:val="0"/>
              <w:marTop w:val="0"/>
              <w:marBottom w:val="0"/>
              <w:divBdr>
                <w:top w:val="none" w:sz="0" w:space="0" w:color="auto"/>
                <w:left w:val="none" w:sz="0" w:space="0" w:color="auto"/>
                <w:bottom w:val="none" w:sz="0" w:space="0" w:color="auto"/>
                <w:right w:val="none" w:sz="0" w:space="0" w:color="auto"/>
              </w:divBdr>
              <w:divsChild>
                <w:div w:id="12650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1408">
      <w:bodyDiv w:val="1"/>
      <w:marLeft w:val="0"/>
      <w:marRight w:val="0"/>
      <w:marTop w:val="0"/>
      <w:marBottom w:val="0"/>
      <w:divBdr>
        <w:top w:val="none" w:sz="0" w:space="0" w:color="auto"/>
        <w:left w:val="none" w:sz="0" w:space="0" w:color="auto"/>
        <w:bottom w:val="none" w:sz="0" w:space="0" w:color="auto"/>
        <w:right w:val="none" w:sz="0" w:space="0" w:color="auto"/>
      </w:divBdr>
    </w:div>
    <w:div w:id="1332829145">
      <w:bodyDiv w:val="1"/>
      <w:marLeft w:val="0"/>
      <w:marRight w:val="0"/>
      <w:marTop w:val="0"/>
      <w:marBottom w:val="0"/>
      <w:divBdr>
        <w:top w:val="none" w:sz="0" w:space="0" w:color="auto"/>
        <w:left w:val="none" w:sz="0" w:space="0" w:color="auto"/>
        <w:bottom w:val="none" w:sz="0" w:space="0" w:color="auto"/>
        <w:right w:val="none" w:sz="0" w:space="0" w:color="auto"/>
      </w:divBdr>
      <w:divsChild>
        <w:div w:id="1089234693">
          <w:marLeft w:val="0"/>
          <w:marRight w:val="0"/>
          <w:marTop w:val="0"/>
          <w:marBottom w:val="0"/>
          <w:divBdr>
            <w:top w:val="none" w:sz="0" w:space="0" w:color="auto"/>
            <w:left w:val="none" w:sz="0" w:space="0" w:color="auto"/>
            <w:bottom w:val="none" w:sz="0" w:space="0" w:color="auto"/>
            <w:right w:val="none" w:sz="0" w:space="0" w:color="auto"/>
          </w:divBdr>
          <w:divsChild>
            <w:div w:id="1176068828">
              <w:marLeft w:val="0"/>
              <w:marRight w:val="0"/>
              <w:marTop w:val="0"/>
              <w:marBottom w:val="0"/>
              <w:divBdr>
                <w:top w:val="none" w:sz="0" w:space="0" w:color="auto"/>
                <w:left w:val="none" w:sz="0" w:space="0" w:color="auto"/>
                <w:bottom w:val="none" w:sz="0" w:space="0" w:color="auto"/>
                <w:right w:val="none" w:sz="0" w:space="0" w:color="auto"/>
              </w:divBdr>
              <w:divsChild>
                <w:div w:id="147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5290">
      <w:bodyDiv w:val="1"/>
      <w:marLeft w:val="0"/>
      <w:marRight w:val="0"/>
      <w:marTop w:val="0"/>
      <w:marBottom w:val="0"/>
      <w:divBdr>
        <w:top w:val="none" w:sz="0" w:space="0" w:color="auto"/>
        <w:left w:val="none" w:sz="0" w:space="0" w:color="auto"/>
        <w:bottom w:val="none" w:sz="0" w:space="0" w:color="auto"/>
        <w:right w:val="none" w:sz="0" w:space="0" w:color="auto"/>
      </w:divBdr>
    </w:div>
    <w:div w:id="1744596145">
      <w:bodyDiv w:val="1"/>
      <w:marLeft w:val="0"/>
      <w:marRight w:val="0"/>
      <w:marTop w:val="0"/>
      <w:marBottom w:val="0"/>
      <w:divBdr>
        <w:top w:val="none" w:sz="0" w:space="0" w:color="auto"/>
        <w:left w:val="none" w:sz="0" w:space="0" w:color="auto"/>
        <w:bottom w:val="none" w:sz="0" w:space="0" w:color="auto"/>
        <w:right w:val="none" w:sz="0" w:space="0" w:color="auto"/>
      </w:divBdr>
      <w:divsChild>
        <w:div w:id="2070762404">
          <w:marLeft w:val="0"/>
          <w:marRight w:val="0"/>
          <w:marTop w:val="0"/>
          <w:marBottom w:val="0"/>
          <w:divBdr>
            <w:top w:val="none" w:sz="0" w:space="0" w:color="auto"/>
            <w:left w:val="none" w:sz="0" w:space="0" w:color="auto"/>
            <w:bottom w:val="none" w:sz="0" w:space="0" w:color="auto"/>
            <w:right w:val="none" w:sz="0" w:space="0" w:color="auto"/>
          </w:divBdr>
          <w:divsChild>
            <w:div w:id="1577395900">
              <w:marLeft w:val="0"/>
              <w:marRight w:val="0"/>
              <w:marTop w:val="0"/>
              <w:marBottom w:val="0"/>
              <w:divBdr>
                <w:top w:val="none" w:sz="0" w:space="0" w:color="auto"/>
                <w:left w:val="none" w:sz="0" w:space="0" w:color="auto"/>
                <w:bottom w:val="none" w:sz="0" w:space="0" w:color="auto"/>
                <w:right w:val="none" w:sz="0" w:space="0" w:color="auto"/>
              </w:divBdr>
              <w:divsChild>
                <w:div w:id="1719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4988">
      <w:bodyDiv w:val="1"/>
      <w:marLeft w:val="0"/>
      <w:marRight w:val="0"/>
      <w:marTop w:val="0"/>
      <w:marBottom w:val="0"/>
      <w:divBdr>
        <w:top w:val="none" w:sz="0" w:space="0" w:color="auto"/>
        <w:left w:val="none" w:sz="0" w:space="0" w:color="auto"/>
        <w:bottom w:val="none" w:sz="0" w:space="0" w:color="auto"/>
        <w:right w:val="none" w:sz="0" w:space="0" w:color="auto"/>
      </w:divBdr>
    </w:div>
    <w:div w:id="1808552119">
      <w:bodyDiv w:val="1"/>
      <w:marLeft w:val="0"/>
      <w:marRight w:val="0"/>
      <w:marTop w:val="0"/>
      <w:marBottom w:val="0"/>
      <w:divBdr>
        <w:top w:val="none" w:sz="0" w:space="0" w:color="auto"/>
        <w:left w:val="none" w:sz="0" w:space="0" w:color="auto"/>
        <w:bottom w:val="none" w:sz="0" w:space="0" w:color="auto"/>
        <w:right w:val="none" w:sz="0" w:space="0" w:color="auto"/>
      </w:divBdr>
    </w:div>
    <w:div w:id="2101171319">
      <w:bodyDiv w:val="1"/>
      <w:marLeft w:val="0"/>
      <w:marRight w:val="0"/>
      <w:marTop w:val="0"/>
      <w:marBottom w:val="0"/>
      <w:divBdr>
        <w:top w:val="none" w:sz="0" w:space="0" w:color="auto"/>
        <w:left w:val="none" w:sz="0" w:space="0" w:color="auto"/>
        <w:bottom w:val="none" w:sz="0" w:space="0" w:color="auto"/>
        <w:right w:val="none" w:sz="0" w:space="0" w:color="auto"/>
      </w:divBdr>
      <w:divsChild>
        <w:div w:id="684480431">
          <w:marLeft w:val="0"/>
          <w:marRight w:val="0"/>
          <w:marTop w:val="0"/>
          <w:marBottom w:val="0"/>
          <w:divBdr>
            <w:top w:val="none" w:sz="0" w:space="0" w:color="auto"/>
            <w:left w:val="none" w:sz="0" w:space="0" w:color="auto"/>
            <w:bottom w:val="none" w:sz="0" w:space="0" w:color="auto"/>
            <w:right w:val="none" w:sz="0" w:space="0" w:color="auto"/>
          </w:divBdr>
          <w:divsChild>
            <w:div w:id="955940847">
              <w:marLeft w:val="0"/>
              <w:marRight w:val="0"/>
              <w:marTop w:val="0"/>
              <w:marBottom w:val="0"/>
              <w:divBdr>
                <w:top w:val="none" w:sz="0" w:space="0" w:color="auto"/>
                <w:left w:val="none" w:sz="0" w:space="0" w:color="auto"/>
                <w:bottom w:val="none" w:sz="0" w:space="0" w:color="auto"/>
                <w:right w:val="none" w:sz="0" w:space="0" w:color="auto"/>
              </w:divBdr>
              <w:divsChild>
                <w:div w:id="759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Long</dc:creator>
  <cp:keywords/>
  <dc:description/>
  <cp:lastModifiedBy>Lu, Long</cp:lastModifiedBy>
  <cp:revision>9</cp:revision>
  <dcterms:created xsi:type="dcterms:W3CDTF">2020-05-06T01:23:00Z</dcterms:created>
  <dcterms:modified xsi:type="dcterms:W3CDTF">2020-05-06T02:32:00Z</dcterms:modified>
</cp:coreProperties>
</file>