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研发部工作周报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填报人：王小明　　周期：2026-09-21 至 2026-09-27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1．完成打分器 v0.9 与评测台联调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2．修复评测集 3 处标注不一致问题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1．启动回归测试全量跑批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2．输出周度质量报告初稿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三、问题与需协调事项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1．测试机资源紧张，需协调一台 GPU 机器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