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屿光咖啡营运部工作周报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填报人：计雨时　　周期：2026年10月第2周</w:t>
      </w:r>
    </w:p>
    <w:p>
      <w:pPr>
        <w:spacing w:line="560" w:lineRule="exact" w:before="0" w:after="0"/>
        <w:ind w:firstLineChars="200" w:firstLine="64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1．10月9日完成季节限定豆单上新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2．大学城二店10月10日起延时营业至23时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3．10月11日完成月度盘点差异复核</w:t>
      </w:r>
    </w:p>
    <w:p>
      <w:pPr>
        <w:spacing w:line="560" w:lineRule="exact" w:before="0" w:after="0"/>
        <w:ind w:firstLineChars="200" w:firstLine="64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1．启动圣诞杯具供应商比价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2．10月20日前输出四季度排班初稿</w:t>
      </w:r>
    </w:p>
    <w:p>
      <w:pPr>
        <w:spacing w:line="560" w:lineRule="exact" w:before="0" w:after="0"/>
        <w:ind w:firstLineChars="200" w:firstLine="64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 w:firstLine="640"/>
      </w:pPr>
      <w:r>
        <w:rPr>
          <w:rFonts w:ascii="Times New Roman" w:hAnsi="Times New Roman" w:eastAsia="仿宋"/>
          <w:sz w:val="32"/>
        </w:rPr>
        <w:t>1．望人事组于10月18日前批复两名兼职编制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报送日期：2026年10月11日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