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会议纪要</w:t>
      </w:r>
    </w:p>
    <w:p>
      <w:r>
        <w:rPr>
          <w:rFonts w:ascii="宋体" w:hAnsi="宋体" w:eastAsia="宋体"/>
          <w:b w:val="0"/>
        </w:rPr>
        <w:t>来源：nanping_water_0926.txt ｜ 解析发言 8 条（决议 2 · 待办 5 · 风险 1）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  <w:b w:val="0"/>
        </w:rPr>
        <w:t>1. 【10:02 · 运行办主任莫向洋】同意，编号牌样式用国标款。</w:t>
      </w:r>
    </w:p>
    <w:p>
      <w:r>
        <w:rPr>
          <w:rFonts w:ascii="宋体" w:hAnsi="宋体" w:eastAsia="宋体"/>
          <w:b w:val="0"/>
        </w:rPr>
        <w:t>2. 【10:07 · 厂办小覃】议定检修期间客服热线延长一小时。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水质留样柜的编号牌我负责重做，11月30日之前交厂办。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化验班闻雨生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11月30日之前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终审材料交给范晓芸负责汇总。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范晓芸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会场布置由行政部负责，截止到10月16日17:00完成。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行政部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10月16日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物料清点请 @祁队 跟进，后天给我结果。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祁队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后天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让新来的实习生小林负责接待登记。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p>
      <w:r>
        <w:rPr>
          <w:rFonts w:ascii="宋体" w:hAnsi="宋体" w:eastAsia="宋体"/>
          <w:b w:val="0"/>
        </w:rPr>
        <w:t>1. 【10:05 · 运行办主任莫向洋】老系统并网后有停水风险，预案要细化。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