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来源：botang_minsu_1011.txt ｜ 解析发言 7 条（决议 3 · 待办 2 · 风险 2）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【19:01 · 掌柜岑晏】呃，我决定了啊，那个晨会以后就是每周二早上开。</w:t>
      </w:r>
    </w:p>
    <w:p>
      <w:r>
        <w:rPr>
          <w:rFonts w:ascii="宋体" w:hAnsi="宋体" w:eastAsia="宋体"/>
          <w:b w:val="0"/>
        </w:rPr>
        <w:t>2. 【19:04 · 掌柜岑晏】同意的举个手哈，工装夹具先按老图纸做。</w:t>
      </w:r>
    </w:p>
    <w:p>
      <w:r>
        <w:rPr>
          <w:rFonts w:ascii="宋体" w:hAnsi="宋体" w:eastAsia="宋体"/>
          <w:b w:val="0"/>
        </w:rPr>
        <w:t>3. 【19:07 · 掌柜岑晏】这个房价方案就议定下来，工作日一口价。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物料清单嘛，需要小盛帮忙理一遍，就这两天弄完。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腊味礼盒的包装需要重选，截止到出样前定。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出样前定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【19:03 · 布草房郁南】说白了，压胶工序还是延期风险最大的环节，床罩返工了两回。</w:t>
      </w:r>
    </w:p>
    <w:p>
      <w:r>
        <w:rPr>
          <w:rFonts w:ascii="宋体" w:hAnsi="宋体" w:eastAsia="宋体"/>
          <w:b w:val="0"/>
        </w:rPr>
        <w:t>2. 【19:06 · 布草房郁南】洗烘设备的保修单据不确定放在哪个文件夹了。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