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7" w:type="dxa"/>
        <w:tblInd w:w="-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9B5AC3" w14:paraId="2787945C" w14:textId="77777777" w:rsidTr="005B38C6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8C97" w14:textId="24A6A7A1" w:rsidR="00680030" w:rsidRDefault="009B5AC3" w:rsidP="006800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1A249379" w14:textId="77777777" w:rsidR="003554D2" w:rsidRDefault="003554D2" w:rsidP="003554D2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 Light" w:eastAsia="Montserrat" w:hAnsi="Montserrat Light" w:cs="Montserrat"/>
                <w:color w:val="000000"/>
                <w:sz w:val="16"/>
                <w:szCs w:val="16"/>
              </w:rPr>
            </w:pPr>
            <w:r>
              <w:rPr>
                <w:rFonts w:ascii="Montserrat Light" w:eastAsia="Montserrat" w:hAnsi="Montserrat Light" w:cs="Montserrat"/>
                <w:color w:val="000000"/>
                <w:sz w:val="16"/>
                <w:szCs w:val="16"/>
              </w:rPr>
              <w:t>Prayer Meetings</w:t>
            </w:r>
          </w:p>
          <w:p w14:paraId="32F899BE" w14:textId="5095FA0D" w:rsidR="003554D2" w:rsidRPr="003554D2" w:rsidRDefault="00680030" w:rsidP="003554D2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</w:pPr>
            <w:r w:rsidRPr="003554D2"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>Congregational prayer meetings next Sunday before Kingsgrove and Bankstown services (10am and 3pm).</w:t>
            </w:r>
            <w:r w:rsidR="003554D2" w:rsidRPr="003554D2"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 xml:space="preserve"> </w:t>
            </w:r>
          </w:p>
          <w:p w14:paraId="062EE864" w14:textId="77777777" w:rsidR="003554D2" w:rsidRDefault="003554D2" w:rsidP="003554D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  <w:p w14:paraId="029E0741" w14:textId="67513F5C" w:rsidR="003554D2" w:rsidRPr="003554D2" w:rsidRDefault="003554D2" w:rsidP="003554D2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 Light" w:eastAsia="Montserrat" w:hAnsi="Montserrat Light" w:cs="Montserrat"/>
                <w:color w:val="000000"/>
                <w:sz w:val="16"/>
                <w:szCs w:val="16"/>
              </w:rPr>
            </w:pPr>
            <w:r w:rsidRPr="003554D2">
              <w:rPr>
                <w:rFonts w:ascii="Montserrat Light" w:eastAsia="Montserrat" w:hAnsi="Montserrat Light" w:cs="Montserrat"/>
                <w:color w:val="000000"/>
                <w:sz w:val="16"/>
                <w:szCs w:val="16"/>
              </w:rPr>
              <w:t>BLAST</w:t>
            </w:r>
            <w:r>
              <w:rPr>
                <w:rFonts w:ascii="Montserrat Light" w:eastAsia="Montserrat" w:hAnsi="Montserrat Light" w:cs="Montserrat"/>
                <w:color w:val="000000"/>
                <w:sz w:val="16"/>
                <w:szCs w:val="16"/>
              </w:rPr>
              <w:t xml:space="preserve"> Supporter’s Night</w:t>
            </w:r>
          </w:p>
          <w:p w14:paraId="486B69C1" w14:textId="7D1F2CA7" w:rsidR="003554D2" w:rsidRDefault="00680030" w:rsidP="003554D2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</w:pPr>
            <w:r w:rsidRPr="003554D2"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 xml:space="preserve">Bankstown </w:t>
            </w:r>
            <w:r w:rsidR="003554D2"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>L</w:t>
            </w:r>
            <w:r w:rsidRPr="003554D2"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 xml:space="preserve">ocal </w:t>
            </w:r>
            <w:r w:rsidR="003554D2"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>A</w:t>
            </w:r>
            <w:r w:rsidRPr="003554D2"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 xml:space="preserve">rea Scripture </w:t>
            </w:r>
            <w:r w:rsidR="003554D2"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>Team S</w:t>
            </w:r>
            <w:r w:rsidRPr="003554D2"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 xml:space="preserve">upper - June 2, 7pm </w:t>
            </w:r>
            <w:r w:rsidR="0010522C"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 xml:space="preserve">at </w:t>
            </w:r>
            <w:r w:rsidRPr="003554D2"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>122 Waterloo Rd Greenacre.</w:t>
            </w:r>
          </w:p>
          <w:p w14:paraId="4617813B" w14:textId="05AFE832" w:rsidR="00680030" w:rsidRPr="003554D2" w:rsidRDefault="00680030" w:rsidP="003554D2">
            <w:pPr>
              <w:pStyle w:val="NormalWeb"/>
              <w:spacing w:before="0" w:beforeAutospacing="0" w:after="0" w:afterAutospacing="0"/>
              <w:textAlignment w:val="baseline"/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</w:pPr>
            <w:r w:rsidRPr="003554D2">
              <w:rPr>
                <w:rFonts w:ascii="Open Sans Light" w:eastAsia="Open Sans Light" w:hAnsi="Open Sans Light" w:cs="Open Sans Light"/>
                <w:color w:val="000000"/>
                <w:sz w:val="16"/>
                <w:szCs w:val="16"/>
              </w:rPr>
              <w:t>Come and hear about what God is doing in the south-west in our local high schools.</w:t>
            </w:r>
          </w:p>
          <w:p w14:paraId="35B42234" w14:textId="77777777" w:rsidR="00680030" w:rsidRDefault="00680030" w:rsidP="006800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  <w:p w14:paraId="74DCD557" w14:textId="393B5EE4" w:rsidR="00926371" w:rsidRDefault="009B5AC3" w:rsidP="006800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443EFADC" w14:textId="77777777" w:rsidR="00926371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69167078" w14:textId="77777777" w:rsidR="00926371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1092B48B" w14:textId="5F555E7B" w:rsidR="009B5AC3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8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67250020" w14:textId="77777777" w:rsidR="009B5AC3" w:rsidRDefault="009B5AC3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3D7A2866" w14:textId="77777777" w:rsidR="00926371" w:rsidRDefault="009B5AC3" w:rsidP="00926371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5FCCECF7" w14:textId="4251F77B" w:rsidR="009B5AC3" w:rsidRDefault="009B5AC3" w:rsidP="00926371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9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7A366F79" w14:textId="77777777" w:rsidR="00B26497" w:rsidRDefault="00B26497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0E505E6D" w14:textId="77777777" w:rsidR="00E77497" w:rsidRDefault="00E77497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53ABA602" w14:textId="761492CB" w:rsidR="00E77497" w:rsidRPr="00B26497" w:rsidRDefault="00E77497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45A1BD5D" w14:textId="146DAB20" w:rsidR="000031C0" w:rsidRDefault="000031C0"/>
    <w:p w14:paraId="4E4AB900" w14:textId="23A80EB1" w:rsidR="008F79AD" w:rsidRDefault="008F79AD"/>
    <w:p w14:paraId="0148600A" w14:textId="50991AE7" w:rsidR="008F79AD" w:rsidRDefault="008F79AD"/>
    <w:p w14:paraId="1CA9DD66" w14:textId="3B9F49F4" w:rsidR="008F79AD" w:rsidRDefault="008F79AD"/>
    <w:p w14:paraId="68E4DC72" w14:textId="2EE9F435" w:rsidR="008F79AD" w:rsidRDefault="008F79AD"/>
    <w:p w14:paraId="604A5338" w14:textId="1E676D81" w:rsidR="008F79AD" w:rsidRDefault="008F79AD"/>
    <w:p w14:paraId="00E09F65" w14:textId="444F9BA4" w:rsidR="008F79AD" w:rsidRDefault="008F79AD"/>
    <w:p w14:paraId="0C63F459" w14:textId="77777777" w:rsidR="008F79AD" w:rsidRDefault="008F79AD"/>
    <w:p w14:paraId="76C3C0BF" w14:textId="403ED5ED" w:rsidR="006C369E" w:rsidRDefault="00DB7143">
      <w:r>
        <w:pict w14:anchorId="17A97FEB">
          <v:rect id="_x0000_i1025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5B38C6" w14:paraId="4AEADB3A" w14:textId="77777777" w:rsidTr="0052444E">
        <w:tc>
          <w:tcPr>
            <w:tcW w:w="5070" w:type="dxa"/>
            <w:tcBorders>
              <w:right w:val="single" w:sz="8" w:space="0" w:color="A0A0A0"/>
            </w:tcBorders>
          </w:tcPr>
          <w:p w14:paraId="2EE92AD8" w14:textId="77777777" w:rsidR="005B38C6" w:rsidRPr="006D0C3F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4C8F56B0" w14:textId="77777777" w:rsidR="005B38C6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>
              <w:rPr>
                <w:rFonts w:ascii="Montserrat Light" w:eastAsia="Montserrat" w:hAnsi="Montserrat Light" w:cs="Montserrat"/>
                <w:sz w:val="16"/>
                <w:szCs w:val="16"/>
              </w:rPr>
              <w:t>June</w:t>
            </w:r>
          </w:p>
          <w:p w14:paraId="18F25AEB" w14:textId="01C93937" w:rsidR="0010522C" w:rsidRDefault="0010522C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10522C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2 – </w:t>
            </w:r>
            <w:r w:rsidR="000031C0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BLAST </w:t>
            </w:r>
            <w:r w:rsidRPr="0010522C">
              <w:rPr>
                <w:rFonts w:ascii="Open Sans Light" w:eastAsia="Montserrat" w:hAnsi="Open Sans Light" w:cs="Open Sans Light"/>
                <w:sz w:val="16"/>
                <w:szCs w:val="16"/>
              </w:rPr>
              <w:t>Info Supper</w:t>
            </w:r>
          </w:p>
          <w:p w14:paraId="0E29ACFB" w14:textId="6E8C56FF" w:rsidR="00340067" w:rsidRPr="00340067" w:rsidRDefault="005B38C6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3</w:t>
            </w:r>
            <w:r w:rsidRPr="00926371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 </w:t>
            </w: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–</w:t>
            </w:r>
            <w:r w:rsidRPr="00926371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 </w:t>
            </w: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Congregational prayer meeting</w:t>
            </w:r>
          </w:p>
          <w:p w14:paraId="6F0052EF" w14:textId="6A0EE207" w:rsidR="00340067" w:rsidRDefault="00340067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17 </w:t>
            </w:r>
            <w:r w:rsidR="000031C0">
              <w:rPr>
                <w:rFonts w:ascii="Open Sans Light" w:eastAsia="Montserrat" w:hAnsi="Open Sans Light" w:cs="Open Sans Light"/>
                <w:sz w:val="16"/>
                <w:szCs w:val="16"/>
              </w:rPr>
              <w:t>–</w:t>
            </w: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 Church lunch</w:t>
            </w:r>
          </w:p>
          <w:p w14:paraId="06D047B2" w14:textId="7F5B3327" w:rsidR="00340067" w:rsidRDefault="00340067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40C8A6A8" w14:textId="77777777" w:rsidR="00340067" w:rsidRPr="00340067" w:rsidRDefault="00340067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340067">
              <w:rPr>
                <w:rFonts w:ascii="Montserrat Light" w:eastAsia="Montserrat" w:hAnsi="Montserrat Light" w:cs="Montserrat"/>
                <w:sz w:val="16"/>
                <w:szCs w:val="16"/>
              </w:rPr>
              <w:t>July</w:t>
            </w:r>
          </w:p>
          <w:p w14:paraId="1F138982" w14:textId="1ECE941B" w:rsidR="005B38C6" w:rsidRPr="00E77497" w:rsidRDefault="00340067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>18 – Combined Prayer and Worship Night (7.45pm Kingsgrove)</w:t>
            </w:r>
          </w:p>
        </w:tc>
        <w:tc>
          <w:tcPr>
            <w:tcW w:w="2666" w:type="dxa"/>
            <w:tcBorders>
              <w:left w:val="single" w:sz="8" w:space="0" w:color="A0A0A0"/>
            </w:tcBorders>
          </w:tcPr>
          <w:p w14:paraId="5588A061" w14:textId="6B2027AD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4B9F0F5C" w14:textId="77777777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  <w:left w:w="0" w:type="dxa"/>
                <w:bottom w:w="85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0031C0" w:rsidRPr="000031C0" w14:paraId="52FF1752" w14:textId="77777777" w:rsidTr="008F79AD">
              <w:tc>
                <w:tcPr>
                  <w:tcW w:w="454" w:type="dxa"/>
                </w:tcPr>
                <w:p w14:paraId="02340E81" w14:textId="00EBCDC1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706CEFD" wp14:editId="283E11A7">
                        <wp:extent cx="172799" cy="172647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21D241C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0C80D893" w14:textId="77777777" w:rsidTr="008F79AD">
              <w:tc>
                <w:tcPr>
                  <w:tcW w:w="454" w:type="dxa"/>
                </w:tcPr>
                <w:p w14:paraId="1F2E8AC5" w14:textId="65545C5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4E2AB14" wp14:editId="3070F127">
                        <wp:extent cx="172799" cy="17264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578E6335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2389C2E7" w14:textId="77777777" w:rsidTr="008F79AD">
              <w:tc>
                <w:tcPr>
                  <w:tcW w:w="454" w:type="dxa"/>
                </w:tcPr>
                <w:p w14:paraId="46013D98" w14:textId="75AFE2E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bookmarkStart w:id="0" w:name="_GoBack"/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A8B34A6" wp14:editId="6D0CAD5E">
                        <wp:extent cx="172799" cy="172647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  <w:tc>
                <w:tcPr>
                  <w:tcW w:w="1986" w:type="dxa"/>
                  <w:vAlign w:val="center"/>
                </w:tcPr>
                <w:p w14:paraId="38A4C0EB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4B8F1379" w14:textId="291BF7C7" w:rsid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</w:tbl>
    <w:p w14:paraId="60D9C98F" w14:textId="59250C33" w:rsidR="00B26497" w:rsidRPr="00926371" w:rsidRDefault="00B26497" w:rsidP="00B26497">
      <w:pPr>
        <w:widowControl w:val="0"/>
        <w:spacing w:line="240" w:lineRule="auto"/>
        <w:rPr>
          <w:rFonts w:ascii="Montserrat Light" w:eastAsia="Montserrat" w:hAnsi="Montserrat Light" w:cs="Montserrat"/>
          <w:sz w:val="16"/>
          <w:szCs w:val="16"/>
        </w:rPr>
      </w:pPr>
    </w:p>
    <w:p w14:paraId="5BC5A582" w14:textId="77777777" w:rsidR="00B26497" w:rsidRDefault="00B26497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</w:p>
    <w:p w14:paraId="5227459B" w14:textId="32BF9B80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  <w:r>
        <w:rPr>
          <w:rFonts w:ascii="Montserrat" w:eastAsia="Montserrat" w:hAnsi="Montserrat" w:cs="Montserrat"/>
          <w:sz w:val="16"/>
          <w:szCs w:val="16"/>
        </w:rPr>
        <w:br w:type="column"/>
      </w: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27 May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Kingsgrove 11am Service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4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Peter Ko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0433 493 488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pko@swec.org.au</w:t>
      </w:r>
    </w:p>
    <w:p w14:paraId="4174F067" w14:textId="77777777" w:rsidR="006C369E" w:rsidRDefault="00DB7143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Merciful God, our maker and our judge, we have sinned against you in thought, word, and deed: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have not loved you with our whole heart, we have not loved our neighbours as ourselves: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repent, and are sorry for all our sins.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Father, forgive us.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Strengthen us to love and obey you in newness of life;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through Jesus Christ our Lord.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</w:t>
      </w:r>
    </w:p>
    <w:p w14:paraId="4360E190" w14:textId="78D1777D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 w:rsidR="008F79AD" w:rsidRPr="008F79AD">
        <w:rPr>
          <w:rFonts w:ascii="Open Sans Light" w:eastAsia="Open Sans Light" w:hAnsi="Open Sans Light" w:cs="Open Sans Light"/>
          <w:sz w:val="16"/>
          <w:szCs w:val="16"/>
        </w:rPr>
        <w:t>Joshua 1:1-2, 5-9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23E5735F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Dom Cheung.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7D4895C5" w14:textId="59AAB388" w:rsidR="006A51D2" w:rsidRDefault="006A51D2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p w14:paraId="04B65129" w14:textId="77777777" w:rsidR="00AC4DB3" w:rsidRDefault="00AC4DB3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B26497" w14:paraId="1E84A69C" w14:textId="77777777" w:rsidTr="00B2649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2E77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05AD5065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64F1D8E7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2D1B082F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0115CCFE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9C7E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43DB67D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532B635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428E0DD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5EB4DA4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5B2696FB" w14:textId="77777777" w:rsidR="00B26497" w:rsidRPr="003C21AD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27AF612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270D" w14:textId="77777777" w:rsidR="00B26497" w:rsidRPr="006A51D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0C1F17A2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1FDA69B6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19162603" w14:textId="77777777" w:rsidR="00B26497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01BD1217" w14:textId="77777777" w:rsidR="00B26497" w:rsidRPr="006A51D2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4D6BBD65" w:rsidR="00B26497" w:rsidRPr="004F0BA2" w:rsidRDefault="00B26497" w:rsidP="00B26497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61F86392" w14:textId="08056278" w:rsidR="006C369E" w:rsidRPr="00926371" w:rsidRDefault="008F79AD" w:rsidP="006A51D2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bookmarkStart w:id="1" w:name="_Hlk515024484"/>
      <w:r w:rsidRPr="008F79AD">
        <w:rPr>
          <w:rFonts w:ascii="Montserrat Light" w:eastAsia="Montserrat SemiBold" w:hAnsi="Montserrat Light" w:cs="Montserrat SemiBold"/>
          <w:sz w:val="28"/>
          <w:szCs w:val="28"/>
        </w:rPr>
        <w:lastRenderedPageBreak/>
        <w:t>'De-priest-</w:t>
      </w:r>
      <w:proofErr w:type="spellStart"/>
      <w:r w:rsidRPr="008F79AD">
        <w:rPr>
          <w:rFonts w:ascii="Montserrat Light" w:eastAsia="Montserrat SemiBold" w:hAnsi="Montserrat Light" w:cs="Montserrat SemiBold"/>
          <w:sz w:val="28"/>
          <w:szCs w:val="28"/>
        </w:rPr>
        <w:t>ciated</w:t>
      </w:r>
      <w:proofErr w:type="spellEnd"/>
      <w:r w:rsidRPr="008F79AD">
        <w:rPr>
          <w:rFonts w:ascii="Montserrat Light" w:eastAsia="Montserrat SemiBold" w:hAnsi="Montserrat Light" w:cs="Montserrat SemiBold"/>
          <w:sz w:val="28"/>
          <w:szCs w:val="28"/>
        </w:rPr>
        <w:t>'</w:t>
      </w:r>
    </w:p>
    <w:p w14:paraId="1110BB06" w14:textId="77777777" w:rsidR="006C369E" w:rsidRDefault="006C369E" w:rsidP="006A51D2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49E386A2" w14:textId="565F8465" w:rsidR="006C369E" w:rsidRPr="00926371" w:rsidRDefault="008F79AD" w:rsidP="006A51D2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 w:rsidRPr="008F79AD">
        <w:rPr>
          <w:rFonts w:ascii="Montserrat ExtraLight" w:eastAsia="Montserrat" w:hAnsi="Montserrat ExtraLight" w:cs="Open Sans"/>
          <w:color w:val="666666"/>
        </w:rPr>
        <w:t>Numbers 16:1-3</w:t>
      </w:r>
    </w:p>
    <w:p w14:paraId="38B0CA3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149B5B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0C9677" w14:textId="1BC082B9" w:rsidR="008F79AD" w:rsidRDefault="008F79AD" w:rsidP="008F79AD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8F79AD">
        <w:rPr>
          <w:rFonts w:ascii="Montserrat Light" w:eastAsia="Montserrat" w:hAnsi="Montserrat Light" w:cs="Montserrat"/>
          <w:sz w:val="20"/>
          <w:szCs w:val="20"/>
        </w:rPr>
        <w:t>Introduction</w:t>
      </w:r>
    </w:p>
    <w:p w14:paraId="4363AB67" w14:textId="61B37119" w:rsidR="008F79AD" w:rsidRDefault="008F79AD" w:rsidP="008F79AD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C06AE63" w14:textId="675CF1CA" w:rsidR="008F79AD" w:rsidRDefault="008F79AD" w:rsidP="008F79AD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3B4CCD0" w14:textId="7A22401E" w:rsidR="008F79AD" w:rsidRDefault="008F79AD" w:rsidP="008F79AD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F02C925" w14:textId="77777777" w:rsidR="008F79AD" w:rsidRPr="008F79AD" w:rsidRDefault="008F79AD" w:rsidP="008F79AD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6F52EDF" w14:textId="77777777" w:rsidR="008F79AD" w:rsidRPr="008F79AD" w:rsidRDefault="008F79AD" w:rsidP="008F79AD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713DA1C" w14:textId="292DAC2C" w:rsidR="008F79AD" w:rsidRPr="008F79AD" w:rsidRDefault="008F79AD" w:rsidP="008F79AD">
      <w:pPr>
        <w:pStyle w:val="ListParagraph"/>
        <w:numPr>
          <w:ilvl w:val="0"/>
          <w:numId w:val="2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8F79AD">
        <w:rPr>
          <w:rFonts w:ascii="Montserrat Light" w:eastAsia="Montserrat" w:hAnsi="Montserrat Light" w:cs="Montserrat"/>
          <w:sz w:val="20"/>
          <w:szCs w:val="20"/>
        </w:rPr>
        <w:t>Two 'Accusations'</w:t>
      </w:r>
    </w:p>
    <w:p w14:paraId="75571781" w14:textId="4762FDAE" w:rsidR="008F79AD" w:rsidRDefault="008F79AD" w:rsidP="008F79AD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3BAACC03" w14:textId="279B225E" w:rsidR="008F79AD" w:rsidRDefault="008F79AD" w:rsidP="008F79AD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05824798" w14:textId="77777777" w:rsidR="008F79AD" w:rsidRDefault="008F79AD" w:rsidP="008F79AD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0AD5C8BC" w14:textId="77777777" w:rsidR="008F79AD" w:rsidRPr="008F79AD" w:rsidRDefault="008F79AD" w:rsidP="008F79AD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3FA32762" w14:textId="77777777" w:rsidR="008F79AD" w:rsidRPr="008F79AD" w:rsidRDefault="008F79AD" w:rsidP="008F79AD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150EAD1" w14:textId="4E4D9070" w:rsidR="008F79AD" w:rsidRPr="008F79AD" w:rsidRDefault="008F79AD" w:rsidP="008F79AD">
      <w:pPr>
        <w:pStyle w:val="ListParagraph"/>
        <w:numPr>
          <w:ilvl w:val="0"/>
          <w:numId w:val="2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8F79AD">
        <w:rPr>
          <w:rFonts w:ascii="Montserrat Light" w:eastAsia="Montserrat" w:hAnsi="Montserrat Light" w:cs="Montserrat"/>
          <w:sz w:val="20"/>
          <w:szCs w:val="20"/>
        </w:rPr>
        <w:t>Two Responses</w:t>
      </w:r>
    </w:p>
    <w:p w14:paraId="0A2BD315" w14:textId="447CDBCE" w:rsidR="008F79AD" w:rsidRDefault="008F79AD" w:rsidP="008F79AD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05094BBA" w14:textId="50AAC289" w:rsidR="008F79AD" w:rsidRDefault="008F79AD" w:rsidP="008F79AD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41F5E2CD" w14:textId="114DC85E" w:rsidR="008F79AD" w:rsidRDefault="008F79AD" w:rsidP="008F79AD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700C6C14" w14:textId="77777777" w:rsidR="008F79AD" w:rsidRDefault="008F79AD" w:rsidP="008F79AD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62CBDBDC" w14:textId="77777777" w:rsidR="008F79AD" w:rsidRPr="008F79AD" w:rsidRDefault="008F79AD" w:rsidP="008F79AD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33CDB168" w14:textId="019FEB73" w:rsidR="006C369E" w:rsidRPr="008F79AD" w:rsidRDefault="008F79AD" w:rsidP="008F79AD">
      <w:pPr>
        <w:pStyle w:val="ListParagraph"/>
        <w:numPr>
          <w:ilvl w:val="0"/>
          <w:numId w:val="2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8F79AD">
        <w:rPr>
          <w:rFonts w:ascii="Montserrat Light" w:eastAsia="Montserrat" w:hAnsi="Montserrat Light" w:cs="Montserrat"/>
          <w:sz w:val="20"/>
          <w:szCs w:val="20"/>
        </w:rPr>
        <w:t>What do we learn</w:t>
      </w:r>
    </w:p>
    <w:p w14:paraId="4339207B" w14:textId="59A215FB" w:rsidR="008F79AD" w:rsidRDefault="008F79AD" w:rsidP="008F79AD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3A322D01" w14:textId="31F54BA4" w:rsidR="008F79AD" w:rsidRDefault="008F79AD" w:rsidP="008F79AD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2A63A8F9" w14:textId="4C561C7E" w:rsidR="008F79AD" w:rsidRDefault="008F79AD" w:rsidP="008F79AD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1E8FE4EB" w14:textId="77777777" w:rsidR="008F79AD" w:rsidRPr="008F79AD" w:rsidRDefault="008F79AD" w:rsidP="008F79AD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751BC0F7" w14:textId="3D6AAACB" w:rsidR="006C369E" w:rsidRDefault="006C369E" w:rsidP="006A51D2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44C6A9E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472066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6B4E7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0AE10E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0CB80DB" w14:textId="21602B5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1B0C9A" w14:textId="066A7AD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BF4EE1" w14:textId="487D141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841ECE5" w14:textId="06D498C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42A0141" w14:textId="6EDAD25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F0251" w14:textId="0B1495A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889FE3" w14:textId="1A46CF5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56AA5BA" w14:textId="41DE9C9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7649762" w14:textId="26098D7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91030AA" w14:textId="4EBED9D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7CE16" w14:textId="31F369F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A0426" w14:textId="1B8D512B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01DFDB1" w14:textId="5131F3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99A71FA" w14:textId="49DE7FE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135544" w14:textId="7D13A62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1BAFC8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D7787CF" w14:textId="4B24DDE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A2013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B148B58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5B63105" w14:textId="29834F21" w:rsidR="008F79AD" w:rsidRDefault="008F79AD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ECF1D37" w14:textId="77777777" w:rsidR="008F79AD" w:rsidRDefault="008F79AD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38B10E7" w14:textId="49144968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50EC4E" w14:textId="7D8637C9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1716DA" w14:textId="0DD4745A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805B4A" w14:textId="193B015F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626A6AD" w14:textId="77777777" w:rsidR="00E77497" w:rsidRDefault="00E77497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9E24A" w14:textId="53F12EAC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E55377" w14:textId="6196854D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1385E9" w14:textId="6E531B34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052359" w14:textId="7D25A16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29DB42" w14:textId="1F5408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895E3B" w14:textId="0492BAD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854CE93" w14:textId="662AA728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8B1C6C9" w14:textId="7EA5E671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CD4939" w14:textId="4EF6917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3911C" w14:textId="64F2DC72" w:rsidR="005C628F" w:rsidRPr="008F79AD" w:rsidRDefault="005C628F" w:rsidP="006A51D2">
      <w:pPr>
        <w:spacing w:line="240" w:lineRule="auto"/>
        <w:rPr>
          <w:rFonts w:ascii="Montserrat" w:eastAsia="Montserrat" w:hAnsi="Montserrat" w:cs="Montserrat"/>
          <w:sz w:val="24"/>
          <w:szCs w:val="16"/>
        </w:rPr>
      </w:pPr>
    </w:p>
    <w:p w14:paraId="661B6B76" w14:textId="04CE52DE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306514" w14:textId="4EEE1355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7EC5CE" w14:textId="716A3572" w:rsidR="006C369E" w:rsidRDefault="00D75D09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69DB06B" wp14:editId="3F931F5B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40937" w14:textId="30792338" w:rsidR="00D936D0" w:rsidRPr="005C628F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  <w:r w:rsidR="008F79AD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LKZ</w:t>
                            </w:r>
                          </w:p>
                          <w:p w14:paraId="22924051" w14:textId="77777777" w:rsidR="00E77497" w:rsidRDefault="00D936D0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43DC8DE" w14:textId="77777777" w:rsidR="00E77497" w:rsidRDefault="00E77497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CA8689" w14:textId="73C21FB2" w:rsidR="00D936D0" w:rsidRPr="00D75D09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4FC04837" w14:textId="0DD6A44B" w:rsidR="00D936D0" w:rsidRPr="00D75D09" w:rsidRDefault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B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7D440937" w14:textId="30792338" w:rsidR="00D936D0" w:rsidRPr="005C628F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  <w:r w:rsidR="008F79AD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LKZ</w:t>
                      </w:r>
                    </w:p>
                    <w:p w14:paraId="22924051" w14:textId="77777777" w:rsidR="00E77497" w:rsidRDefault="00D936D0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43DC8DE" w14:textId="77777777" w:rsidR="00E77497" w:rsidRDefault="00E77497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CA8689" w14:textId="73C21FB2" w:rsidR="00D936D0" w:rsidRPr="00D75D09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4FC04837" w14:textId="0DD6A44B" w:rsidR="00D936D0" w:rsidRPr="00D75D09" w:rsidRDefault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FDBD9" w14:textId="26B9405E" w:rsidR="006C369E" w:rsidRDefault="005C628F" w:rsidP="005C628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49536" behindDoc="0" locked="0" layoutInCell="1" allowOverlap="1" wp14:anchorId="5002D72E" wp14:editId="48A58013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D09"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3F2F7433" wp14:editId="1557C738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09C5" w14:textId="77777777" w:rsidR="00D936D0" w:rsidRDefault="00D936D0" w:rsidP="005C628F">
      <w:pPr>
        <w:spacing w:line="240" w:lineRule="auto"/>
      </w:pPr>
      <w:r>
        <w:separator/>
      </w:r>
    </w:p>
  </w:endnote>
  <w:endnote w:type="continuationSeparator" w:id="0">
    <w:p w14:paraId="305F47AC" w14:textId="77777777" w:rsidR="00D936D0" w:rsidRDefault="00D936D0" w:rsidP="005C6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7F97" w14:textId="77777777" w:rsidR="00D936D0" w:rsidRDefault="00D936D0" w:rsidP="005C628F">
      <w:pPr>
        <w:spacing w:line="240" w:lineRule="auto"/>
      </w:pPr>
      <w:r>
        <w:separator/>
      </w:r>
    </w:p>
  </w:footnote>
  <w:footnote w:type="continuationSeparator" w:id="0">
    <w:p w14:paraId="116FA8F7" w14:textId="77777777" w:rsidR="00D936D0" w:rsidRDefault="00D936D0" w:rsidP="005C62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ABE"/>
    <w:multiLevelType w:val="multilevel"/>
    <w:tmpl w:val="3BF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23114"/>
    <w:multiLevelType w:val="hybridMultilevel"/>
    <w:tmpl w:val="A9B877BE"/>
    <w:lvl w:ilvl="0" w:tplc="B0BA3AB6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4" w:hanging="360"/>
      </w:pPr>
    </w:lvl>
    <w:lvl w:ilvl="2" w:tplc="0C09001B" w:tentative="1">
      <w:start w:val="1"/>
      <w:numFmt w:val="lowerRoman"/>
      <w:lvlText w:val="%3."/>
      <w:lvlJc w:val="right"/>
      <w:pPr>
        <w:ind w:left="2044" w:hanging="180"/>
      </w:pPr>
    </w:lvl>
    <w:lvl w:ilvl="3" w:tplc="0C09000F" w:tentative="1">
      <w:start w:val="1"/>
      <w:numFmt w:val="decimal"/>
      <w:lvlText w:val="%4."/>
      <w:lvlJc w:val="left"/>
      <w:pPr>
        <w:ind w:left="2764" w:hanging="360"/>
      </w:pPr>
    </w:lvl>
    <w:lvl w:ilvl="4" w:tplc="0C090019" w:tentative="1">
      <w:start w:val="1"/>
      <w:numFmt w:val="lowerLetter"/>
      <w:lvlText w:val="%5."/>
      <w:lvlJc w:val="left"/>
      <w:pPr>
        <w:ind w:left="3484" w:hanging="360"/>
      </w:pPr>
    </w:lvl>
    <w:lvl w:ilvl="5" w:tplc="0C09001B" w:tentative="1">
      <w:start w:val="1"/>
      <w:numFmt w:val="lowerRoman"/>
      <w:lvlText w:val="%6."/>
      <w:lvlJc w:val="right"/>
      <w:pPr>
        <w:ind w:left="4204" w:hanging="180"/>
      </w:pPr>
    </w:lvl>
    <w:lvl w:ilvl="6" w:tplc="0C09000F" w:tentative="1">
      <w:start w:val="1"/>
      <w:numFmt w:val="decimal"/>
      <w:lvlText w:val="%7."/>
      <w:lvlJc w:val="left"/>
      <w:pPr>
        <w:ind w:left="4924" w:hanging="360"/>
      </w:pPr>
    </w:lvl>
    <w:lvl w:ilvl="7" w:tplc="0C090019" w:tentative="1">
      <w:start w:val="1"/>
      <w:numFmt w:val="lowerLetter"/>
      <w:lvlText w:val="%8."/>
      <w:lvlJc w:val="left"/>
      <w:pPr>
        <w:ind w:left="5644" w:hanging="360"/>
      </w:pPr>
    </w:lvl>
    <w:lvl w:ilvl="8" w:tplc="0C09001B" w:tentative="1">
      <w:start w:val="1"/>
      <w:numFmt w:val="lowerRoman"/>
      <w:lvlText w:val="%9."/>
      <w:lvlJc w:val="right"/>
      <w:pPr>
        <w:ind w:left="63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031C0"/>
    <w:rsid w:val="00070716"/>
    <w:rsid w:val="000A0663"/>
    <w:rsid w:val="0010522C"/>
    <w:rsid w:val="00165660"/>
    <w:rsid w:val="00340067"/>
    <w:rsid w:val="00346EAE"/>
    <w:rsid w:val="003554D2"/>
    <w:rsid w:val="00416F2F"/>
    <w:rsid w:val="00433571"/>
    <w:rsid w:val="00466B1E"/>
    <w:rsid w:val="004F0BA2"/>
    <w:rsid w:val="0052444E"/>
    <w:rsid w:val="005B38C6"/>
    <w:rsid w:val="005C628F"/>
    <w:rsid w:val="00652B83"/>
    <w:rsid w:val="00680030"/>
    <w:rsid w:val="006A51D2"/>
    <w:rsid w:val="006C369E"/>
    <w:rsid w:val="006D0C3F"/>
    <w:rsid w:val="006D7CA8"/>
    <w:rsid w:val="008D5814"/>
    <w:rsid w:val="008F65D7"/>
    <w:rsid w:val="008F79AD"/>
    <w:rsid w:val="0090559E"/>
    <w:rsid w:val="00926371"/>
    <w:rsid w:val="009B5AC3"/>
    <w:rsid w:val="009E58A5"/>
    <w:rsid w:val="00AC4DB3"/>
    <w:rsid w:val="00AC5FFB"/>
    <w:rsid w:val="00B26497"/>
    <w:rsid w:val="00B57151"/>
    <w:rsid w:val="00B576D3"/>
    <w:rsid w:val="00C70A99"/>
    <w:rsid w:val="00C71041"/>
    <w:rsid w:val="00C86434"/>
    <w:rsid w:val="00CF3BB1"/>
    <w:rsid w:val="00D0437B"/>
    <w:rsid w:val="00D75D09"/>
    <w:rsid w:val="00D936D0"/>
    <w:rsid w:val="00DB7143"/>
    <w:rsid w:val="00DD220D"/>
    <w:rsid w:val="00DD4CF1"/>
    <w:rsid w:val="00DE5C62"/>
    <w:rsid w:val="00E15810"/>
    <w:rsid w:val="00E670D5"/>
    <w:rsid w:val="00E77497"/>
    <w:rsid w:val="00E8465A"/>
    <w:rsid w:val="00E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38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00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8F"/>
  </w:style>
  <w:style w:type="paragraph" w:styleId="Footer">
    <w:name w:val="footer"/>
    <w:basedOn w:val="Normal"/>
    <w:link w:val="Foot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8F"/>
  </w:style>
  <w:style w:type="paragraph" w:styleId="ListParagraph">
    <w:name w:val="List Paragraph"/>
    <w:basedOn w:val="Normal"/>
    <w:uiPriority w:val="34"/>
    <w:qFormat/>
    <w:rsid w:val="008F7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ve@swec.org.a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ommunity@swec.org.au" TargetMode="External"/><Relationship Id="rId14" Type="http://schemas.openxmlformats.org/officeDocument/2006/relationships/hyperlink" Target="http://www.swec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9D298-0A33-49E5-8DEA-2EEED2B1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36</cp:revision>
  <cp:lastPrinted>2018-05-25T05:20:00Z</cp:lastPrinted>
  <dcterms:created xsi:type="dcterms:W3CDTF">2018-04-03T06:48:00Z</dcterms:created>
  <dcterms:modified xsi:type="dcterms:W3CDTF">2018-05-25T05:20:00Z</dcterms:modified>
</cp:coreProperties>
</file>