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3770" w:rsidRPr="00443770" w:rsidRDefault="00443770" w:rsidP="00443770">
      <w:pPr>
        <w:rPr>
          <w:rFonts w:ascii="Arial" w:eastAsia="Times New Roman" w:hAnsi="Arial" w:cs="Arial"/>
          <w:color w:val="000000"/>
          <w:sz w:val="22"/>
          <w:szCs w:val="22"/>
        </w:rPr>
      </w:pPr>
      <w:r w:rsidRPr="00443770">
        <w:rPr>
          <w:rFonts w:ascii="Arial" w:eastAsia="Times New Roman" w:hAnsi="Arial" w:cs="Arial"/>
          <w:color w:val="000000"/>
          <w:sz w:val="22"/>
          <w:szCs w:val="22"/>
        </w:rPr>
        <w:pict>
          <v:rect id="_x0000_i1025" style="width:0;height:1.5pt" o:hralign="center" o:hrstd="t" o:hr="t" fillcolor="#aaa" stroked="f"/>
        </w:pict>
      </w:r>
    </w:p>
    <w:p w:rsidR="00443770" w:rsidRPr="00443770" w:rsidRDefault="00443770" w:rsidP="00443770">
      <w:pPr>
        <w:jc w:val="center"/>
        <w:rPr>
          <w:rFonts w:ascii="Times" w:hAnsi="Times" w:cs="Times New Roman"/>
          <w:sz w:val="20"/>
          <w:szCs w:val="20"/>
        </w:rPr>
      </w:pPr>
      <w:r w:rsidRPr="00443770">
        <w:rPr>
          <w:rFonts w:ascii="Arial" w:hAnsi="Arial" w:cs="Arial"/>
          <w:color w:val="000000"/>
          <w:sz w:val="22"/>
          <w:szCs w:val="22"/>
        </w:rPr>
        <w:t xml:space="preserve">Data Organization </w:t>
      </w:r>
    </w:p>
    <w:p w:rsidR="00443770" w:rsidRPr="00443770" w:rsidRDefault="00443770" w:rsidP="00443770">
      <w:pPr>
        <w:rPr>
          <w:rFonts w:ascii="Times" w:eastAsia="Times New Roman" w:hAnsi="Times" w:cs="Times New Roman"/>
          <w:sz w:val="20"/>
          <w:szCs w:val="20"/>
        </w:rPr>
      </w:pPr>
    </w:p>
    <w:p w:rsidR="00443770" w:rsidRPr="00443770" w:rsidRDefault="00443770" w:rsidP="00443770">
      <w:pPr>
        <w:numPr>
          <w:ilvl w:val="0"/>
          <w:numId w:val="1"/>
        </w:numPr>
        <w:textAlignment w:val="baseline"/>
        <w:rPr>
          <w:rFonts w:ascii="Arial" w:hAnsi="Arial" w:cs="Arial"/>
          <w:color w:val="000000"/>
          <w:sz w:val="22"/>
          <w:szCs w:val="22"/>
        </w:rPr>
      </w:pPr>
      <w:r w:rsidRPr="00443770">
        <w:rPr>
          <w:rFonts w:ascii="Arial" w:hAnsi="Arial" w:cs="Arial"/>
          <w:color w:val="000000"/>
          <w:sz w:val="22"/>
          <w:szCs w:val="22"/>
        </w:rPr>
        <w:t xml:space="preserve">We deleted data whose value of </w:t>
      </w:r>
      <w:proofErr w:type="spellStart"/>
      <w:r w:rsidRPr="00443770">
        <w:rPr>
          <w:rFonts w:ascii="Arial" w:hAnsi="Arial" w:cs="Arial"/>
          <w:i/>
          <w:iCs/>
          <w:color w:val="000000"/>
          <w:sz w:val="22"/>
          <w:szCs w:val="22"/>
        </w:rPr>
        <w:t>inconsistent_flag</w:t>
      </w:r>
      <w:proofErr w:type="spellEnd"/>
      <w:r w:rsidRPr="00443770">
        <w:rPr>
          <w:rFonts w:ascii="Arial" w:hAnsi="Arial" w:cs="Arial"/>
          <w:color w:val="000000"/>
          <w:sz w:val="22"/>
          <w:szCs w:val="22"/>
        </w:rPr>
        <w:t xml:space="preserve"> is 1. The value of “1” means there’s something wrong with the Tracking Logs for a class or a student. </w:t>
      </w:r>
    </w:p>
    <w:p w:rsidR="00443770" w:rsidRPr="00443770" w:rsidRDefault="00443770" w:rsidP="00443770">
      <w:pPr>
        <w:numPr>
          <w:ilvl w:val="0"/>
          <w:numId w:val="1"/>
        </w:numPr>
        <w:textAlignment w:val="baseline"/>
        <w:rPr>
          <w:rFonts w:ascii="Arial" w:hAnsi="Arial" w:cs="Arial"/>
          <w:color w:val="000000"/>
          <w:sz w:val="22"/>
          <w:szCs w:val="22"/>
        </w:rPr>
      </w:pPr>
      <w:r w:rsidRPr="00443770">
        <w:rPr>
          <w:rFonts w:ascii="Arial" w:hAnsi="Arial" w:cs="Arial"/>
          <w:color w:val="000000"/>
          <w:sz w:val="22"/>
          <w:szCs w:val="22"/>
        </w:rPr>
        <w:t xml:space="preserve">We deleted the variables with named </w:t>
      </w:r>
      <w:proofErr w:type="spellStart"/>
      <w:r w:rsidRPr="00443770">
        <w:rPr>
          <w:rFonts w:ascii="Arial" w:hAnsi="Arial" w:cs="Arial"/>
          <w:i/>
          <w:iCs/>
          <w:color w:val="000000"/>
          <w:sz w:val="22"/>
          <w:szCs w:val="22"/>
        </w:rPr>
        <w:t>LoE_DI</w:t>
      </w:r>
      <w:proofErr w:type="spellEnd"/>
      <w:r w:rsidRPr="00443770">
        <w:rPr>
          <w:rFonts w:ascii="Arial" w:hAnsi="Arial" w:cs="Arial"/>
          <w:color w:val="000000"/>
          <w:sz w:val="22"/>
          <w:szCs w:val="22"/>
        </w:rPr>
        <w:t xml:space="preserve">, </w:t>
      </w:r>
      <w:proofErr w:type="spellStart"/>
      <w:r w:rsidRPr="00443770">
        <w:rPr>
          <w:rFonts w:ascii="Arial" w:hAnsi="Arial" w:cs="Arial"/>
          <w:i/>
          <w:iCs/>
          <w:color w:val="000000"/>
          <w:sz w:val="22"/>
          <w:szCs w:val="22"/>
        </w:rPr>
        <w:t>YoB</w:t>
      </w:r>
      <w:proofErr w:type="spellEnd"/>
      <w:r w:rsidRPr="00443770">
        <w:rPr>
          <w:rFonts w:ascii="Arial" w:hAnsi="Arial" w:cs="Arial"/>
          <w:color w:val="000000"/>
          <w:sz w:val="22"/>
          <w:szCs w:val="22"/>
        </w:rPr>
        <w:t xml:space="preserve"> and </w:t>
      </w:r>
      <w:proofErr w:type="gramStart"/>
      <w:r w:rsidRPr="00443770">
        <w:rPr>
          <w:rFonts w:ascii="Arial" w:hAnsi="Arial" w:cs="Arial"/>
          <w:i/>
          <w:iCs/>
          <w:color w:val="000000"/>
          <w:sz w:val="22"/>
          <w:szCs w:val="22"/>
        </w:rPr>
        <w:t>gender</w:t>
      </w:r>
      <w:r w:rsidRPr="00443770">
        <w:rPr>
          <w:rFonts w:ascii="Arial" w:hAnsi="Arial" w:cs="Arial"/>
          <w:color w:val="000000"/>
          <w:sz w:val="22"/>
          <w:szCs w:val="22"/>
        </w:rPr>
        <w:t xml:space="preserve"> which</w:t>
      </w:r>
      <w:proofErr w:type="gramEnd"/>
      <w:r w:rsidRPr="00443770">
        <w:rPr>
          <w:rFonts w:ascii="Arial" w:hAnsi="Arial" w:cs="Arial"/>
          <w:color w:val="000000"/>
          <w:sz w:val="22"/>
          <w:szCs w:val="22"/>
        </w:rPr>
        <w:t xml:space="preserve"> are N/A.</w:t>
      </w:r>
    </w:p>
    <w:p w:rsidR="00443770" w:rsidRPr="00443770" w:rsidRDefault="00443770" w:rsidP="00443770">
      <w:pPr>
        <w:numPr>
          <w:ilvl w:val="0"/>
          <w:numId w:val="1"/>
        </w:numPr>
        <w:textAlignment w:val="baseline"/>
        <w:rPr>
          <w:rFonts w:ascii="Arial" w:hAnsi="Arial" w:cs="Arial"/>
          <w:color w:val="000000"/>
          <w:sz w:val="22"/>
          <w:szCs w:val="22"/>
        </w:rPr>
      </w:pPr>
      <w:r w:rsidRPr="00443770">
        <w:rPr>
          <w:rFonts w:ascii="Arial" w:hAnsi="Arial" w:cs="Arial"/>
          <w:color w:val="000000"/>
          <w:sz w:val="22"/>
          <w:szCs w:val="22"/>
        </w:rPr>
        <w:t xml:space="preserve">We deleted dataset of course code CB22x, 8.MReV, CS50x, ER22x, PH207x, PH278x which has no video events for the course. </w:t>
      </w:r>
    </w:p>
    <w:p w:rsidR="00443770" w:rsidRPr="00443770" w:rsidRDefault="00443770" w:rsidP="00443770">
      <w:pPr>
        <w:numPr>
          <w:ilvl w:val="0"/>
          <w:numId w:val="1"/>
        </w:numPr>
        <w:textAlignment w:val="baseline"/>
        <w:rPr>
          <w:rFonts w:ascii="Arial" w:hAnsi="Arial" w:cs="Arial"/>
          <w:color w:val="000000"/>
          <w:sz w:val="22"/>
          <w:szCs w:val="22"/>
        </w:rPr>
      </w:pPr>
      <w:r w:rsidRPr="00443770">
        <w:rPr>
          <w:rFonts w:ascii="Arial" w:hAnsi="Arial" w:cs="Arial"/>
          <w:color w:val="000000"/>
          <w:sz w:val="22"/>
          <w:szCs w:val="22"/>
        </w:rPr>
        <w:t>We calculated the interval between the date for their first time event (</w:t>
      </w:r>
      <w:proofErr w:type="spellStart"/>
      <w:r w:rsidRPr="00443770">
        <w:rPr>
          <w:rFonts w:ascii="Arial" w:hAnsi="Arial" w:cs="Arial"/>
          <w:i/>
          <w:iCs/>
          <w:color w:val="000000"/>
          <w:sz w:val="22"/>
          <w:szCs w:val="22"/>
        </w:rPr>
        <w:t>start_time_DI</w:t>
      </w:r>
      <w:proofErr w:type="spellEnd"/>
      <w:r w:rsidRPr="00443770">
        <w:rPr>
          <w:rFonts w:ascii="Arial" w:hAnsi="Arial" w:cs="Arial"/>
          <w:color w:val="000000"/>
          <w:sz w:val="22"/>
          <w:szCs w:val="22"/>
        </w:rPr>
        <w:t>) and the date for the last time event (</w:t>
      </w:r>
      <w:proofErr w:type="spellStart"/>
      <w:r w:rsidRPr="00443770">
        <w:rPr>
          <w:rFonts w:ascii="Arial" w:hAnsi="Arial" w:cs="Arial"/>
          <w:i/>
          <w:iCs/>
          <w:color w:val="000000"/>
          <w:sz w:val="22"/>
          <w:szCs w:val="22"/>
        </w:rPr>
        <w:t>last_event_DI</w:t>
      </w:r>
      <w:proofErr w:type="spellEnd"/>
      <w:r w:rsidRPr="00443770">
        <w:rPr>
          <w:rFonts w:ascii="Arial" w:hAnsi="Arial" w:cs="Arial"/>
          <w:color w:val="000000"/>
          <w:sz w:val="22"/>
          <w:szCs w:val="22"/>
        </w:rPr>
        <w:t>)</w:t>
      </w:r>
      <w:proofErr w:type="gramStart"/>
      <w:r w:rsidRPr="00443770">
        <w:rPr>
          <w:rFonts w:ascii="Arial" w:hAnsi="Arial" w:cs="Arial"/>
          <w:color w:val="000000"/>
          <w:sz w:val="22"/>
          <w:szCs w:val="22"/>
        </w:rPr>
        <w:t>,  labeled</w:t>
      </w:r>
      <w:proofErr w:type="gramEnd"/>
      <w:r w:rsidRPr="00443770">
        <w:rPr>
          <w:rFonts w:ascii="Arial" w:hAnsi="Arial" w:cs="Arial"/>
          <w:color w:val="000000"/>
          <w:sz w:val="22"/>
          <w:szCs w:val="22"/>
        </w:rPr>
        <w:t xml:space="preserve"> as </w:t>
      </w:r>
      <w:proofErr w:type="spellStart"/>
      <w:r w:rsidRPr="00443770">
        <w:rPr>
          <w:rFonts w:ascii="Arial" w:hAnsi="Arial" w:cs="Arial"/>
          <w:i/>
          <w:iCs/>
          <w:color w:val="000000"/>
          <w:sz w:val="22"/>
          <w:szCs w:val="22"/>
        </w:rPr>
        <w:t>days_involed</w:t>
      </w:r>
      <w:proofErr w:type="spellEnd"/>
      <w:r w:rsidRPr="00443770">
        <w:rPr>
          <w:rFonts w:ascii="Arial" w:hAnsi="Arial" w:cs="Arial"/>
          <w:i/>
          <w:iCs/>
          <w:color w:val="000000"/>
          <w:sz w:val="22"/>
          <w:szCs w:val="22"/>
        </w:rPr>
        <w:t>.</w:t>
      </w:r>
    </w:p>
    <w:p w:rsidR="00443770" w:rsidRPr="00443770" w:rsidRDefault="00443770" w:rsidP="00443770">
      <w:pPr>
        <w:numPr>
          <w:ilvl w:val="0"/>
          <w:numId w:val="1"/>
        </w:numPr>
        <w:textAlignment w:val="baseline"/>
        <w:rPr>
          <w:rFonts w:ascii="Arial" w:hAnsi="Arial" w:cs="Arial"/>
          <w:color w:val="000000"/>
          <w:sz w:val="22"/>
          <w:szCs w:val="22"/>
        </w:rPr>
      </w:pPr>
      <w:r w:rsidRPr="00443770">
        <w:rPr>
          <w:rFonts w:ascii="Arial" w:hAnsi="Arial" w:cs="Arial"/>
          <w:color w:val="000000"/>
          <w:sz w:val="22"/>
          <w:szCs w:val="22"/>
        </w:rPr>
        <w:t>We calculated student’s average events everyday by using the number of students’ interactions with the course (</w:t>
      </w:r>
      <w:proofErr w:type="spellStart"/>
      <w:r w:rsidRPr="00443770">
        <w:rPr>
          <w:rFonts w:ascii="Arial" w:hAnsi="Arial" w:cs="Arial"/>
          <w:i/>
          <w:iCs/>
          <w:color w:val="000000"/>
          <w:sz w:val="22"/>
          <w:szCs w:val="22"/>
        </w:rPr>
        <w:t>nevents</w:t>
      </w:r>
      <w:proofErr w:type="spellEnd"/>
      <w:r w:rsidRPr="00443770">
        <w:rPr>
          <w:rFonts w:ascii="Arial" w:hAnsi="Arial" w:cs="Arial"/>
          <w:color w:val="000000"/>
          <w:sz w:val="22"/>
          <w:szCs w:val="22"/>
        </w:rPr>
        <w:t xml:space="preserve">) and the </w:t>
      </w:r>
      <w:proofErr w:type="spellStart"/>
      <w:r w:rsidRPr="00443770">
        <w:rPr>
          <w:rFonts w:ascii="Arial" w:hAnsi="Arial" w:cs="Arial"/>
          <w:i/>
          <w:iCs/>
          <w:color w:val="000000"/>
          <w:sz w:val="22"/>
          <w:szCs w:val="22"/>
        </w:rPr>
        <w:t>days_involed</w:t>
      </w:r>
      <w:proofErr w:type="spellEnd"/>
      <w:r w:rsidRPr="00443770">
        <w:rPr>
          <w:rFonts w:ascii="Arial" w:hAnsi="Arial" w:cs="Arial"/>
          <w:color w:val="000000"/>
          <w:sz w:val="22"/>
          <w:szCs w:val="22"/>
        </w:rPr>
        <w:t xml:space="preserve">, labeled as </w:t>
      </w:r>
      <w:proofErr w:type="spellStart"/>
      <w:r w:rsidRPr="00443770">
        <w:rPr>
          <w:rFonts w:ascii="Arial" w:hAnsi="Arial" w:cs="Arial"/>
          <w:i/>
          <w:iCs/>
          <w:color w:val="000000"/>
          <w:sz w:val="22"/>
          <w:szCs w:val="22"/>
        </w:rPr>
        <w:t>events_per_day</w:t>
      </w:r>
      <w:proofErr w:type="spellEnd"/>
      <w:r w:rsidRPr="00443770">
        <w:rPr>
          <w:rFonts w:ascii="Arial" w:hAnsi="Arial" w:cs="Arial"/>
          <w:color w:val="000000"/>
          <w:sz w:val="22"/>
          <w:szCs w:val="22"/>
        </w:rPr>
        <w:t xml:space="preserve">. </w:t>
      </w:r>
    </w:p>
    <w:p w:rsidR="00443770" w:rsidRPr="00443770" w:rsidRDefault="00443770" w:rsidP="00443770">
      <w:pPr>
        <w:numPr>
          <w:ilvl w:val="0"/>
          <w:numId w:val="1"/>
        </w:numPr>
        <w:textAlignment w:val="baseline"/>
        <w:rPr>
          <w:rFonts w:ascii="Arial" w:hAnsi="Arial" w:cs="Arial"/>
          <w:color w:val="000000"/>
          <w:sz w:val="22"/>
          <w:szCs w:val="22"/>
        </w:rPr>
      </w:pPr>
      <w:r w:rsidRPr="00443770">
        <w:rPr>
          <w:rFonts w:ascii="Arial" w:hAnsi="Arial" w:cs="Arial"/>
          <w:color w:val="000000"/>
          <w:sz w:val="22"/>
          <w:szCs w:val="22"/>
        </w:rPr>
        <w:t xml:space="preserve">We calculated student’s active rate in the course using number of unique days student interacted with the course </w:t>
      </w:r>
      <w:proofErr w:type="gramStart"/>
      <w:r w:rsidRPr="00443770">
        <w:rPr>
          <w:rFonts w:ascii="Arial" w:hAnsi="Arial" w:cs="Arial"/>
          <w:color w:val="000000"/>
          <w:sz w:val="22"/>
          <w:szCs w:val="22"/>
        </w:rPr>
        <w:t xml:space="preserve">( </w:t>
      </w:r>
      <w:proofErr w:type="spellStart"/>
      <w:r w:rsidRPr="00443770">
        <w:rPr>
          <w:rFonts w:ascii="Arial" w:hAnsi="Arial" w:cs="Arial"/>
          <w:i/>
          <w:iCs/>
          <w:color w:val="000000"/>
          <w:sz w:val="22"/>
          <w:szCs w:val="22"/>
        </w:rPr>
        <w:t>nday</w:t>
      </w:r>
      <w:proofErr w:type="gramEnd"/>
      <w:r w:rsidRPr="00443770">
        <w:rPr>
          <w:rFonts w:ascii="Arial" w:hAnsi="Arial" w:cs="Arial"/>
          <w:i/>
          <w:iCs/>
          <w:color w:val="000000"/>
          <w:sz w:val="22"/>
          <w:szCs w:val="22"/>
        </w:rPr>
        <w:t>_act</w:t>
      </w:r>
      <w:proofErr w:type="spellEnd"/>
      <w:r w:rsidRPr="00443770">
        <w:rPr>
          <w:rFonts w:ascii="Arial" w:hAnsi="Arial" w:cs="Arial"/>
          <w:i/>
          <w:iCs/>
          <w:color w:val="000000"/>
          <w:sz w:val="22"/>
          <w:szCs w:val="22"/>
        </w:rPr>
        <w:t xml:space="preserve"> </w:t>
      </w:r>
      <w:r w:rsidRPr="00443770">
        <w:rPr>
          <w:rFonts w:ascii="Arial" w:hAnsi="Arial" w:cs="Arial"/>
          <w:color w:val="000000"/>
          <w:sz w:val="22"/>
          <w:szCs w:val="22"/>
        </w:rPr>
        <w:t>)</w:t>
      </w:r>
      <w:r w:rsidRPr="00443770">
        <w:rPr>
          <w:rFonts w:ascii="Arial" w:hAnsi="Arial" w:cs="Arial"/>
          <w:i/>
          <w:iCs/>
          <w:color w:val="000000"/>
          <w:sz w:val="22"/>
          <w:szCs w:val="22"/>
        </w:rPr>
        <w:t xml:space="preserve"> </w:t>
      </w:r>
      <w:r w:rsidRPr="00443770">
        <w:rPr>
          <w:rFonts w:ascii="Arial" w:hAnsi="Arial" w:cs="Arial"/>
          <w:color w:val="000000"/>
          <w:sz w:val="22"/>
          <w:szCs w:val="22"/>
        </w:rPr>
        <w:t xml:space="preserve">and </w:t>
      </w:r>
      <w:proofErr w:type="spellStart"/>
      <w:r w:rsidRPr="00443770">
        <w:rPr>
          <w:rFonts w:ascii="Arial" w:hAnsi="Arial" w:cs="Arial"/>
          <w:i/>
          <w:iCs/>
          <w:color w:val="000000"/>
          <w:sz w:val="22"/>
          <w:szCs w:val="22"/>
        </w:rPr>
        <w:t>days_involed</w:t>
      </w:r>
      <w:proofErr w:type="spellEnd"/>
      <w:r w:rsidRPr="00443770">
        <w:rPr>
          <w:rFonts w:ascii="Arial" w:hAnsi="Arial" w:cs="Arial"/>
          <w:i/>
          <w:iCs/>
          <w:color w:val="000000"/>
          <w:sz w:val="22"/>
          <w:szCs w:val="22"/>
        </w:rPr>
        <w:t xml:space="preserve">, </w:t>
      </w:r>
      <w:r w:rsidRPr="00443770">
        <w:rPr>
          <w:rFonts w:ascii="Arial" w:hAnsi="Arial" w:cs="Arial"/>
          <w:color w:val="000000"/>
          <w:sz w:val="22"/>
          <w:szCs w:val="22"/>
        </w:rPr>
        <w:t xml:space="preserve">labeled as </w:t>
      </w:r>
      <w:proofErr w:type="spellStart"/>
      <w:r w:rsidRPr="00443770">
        <w:rPr>
          <w:rFonts w:ascii="Arial" w:hAnsi="Arial" w:cs="Arial"/>
          <w:i/>
          <w:iCs/>
          <w:color w:val="000000"/>
          <w:sz w:val="22"/>
          <w:szCs w:val="22"/>
        </w:rPr>
        <w:t>rate_active_days</w:t>
      </w:r>
      <w:proofErr w:type="spellEnd"/>
      <w:r w:rsidRPr="00443770">
        <w:rPr>
          <w:rFonts w:ascii="Arial" w:hAnsi="Arial" w:cs="Arial"/>
          <w:i/>
          <w:iCs/>
          <w:color w:val="000000"/>
          <w:sz w:val="22"/>
          <w:szCs w:val="22"/>
        </w:rPr>
        <w:t>.</w:t>
      </w:r>
    </w:p>
    <w:p w:rsidR="00443770" w:rsidRPr="00443770" w:rsidRDefault="00443770" w:rsidP="00443770">
      <w:pPr>
        <w:numPr>
          <w:ilvl w:val="0"/>
          <w:numId w:val="1"/>
        </w:numPr>
        <w:textAlignment w:val="baseline"/>
        <w:rPr>
          <w:rFonts w:ascii="Arial" w:hAnsi="Arial" w:cs="Arial"/>
          <w:color w:val="000000"/>
          <w:sz w:val="22"/>
          <w:szCs w:val="22"/>
        </w:rPr>
      </w:pPr>
      <w:r w:rsidRPr="00443770">
        <w:rPr>
          <w:rFonts w:ascii="Arial" w:hAnsi="Arial" w:cs="Arial"/>
          <w:color w:val="000000"/>
          <w:sz w:val="22"/>
          <w:szCs w:val="22"/>
        </w:rPr>
        <w:t xml:space="preserve">We calculated the ratio </w:t>
      </w:r>
      <w:proofErr w:type="gramStart"/>
      <w:r w:rsidRPr="00443770">
        <w:rPr>
          <w:rFonts w:ascii="Arial" w:hAnsi="Arial" w:cs="Arial"/>
          <w:color w:val="000000"/>
          <w:sz w:val="22"/>
          <w:szCs w:val="22"/>
        </w:rPr>
        <w:t>between  the</w:t>
      </w:r>
      <w:proofErr w:type="gramEnd"/>
      <w:r w:rsidRPr="00443770">
        <w:rPr>
          <w:rFonts w:ascii="Arial" w:hAnsi="Arial" w:cs="Arial"/>
          <w:color w:val="000000"/>
          <w:sz w:val="22"/>
          <w:szCs w:val="22"/>
        </w:rPr>
        <w:t xml:space="preserve"> number of video played by each student (</w:t>
      </w:r>
      <w:proofErr w:type="spellStart"/>
      <w:r w:rsidRPr="00443770">
        <w:rPr>
          <w:rFonts w:ascii="Arial" w:hAnsi="Arial" w:cs="Arial"/>
          <w:i/>
          <w:iCs/>
          <w:color w:val="000000"/>
          <w:sz w:val="22"/>
          <w:szCs w:val="22"/>
        </w:rPr>
        <w:t>nplay_video</w:t>
      </w:r>
      <w:proofErr w:type="spellEnd"/>
      <w:r w:rsidRPr="00443770">
        <w:rPr>
          <w:rFonts w:ascii="Arial" w:hAnsi="Arial" w:cs="Arial"/>
          <w:color w:val="000000"/>
          <w:sz w:val="22"/>
          <w:szCs w:val="22"/>
        </w:rPr>
        <w:t xml:space="preserve">) and the number of video uploaded by instructors, labeled as </w:t>
      </w:r>
      <w:proofErr w:type="spellStart"/>
      <w:r w:rsidRPr="00443770">
        <w:rPr>
          <w:rFonts w:ascii="Arial" w:hAnsi="Arial" w:cs="Arial"/>
          <w:i/>
          <w:iCs/>
          <w:color w:val="000000"/>
          <w:sz w:val="22"/>
          <w:szCs w:val="22"/>
        </w:rPr>
        <w:t>rate_play_video</w:t>
      </w:r>
      <w:proofErr w:type="spellEnd"/>
      <w:r w:rsidRPr="00443770">
        <w:rPr>
          <w:rFonts w:ascii="Arial" w:hAnsi="Arial" w:cs="Arial"/>
          <w:i/>
          <w:iCs/>
          <w:color w:val="000000"/>
          <w:sz w:val="22"/>
          <w:szCs w:val="22"/>
        </w:rPr>
        <w:t>.</w:t>
      </w:r>
    </w:p>
    <w:p w:rsidR="00443770" w:rsidRPr="00443770" w:rsidRDefault="00443770" w:rsidP="00443770">
      <w:pPr>
        <w:numPr>
          <w:ilvl w:val="0"/>
          <w:numId w:val="1"/>
        </w:numPr>
        <w:textAlignment w:val="baseline"/>
        <w:rPr>
          <w:rFonts w:ascii="Arial" w:hAnsi="Arial" w:cs="Arial"/>
          <w:color w:val="000000"/>
          <w:sz w:val="22"/>
          <w:szCs w:val="22"/>
        </w:rPr>
      </w:pPr>
      <w:r w:rsidRPr="00443770">
        <w:rPr>
          <w:rFonts w:ascii="Arial" w:hAnsi="Arial" w:cs="Arial"/>
          <w:color w:val="000000"/>
          <w:sz w:val="22"/>
          <w:szCs w:val="22"/>
        </w:rPr>
        <w:t>We calculate the ratio between the number of chapters viewed by each student (</w:t>
      </w:r>
      <w:proofErr w:type="spellStart"/>
      <w:r w:rsidRPr="00443770">
        <w:rPr>
          <w:rFonts w:ascii="Arial" w:hAnsi="Arial" w:cs="Arial"/>
          <w:i/>
          <w:iCs/>
          <w:color w:val="000000"/>
          <w:sz w:val="22"/>
          <w:szCs w:val="22"/>
        </w:rPr>
        <w:t>nchapters</w:t>
      </w:r>
      <w:proofErr w:type="spellEnd"/>
      <w:r w:rsidRPr="00443770">
        <w:rPr>
          <w:rFonts w:ascii="Arial" w:hAnsi="Arial" w:cs="Arial"/>
          <w:color w:val="000000"/>
          <w:sz w:val="22"/>
          <w:szCs w:val="22"/>
        </w:rPr>
        <w:t xml:space="preserve">) and the number of chapters designed by instructors, labeled as </w:t>
      </w:r>
      <w:proofErr w:type="spellStart"/>
      <w:r w:rsidRPr="00443770">
        <w:rPr>
          <w:rFonts w:ascii="Arial" w:hAnsi="Arial" w:cs="Arial"/>
          <w:i/>
          <w:iCs/>
          <w:color w:val="000000"/>
          <w:sz w:val="22"/>
          <w:szCs w:val="22"/>
        </w:rPr>
        <w:t>rate_chapter</w:t>
      </w:r>
      <w:proofErr w:type="spellEnd"/>
      <w:r w:rsidRPr="00443770">
        <w:rPr>
          <w:rFonts w:ascii="Arial" w:hAnsi="Arial" w:cs="Arial"/>
          <w:i/>
          <w:iCs/>
          <w:color w:val="000000"/>
          <w:sz w:val="22"/>
          <w:szCs w:val="22"/>
        </w:rPr>
        <w:t>.</w:t>
      </w:r>
    </w:p>
    <w:p w:rsidR="00443770" w:rsidRPr="00443770" w:rsidRDefault="00443770" w:rsidP="00443770">
      <w:pPr>
        <w:rPr>
          <w:rFonts w:ascii="Arial" w:eastAsia="Times New Roman" w:hAnsi="Arial" w:cs="Arial"/>
          <w:color w:val="000000"/>
          <w:sz w:val="22"/>
          <w:szCs w:val="22"/>
        </w:rPr>
      </w:pPr>
      <w:r w:rsidRPr="00443770">
        <w:rPr>
          <w:rFonts w:ascii="Arial" w:eastAsia="Times New Roman" w:hAnsi="Arial" w:cs="Arial"/>
          <w:color w:val="000000"/>
          <w:sz w:val="22"/>
          <w:szCs w:val="22"/>
        </w:rPr>
        <w:pict>
          <v:rect id="_x0000_i1026" style="width:0;height:1.5pt" o:hralign="center" o:hrstd="t" o:hr="t" fillcolor="#aaa" stroked="f"/>
        </w:pict>
      </w:r>
    </w:p>
    <w:p w:rsidR="00443770" w:rsidRPr="00443770" w:rsidRDefault="00443770" w:rsidP="00443770">
      <w:pPr>
        <w:jc w:val="center"/>
        <w:rPr>
          <w:rFonts w:ascii="Times" w:hAnsi="Times" w:cs="Times New Roman"/>
          <w:sz w:val="20"/>
          <w:szCs w:val="20"/>
        </w:rPr>
      </w:pPr>
      <w:r w:rsidRPr="00443770">
        <w:rPr>
          <w:rFonts w:ascii="Arial" w:hAnsi="Arial" w:cs="Arial"/>
          <w:color w:val="000000"/>
          <w:sz w:val="22"/>
          <w:szCs w:val="22"/>
        </w:rPr>
        <w:t>Data Description</w:t>
      </w:r>
    </w:p>
    <w:p w:rsidR="00443770" w:rsidRPr="00443770" w:rsidRDefault="00443770" w:rsidP="00443770">
      <w:pPr>
        <w:rPr>
          <w:rFonts w:ascii="Times" w:hAnsi="Times" w:cs="Times New Roman"/>
          <w:sz w:val="20"/>
          <w:szCs w:val="20"/>
        </w:rPr>
      </w:pPr>
      <w:r w:rsidRPr="00443770">
        <w:rPr>
          <w:rFonts w:ascii="Arial" w:hAnsi="Arial" w:cs="Arial"/>
          <w:color w:val="000000"/>
          <w:sz w:val="22"/>
          <w:szCs w:val="22"/>
        </w:rPr>
        <w:t xml:space="preserve">Based on the accessible data set, we changed our purpose to discover how students’ engagement to an online course predicts their grade. The engagement is defined and modeled by released data from the </w:t>
      </w:r>
      <w:proofErr w:type="spellStart"/>
      <w:r w:rsidRPr="00443770">
        <w:rPr>
          <w:rFonts w:ascii="Arial" w:hAnsi="Arial" w:cs="Arial"/>
          <w:color w:val="000000"/>
          <w:sz w:val="22"/>
          <w:szCs w:val="22"/>
        </w:rPr>
        <w:t>Edx</w:t>
      </w:r>
      <w:proofErr w:type="spellEnd"/>
      <w:r w:rsidRPr="00443770">
        <w:rPr>
          <w:rFonts w:ascii="Arial" w:hAnsi="Arial" w:cs="Arial"/>
          <w:color w:val="000000"/>
          <w:sz w:val="22"/>
          <w:szCs w:val="22"/>
        </w:rPr>
        <w:t xml:space="preserve">. </w:t>
      </w:r>
    </w:p>
    <w:p w:rsidR="00443770" w:rsidRPr="00443770" w:rsidRDefault="00443770" w:rsidP="00443770">
      <w:pPr>
        <w:rPr>
          <w:rFonts w:ascii="Times" w:eastAsia="Times New Roman" w:hAnsi="Times" w:cs="Times New Roman"/>
          <w:sz w:val="20"/>
          <w:szCs w:val="20"/>
        </w:rPr>
      </w:pPr>
    </w:p>
    <w:p w:rsidR="00443770" w:rsidRPr="00443770" w:rsidRDefault="00443770" w:rsidP="00443770">
      <w:pPr>
        <w:rPr>
          <w:rFonts w:ascii="Times" w:hAnsi="Times" w:cs="Times New Roman"/>
          <w:sz w:val="20"/>
          <w:szCs w:val="20"/>
        </w:rPr>
      </w:pPr>
      <w:r w:rsidRPr="00443770">
        <w:rPr>
          <w:rFonts w:ascii="Arial" w:hAnsi="Arial" w:cs="Arial"/>
          <w:color w:val="000000"/>
          <w:sz w:val="22"/>
          <w:szCs w:val="22"/>
        </w:rPr>
        <w:t>Dependent variable: grade</w:t>
      </w:r>
    </w:p>
    <w:p w:rsidR="00443770" w:rsidRPr="00443770" w:rsidRDefault="00443770" w:rsidP="00443770">
      <w:pPr>
        <w:rPr>
          <w:rFonts w:ascii="Times" w:hAnsi="Times" w:cs="Times New Roman"/>
          <w:sz w:val="20"/>
          <w:szCs w:val="20"/>
        </w:rPr>
      </w:pPr>
      <w:r w:rsidRPr="00443770">
        <w:rPr>
          <w:rFonts w:ascii="Arial" w:hAnsi="Arial" w:cs="Arial"/>
          <w:color w:val="000000"/>
          <w:sz w:val="22"/>
          <w:szCs w:val="22"/>
        </w:rPr>
        <w:t xml:space="preserve">Independent variables (features)-the degree of engagement: </w:t>
      </w:r>
      <w:r w:rsidRPr="00443770">
        <w:rPr>
          <w:rFonts w:ascii="Arial" w:hAnsi="Arial" w:cs="Arial"/>
          <w:color w:val="000000"/>
          <w:sz w:val="22"/>
          <w:szCs w:val="22"/>
        </w:rPr>
        <w:tab/>
      </w:r>
    </w:p>
    <w:p w:rsidR="00443770" w:rsidRPr="00443770" w:rsidRDefault="00443770" w:rsidP="00443770">
      <w:pPr>
        <w:numPr>
          <w:ilvl w:val="0"/>
          <w:numId w:val="2"/>
        </w:numPr>
        <w:textAlignment w:val="baseline"/>
        <w:rPr>
          <w:rFonts w:ascii="Cambria" w:hAnsi="Cambria" w:cs="Times New Roman"/>
          <w:color w:val="000000"/>
        </w:rPr>
      </w:pPr>
      <w:proofErr w:type="gramStart"/>
      <w:r w:rsidRPr="00443770">
        <w:rPr>
          <w:rFonts w:ascii="Cambria" w:hAnsi="Cambria" w:cs="Times New Roman"/>
          <w:i/>
          <w:iCs/>
          <w:color w:val="000000"/>
        </w:rPr>
        <w:t>viewed</w:t>
      </w:r>
      <w:proofErr w:type="gramEnd"/>
      <w:r w:rsidRPr="00443770">
        <w:rPr>
          <w:rFonts w:ascii="Cambria" w:hAnsi="Cambria" w:cs="Times New Roman"/>
          <w:color w:val="000000"/>
        </w:rPr>
        <w:t>: administrative, 0/1; anyone who accessed the ‘Courseware’ tab (the home of</w:t>
      </w:r>
      <w:r w:rsidRPr="00443770">
        <w:rPr>
          <w:rFonts w:ascii="Arial" w:hAnsi="Arial" w:cs="Arial"/>
          <w:color w:val="000000"/>
          <w:sz w:val="22"/>
          <w:szCs w:val="22"/>
        </w:rPr>
        <w:t xml:space="preserve"> </w:t>
      </w:r>
      <w:r w:rsidRPr="00443770">
        <w:rPr>
          <w:rFonts w:ascii="Cambria" w:hAnsi="Cambria" w:cs="Times New Roman"/>
          <w:color w:val="000000"/>
        </w:rPr>
        <w:t xml:space="preserve">the videos, problem sets, and exams) within the </w:t>
      </w:r>
      <w:proofErr w:type="spellStart"/>
      <w:r w:rsidRPr="00443770">
        <w:rPr>
          <w:rFonts w:ascii="Cambria" w:hAnsi="Cambria" w:cs="Times New Roman"/>
          <w:color w:val="000000"/>
        </w:rPr>
        <w:t>edX</w:t>
      </w:r>
      <w:proofErr w:type="spellEnd"/>
      <w:r w:rsidRPr="00443770">
        <w:rPr>
          <w:rFonts w:ascii="Cambria" w:hAnsi="Cambria" w:cs="Times New Roman"/>
          <w:color w:val="000000"/>
        </w:rPr>
        <w:t xml:space="preserve"> platform for the course. Note that there exist course materials outside of the ‘Courseware’ tab, such as the Syllabus or the Discussion forums.</w:t>
      </w:r>
      <w:r w:rsidRPr="00443770">
        <w:rPr>
          <w:rFonts w:ascii="Arial" w:hAnsi="Arial" w:cs="Arial"/>
          <w:color w:val="000000"/>
          <w:sz w:val="22"/>
          <w:szCs w:val="22"/>
        </w:rPr>
        <w:tab/>
      </w:r>
      <w:r w:rsidRPr="00443770">
        <w:rPr>
          <w:rFonts w:ascii="Arial" w:hAnsi="Arial" w:cs="Arial"/>
          <w:color w:val="000000"/>
          <w:sz w:val="22"/>
          <w:szCs w:val="22"/>
        </w:rPr>
        <w:tab/>
      </w:r>
      <w:r w:rsidRPr="00443770">
        <w:rPr>
          <w:rFonts w:ascii="Arial" w:hAnsi="Arial" w:cs="Arial"/>
          <w:color w:val="000000"/>
          <w:sz w:val="22"/>
          <w:szCs w:val="22"/>
        </w:rPr>
        <w:tab/>
      </w:r>
      <w:r w:rsidRPr="00443770">
        <w:rPr>
          <w:rFonts w:ascii="Arial" w:hAnsi="Arial" w:cs="Arial"/>
          <w:color w:val="000000"/>
          <w:sz w:val="22"/>
          <w:szCs w:val="22"/>
        </w:rPr>
        <w:tab/>
      </w:r>
    </w:p>
    <w:p w:rsidR="00443770" w:rsidRPr="00443770" w:rsidRDefault="00443770" w:rsidP="00443770">
      <w:pPr>
        <w:numPr>
          <w:ilvl w:val="0"/>
          <w:numId w:val="2"/>
        </w:numPr>
        <w:textAlignment w:val="baseline"/>
        <w:rPr>
          <w:rFonts w:ascii="Cambria" w:hAnsi="Cambria" w:cs="Times New Roman"/>
          <w:color w:val="000000"/>
        </w:rPr>
      </w:pPr>
      <w:proofErr w:type="gramStart"/>
      <w:r w:rsidRPr="00443770">
        <w:rPr>
          <w:rFonts w:ascii="Cambria" w:hAnsi="Cambria" w:cs="Times New Roman"/>
          <w:i/>
          <w:iCs/>
          <w:color w:val="000000"/>
        </w:rPr>
        <w:t>explored</w:t>
      </w:r>
      <w:proofErr w:type="gramEnd"/>
      <w:r w:rsidRPr="00443770">
        <w:rPr>
          <w:rFonts w:ascii="Cambria" w:hAnsi="Cambria" w:cs="Times New Roman"/>
          <w:color w:val="000000"/>
        </w:rPr>
        <w:t>: administrative, 0/1; anyone who accessed at least half of the chapters in</w:t>
      </w:r>
      <w:r w:rsidRPr="00443770">
        <w:rPr>
          <w:rFonts w:ascii="Arial" w:hAnsi="Arial" w:cs="Arial"/>
          <w:color w:val="000000"/>
          <w:sz w:val="22"/>
          <w:szCs w:val="22"/>
        </w:rPr>
        <w:t xml:space="preserve"> </w:t>
      </w:r>
      <w:r w:rsidRPr="00443770">
        <w:rPr>
          <w:rFonts w:ascii="Cambria" w:hAnsi="Cambria" w:cs="Times New Roman"/>
          <w:color w:val="000000"/>
        </w:rPr>
        <w:t>the courseware (chapters are the highest level on the “courseware” menu housing course content).</w:t>
      </w:r>
      <w:r w:rsidRPr="00443770">
        <w:rPr>
          <w:rFonts w:ascii="Arial" w:hAnsi="Arial" w:cs="Arial"/>
          <w:color w:val="000000"/>
          <w:sz w:val="22"/>
          <w:szCs w:val="22"/>
        </w:rPr>
        <w:tab/>
      </w:r>
      <w:r w:rsidRPr="00443770">
        <w:rPr>
          <w:rFonts w:ascii="Arial" w:hAnsi="Arial" w:cs="Arial"/>
          <w:color w:val="000000"/>
          <w:sz w:val="22"/>
          <w:szCs w:val="22"/>
        </w:rPr>
        <w:tab/>
      </w:r>
      <w:r w:rsidRPr="00443770">
        <w:rPr>
          <w:rFonts w:ascii="Arial" w:hAnsi="Arial" w:cs="Arial"/>
          <w:color w:val="000000"/>
          <w:sz w:val="22"/>
          <w:szCs w:val="22"/>
        </w:rPr>
        <w:tab/>
      </w:r>
      <w:r w:rsidRPr="00443770">
        <w:rPr>
          <w:rFonts w:ascii="Arial" w:hAnsi="Arial" w:cs="Arial"/>
          <w:color w:val="000000"/>
          <w:sz w:val="22"/>
          <w:szCs w:val="22"/>
        </w:rPr>
        <w:tab/>
      </w:r>
      <w:r w:rsidRPr="00443770">
        <w:rPr>
          <w:rFonts w:ascii="Arial" w:hAnsi="Arial" w:cs="Arial"/>
          <w:color w:val="000000"/>
          <w:sz w:val="22"/>
          <w:szCs w:val="22"/>
        </w:rPr>
        <w:tab/>
      </w:r>
      <w:r w:rsidRPr="00443770">
        <w:rPr>
          <w:rFonts w:ascii="Arial" w:hAnsi="Arial" w:cs="Arial"/>
          <w:color w:val="000000"/>
          <w:sz w:val="22"/>
          <w:szCs w:val="22"/>
        </w:rPr>
        <w:tab/>
      </w:r>
      <w:r w:rsidRPr="00443770">
        <w:rPr>
          <w:rFonts w:ascii="Arial" w:hAnsi="Arial" w:cs="Arial"/>
          <w:color w:val="000000"/>
          <w:sz w:val="22"/>
          <w:szCs w:val="22"/>
        </w:rPr>
        <w:tab/>
      </w:r>
    </w:p>
    <w:p w:rsidR="00443770" w:rsidRPr="00443770" w:rsidRDefault="00443770" w:rsidP="00443770">
      <w:pPr>
        <w:numPr>
          <w:ilvl w:val="0"/>
          <w:numId w:val="2"/>
        </w:numPr>
        <w:textAlignment w:val="baseline"/>
        <w:rPr>
          <w:rFonts w:ascii="Cambria" w:hAnsi="Cambria" w:cs="Times New Roman"/>
          <w:color w:val="000000"/>
        </w:rPr>
      </w:pPr>
      <w:proofErr w:type="gramStart"/>
      <w:r w:rsidRPr="00443770">
        <w:rPr>
          <w:rFonts w:ascii="Cambria" w:hAnsi="Cambria" w:cs="Times New Roman"/>
          <w:i/>
          <w:iCs/>
          <w:color w:val="000000"/>
        </w:rPr>
        <w:t>certified</w:t>
      </w:r>
      <w:proofErr w:type="gramEnd"/>
      <w:r w:rsidRPr="00443770">
        <w:rPr>
          <w:rFonts w:ascii="Cambria" w:hAnsi="Cambria" w:cs="Times New Roman"/>
          <w:color w:val="000000"/>
        </w:rPr>
        <w:t>: administrative, 0/1; anyone who earned a certificate. Certificates are based on course grades, and depending on the course, the cutoff for a certificate varies</w:t>
      </w:r>
      <w:r w:rsidRPr="00443770">
        <w:rPr>
          <w:rFonts w:ascii="Arial" w:hAnsi="Arial" w:cs="Arial"/>
          <w:color w:val="000000"/>
          <w:sz w:val="22"/>
          <w:szCs w:val="22"/>
        </w:rPr>
        <w:t xml:space="preserve"> </w:t>
      </w:r>
      <w:r w:rsidRPr="00443770">
        <w:rPr>
          <w:rFonts w:ascii="Cambria" w:hAnsi="Cambria" w:cs="Times New Roman"/>
          <w:color w:val="000000"/>
        </w:rPr>
        <w:t>from 50% = 80%.</w:t>
      </w:r>
    </w:p>
    <w:p w:rsidR="00443770" w:rsidRPr="00443770" w:rsidRDefault="00443770" w:rsidP="00443770">
      <w:pPr>
        <w:numPr>
          <w:ilvl w:val="0"/>
          <w:numId w:val="2"/>
        </w:numPr>
        <w:textAlignment w:val="baseline"/>
        <w:rPr>
          <w:rFonts w:ascii="Cambria" w:hAnsi="Cambria" w:cs="Times New Roman"/>
          <w:color w:val="000000"/>
        </w:rPr>
      </w:pPr>
      <w:proofErr w:type="spellStart"/>
      <w:proofErr w:type="gramStart"/>
      <w:r w:rsidRPr="00443770">
        <w:rPr>
          <w:rFonts w:ascii="Cambria" w:hAnsi="Cambria" w:cs="Times New Roman"/>
          <w:i/>
          <w:iCs/>
          <w:color w:val="000000"/>
        </w:rPr>
        <w:t>final</w:t>
      </w:r>
      <w:proofErr w:type="gramEnd"/>
      <w:r w:rsidRPr="00443770">
        <w:rPr>
          <w:rFonts w:ascii="Cambria" w:hAnsi="Cambria" w:cs="Times New Roman"/>
          <w:i/>
          <w:iCs/>
          <w:color w:val="000000"/>
        </w:rPr>
        <w:t>_cc_cname_DI</w:t>
      </w:r>
      <w:proofErr w:type="spellEnd"/>
      <w:r w:rsidRPr="00443770">
        <w:rPr>
          <w:rFonts w:ascii="Cambria" w:hAnsi="Cambria" w:cs="Times New Roman"/>
          <w:color w:val="000000"/>
        </w:rPr>
        <w:t>: mix of administrative (computed from IP address) and user= provided (filled in from student address if available when IP was indeterminate); during de=identification, some country names were replaced with the corresponding continent/region name. Examples: “Other South Asia” or “Russian Federation”.  </w:t>
      </w:r>
    </w:p>
    <w:p w:rsidR="00443770" w:rsidRPr="00443770" w:rsidRDefault="00443770" w:rsidP="00443770">
      <w:pPr>
        <w:numPr>
          <w:ilvl w:val="0"/>
          <w:numId w:val="2"/>
        </w:numPr>
        <w:textAlignment w:val="baseline"/>
        <w:rPr>
          <w:rFonts w:ascii="Cambria" w:hAnsi="Cambria" w:cs="Times New Roman"/>
          <w:color w:val="000000"/>
        </w:rPr>
      </w:pPr>
      <w:proofErr w:type="spellStart"/>
      <w:proofErr w:type="gramStart"/>
      <w:r w:rsidRPr="00443770">
        <w:rPr>
          <w:rFonts w:ascii="Cambria" w:hAnsi="Cambria" w:cs="Times New Roman"/>
          <w:i/>
          <w:iCs/>
          <w:color w:val="000000"/>
        </w:rPr>
        <w:t>nforum</w:t>
      </w:r>
      <w:proofErr w:type="gramEnd"/>
      <w:r w:rsidRPr="00443770">
        <w:rPr>
          <w:rFonts w:ascii="Cambria" w:hAnsi="Cambria" w:cs="Times New Roman"/>
          <w:i/>
          <w:iCs/>
          <w:color w:val="000000"/>
        </w:rPr>
        <w:t>_posts</w:t>
      </w:r>
      <w:proofErr w:type="spellEnd"/>
      <w:r w:rsidRPr="00443770">
        <w:rPr>
          <w:rFonts w:ascii="Cambria" w:hAnsi="Cambria" w:cs="Times New Roman"/>
          <w:color w:val="000000"/>
        </w:rPr>
        <w:t>: administrative, number of posts to the Discussion Forum. Example: “8”.  </w:t>
      </w:r>
    </w:p>
    <w:p w:rsidR="00443770" w:rsidRPr="00443770" w:rsidRDefault="00443770" w:rsidP="00443770">
      <w:pPr>
        <w:numPr>
          <w:ilvl w:val="0"/>
          <w:numId w:val="2"/>
        </w:numPr>
        <w:textAlignment w:val="baseline"/>
        <w:rPr>
          <w:rFonts w:ascii="Cambria" w:hAnsi="Cambria" w:cs="Times New Roman"/>
          <w:i/>
          <w:iCs/>
          <w:color w:val="000000"/>
        </w:rPr>
      </w:pPr>
      <w:proofErr w:type="spellStart"/>
      <w:proofErr w:type="gramStart"/>
      <w:r w:rsidRPr="00443770">
        <w:rPr>
          <w:rFonts w:ascii="Cambria" w:hAnsi="Cambria" w:cs="Times New Roman"/>
          <w:i/>
          <w:iCs/>
          <w:color w:val="000000"/>
        </w:rPr>
        <w:lastRenderedPageBreak/>
        <w:t>days</w:t>
      </w:r>
      <w:proofErr w:type="gramEnd"/>
      <w:r w:rsidRPr="00443770">
        <w:rPr>
          <w:rFonts w:ascii="Cambria" w:hAnsi="Cambria" w:cs="Times New Roman"/>
          <w:i/>
          <w:iCs/>
          <w:color w:val="000000"/>
        </w:rPr>
        <w:t>_involved</w:t>
      </w:r>
      <w:proofErr w:type="spellEnd"/>
      <w:r w:rsidRPr="00443770">
        <w:rPr>
          <w:rFonts w:ascii="Cambria" w:hAnsi="Cambria" w:cs="Times New Roman"/>
          <w:color w:val="000000"/>
        </w:rPr>
        <w:t xml:space="preserve">: the days that students involved in this course. It is presented </w:t>
      </w:r>
      <w:r w:rsidRPr="00443770">
        <w:rPr>
          <w:rFonts w:ascii="Arial" w:hAnsi="Arial" w:cs="Arial"/>
          <w:color w:val="000000"/>
          <w:sz w:val="22"/>
          <w:szCs w:val="22"/>
        </w:rPr>
        <w:t>by the interval between the date for their first time event (</w:t>
      </w:r>
      <w:proofErr w:type="spellStart"/>
      <w:r w:rsidRPr="00443770">
        <w:rPr>
          <w:rFonts w:ascii="Arial" w:hAnsi="Arial" w:cs="Arial"/>
          <w:i/>
          <w:iCs/>
          <w:color w:val="000000"/>
          <w:sz w:val="22"/>
          <w:szCs w:val="22"/>
        </w:rPr>
        <w:t>start_time_DI</w:t>
      </w:r>
      <w:proofErr w:type="spellEnd"/>
      <w:r w:rsidRPr="00443770">
        <w:rPr>
          <w:rFonts w:ascii="Arial" w:hAnsi="Arial" w:cs="Arial"/>
          <w:i/>
          <w:iCs/>
          <w:color w:val="000000"/>
          <w:sz w:val="22"/>
          <w:szCs w:val="22"/>
        </w:rPr>
        <w:t>)</w:t>
      </w:r>
      <w:r w:rsidRPr="00443770">
        <w:rPr>
          <w:rFonts w:ascii="Arial" w:hAnsi="Arial" w:cs="Arial"/>
          <w:color w:val="000000"/>
          <w:sz w:val="22"/>
          <w:szCs w:val="22"/>
        </w:rPr>
        <w:t xml:space="preserve"> and the date for the last time event (</w:t>
      </w:r>
      <w:proofErr w:type="spellStart"/>
      <w:r w:rsidRPr="00443770">
        <w:rPr>
          <w:rFonts w:ascii="Arial" w:hAnsi="Arial" w:cs="Arial"/>
          <w:i/>
          <w:iCs/>
          <w:color w:val="000000"/>
          <w:sz w:val="22"/>
          <w:szCs w:val="22"/>
        </w:rPr>
        <w:t>last_event_DI</w:t>
      </w:r>
      <w:proofErr w:type="spellEnd"/>
      <w:r w:rsidRPr="00443770">
        <w:rPr>
          <w:rFonts w:ascii="Arial" w:hAnsi="Arial" w:cs="Arial"/>
          <w:i/>
          <w:iCs/>
          <w:color w:val="000000"/>
          <w:sz w:val="22"/>
          <w:szCs w:val="22"/>
        </w:rPr>
        <w:t>).</w:t>
      </w:r>
    </w:p>
    <w:p w:rsidR="00443770" w:rsidRPr="00443770" w:rsidRDefault="00443770" w:rsidP="00443770">
      <w:pPr>
        <w:numPr>
          <w:ilvl w:val="0"/>
          <w:numId w:val="2"/>
        </w:numPr>
        <w:textAlignment w:val="baseline"/>
        <w:rPr>
          <w:rFonts w:ascii="Arial" w:hAnsi="Arial" w:cs="Arial"/>
          <w:i/>
          <w:iCs/>
          <w:color w:val="000000"/>
          <w:sz w:val="22"/>
          <w:szCs w:val="22"/>
        </w:rPr>
      </w:pPr>
      <w:proofErr w:type="spellStart"/>
      <w:proofErr w:type="gramStart"/>
      <w:r w:rsidRPr="00443770">
        <w:rPr>
          <w:rFonts w:ascii="Arial" w:hAnsi="Arial" w:cs="Arial"/>
          <w:i/>
          <w:iCs/>
          <w:color w:val="000000"/>
          <w:sz w:val="22"/>
          <w:szCs w:val="22"/>
        </w:rPr>
        <w:t>events</w:t>
      </w:r>
      <w:proofErr w:type="gramEnd"/>
      <w:r w:rsidRPr="00443770">
        <w:rPr>
          <w:rFonts w:ascii="Arial" w:hAnsi="Arial" w:cs="Arial"/>
          <w:i/>
          <w:iCs/>
          <w:color w:val="000000"/>
          <w:sz w:val="22"/>
          <w:szCs w:val="22"/>
        </w:rPr>
        <w:t>_per_day</w:t>
      </w:r>
      <w:proofErr w:type="spellEnd"/>
      <w:r w:rsidRPr="00443770">
        <w:rPr>
          <w:rFonts w:ascii="Arial" w:hAnsi="Arial" w:cs="Arial"/>
          <w:color w:val="000000"/>
          <w:sz w:val="22"/>
          <w:szCs w:val="22"/>
        </w:rPr>
        <w:t>: the number of events that emerged by each student per day. It is calculated by dividing the number of students’ interactions with the course (</w:t>
      </w:r>
      <w:proofErr w:type="spellStart"/>
      <w:r w:rsidRPr="00443770">
        <w:rPr>
          <w:rFonts w:ascii="Arial" w:hAnsi="Arial" w:cs="Arial"/>
          <w:i/>
          <w:iCs/>
          <w:color w:val="000000"/>
          <w:sz w:val="22"/>
          <w:szCs w:val="22"/>
        </w:rPr>
        <w:t>nevents</w:t>
      </w:r>
      <w:proofErr w:type="spellEnd"/>
      <w:proofErr w:type="gramStart"/>
      <w:r w:rsidRPr="00443770">
        <w:rPr>
          <w:rFonts w:ascii="Arial" w:hAnsi="Arial" w:cs="Arial"/>
          <w:i/>
          <w:iCs/>
          <w:color w:val="000000"/>
          <w:sz w:val="22"/>
          <w:szCs w:val="22"/>
        </w:rPr>
        <w:t>)</w:t>
      </w:r>
      <w:r w:rsidRPr="00443770">
        <w:rPr>
          <w:rFonts w:ascii="Arial" w:hAnsi="Arial" w:cs="Arial"/>
          <w:color w:val="000000"/>
          <w:sz w:val="22"/>
          <w:szCs w:val="22"/>
        </w:rPr>
        <w:t xml:space="preserve">  by</w:t>
      </w:r>
      <w:proofErr w:type="gramEnd"/>
      <w:r w:rsidRPr="00443770">
        <w:rPr>
          <w:rFonts w:ascii="Arial" w:hAnsi="Arial" w:cs="Arial"/>
          <w:color w:val="000000"/>
          <w:sz w:val="22"/>
          <w:szCs w:val="22"/>
        </w:rPr>
        <w:t xml:space="preserve"> the </w:t>
      </w:r>
      <w:proofErr w:type="spellStart"/>
      <w:r w:rsidRPr="00443770">
        <w:rPr>
          <w:rFonts w:ascii="Arial" w:hAnsi="Arial" w:cs="Arial"/>
          <w:i/>
          <w:iCs/>
          <w:color w:val="000000"/>
          <w:sz w:val="22"/>
          <w:szCs w:val="22"/>
        </w:rPr>
        <w:t>days_involed</w:t>
      </w:r>
      <w:proofErr w:type="spellEnd"/>
    </w:p>
    <w:p w:rsidR="00443770" w:rsidRPr="00443770" w:rsidRDefault="00443770" w:rsidP="00443770">
      <w:pPr>
        <w:numPr>
          <w:ilvl w:val="0"/>
          <w:numId w:val="2"/>
        </w:numPr>
        <w:textAlignment w:val="baseline"/>
        <w:rPr>
          <w:rFonts w:ascii="Arial" w:hAnsi="Arial" w:cs="Arial"/>
          <w:i/>
          <w:iCs/>
          <w:color w:val="000000"/>
          <w:sz w:val="22"/>
          <w:szCs w:val="22"/>
        </w:rPr>
      </w:pPr>
      <w:proofErr w:type="spellStart"/>
      <w:proofErr w:type="gramStart"/>
      <w:r w:rsidRPr="00443770">
        <w:rPr>
          <w:rFonts w:ascii="Arial" w:hAnsi="Arial" w:cs="Arial"/>
          <w:i/>
          <w:iCs/>
          <w:color w:val="000000"/>
          <w:sz w:val="22"/>
          <w:szCs w:val="22"/>
        </w:rPr>
        <w:t>rate</w:t>
      </w:r>
      <w:proofErr w:type="gramEnd"/>
      <w:r w:rsidRPr="00443770">
        <w:rPr>
          <w:rFonts w:ascii="Arial" w:hAnsi="Arial" w:cs="Arial"/>
          <w:i/>
          <w:iCs/>
          <w:color w:val="000000"/>
          <w:sz w:val="22"/>
          <w:szCs w:val="22"/>
        </w:rPr>
        <w:t>_active_days</w:t>
      </w:r>
      <w:proofErr w:type="spellEnd"/>
      <w:r w:rsidRPr="00443770">
        <w:rPr>
          <w:rFonts w:ascii="Arial" w:hAnsi="Arial" w:cs="Arial"/>
          <w:color w:val="000000"/>
          <w:sz w:val="22"/>
          <w:szCs w:val="22"/>
        </w:rPr>
        <w:t>: the number of active days (</w:t>
      </w:r>
      <w:proofErr w:type="spellStart"/>
      <w:r w:rsidRPr="00443770">
        <w:rPr>
          <w:rFonts w:ascii="Arial" w:hAnsi="Arial" w:cs="Arial"/>
          <w:i/>
          <w:iCs/>
          <w:color w:val="000000"/>
          <w:sz w:val="22"/>
          <w:szCs w:val="22"/>
        </w:rPr>
        <w:t>ndays_act</w:t>
      </w:r>
      <w:proofErr w:type="spellEnd"/>
      <w:r w:rsidRPr="00443770">
        <w:rPr>
          <w:rFonts w:ascii="Arial" w:hAnsi="Arial" w:cs="Arial"/>
          <w:color w:val="000000"/>
          <w:sz w:val="22"/>
          <w:szCs w:val="22"/>
        </w:rPr>
        <w:t xml:space="preserve">) </w:t>
      </w:r>
      <w:proofErr w:type="spellStart"/>
      <w:r w:rsidRPr="00443770">
        <w:rPr>
          <w:rFonts w:ascii="Arial" w:hAnsi="Arial" w:cs="Arial"/>
          <w:color w:val="000000"/>
          <w:sz w:val="22"/>
          <w:szCs w:val="22"/>
        </w:rPr>
        <w:t>v.s</w:t>
      </w:r>
      <w:proofErr w:type="spellEnd"/>
      <w:r w:rsidRPr="00443770">
        <w:rPr>
          <w:rFonts w:ascii="Arial" w:hAnsi="Arial" w:cs="Arial"/>
          <w:color w:val="000000"/>
          <w:sz w:val="22"/>
          <w:szCs w:val="22"/>
        </w:rPr>
        <w:t xml:space="preserve">. </w:t>
      </w:r>
      <w:proofErr w:type="spellStart"/>
      <w:r w:rsidRPr="00443770">
        <w:rPr>
          <w:rFonts w:ascii="Arial" w:hAnsi="Arial" w:cs="Arial"/>
          <w:i/>
          <w:iCs/>
          <w:color w:val="000000"/>
          <w:sz w:val="22"/>
          <w:szCs w:val="22"/>
        </w:rPr>
        <w:t>days_involved</w:t>
      </w:r>
      <w:proofErr w:type="spellEnd"/>
      <w:r w:rsidRPr="00443770">
        <w:rPr>
          <w:rFonts w:ascii="Arial" w:hAnsi="Arial" w:cs="Arial"/>
          <w:color w:val="000000"/>
          <w:sz w:val="22"/>
          <w:szCs w:val="22"/>
        </w:rPr>
        <w:t>.</w:t>
      </w:r>
    </w:p>
    <w:p w:rsidR="00443770" w:rsidRPr="00443770" w:rsidRDefault="00443770" w:rsidP="00443770">
      <w:pPr>
        <w:numPr>
          <w:ilvl w:val="0"/>
          <w:numId w:val="2"/>
        </w:numPr>
        <w:textAlignment w:val="baseline"/>
        <w:rPr>
          <w:rFonts w:ascii="Arial" w:hAnsi="Arial" w:cs="Arial"/>
          <w:i/>
          <w:iCs/>
          <w:color w:val="000000"/>
          <w:sz w:val="22"/>
          <w:szCs w:val="22"/>
        </w:rPr>
      </w:pPr>
      <w:proofErr w:type="spellStart"/>
      <w:proofErr w:type="gramStart"/>
      <w:r w:rsidRPr="00443770">
        <w:rPr>
          <w:rFonts w:ascii="Arial" w:hAnsi="Arial" w:cs="Arial"/>
          <w:i/>
          <w:iCs/>
          <w:color w:val="000000"/>
          <w:sz w:val="22"/>
          <w:szCs w:val="22"/>
        </w:rPr>
        <w:t>rate</w:t>
      </w:r>
      <w:proofErr w:type="gramEnd"/>
      <w:r w:rsidRPr="00443770">
        <w:rPr>
          <w:rFonts w:ascii="Arial" w:hAnsi="Arial" w:cs="Arial"/>
          <w:i/>
          <w:iCs/>
          <w:color w:val="000000"/>
          <w:sz w:val="22"/>
          <w:szCs w:val="22"/>
        </w:rPr>
        <w:t>_play_videos</w:t>
      </w:r>
      <w:proofErr w:type="spellEnd"/>
      <w:r w:rsidRPr="00443770">
        <w:rPr>
          <w:rFonts w:ascii="Arial" w:hAnsi="Arial" w:cs="Arial"/>
          <w:color w:val="000000"/>
          <w:sz w:val="22"/>
          <w:szCs w:val="22"/>
        </w:rPr>
        <w:t xml:space="preserve">: the number of video played by each student </w:t>
      </w:r>
      <w:proofErr w:type="spellStart"/>
      <w:r w:rsidRPr="00443770">
        <w:rPr>
          <w:rFonts w:ascii="Arial" w:hAnsi="Arial" w:cs="Arial"/>
          <w:color w:val="000000"/>
          <w:sz w:val="22"/>
          <w:szCs w:val="22"/>
        </w:rPr>
        <w:t>v.s</w:t>
      </w:r>
      <w:proofErr w:type="spellEnd"/>
      <w:r w:rsidRPr="00443770">
        <w:rPr>
          <w:rFonts w:ascii="Arial" w:hAnsi="Arial" w:cs="Arial"/>
          <w:color w:val="000000"/>
          <w:sz w:val="22"/>
          <w:szCs w:val="22"/>
        </w:rPr>
        <w:t>. the number of video uploaded by instructors.</w:t>
      </w:r>
    </w:p>
    <w:p w:rsidR="00443770" w:rsidRPr="00443770" w:rsidRDefault="00443770" w:rsidP="00443770">
      <w:pPr>
        <w:numPr>
          <w:ilvl w:val="0"/>
          <w:numId w:val="2"/>
        </w:numPr>
        <w:textAlignment w:val="baseline"/>
        <w:rPr>
          <w:rFonts w:ascii="Arial" w:hAnsi="Arial" w:cs="Arial"/>
          <w:color w:val="000000"/>
          <w:sz w:val="22"/>
          <w:szCs w:val="22"/>
        </w:rPr>
      </w:pPr>
      <w:proofErr w:type="spellStart"/>
      <w:proofErr w:type="gramStart"/>
      <w:r w:rsidRPr="00443770">
        <w:rPr>
          <w:rFonts w:ascii="Arial" w:hAnsi="Arial" w:cs="Arial"/>
          <w:i/>
          <w:iCs/>
          <w:color w:val="000000"/>
          <w:sz w:val="22"/>
          <w:szCs w:val="22"/>
        </w:rPr>
        <w:t>rate</w:t>
      </w:r>
      <w:proofErr w:type="gramEnd"/>
      <w:r w:rsidRPr="00443770">
        <w:rPr>
          <w:rFonts w:ascii="Arial" w:hAnsi="Arial" w:cs="Arial"/>
          <w:i/>
          <w:iCs/>
          <w:color w:val="000000"/>
          <w:sz w:val="22"/>
          <w:szCs w:val="22"/>
        </w:rPr>
        <w:t>_chapters</w:t>
      </w:r>
      <w:proofErr w:type="spellEnd"/>
      <w:r w:rsidRPr="00443770">
        <w:rPr>
          <w:rFonts w:ascii="Arial" w:hAnsi="Arial" w:cs="Arial"/>
          <w:color w:val="000000"/>
          <w:sz w:val="22"/>
          <w:szCs w:val="22"/>
        </w:rPr>
        <w:t xml:space="preserve">: the number of chapters viewed by each student </w:t>
      </w:r>
      <w:proofErr w:type="spellStart"/>
      <w:r w:rsidRPr="00443770">
        <w:rPr>
          <w:rFonts w:ascii="Arial" w:hAnsi="Arial" w:cs="Arial"/>
          <w:color w:val="000000"/>
          <w:sz w:val="22"/>
          <w:szCs w:val="22"/>
        </w:rPr>
        <w:t>v.s</w:t>
      </w:r>
      <w:proofErr w:type="spellEnd"/>
      <w:r w:rsidRPr="00443770">
        <w:rPr>
          <w:rFonts w:ascii="Arial" w:hAnsi="Arial" w:cs="Arial"/>
          <w:color w:val="000000"/>
          <w:sz w:val="22"/>
          <w:szCs w:val="22"/>
        </w:rPr>
        <w:t xml:space="preserve">. the number of chapters designed by instructors. </w:t>
      </w:r>
    </w:p>
    <w:p w:rsidR="00443770" w:rsidRPr="00443770" w:rsidRDefault="00443770" w:rsidP="00443770">
      <w:pPr>
        <w:rPr>
          <w:rFonts w:ascii="Arial" w:eastAsia="Times New Roman" w:hAnsi="Arial" w:cs="Arial"/>
          <w:color w:val="000000"/>
          <w:sz w:val="22"/>
          <w:szCs w:val="22"/>
        </w:rPr>
      </w:pPr>
      <w:r w:rsidRPr="00443770">
        <w:rPr>
          <w:rFonts w:ascii="Arial" w:eastAsia="Times New Roman" w:hAnsi="Arial" w:cs="Arial"/>
          <w:color w:val="000000"/>
          <w:sz w:val="22"/>
          <w:szCs w:val="22"/>
        </w:rPr>
        <w:pict>
          <v:rect id="_x0000_i1027" style="width:0;height:1.5pt" o:hralign="center" o:hrstd="t" o:hr="t" fillcolor="#aaa" stroked="f"/>
        </w:pict>
      </w:r>
    </w:p>
    <w:p w:rsidR="00443770" w:rsidRPr="00443770" w:rsidRDefault="00443770" w:rsidP="00443770">
      <w:pPr>
        <w:jc w:val="center"/>
        <w:rPr>
          <w:rFonts w:ascii="Times" w:hAnsi="Times" w:cs="Times New Roman"/>
          <w:sz w:val="20"/>
          <w:szCs w:val="20"/>
        </w:rPr>
      </w:pPr>
      <w:r w:rsidRPr="00443770">
        <w:rPr>
          <w:rFonts w:ascii="Arial" w:hAnsi="Arial" w:cs="Arial"/>
          <w:color w:val="000000"/>
          <w:sz w:val="22"/>
          <w:szCs w:val="22"/>
        </w:rPr>
        <w:t>Report for Discussion</w:t>
      </w:r>
    </w:p>
    <w:p w:rsidR="00443770" w:rsidRPr="00443770" w:rsidRDefault="00443770" w:rsidP="00443770">
      <w:pPr>
        <w:rPr>
          <w:rFonts w:ascii="Times" w:hAnsi="Times" w:cs="Times New Roman"/>
          <w:sz w:val="20"/>
          <w:szCs w:val="20"/>
        </w:rPr>
      </w:pPr>
      <w:r w:rsidRPr="00443770">
        <w:rPr>
          <w:rFonts w:ascii="Arial" w:hAnsi="Arial" w:cs="Arial"/>
          <w:color w:val="000000"/>
          <w:sz w:val="22"/>
          <w:szCs w:val="22"/>
        </w:rPr>
        <w:t>We (Shan &amp; Tiantian) both brought the following questions to assigned partners for this week and discussed with them.</w:t>
      </w:r>
    </w:p>
    <w:p w:rsidR="00443770" w:rsidRPr="00443770" w:rsidRDefault="00443770" w:rsidP="00443770">
      <w:pPr>
        <w:numPr>
          <w:ilvl w:val="0"/>
          <w:numId w:val="3"/>
        </w:numPr>
        <w:ind w:left="1440"/>
        <w:textAlignment w:val="baseline"/>
        <w:rPr>
          <w:rFonts w:ascii="Arial" w:hAnsi="Arial" w:cs="Arial"/>
          <w:color w:val="000000"/>
          <w:sz w:val="22"/>
          <w:szCs w:val="22"/>
        </w:rPr>
      </w:pPr>
      <w:r w:rsidRPr="00443770">
        <w:rPr>
          <w:rFonts w:ascii="Arial" w:hAnsi="Arial" w:cs="Arial"/>
          <w:color w:val="000000"/>
          <w:sz w:val="22"/>
          <w:szCs w:val="22"/>
        </w:rPr>
        <w:t>We don’t have access to all courses, since some of them have closed enrollment or are not open anymore. How should we deal this that?</w:t>
      </w:r>
    </w:p>
    <w:p w:rsidR="00443770" w:rsidRPr="00443770" w:rsidRDefault="00443770" w:rsidP="00443770">
      <w:pPr>
        <w:numPr>
          <w:ilvl w:val="0"/>
          <w:numId w:val="3"/>
        </w:numPr>
        <w:ind w:left="1440"/>
        <w:textAlignment w:val="baseline"/>
        <w:rPr>
          <w:rFonts w:ascii="Arial" w:hAnsi="Arial" w:cs="Arial"/>
          <w:color w:val="000000"/>
          <w:sz w:val="22"/>
          <w:szCs w:val="22"/>
        </w:rPr>
      </w:pPr>
      <w:r w:rsidRPr="00443770">
        <w:rPr>
          <w:rFonts w:ascii="Arial" w:hAnsi="Arial" w:cs="Arial"/>
          <w:color w:val="000000"/>
          <w:sz w:val="22"/>
          <w:szCs w:val="22"/>
        </w:rPr>
        <w:t xml:space="preserve">Our original plan is to compare features at the course level. However, we found that if we do that, we only have 3 available courses which means we only have 3 </w:t>
      </w:r>
      <w:proofErr w:type="gramStart"/>
      <w:r w:rsidRPr="00443770">
        <w:rPr>
          <w:rFonts w:ascii="Arial" w:hAnsi="Arial" w:cs="Arial"/>
          <w:color w:val="000000"/>
          <w:sz w:val="22"/>
          <w:szCs w:val="22"/>
        </w:rPr>
        <w:t>sample</w:t>
      </w:r>
      <w:proofErr w:type="gramEnd"/>
      <w:r w:rsidRPr="00443770">
        <w:rPr>
          <w:rFonts w:ascii="Arial" w:hAnsi="Arial" w:cs="Arial"/>
          <w:color w:val="000000"/>
          <w:sz w:val="22"/>
          <w:szCs w:val="22"/>
        </w:rPr>
        <w:t xml:space="preserve"> to compare. That is obviously not sufficient. </w:t>
      </w:r>
    </w:p>
    <w:p w:rsidR="00443770" w:rsidRPr="00443770" w:rsidRDefault="00443770" w:rsidP="00443770">
      <w:pPr>
        <w:numPr>
          <w:ilvl w:val="0"/>
          <w:numId w:val="3"/>
        </w:numPr>
        <w:ind w:left="1440"/>
        <w:textAlignment w:val="baseline"/>
        <w:rPr>
          <w:rFonts w:ascii="Arial" w:hAnsi="Arial" w:cs="Arial"/>
          <w:color w:val="000000"/>
          <w:sz w:val="22"/>
          <w:szCs w:val="22"/>
        </w:rPr>
      </w:pPr>
      <w:r w:rsidRPr="00443770">
        <w:rPr>
          <w:rFonts w:ascii="Arial" w:hAnsi="Arial" w:cs="Arial"/>
          <w:color w:val="000000"/>
          <w:sz w:val="22"/>
          <w:szCs w:val="22"/>
        </w:rPr>
        <w:t xml:space="preserve">If we change the plan and to conduct analysis at the student level, what meaningful thing we could </w:t>
      </w:r>
      <w:proofErr w:type="gramStart"/>
      <w:r w:rsidRPr="00443770">
        <w:rPr>
          <w:rFonts w:ascii="Arial" w:hAnsi="Arial" w:cs="Arial"/>
          <w:color w:val="000000"/>
          <w:sz w:val="22"/>
          <w:szCs w:val="22"/>
        </w:rPr>
        <w:t>do ?</w:t>
      </w:r>
      <w:proofErr w:type="gramEnd"/>
    </w:p>
    <w:p w:rsidR="00443770" w:rsidRPr="00443770" w:rsidRDefault="00443770" w:rsidP="00443770">
      <w:pPr>
        <w:rPr>
          <w:rFonts w:ascii="Times" w:hAnsi="Times" w:cs="Times New Roman"/>
          <w:sz w:val="20"/>
          <w:szCs w:val="20"/>
        </w:rPr>
      </w:pPr>
      <w:r w:rsidRPr="00443770">
        <w:rPr>
          <w:rFonts w:ascii="Arial" w:hAnsi="Arial" w:cs="Arial"/>
          <w:color w:val="000000"/>
          <w:sz w:val="22"/>
          <w:szCs w:val="22"/>
        </w:rPr>
        <w:t>Bringing with suggestions from each assigned partner, we two get together and discussed the problems and possible solutions. We made the final decision about how to solve previous questions.</w:t>
      </w:r>
    </w:p>
    <w:p w:rsidR="00443770" w:rsidRPr="00443770" w:rsidRDefault="00443770" w:rsidP="00443770">
      <w:pPr>
        <w:numPr>
          <w:ilvl w:val="0"/>
          <w:numId w:val="4"/>
        </w:numPr>
        <w:textAlignment w:val="baseline"/>
        <w:rPr>
          <w:rFonts w:ascii="Arial" w:hAnsi="Arial" w:cs="Arial"/>
          <w:color w:val="000000"/>
          <w:sz w:val="22"/>
          <w:szCs w:val="22"/>
        </w:rPr>
      </w:pPr>
      <w:r w:rsidRPr="00443770">
        <w:rPr>
          <w:rFonts w:ascii="Arial" w:hAnsi="Arial" w:cs="Arial"/>
          <w:color w:val="000000"/>
          <w:sz w:val="22"/>
          <w:szCs w:val="22"/>
        </w:rPr>
        <w:t xml:space="preserve">Since the data on the course is very limited we decided to give up the original plan and conducted analysis at the student level--discovering the relationship between students’ engagement and grades. </w:t>
      </w:r>
    </w:p>
    <w:p w:rsidR="00443770" w:rsidRPr="00443770" w:rsidRDefault="00443770" w:rsidP="00443770">
      <w:pPr>
        <w:numPr>
          <w:ilvl w:val="0"/>
          <w:numId w:val="4"/>
        </w:numPr>
        <w:textAlignment w:val="baseline"/>
        <w:rPr>
          <w:rFonts w:ascii="Arial" w:hAnsi="Arial" w:cs="Arial"/>
          <w:color w:val="000000"/>
          <w:sz w:val="22"/>
          <w:szCs w:val="22"/>
        </w:rPr>
      </w:pPr>
      <w:r w:rsidRPr="00443770">
        <w:rPr>
          <w:rFonts w:ascii="Arial" w:hAnsi="Arial" w:cs="Arial"/>
          <w:color w:val="000000"/>
          <w:sz w:val="22"/>
          <w:szCs w:val="22"/>
        </w:rPr>
        <w:t>In order to narrow down our topic, we decided to only keep courses that provide videos and not consider those without videos.</w:t>
      </w:r>
    </w:p>
    <w:p w:rsidR="00443770" w:rsidRPr="00443770" w:rsidRDefault="00443770" w:rsidP="00443770">
      <w:pPr>
        <w:numPr>
          <w:ilvl w:val="0"/>
          <w:numId w:val="4"/>
        </w:numPr>
        <w:textAlignment w:val="baseline"/>
        <w:rPr>
          <w:rFonts w:ascii="Arial" w:hAnsi="Arial" w:cs="Arial"/>
          <w:color w:val="000000"/>
          <w:sz w:val="22"/>
          <w:szCs w:val="22"/>
        </w:rPr>
      </w:pPr>
      <w:r w:rsidRPr="00443770">
        <w:rPr>
          <w:rFonts w:ascii="Arial" w:hAnsi="Arial" w:cs="Arial"/>
          <w:color w:val="000000"/>
          <w:sz w:val="22"/>
          <w:szCs w:val="22"/>
        </w:rPr>
        <w:t xml:space="preserve">To better define students’ engagement, we generate new variables, such as </w:t>
      </w:r>
      <w:proofErr w:type="spellStart"/>
      <w:r w:rsidRPr="00443770">
        <w:rPr>
          <w:rFonts w:ascii="Arial" w:hAnsi="Arial" w:cs="Arial"/>
          <w:color w:val="000000"/>
          <w:sz w:val="22"/>
          <w:szCs w:val="22"/>
        </w:rPr>
        <w:t>events_per_day</w:t>
      </w:r>
      <w:proofErr w:type="spellEnd"/>
      <w:r w:rsidRPr="00443770">
        <w:rPr>
          <w:rFonts w:ascii="Arial" w:hAnsi="Arial" w:cs="Arial"/>
          <w:color w:val="000000"/>
          <w:sz w:val="22"/>
          <w:szCs w:val="22"/>
        </w:rPr>
        <w:t xml:space="preserve">, </w:t>
      </w:r>
      <w:proofErr w:type="spellStart"/>
      <w:r w:rsidRPr="00443770">
        <w:rPr>
          <w:rFonts w:ascii="Arial" w:hAnsi="Arial" w:cs="Arial"/>
          <w:color w:val="000000"/>
          <w:sz w:val="22"/>
          <w:szCs w:val="22"/>
        </w:rPr>
        <w:t>rate_play_videos</w:t>
      </w:r>
      <w:proofErr w:type="spellEnd"/>
      <w:r w:rsidRPr="00443770">
        <w:rPr>
          <w:rFonts w:ascii="Arial" w:hAnsi="Arial" w:cs="Arial"/>
          <w:color w:val="000000"/>
          <w:sz w:val="22"/>
          <w:szCs w:val="22"/>
        </w:rPr>
        <w:t>, etc.</w:t>
      </w:r>
    </w:p>
    <w:p w:rsidR="00443770" w:rsidRPr="00443770" w:rsidRDefault="00443770" w:rsidP="00443770">
      <w:pPr>
        <w:numPr>
          <w:ilvl w:val="0"/>
          <w:numId w:val="4"/>
        </w:numPr>
        <w:textAlignment w:val="baseline"/>
        <w:rPr>
          <w:rFonts w:ascii="Arial" w:hAnsi="Arial" w:cs="Arial"/>
          <w:color w:val="000000"/>
          <w:sz w:val="22"/>
          <w:szCs w:val="22"/>
        </w:rPr>
      </w:pPr>
      <w:r w:rsidRPr="00443770">
        <w:rPr>
          <w:rFonts w:ascii="Arial" w:hAnsi="Arial" w:cs="Arial"/>
          <w:color w:val="000000"/>
          <w:sz w:val="22"/>
          <w:szCs w:val="22"/>
        </w:rPr>
        <w:t>During discussion, we also found some useful literatures that provide valuable information.   </w:t>
      </w:r>
    </w:p>
    <w:p w:rsidR="00443770" w:rsidRPr="00443770" w:rsidRDefault="00443770" w:rsidP="00443770">
      <w:pPr>
        <w:rPr>
          <w:rFonts w:ascii="Times" w:eastAsia="Times New Roman" w:hAnsi="Times" w:cs="Times New Roman"/>
          <w:sz w:val="20"/>
          <w:szCs w:val="20"/>
        </w:rPr>
      </w:pPr>
      <w:r w:rsidRPr="00443770">
        <w:rPr>
          <w:rFonts w:ascii="Times" w:eastAsia="Times New Roman" w:hAnsi="Times" w:cs="Times New Roman"/>
          <w:sz w:val="20"/>
          <w:szCs w:val="20"/>
        </w:rPr>
        <w:br/>
      </w:r>
      <w:r w:rsidRPr="00443770">
        <w:rPr>
          <w:rFonts w:ascii="Arial" w:eastAsia="Times New Roman" w:hAnsi="Arial" w:cs="Arial"/>
          <w:color w:val="000000"/>
          <w:sz w:val="22"/>
          <w:szCs w:val="22"/>
        </w:rPr>
        <w:t xml:space="preserve">Another question we concurred is the current stage we generated the </w:t>
      </w:r>
      <w:proofErr w:type="spellStart"/>
      <w:r w:rsidRPr="00443770">
        <w:rPr>
          <w:rFonts w:ascii="Arial" w:eastAsia="Times New Roman" w:hAnsi="Arial" w:cs="Arial"/>
          <w:i/>
          <w:iCs/>
          <w:color w:val="000000"/>
          <w:sz w:val="22"/>
          <w:szCs w:val="22"/>
        </w:rPr>
        <w:t>rate_active_</w:t>
      </w:r>
      <w:proofErr w:type="gramStart"/>
      <w:r w:rsidRPr="00443770">
        <w:rPr>
          <w:rFonts w:ascii="Arial" w:eastAsia="Times New Roman" w:hAnsi="Arial" w:cs="Arial"/>
          <w:i/>
          <w:iCs/>
          <w:color w:val="000000"/>
          <w:sz w:val="22"/>
          <w:szCs w:val="22"/>
        </w:rPr>
        <w:t>days</w:t>
      </w:r>
      <w:proofErr w:type="spellEnd"/>
      <w:r w:rsidRPr="00443770">
        <w:rPr>
          <w:rFonts w:ascii="Arial" w:eastAsia="Times New Roman" w:hAnsi="Arial" w:cs="Arial"/>
          <w:i/>
          <w:iCs/>
          <w:color w:val="000000"/>
          <w:sz w:val="22"/>
          <w:szCs w:val="22"/>
        </w:rPr>
        <w:t xml:space="preserve"> </w:t>
      </w:r>
      <w:r w:rsidRPr="00443770">
        <w:rPr>
          <w:rFonts w:ascii="Arial" w:eastAsia="Times New Roman" w:hAnsi="Arial" w:cs="Arial"/>
          <w:color w:val="000000"/>
          <w:sz w:val="22"/>
          <w:szCs w:val="22"/>
        </w:rPr>
        <w:t> column</w:t>
      </w:r>
      <w:proofErr w:type="gramEnd"/>
      <w:r w:rsidRPr="00443770">
        <w:rPr>
          <w:rFonts w:ascii="Arial" w:eastAsia="Times New Roman" w:hAnsi="Arial" w:cs="Arial"/>
          <w:color w:val="000000"/>
          <w:sz w:val="22"/>
          <w:szCs w:val="22"/>
        </w:rPr>
        <w:t xml:space="preserve">, but there are students who only involved in course for 1 day and have 1 event. For those cases, students’ active rate is 1, which makes them seem to be very “active”. To deal with this problem, we are thinking to set certain cut-off point to better grouping student who are actually taking the course or at least have intention to get involved in the </w:t>
      </w:r>
      <w:proofErr w:type="gramStart"/>
      <w:r w:rsidRPr="00443770">
        <w:rPr>
          <w:rFonts w:ascii="Arial" w:eastAsia="Times New Roman" w:hAnsi="Arial" w:cs="Arial"/>
          <w:color w:val="000000"/>
          <w:sz w:val="22"/>
          <w:szCs w:val="22"/>
        </w:rPr>
        <w:t>course .</w:t>
      </w:r>
      <w:proofErr w:type="gramEnd"/>
      <w:r w:rsidRPr="00443770">
        <w:rPr>
          <w:rFonts w:ascii="Arial" w:eastAsia="Times New Roman" w:hAnsi="Arial" w:cs="Arial"/>
          <w:color w:val="000000"/>
          <w:sz w:val="22"/>
          <w:szCs w:val="22"/>
        </w:rPr>
        <w:t xml:space="preserve"> For example, if the value of </w:t>
      </w:r>
      <w:proofErr w:type="spellStart"/>
      <w:r w:rsidRPr="00443770">
        <w:rPr>
          <w:rFonts w:ascii="Arial" w:eastAsia="Times New Roman" w:hAnsi="Arial" w:cs="Arial"/>
          <w:i/>
          <w:iCs/>
          <w:color w:val="000000"/>
          <w:sz w:val="22"/>
          <w:szCs w:val="22"/>
        </w:rPr>
        <w:t>days_involved</w:t>
      </w:r>
      <w:proofErr w:type="spellEnd"/>
      <w:r w:rsidRPr="00443770">
        <w:rPr>
          <w:rFonts w:ascii="Arial" w:eastAsia="Times New Roman" w:hAnsi="Arial" w:cs="Arial"/>
          <w:color w:val="000000"/>
          <w:sz w:val="22"/>
          <w:szCs w:val="22"/>
        </w:rPr>
        <w:t xml:space="preserve"> is under 5, then no matter what active rate this student has he/she will be considered as not actually taking this course. But we are not sure whether this method is appropriate and how to set the cut-off point. This is the new question we need to solve in future. </w:t>
      </w:r>
    </w:p>
    <w:p w:rsidR="00971B5B" w:rsidRDefault="00971B5B">
      <w:bookmarkStart w:id="0" w:name="_GoBack"/>
      <w:bookmarkEnd w:id="0"/>
    </w:p>
    <w:sectPr w:rsidR="00971B5B" w:rsidSect="00971B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3B0526"/>
    <w:multiLevelType w:val="multilevel"/>
    <w:tmpl w:val="67F00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F81FC4"/>
    <w:multiLevelType w:val="multilevel"/>
    <w:tmpl w:val="9CF63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0EB1CD9"/>
    <w:multiLevelType w:val="multilevel"/>
    <w:tmpl w:val="CFA22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0E7087"/>
    <w:multiLevelType w:val="multilevel"/>
    <w:tmpl w:val="6D001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770"/>
    <w:rsid w:val="00443770"/>
    <w:rsid w:val="00971B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5823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3770"/>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44377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3770"/>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4437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4412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802</Words>
  <Characters>4573</Characters>
  <Application>Microsoft Macintosh Word</Application>
  <DocSecurity>0</DocSecurity>
  <Lines>38</Lines>
  <Paragraphs>10</Paragraphs>
  <ScaleCrop>false</ScaleCrop>
  <Company/>
  <LinksUpToDate>false</LinksUpToDate>
  <CharactersWithSpaces>5365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Tiantian Jin</dc:creator>
  <cp:keywords/>
  <dc:description/>
  <cp:lastModifiedBy>Tiantian Jin</cp:lastModifiedBy>
  <cp:revision>1</cp:revision>
  <dcterms:created xsi:type="dcterms:W3CDTF">2016-10-06T17:23:00Z</dcterms:created>
  <dcterms:modified xsi:type="dcterms:W3CDTF">2016-10-06T17:25:00Z</dcterms:modified>
</cp:coreProperties>
</file>