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C7C64" w14:textId="77777777" w:rsidR="006A0BC1" w:rsidRDefault="006A0BC1" w:rsidP="0028349D"/>
    <w:p w14:paraId="7B9CDFD7" w14:textId="0CFF9CC8" w:rsidR="006A0BC1" w:rsidRPr="000F5F8E" w:rsidRDefault="0016320C" w:rsidP="00C80F4A">
      <w:pPr>
        <w:jc w:val="center"/>
      </w:pPr>
      <w:r>
        <w:rPr>
          <w:noProof/>
        </w:rPr>
        <w:drawing>
          <wp:inline distT="0" distB="0" distL="0" distR="0" wp14:anchorId="6A598DF3" wp14:editId="3ACCBD38">
            <wp:extent cx="5397690" cy="193255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064" cy="1932687"/>
                    </a:xfrm>
                    <a:prstGeom prst="rect">
                      <a:avLst/>
                    </a:prstGeom>
                    <a:noFill/>
                    <a:ln>
                      <a:noFill/>
                    </a:ln>
                  </pic:spPr>
                </pic:pic>
              </a:graphicData>
            </a:graphic>
          </wp:inline>
        </w:drawing>
      </w:r>
    </w:p>
    <w:p w14:paraId="6DACF34B" w14:textId="77777777" w:rsidR="0016320C" w:rsidRDefault="0016320C" w:rsidP="00572F41">
      <w:pPr>
        <w:jc w:val="center"/>
        <w:rPr>
          <w:rFonts w:ascii="Arial Narrow" w:hAnsi="Arial Narrow"/>
          <w:i/>
        </w:rPr>
      </w:pPr>
    </w:p>
    <w:p w14:paraId="1EFE8786" w14:textId="77777777" w:rsidR="0016320C" w:rsidRDefault="0016320C" w:rsidP="00572F41">
      <w:pPr>
        <w:jc w:val="center"/>
        <w:rPr>
          <w:rFonts w:ascii="Arial Narrow" w:hAnsi="Arial Narrow"/>
          <w:i/>
        </w:rPr>
      </w:pPr>
    </w:p>
    <w:p w14:paraId="25A1DC26" w14:textId="77777777" w:rsidR="0016320C" w:rsidRDefault="0016320C" w:rsidP="00572F41">
      <w:pPr>
        <w:jc w:val="center"/>
        <w:rPr>
          <w:rFonts w:ascii="Arial Narrow" w:hAnsi="Arial Narrow"/>
          <w:i/>
        </w:rPr>
      </w:pPr>
    </w:p>
    <w:p w14:paraId="4D8767AF" w14:textId="77777777" w:rsidR="0016320C" w:rsidRDefault="0016320C" w:rsidP="00572F41">
      <w:pPr>
        <w:jc w:val="center"/>
        <w:rPr>
          <w:rFonts w:ascii="Arial Narrow" w:hAnsi="Arial Narrow"/>
          <w:i/>
        </w:rPr>
      </w:pPr>
    </w:p>
    <w:p w14:paraId="5EA18228" w14:textId="77777777" w:rsidR="0016320C" w:rsidRDefault="0016320C" w:rsidP="00572F41">
      <w:pPr>
        <w:jc w:val="center"/>
        <w:rPr>
          <w:rFonts w:ascii="Arial Narrow" w:hAnsi="Arial Narrow"/>
          <w:i/>
        </w:rPr>
      </w:pPr>
    </w:p>
    <w:p w14:paraId="4C44414D" w14:textId="58B4B2E6" w:rsidR="006A0BC1" w:rsidRPr="00B951E2" w:rsidRDefault="00423899" w:rsidP="00572F41">
      <w:pPr>
        <w:jc w:val="center"/>
        <w:rPr>
          <w:rFonts w:ascii="Arial Narrow" w:hAnsi="Arial Narrow"/>
          <w:i/>
          <w:sz w:val="52"/>
          <w:szCs w:val="52"/>
        </w:rPr>
      </w:pPr>
      <w:r w:rsidRPr="00B951E2">
        <w:rPr>
          <w:rFonts w:ascii="Arial Narrow" w:hAnsi="Arial Narrow"/>
          <w:i/>
          <w:sz w:val="52"/>
          <w:szCs w:val="52"/>
        </w:rPr>
        <w:t xml:space="preserve">Version </w:t>
      </w:r>
      <w:r w:rsidR="0016320C" w:rsidRPr="00B951E2">
        <w:rPr>
          <w:rFonts w:ascii="Arial Narrow" w:hAnsi="Arial Narrow"/>
          <w:i/>
          <w:sz w:val="52"/>
          <w:szCs w:val="52"/>
        </w:rPr>
        <w:t>2.</w:t>
      </w:r>
      <w:r w:rsidR="001C3E71">
        <w:rPr>
          <w:rFonts w:ascii="Arial Narrow" w:hAnsi="Arial Narrow"/>
          <w:i/>
          <w:sz w:val="52"/>
          <w:szCs w:val="52"/>
        </w:rPr>
        <w:t>0</w:t>
      </w:r>
    </w:p>
    <w:p w14:paraId="718A0D19" w14:textId="77777777" w:rsidR="006A0BC1" w:rsidRPr="006540F0" w:rsidRDefault="006A0BC1" w:rsidP="0028349D">
      <w:pPr>
        <w:rPr>
          <w:rFonts w:ascii="Arial Narrow" w:hAnsi="Arial Narrow"/>
          <w:i/>
        </w:rPr>
      </w:pPr>
    </w:p>
    <w:p w14:paraId="750B33B6" w14:textId="77777777" w:rsidR="0016320C" w:rsidRDefault="0016320C" w:rsidP="0016320C">
      <w:pPr>
        <w:jc w:val="center"/>
        <w:rPr>
          <w:b/>
          <w:sz w:val="44"/>
          <w:szCs w:val="44"/>
        </w:rPr>
      </w:pPr>
    </w:p>
    <w:p w14:paraId="49CBBEA2" w14:textId="77777777" w:rsidR="0016320C" w:rsidRDefault="0016320C" w:rsidP="0016320C">
      <w:pPr>
        <w:jc w:val="center"/>
        <w:rPr>
          <w:b/>
          <w:sz w:val="44"/>
          <w:szCs w:val="44"/>
        </w:rPr>
      </w:pPr>
    </w:p>
    <w:p w14:paraId="58256806" w14:textId="77777777" w:rsidR="006A0BC1" w:rsidRPr="00B951E2" w:rsidRDefault="006A0BC1" w:rsidP="0016320C">
      <w:pPr>
        <w:jc w:val="center"/>
        <w:rPr>
          <w:b/>
          <w:sz w:val="96"/>
          <w:szCs w:val="96"/>
        </w:rPr>
      </w:pPr>
      <w:r w:rsidRPr="00B951E2">
        <w:rPr>
          <w:b/>
          <w:sz w:val="96"/>
          <w:szCs w:val="96"/>
        </w:rPr>
        <w:t>User’s Manual</w:t>
      </w:r>
    </w:p>
    <w:p w14:paraId="2E149668" w14:textId="77777777" w:rsidR="006A0BC1" w:rsidRDefault="006A0BC1" w:rsidP="0028349D"/>
    <w:p w14:paraId="66DAE0A8" w14:textId="77777777" w:rsidR="006A0BC1" w:rsidRDefault="006A0BC1" w:rsidP="0028349D"/>
    <w:p w14:paraId="75E974CE" w14:textId="77777777" w:rsidR="006A0BC1" w:rsidRDefault="006A0BC1" w:rsidP="0028349D">
      <w:pPr>
        <w:rPr>
          <w:b/>
        </w:rPr>
      </w:pPr>
    </w:p>
    <w:p w14:paraId="3FE5D18B" w14:textId="77777777" w:rsidR="00B951E2" w:rsidRDefault="00B951E2" w:rsidP="0028349D">
      <w:pPr>
        <w:rPr>
          <w:b/>
        </w:rPr>
      </w:pPr>
    </w:p>
    <w:p w14:paraId="6EA49E54" w14:textId="77777777" w:rsidR="00B951E2" w:rsidRDefault="00B951E2" w:rsidP="0028349D">
      <w:pPr>
        <w:rPr>
          <w:b/>
        </w:rPr>
      </w:pPr>
    </w:p>
    <w:p w14:paraId="3C5AFEBE" w14:textId="77777777" w:rsidR="00B951E2" w:rsidRDefault="00B951E2" w:rsidP="0028349D">
      <w:pPr>
        <w:rPr>
          <w:b/>
        </w:rPr>
      </w:pPr>
    </w:p>
    <w:p w14:paraId="3AA53473" w14:textId="77777777" w:rsidR="00B951E2" w:rsidRDefault="00B951E2" w:rsidP="0028349D">
      <w:pPr>
        <w:rPr>
          <w:b/>
        </w:rPr>
      </w:pPr>
    </w:p>
    <w:p w14:paraId="6EDA0048" w14:textId="77777777" w:rsidR="00B951E2" w:rsidRDefault="00B951E2" w:rsidP="0028349D">
      <w:pPr>
        <w:rPr>
          <w:b/>
        </w:rPr>
      </w:pPr>
    </w:p>
    <w:p w14:paraId="3C49C890" w14:textId="77777777" w:rsidR="00B951E2" w:rsidRDefault="00B951E2" w:rsidP="0028349D">
      <w:pPr>
        <w:rPr>
          <w:b/>
        </w:rPr>
      </w:pPr>
    </w:p>
    <w:p w14:paraId="75A00045" w14:textId="77777777" w:rsidR="00B951E2" w:rsidRDefault="00B951E2" w:rsidP="0028349D">
      <w:pPr>
        <w:rPr>
          <w:b/>
        </w:rPr>
      </w:pPr>
    </w:p>
    <w:p w14:paraId="16374D9B" w14:textId="77777777" w:rsidR="00B951E2" w:rsidRDefault="00B951E2" w:rsidP="0028349D">
      <w:pPr>
        <w:rPr>
          <w:b/>
        </w:rPr>
      </w:pPr>
    </w:p>
    <w:p w14:paraId="62A8F492" w14:textId="77777777" w:rsidR="00B951E2" w:rsidRDefault="00B951E2" w:rsidP="0028349D">
      <w:pPr>
        <w:rPr>
          <w:b/>
        </w:rPr>
      </w:pPr>
    </w:p>
    <w:p w14:paraId="79FF5059" w14:textId="77777777" w:rsidR="0016320C" w:rsidRDefault="0016320C" w:rsidP="0028349D">
      <w:pPr>
        <w:rPr>
          <w:b/>
        </w:rPr>
      </w:pPr>
    </w:p>
    <w:p w14:paraId="1832F2A2" w14:textId="2FCDAF50" w:rsidR="006A0BC1" w:rsidRDefault="006A0BC1" w:rsidP="0028349D">
      <w:pPr>
        <w:rPr>
          <w:b/>
        </w:rPr>
      </w:pPr>
      <w:r>
        <w:rPr>
          <w:b/>
        </w:rPr>
        <w:t xml:space="preserve">Last Updated:  </w:t>
      </w:r>
      <w:r>
        <w:rPr>
          <w:b/>
        </w:rPr>
        <w:fldChar w:fldCharType="begin"/>
      </w:r>
      <w:r>
        <w:rPr>
          <w:b/>
        </w:rPr>
        <w:instrText xml:space="preserve"> DATE \@ "MMMM d, yyyy" </w:instrText>
      </w:r>
      <w:r>
        <w:rPr>
          <w:b/>
        </w:rPr>
        <w:fldChar w:fldCharType="separate"/>
      </w:r>
      <w:r w:rsidR="00266E8B">
        <w:rPr>
          <w:b/>
          <w:noProof/>
        </w:rPr>
        <w:t>November 11, 2019</w:t>
      </w:r>
      <w:r>
        <w:rPr>
          <w:b/>
        </w:rPr>
        <w:fldChar w:fldCharType="end"/>
      </w:r>
    </w:p>
    <w:p w14:paraId="7592E4A0" w14:textId="77777777" w:rsidR="006A0BC1" w:rsidRDefault="006A0BC1" w:rsidP="0028349D">
      <w:pPr>
        <w:rPr>
          <w:b/>
        </w:rPr>
      </w:pPr>
    </w:p>
    <w:p w14:paraId="1F59BBAC" w14:textId="77777777" w:rsidR="006A0BC1" w:rsidRPr="007B1B86" w:rsidRDefault="006A0BC1" w:rsidP="0028349D">
      <w:pPr>
        <w:rPr>
          <w:b/>
        </w:rPr>
      </w:pPr>
    </w:p>
    <w:p w14:paraId="1A18AE5C" w14:textId="77777777" w:rsidR="00B951E2" w:rsidRDefault="00B951E2">
      <w:pPr>
        <w:jc w:val="left"/>
        <w:rPr>
          <w:b/>
        </w:rPr>
      </w:pPr>
      <w:r>
        <w:rPr>
          <w:b/>
        </w:rPr>
        <w:br w:type="page"/>
      </w:r>
    </w:p>
    <w:p w14:paraId="50817E8A" w14:textId="07A9D9E4" w:rsidR="006A0BC1" w:rsidRDefault="006A0BC1" w:rsidP="0028349D">
      <w:pPr>
        <w:rPr>
          <w:b/>
        </w:rPr>
      </w:pPr>
      <w:r>
        <w:rPr>
          <w:b/>
        </w:rPr>
        <w:lastRenderedPageBreak/>
        <w:t>Contributors</w:t>
      </w:r>
    </w:p>
    <w:p w14:paraId="12E051CC" w14:textId="65CC371C" w:rsidR="006A0BC1" w:rsidRPr="00572F41" w:rsidRDefault="006A0BC1" w:rsidP="0028349D">
      <w:r w:rsidRPr="00572F41">
        <w:t>Steve Maas (</w:t>
      </w:r>
      <w:hyperlink r:id="rId9" w:history="1">
        <w:r w:rsidRPr="00572F41">
          <w:rPr>
            <w:rStyle w:val="Hyperlink"/>
          </w:rPr>
          <w:t>steve.maas@utah.edu</w:t>
        </w:r>
      </w:hyperlink>
      <w:r w:rsidRPr="00572F41">
        <w:t>)</w:t>
      </w:r>
    </w:p>
    <w:p w14:paraId="42AEB489" w14:textId="666B213C" w:rsidR="006A0BC1" w:rsidRPr="00DC27ED" w:rsidRDefault="006A0BC1" w:rsidP="0028349D">
      <w:r w:rsidRPr="00DC27ED">
        <w:t>Dave Rawlins (</w:t>
      </w:r>
      <w:hyperlink r:id="rId10" w:history="1">
        <w:r w:rsidRPr="00DC27ED">
          <w:rPr>
            <w:rStyle w:val="Hyperlink"/>
          </w:rPr>
          <w:t>rawlins@sci.utah.edu</w:t>
        </w:r>
      </w:hyperlink>
      <w:r w:rsidRPr="00DC27ED">
        <w:t>)</w:t>
      </w:r>
    </w:p>
    <w:p w14:paraId="4350B2CD" w14:textId="36E6E280" w:rsidR="006A0BC1" w:rsidRPr="00DC27ED" w:rsidRDefault="006A0BC1" w:rsidP="0028349D">
      <w:r w:rsidRPr="00DC27ED">
        <w:t>Dr. Jeffrey Weiss (</w:t>
      </w:r>
      <w:hyperlink r:id="rId11" w:history="1">
        <w:r w:rsidRPr="00DC27ED">
          <w:rPr>
            <w:rStyle w:val="Hyperlink"/>
          </w:rPr>
          <w:t>jeff.weiss@utah.edu</w:t>
        </w:r>
      </w:hyperlink>
      <w:r w:rsidRPr="00DC27ED">
        <w:t>)</w:t>
      </w:r>
    </w:p>
    <w:p w14:paraId="386B4B80" w14:textId="528C0AF6" w:rsidR="00BB1F29" w:rsidRPr="00BB1F29" w:rsidRDefault="006A0BC1" w:rsidP="0028349D">
      <w:pPr>
        <w:rPr>
          <w:lang w:val="sv-SE"/>
        </w:rPr>
      </w:pPr>
      <w:r w:rsidRPr="00BB1F29">
        <w:rPr>
          <w:lang w:val="sv-SE"/>
        </w:rPr>
        <w:t>Dr. Gerard Ateshian (</w:t>
      </w:r>
      <w:r w:rsidR="003A4E7E">
        <w:fldChar w:fldCharType="begin"/>
      </w:r>
      <w:r w:rsidR="003A4E7E">
        <w:instrText xml:space="preserve"> HYPERLINK "mailto:ateshian@columbia.edu" </w:instrText>
      </w:r>
      <w:r w:rsidR="003A4E7E">
        <w:fldChar w:fldCharType="separate"/>
      </w:r>
      <w:r w:rsidRPr="00BB1F29">
        <w:rPr>
          <w:rStyle w:val="Hyperlink"/>
          <w:lang w:val="sv-SE"/>
        </w:rPr>
        <w:t>ateshian@columbia.edu</w:t>
      </w:r>
      <w:r w:rsidR="003A4E7E">
        <w:rPr>
          <w:rStyle w:val="Hyperlink"/>
          <w:lang w:val="sv-SE"/>
        </w:rPr>
        <w:fldChar w:fldCharType="end"/>
      </w:r>
      <w:r w:rsidRPr="00BB1F29">
        <w:rPr>
          <w:lang w:val="sv-SE"/>
        </w:rPr>
        <w:t>)</w:t>
      </w:r>
    </w:p>
    <w:p w14:paraId="0A61B981" w14:textId="618D5DA0" w:rsidR="001C3E71" w:rsidRPr="00BB1F29" w:rsidRDefault="00BB1F29" w:rsidP="0028349D">
      <w:pPr>
        <w:rPr>
          <w:lang w:val="sv-SE"/>
        </w:rPr>
      </w:pPr>
      <w:r w:rsidRPr="00BB1F29">
        <w:rPr>
          <w:lang w:val="sv-SE"/>
        </w:rPr>
        <w:t>Steven LaBelle (</w:t>
      </w:r>
      <w:r w:rsidR="003A4E7E">
        <w:fldChar w:fldCharType="begin"/>
      </w:r>
      <w:r w:rsidR="003A4E7E">
        <w:instrText xml:space="preserve"> HYPERLINK "file:///D:\\Temp\\labellestevena@gmail.com" </w:instrText>
      </w:r>
      <w:r w:rsidR="003A4E7E">
        <w:fldChar w:fldCharType="separate"/>
      </w:r>
      <w:r w:rsidRPr="00BB1F29">
        <w:rPr>
          <w:rStyle w:val="Hyperlink"/>
          <w:lang w:val="sv-SE"/>
        </w:rPr>
        <w:t>labellestevena@gmail.com</w:t>
      </w:r>
      <w:r w:rsidR="003A4E7E">
        <w:rPr>
          <w:rStyle w:val="Hyperlink"/>
          <w:lang w:val="sv-SE"/>
        </w:rPr>
        <w:fldChar w:fldCharType="end"/>
      </w:r>
      <w:r w:rsidRPr="00BB1F29">
        <w:rPr>
          <w:lang w:val="sv-SE"/>
        </w:rPr>
        <w:t>)</w:t>
      </w:r>
    </w:p>
    <w:p w14:paraId="2E7E0DCE" w14:textId="074DB04D" w:rsidR="006A0BC1" w:rsidRPr="00B023D7" w:rsidRDefault="00BB1F29" w:rsidP="0028349D">
      <w:r w:rsidRPr="00B023D7">
        <w:t xml:space="preserve">Marsh Poulson </w:t>
      </w:r>
      <w:r w:rsidR="001C3E71">
        <w:t>(</w:t>
      </w:r>
      <w:hyperlink r:id="rId12" w:history="1">
        <w:r w:rsidR="001C3E71" w:rsidRPr="001C3E71">
          <w:rPr>
            <w:rStyle w:val="Hyperlink"/>
          </w:rPr>
          <w:t>therealmarshpoulson@gmail.com</w:t>
        </w:r>
      </w:hyperlink>
      <w:r w:rsidR="001C3E71">
        <w:t>)</w:t>
      </w:r>
    </w:p>
    <w:p w14:paraId="34E454C1" w14:textId="77777777" w:rsidR="006A0BC1" w:rsidRPr="00B023D7" w:rsidRDefault="006A0BC1" w:rsidP="0028349D"/>
    <w:p w14:paraId="36943D71" w14:textId="77777777" w:rsidR="006A0BC1" w:rsidRDefault="006A0BC1" w:rsidP="0028349D">
      <w:pPr>
        <w:rPr>
          <w:b/>
        </w:rPr>
      </w:pPr>
      <w:r>
        <w:rPr>
          <w:b/>
        </w:rPr>
        <w:t>Contact address</w:t>
      </w:r>
    </w:p>
    <w:p w14:paraId="7005DCE8" w14:textId="77777777" w:rsidR="006A0BC1" w:rsidRPr="00DC27ED" w:rsidRDefault="006A0BC1" w:rsidP="0028349D">
      <w:r w:rsidRPr="00DC27ED">
        <w:t>Musculoskeletal Research Laboratories, University of Utah</w:t>
      </w:r>
    </w:p>
    <w:p w14:paraId="2BF8ADB6" w14:textId="77777777" w:rsidR="006A0BC1" w:rsidRPr="00DC27ED" w:rsidRDefault="006A0BC1" w:rsidP="0028349D">
      <w:r w:rsidRPr="00DC27ED">
        <w:t>72 S. Central Campus Drive, Room 2646</w:t>
      </w:r>
    </w:p>
    <w:p w14:paraId="7E2CFBA6" w14:textId="77777777" w:rsidR="006A0BC1" w:rsidRPr="00DC27ED" w:rsidRDefault="006A0BC1" w:rsidP="0028349D">
      <w:r w:rsidRPr="00DC27ED">
        <w:t>Salt Lake City, Utah</w:t>
      </w:r>
    </w:p>
    <w:p w14:paraId="1EBF1C06" w14:textId="77777777" w:rsidR="006A0BC1" w:rsidRDefault="006A0BC1" w:rsidP="0028349D"/>
    <w:p w14:paraId="24A2CA74" w14:textId="77777777" w:rsidR="006A0BC1" w:rsidRPr="00C62631" w:rsidRDefault="006A0BC1" w:rsidP="0028349D">
      <w:pPr>
        <w:rPr>
          <w:b/>
        </w:rPr>
      </w:pPr>
      <w:r>
        <w:rPr>
          <w:b/>
        </w:rPr>
        <w:t>Website</w:t>
      </w:r>
    </w:p>
    <w:p w14:paraId="143D876E" w14:textId="4A712009" w:rsidR="006A0BC1" w:rsidRDefault="006A0BC1" w:rsidP="0028349D">
      <w:r>
        <w:t xml:space="preserve">MRL: </w:t>
      </w:r>
      <w:hyperlink r:id="rId13" w:history="1">
        <w:r w:rsidRPr="006D7874">
          <w:rPr>
            <w:rStyle w:val="Hyperlink"/>
          </w:rPr>
          <w:t>http://mrl.sci.utah.edu</w:t>
        </w:r>
      </w:hyperlink>
    </w:p>
    <w:p w14:paraId="17813EC9" w14:textId="70E6DD99" w:rsidR="006A0BC1" w:rsidRPr="00BB1707" w:rsidRDefault="006A0BC1" w:rsidP="0028349D">
      <w:pPr>
        <w:rPr>
          <w:lang w:val="sv-SE"/>
        </w:rPr>
      </w:pPr>
      <w:r w:rsidRPr="00BB1707">
        <w:rPr>
          <w:lang w:val="sv-SE"/>
        </w:rPr>
        <w:t xml:space="preserve">FEBio: </w:t>
      </w:r>
      <w:r w:rsidR="003A4E7E">
        <w:fldChar w:fldCharType="begin"/>
      </w:r>
      <w:r w:rsidR="003A4E7E">
        <w:instrText xml:space="preserve"> HYPERLINK "http://febio" </w:instrText>
      </w:r>
      <w:r w:rsidR="003A4E7E">
        <w:fldChar w:fldCharType="separate"/>
      </w:r>
      <w:r w:rsidR="009C4FB8" w:rsidRPr="00BB1707">
        <w:rPr>
          <w:rStyle w:val="Hyperlink"/>
          <w:lang w:val="sv-SE"/>
        </w:rPr>
        <w:t>http://febio</w:t>
      </w:r>
      <w:r w:rsidR="003A4E7E">
        <w:rPr>
          <w:rStyle w:val="Hyperlink"/>
          <w:lang w:val="sv-SE"/>
        </w:rPr>
        <w:fldChar w:fldCharType="end"/>
      </w:r>
      <w:r w:rsidR="009C4FB8" w:rsidRPr="00BB1707">
        <w:rPr>
          <w:rStyle w:val="Hyperlink"/>
          <w:lang w:val="sv-SE"/>
        </w:rPr>
        <w:t>.org</w:t>
      </w:r>
    </w:p>
    <w:p w14:paraId="545264DC" w14:textId="77777777" w:rsidR="006A0BC1" w:rsidRPr="00BB1707" w:rsidRDefault="006A0BC1" w:rsidP="0028349D">
      <w:pPr>
        <w:rPr>
          <w:b/>
          <w:lang w:val="sv-SE"/>
        </w:rPr>
      </w:pPr>
    </w:p>
    <w:p w14:paraId="77F41C77" w14:textId="77777777" w:rsidR="006A0BC1" w:rsidRPr="00BB1707" w:rsidRDefault="006A0BC1" w:rsidP="0028349D">
      <w:pPr>
        <w:rPr>
          <w:b/>
          <w:lang w:val="sv-SE"/>
        </w:rPr>
      </w:pPr>
      <w:r w:rsidRPr="00BB1707">
        <w:rPr>
          <w:b/>
          <w:lang w:val="sv-SE"/>
        </w:rPr>
        <w:t>Forum</w:t>
      </w:r>
    </w:p>
    <w:p w14:paraId="55C8DFB0" w14:textId="3A0DBDAC" w:rsidR="006A0BC1" w:rsidRPr="00BB1707" w:rsidRDefault="009C4FB8" w:rsidP="0028349D">
      <w:pPr>
        <w:rPr>
          <w:lang w:val="sv-SE"/>
        </w:rPr>
      </w:pPr>
      <w:r w:rsidRPr="00BB1707">
        <w:rPr>
          <w:lang w:val="sv-SE"/>
        </w:rPr>
        <w:t>http://mrlforums.sci.utah.edu/forums/</w:t>
      </w:r>
    </w:p>
    <w:p w14:paraId="163A3716" w14:textId="77777777" w:rsidR="006A0BC1" w:rsidRPr="00BB1707" w:rsidRDefault="006A0BC1" w:rsidP="0028349D">
      <w:pPr>
        <w:rPr>
          <w:lang w:val="sv-SE"/>
        </w:rPr>
      </w:pPr>
    </w:p>
    <w:p w14:paraId="22165286" w14:textId="19A70D97" w:rsidR="005C53D3" w:rsidRPr="005C53D3" w:rsidRDefault="006A0BC1" w:rsidP="005C53D3">
      <w:r>
        <w:t>Development of the FEBio project is supported in part by a grant from the U.S. National Institutes of Health</w:t>
      </w:r>
      <w:r w:rsidR="00C41EFB">
        <w:t xml:space="preserve"> (</w:t>
      </w:r>
      <w:r w:rsidR="00C41EFB" w:rsidRPr="00F55F57">
        <w:t>R01GM083925</w:t>
      </w:r>
      <w:r w:rsidR="00C41EFB">
        <w:t>)</w:t>
      </w:r>
      <w:r>
        <w:t>.</w:t>
      </w:r>
      <w:r w:rsidR="005C53D3">
        <w:t xml:space="preserve"> AngioFE is further supported by grants from the U.S. National Institutes of Health (</w:t>
      </w:r>
      <w:r w:rsidR="005C53D3" w:rsidRPr="005C53D3">
        <w:t>R01HL131856</w:t>
      </w:r>
      <w:r w:rsidR="005C53D3">
        <w:t xml:space="preserve">, </w:t>
      </w:r>
      <w:r w:rsidR="005C53D3" w:rsidRPr="005C53D3">
        <w:t>R01AR06929</w:t>
      </w:r>
      <w:r w:rsidR="005C53D3">
        <w:t>7)</w:t>
      </w:r>
    </w:p>
    <w:p w14:paraId="525FF9CB" w14:textId="0F38CE91" w:rsidR="006A0BC1" w:rsidRDefault="006A0BC1" w:rsidP="0028349D"/>
    <w:p w14:paraId="46FEC06E" w14:textId="77777777" w:rsidR="006A0BC1" w:rsidRPr="00C62631" w:rsidRDefault="007F2961" w:rsidP="0028349D">
      <w:r>
        <w:rPr>
          <w:noProof/>
        </w:rPr>
        <w:drawing>
          <wp:inline distT="0" distB="0" distL="0" distR="0" wp14:anchorId="285833EE" wp14:editId="5ACD0262">
            <wp:extent cx="986790" cy="986790"/>
            <wp:effectExtent l="0" t="0" r="3810" b="3810"/>
            <wp:docPr id="9" name="Picture 9" descr="n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6790" cy="986790"/>
                    </a:xfrm>
                    <a:prstGeom prst="rect">
                      <a:avLst/>
                    </a:prstGeom>
                    <a:noFill/>
                    <a:ln>
                      <a:noFill/>
                    </a:ln>
                  </pic:spPr>
                </pic:pic>
              </a:graphicData>
            </a:graphic>
          </wp:inline>
        </w:drawing>
      </w:r>
    </w:p>
    <w:p w14:paraId="36291414" w14:textId="77777777" w:rsidR="006A0BC1" w:rsidRDefault="006A0BC1" w:rsidP="0028349D">
      <w:pPr>
        <w:sectPr w:rsidR="006A0BC1">
          <w:headerReference w:type="even" r:id="rId15"/>
          <w:headerReference w:type="default" r:id="rId16"/>
          <w:footnotePr>
            <w:numFmt w:val="chicago"/>
          </w:footnotePr>
          <w:pgSz w:w="12240" w:h="15840"/>
          <w:pgMar w:top="1440" w:right="1440" w:bottom="1440" w:left="1440" w:header="720" w:footer="720" w:gutter="0"/>
          <w:cols w:space="720"/>
          <w:titlePg/>
          <w:docGrid w:linePitch="360"/>
        </w:sectPr>
      </w:pPr>
    </w:p>
    <w:p w14:paraId="60F40E1E" w14:textId="77777777" w:rsidR="006A0BC1" w:rsidRDefault="006A0BC1" w:rsidP="006A0BC1">
      <w:pPr>
        <w:outlineLvl w:val="0"/>
        <w:rPr>
          <w:b/>
          <w:sz w:val="44"/>
          <w:szCs w:val="44"/>
        </w:rPr>
      </w:pPr>
      <w:r w:rsidRPr="002C5DC3">
        <w:rPr>
          <w:b/>
          <w:sz w:val="44"/>
          <w:szCs w:val="44"/>
        </w:rPr>
        <w:lastRenderedPageBreak/>
        <w:t>Table of Contents</w:t>
      </w:r>
    </w:p>
    <w:p w14:paraId="0DCE8059" w14:textId="77777777" w:rsidR="006A0BC1" w:rsidRPr="002C5DC3" w:rsidRDefault="006A0BC1" w:rsidP="006A0BC1">
      <w:pPr>
        <w:rPr>
          <w:b/>
          <w:sz w:val="44"/>
          <w:szCs w:val="44"/>
        </w:rPr>
      </w:pPr>
    </w:p>
    <w:p w14:paraId="64913F0F" w14:textId="0D2E2E96" w:rsidR="0064096A" w:rsidRDefault="00EE3AB5">
      <w:pPr>
        <w:pStyle w:val="TOC1"/>
        <w:tabs>
          <w:tab w:val="left" w:pos="480"/>
          <w:tab w:val="right" w:leader="dot" w:pos="9350"/>
        </w:tabs>
        <w:rPr>
          <w:rFonts w:asciiTheme="minorHAnsi" w:eastAsiaTheme="minorEastAsia" w:hAnsiTheme="minorHAnsi" w:cstheme="minorBidi"/>
          <w:b w:val="0"/>
          <w:bCs w:val="0"/>
          <w:caps w:val="0"/>
          <w:noProof/>
          <w:sz w:val="22"/>
          <w:szCs w:val="22"/>
        </w:rPr>
      </w:pPr>
      <w:r>
        <w:rPr>
          <w:caps w:val="0"/>
        </w:rPr>
        <w:fldChar w:fldCharType="begin"/>
      </w:r>
      <w:r>
        <w:rPr>
          <w:caps w:val="0"/>
        </w:rPr>
        <w:instrText xml:space="preserve"> TOC \o "1-4" \h \z </w:instrText>
      </w:r>
      <w:r>
        <w:rPr>
          <w:caps w:val="0"/>
        </w:rPr>
        <w:fldChar w:fldCharType="separate"/>
      </w:r>
      <w:hyperlink w:anchor="_Toc530408998" w:history="1">
        <w:r w:rsidR="0064096A" w:rsidRPr="00006431">
          <w:rPr>
            <w:rStyle w:val="Hyperlink"/>
            <w:noProof/>
          </w:rPr>
          <w:t>1.</w:t>
        </w:r>
        <w:r w:rsidR="0064096A">
          <w:rPr>
            <w:rFonts w:asciiTheme="minorHAnsi" w:eastAsiaTheme="minorEastAsia" w:hAnsiTheme="minorHAnsi" w:cstheme="minorBidi"/>
            <w:b w:val="0"/>
            <w:bCs w:val="0"/>
            <w:caps w:val="0"/>
            <w:noProof/>
            <w:sz w:val="22"/>
            <w:szCs w:val="22"/>
          </w:rPr>
          <w:tab/>
        </w:r>
        <w:r w:rsidR="0064096A" w:rsidRPr="00006431">
          <w:rPr>
            <w:rStyle w:val="Hyperlink"/>
            <w:noProof/>
          </w:rPr>
          <w:t>Introduction</w:t>
        </w:r>
        <w:r w:rsidR="0064096A" w:rsidRPr="00006431">
          <w:rPr>
            <w:rStyle w:val="Hyperlink"/>
            <w:noProof/>
          </w:rPr>
          <w:fldChar w:fldCharType="begin"/>
        </w:r>
        <w:r w:rsidR="0064096A" w:rsidRPr="00006431">
          <w:rPr>
            <w:rStyle w:val="Hyperlink"/>
            <w:noProof/>
          </w:rPr>
          <w:instrText xml:space="preserve"> MACROBUTTON MTEditEquationSection2 Equation Chapter (Next) Section 1</w:instrText>
        </w:r>
        <w:r w:rsidR="0064096A" w:rsidRPr="00006431">
          <w:rPr>
            <w:rStyle w:val="Hyperlink"/>
            <w:noProof/>
          </w:rPr>
          <w:fldChar w:fldCharType="begin"/>
        </w:r>
        <w:r w:rsidR="0064096A" w:rsidRPr="00006431">
          <w:rPr>
            <w:rStyle w:val="Hyperlink"/>
            <w:noProof/>
          </w:rPr>
          <w:instrText xml:space="preserve"> SEQ MTEqn \r \h \* MERGEFORMAT </w:instrText>
        </w:r>
        <w:r w:rsidR="0064096A" w:rsidRPr="00006431">
          <w:rPr>
            <w:rStyle w:val="Hyperlink"/>
            <w:noProof/>
          </w:rPr>
          <w:fldChar w:fldCharType="end"/>
        </w:r>
        <w:r w:rsidR="0064096A" w:rsidRPr="00006431">
          <w:rPr>
            <w:rStyle w:val="Hyperlink"/>
            <w:noProof/>
          </w:rPr>
          <w:fldChar w:fldCharType="begin"/>
        </w:r>
        <w:r w:rsidR="0064096A" w:rsidRPr="00006431">
          <w:rPr>
            <w:rStyle w:val="Hyperlink"/>
            <w:noProof/>
          </w:rPr>
          <w:instrText xml:space="preserve"> SEQ MTSec \r 1 \h \* MERGEFORMAT </w:instrText>
        </w:r>
        <w:r w:rsidR="0064096A" w:rsidRPr="00006431">
          <w:rPr>
            <w:rStyle w:val="Hyperlink"/>
            <w:noProof/>
          </w:rPr>
          <w:fldChar w:fldCharType="end"/>
        </w:r>
        <w:r w:rsidR="0064096A" w:rsidRPr="00006431">
          <w:rPr>
            <w:rStyle w:val="Hyperlink"/>
            <w:noProof/>
          </w:rPr>
          <w:fldChar w:fldCharType="begin"/>
        </w:r>
        <w:r w:rsidR="0064096A" w:rsidRPr="00006431">
          <w:rPr>
            <w:rStyle w:val="Hyperlink"/>
            <w:noProof/>
          </w:rPr>
          <w:instrText xml:space="preserve"> SEQ MTChap \h \* MERGEFORMAT </w:instrText>
        </w:r>
        <w:r w:rsidR="0064096A" w:rsidRPr="00006431">
          <w:rPr>
            <w:rStyle w:val="Hyperlink"/>
            <w:noProof/>
          </w:rPr>
          <w:fldChar w:fldCharType="end"/>
        </w:r>
        <w:r w:rsidR="0064096A" w:rsidRPr="00006431">
          <w:rPr>
            <w:rStyle w:val="Hyperlink"/>
            <w:noProof/>
          </w:rPr>
          <w:fldChar w:fldCharType="end"/>
        </w:r>
        <w:r w:rsidR="0064096A">
          <w:rPr>
            <w:noProof/>
            <w:webHidden/>
          </w:rPr>
          <w:tab/>
        </w:r>
        <w:r w:rsidR="0064096A">
          <w:rPr>
            <w:noProof/>
            <w:webHidden/>
          </w:rPr>
          <w:fldChar w:fldCharType="begin"/>
        </w:r>
        <w:r w:rsidR="0064096A">
          <w:rPr>
            <w:noProof/>
            <w:webHidden/>
          </w:rPr>
          <w:instrText xml:space="preserve"> PAGEREF _Toc530408998 \h </w:instrText>
        </w:r>
        <w:r w:rsidR="0064096A">
          <w:rPr>
            <w:noProof/>
            <w:webHidden/>
          </w:rPr>
        </w:r>
        <w:r w:rsidR="0064096A">
          <w:rPr>
            <w:noProof/>
            <w:webHidden/>
          </w:rPr>
          <w:fldChar w:fldCharType="separate"/>
        </w:r>
        <w:r w:rsidR="00226B50">
          <w:rPr>
            <w:noProof/>
            <w:webHidden/>
          </w:rPr>
          <w:t>1</w:t>
        </w:r>
        <w:r w:rsidR="0064096A">
          <w:rPr>
            <w:noProof/>
            <w:webHidden/>
          </w:rPr>
          <w:fldChar w:fldCharType="end"/>
        </w:r>
      </w:hyperlink>
    </w:p>
    <w:p w14:paraId="332D1A8F" w14:textId="7366A3AE"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8999" w:history="1">
        <w:r w:rsidR="0064096A" w:rsidRPr="00006431">
          <w:rPr>
            <w:rStyle w:val="Hyperlink"/>
            <w:noProof/>
          </w:rPr>
          <w:t>1.1. Overview of AngioFE</w:t>
        </w:r>
        <w:r w:rsidR="0064096A">
          <w:rPr>
            <w:noProof/>
            <w:webHidden/>
          </w:rPr>
          <w:tab/>
        </w:r>
        <w:r w:rsidR="0064096A">
          <w:rPr>
            <w:noProof/>
            <w:webHidden/>
          </w:rPr>
          <w:fldChar w:fldCharType="begin"/>
        </w:r>
        <w:r w:rsidR="0064096A">
          <w:rPr>
            <w:noProof/>
            <w:webHidden/>
          </w:rPr>
          <w:instrText xml:space="preserve"> PAGEREF _Toc530408999 \h </w:instrText>
        </w:r>
        <w:r w:rsidR="0064096A">
          <w:rPr>
            <w:noProof/>
            <w:webHidden/>
          </w:rPr>
        </w:r>
        <w:r w:rsidR="0064096A">
          <w:rPr>
            <w:noProof/>
            <w:webHidden/>
          </w:rPr>
          <w:fldChar w:fldCharType="separate"/>
        </w:r>
        <w:r w:rsidR="00226B50">
          <w:rPr>
            <w:noProof/>
            <w:webHidden/>
          </w:rPr>
          <w:t>1</w:t>
        </w:r>
        <w:r w:rsidR="0064096A">
          <w:rPr>
            <w:noProof/>
            <w:webHidden/>
          </w:rPr>
          <w:fldChar w:fldCharType="end"/>
        </w:r>
      </w:hyperlink>
    </w:p>
    <w:p w14:paraId="6460C04E" w14:textId="400E444B"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00" w:history="1">
        <w:r w:rsidR="0064096A" w:rsidRPr="00006431">
          <w:rPr>
            <w:rStyle w:val="Hyperlink"/>
            <w:noProof/>
          </w:rPr>
          <w:t>1.1.1. Capabilities</w:t>
        </w:r>
        <w:r w:rsidR="0064096A">
          <w:rPr>
            <w:noProof/>
            <w:webHidden/>
          </w:rPr>
          <w:tab/>
        </w:r>
        <w:r w:rsidR="0064096A">
          <w:rPr>
            <w:noProof/>
            <w:webHidden/>
          </w:rPr>
          <w:fldChar w:fldCharType="begin"/>
        </w:r>
        <w:r w:rsidR="0064096A">
          <w:rPr>
            <w:noProof/>
            <w:webHidden/>
          </w:rPr>
          <w:instrText xml:space="preserve"> PAGEREF _Toc530409000 \h </w:instrText>
        </w:r>
        <w:r w:rsidR="0064096A">
          <w:rPr>
            <w:noProof/>
            <w:webHidden/>
          </w:rPr>
        </w:r>
        <w:r w:rsidR="0064096A">
          <w:rPr>
            <w:noProof/>
            <w:webHidden/>
          </w:rPr>
          <w:fldChar w:fldCharType="separate"/>
        </w:r>
        <w:r w:rsidR="00226B50">
          <w:rPr>
            <w:noProof/>
            <w:webHidden/>
          </w:rPr>
          <w:t>1</w:t>
        </w:r>
        <w:r w:rsidR="0064096A">
          <w:rPr>
            <w:noProof/>
            <w:webHidden/>
          </w:rPr>
          <w:fldChar w:fldCharType="end"/>
        </w:r>
      </w:hyperlink>
    </w:p>
    <w:p w14:paraId="6EBE60CD" w14:textId="18006161"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01" w:history="1">
        <w:r w:rsidR="0064096A" w:rsidRPr="00006431">
          <w:rPr>
            <w:rStyle w:val="Hyperlink"/>
            <w:noProof/>
          </w:rPr>
          <w:t>1.2. About this document</w:t>
        </w:r>
        <w:r w:rsidR="0064096A">
          <w:rPr>
            <w:noProof/>
            <w:webHidden/>
          </w:rPr>
          <w:tab/>
        </w:r>
        <w:r w:rsidR="0064096A">
          <w:rPr>
            <w:noProof/>
            <w:webHidden/>
          </w:rPr>
          <w:fldChar w:fldCharType="begin"/>
        </w:r>
        <w:r w:rsidR="0064096A">
          <w:rPr>
            <w:noProof/>
            <w:webHidden/>
          </w:rPr>
          <w:instrText xml:space="preserve"> PAGEREF _Toc530409001 \h </w:instrText>
        </w:r>
        <w:r w:rsidR="0064096A">
          <w:rPr>
            <w:noProof/>
            <w:webHidden/>
          </w:rPr>
        </w:r>
        <w:r w:rsidR="0064096A">
          <w:rPr>
            <w:noProof/>
            <w:webHidden/>
          </w:rPr>
          <w:fldChar w:fldCharType="separate"/>
        </w:r>
        <w:r w:rsidR="00226B50">
          <w:rPr>
            <w:noProof/>
            <w:webHidden/>
          </w:rPr>
          <w:t>1</w:t>
        </w:r>
        <w:r w:rsidR="0064096A">
          <w:rPr>
            <w:noProof/>
            <w:webHidden/>
          </w:rPr>
          <w:fldChar w:fldCharType="end"/>
        </w:r>
      </w:hyperlink>
    </w:p>
    <w:p w14:paraId="18948AF7" w14:textId="7B489B05" w:rsidR="0064096A" w:rsidRDefault="00194E1D">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30409002" w:history="1">
        <w:r w:rsidR="0064096A" w:rsidRPr="00006431">
          <w:rPr>
            <w:rStyle w:val="Hyperlink"/>
            <w:noProof/>
          </w:rPr>
          <w:t>2.</w:t>
        </w:r>
        <w:r w:rsidR="0064096A">
          <w:rPr>
            <w:rFonts w:asciiTheme="minorHAnsi" w:eastAsiaTheme="minorEastAsia" w:hAnsiTheme="minorHAnsi" w:cstheme="minorBidi"/>
            <w:b w:val="0"/>
            <w:bCs w:val="0"/>
            <w:caps w:val="0"/>
            <w:noProof/>
            <w:sz w:val="22"/>
            <w:szCs w:val="22"/>
          </w:rPr>
          <w:tab/>
        </w:r>
        <w:r w:rsidR="0064096A" w:rsidRPr="00006431">
          <w:rPr>
            <w:rStyle w:val="Hyperlink"/>
            <w:noProof/>
          </w:rPr>
          <w:t xml:space="preserve">Theory </w:t>
        </w:r>
        <w:r w:rsidR="0064096A" w:rsidRPr="00006431">
          <w:rPr>
            <w:rStyle w:val="Hyperlink"/>
            <w:noProof/>
          </w:rPr>
          <w:fldChar w:fldCharType="begin"/>
        </w:r>
        <w:r w:rsidR="0064096A" w:rsidRPr="00006431">
          <w:rPr>
            <w:rStyle w:val="Hyperlink"/>
            <w:noProof/>
          </w:rPr>
          <w:instrText xml:space="preserve"> MACROBUTTON MTEditEquationSection2 Equation Chapter (Next) Section 1</w:instrText>
        </w:r>
        <w:r w:rsidR="0064096A" w:rsidRPr="00006431">
          <w:rPr>
            <w:rStyle w:val="Hyperlink"/>
            <w:noProof/>
          </w:rPr>
          <w:fldChar w:fldCharType="begin"/>
        </w:r>
        <w:r w:rsidR="0064096A" w:rsidRPr="00006431">
          <w:rPr>
            <w:rStyle w:val="Hyperlink"/>
            <w:noProof/>
          </w:rPr>
          <w:instrText xml:space="preserve"> SEQ MTEqn \r \h \* MERGEFORMAT </w:instrText>
        </w:r>
        <w:r w:rsidR="0064096A" w:rsidRPr="00006431">
          <w:rPr>
            <w:rStyle w:val="Hyperlink"/>
            <w:noProof/>
          </w:rPr>
          <w:fldChar w:fldCharType="end"/>
        </w:r>
        <w:r w:rsidR="0064096A" w:rsidRPr="00006431">
          <w:rPr>
            <w:rStyle w:val="Hyperlink"/>
            <w:noProof/>
          </w:rPr>
          <w:fldChar w:fldCharType="begin"/>
        </w:r>
        <w:r w:rsidR="0064096A" w:rsidRPr="00006431">
          <w:rPr>
            <w:rStyle w:val="Hyperlink"/>
            <w:noProof/>
          </w:rPr>
          <w:instrText xml:space="preserve"> SEQ MTSec \r 1 \h \* MERGEFORMAT </w:instrText>
        </w:r>
        <w:r w:rsidR="0064096A" w:rsidRPr="00006431">
          <w:rPr>
            <w:rStyle w:val="Hyperlink"/>
            <w:noProof/>
          </w:rPr>
          <w:fldChar w:fldCharType="end"/>
        </w:r>
        <w:r w:rsidR="0064096A" w:rsidRPr="00006431">
          <w:rPr>
            <w:rStyle w:val="Hyperlink"/>
            <w:noProof/>
          </w:rPr>
          <w:fldChar w:fldCharType="begin"/>
        </w:r>
        <w:r w:rsidR="0064096A" w:rsidRPr="00006431">
          <w:rPr>
            <w:rStyle w:val="Hyperlink"/>
            <w:noProof/>
          </w:rPr>
          <w:instrText xml:space="preserve"> SEQ MTChap \h \* MERGEFORMAT </w:instrText>
        </w:r>
        <w:r w:rsidR="0064096A" w:rsidRPr="00006431">
          <w:rPr>
            <w:rStyle w:val="Hyperlink"/>
            <w:noProof/>
          </w:rPr>
          <w:fldChar w:fldCharType="end"/>
        </w:r>
        <w:r w:rsidR="0064096A" w:rsidRPr="00006431">
          <w:rPr>
            <w:rStyle w:val="Hyperlink"/>
            <w:noProof/>
          </w:rPr>
          <w:fldChar w:fldCharType="end"/>
        </w:r>
        <w:r w:rsidR="0064096A">
          <w:rPr>
            <w:noProof/>
            <w:webHidden/>
          </w:rPr>
          <w:tab/>
        </w:r>
        <w:r w:rsidR="0064096A">
          <w:rPr>
            <w:noProof/>
            <w:webHidden/>
          </w:rPr>
          <w:fldChar w:fldCharType="begin"/>
        </w:r>
        <w:r w:rsidR="0064096A">
          <w:rPr>
            <w:noProof/>
            <w:webHidden/>
          </w:rPr>
          <w:instrText xml:space="preserve"> PAGEREF _Toc530409002 \h </w:instrText>
        </w:r>
        <w:r w:rsidR="0064096A">
          <w:rPr>
            <w:noProof/>
            <w:webHidden/>
          </w:rPr>
        </w:r>
        <w:r w:rsidR="0064096A">
          <w:rPr>
            <w:noProof/>
            <w:webHidden/>
          </w:rPr>
          <w:fldChar w:fldCharType="separate"/>
        </w:r>
        <w:r w:rsidR="00226B50">
          <w:rPr>
            <w:noProof/>
            <w:webHidden/>
          </w:rPr>
          <w:t>1</w:t>
        </w:r>
        <w:r w:rsidR="0064096A">
          <w:rPr>
            <w:noProof/>
            <w:webHidden/>
          </w:rPr>
          <w:fldChar w:fldCharType="end"/>
        </w:r>
      </w:hyperlink>
    </w:p>
    <w:p w14:paraId="15A3EE30" w14:textId="026AC242"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03" w:history="1">
        <w:r w:rsidR="0064096A" w:rsidRPr="00006431">
          <w:rPr>
            <w:rStyle w:val="Hyperlink"/>
            <w:noProof/>
          </w:rPr>
          <w:t>2.1. Overview</w:t>
        </w:r>
        <w:r w:rsidR="0064096A">
          <w:rPr>
            <w:noProof/>
            <w:webHidden/>
          </w:rPr>
          <w:tab/>
        </w:r>
        <w:r w:rsidR="0064096A">
          <w:rPr>
            <w:noProof/>
            <w:webHidden/>
          </w:rPr>
          <w:fldChar w:fldCharType="begin"/>
        </w:r>
        <w:r w:rsidR="0064096A">
          <w:rPr>
            <w:noProof/>
            <w:webHidden/>
          </w:rPr>
          <w:instrText xml:space="preserve"> PAGEREF _Toc530409003 \h </w:instrText>
        </w:r>
        <w:r w:rsidR="0064096A">
          <w:rPr>
            <w:noProof/>
            <w:webHidden/>
          </w:rPr>
        </w:r>
        <w:r w:rsidR="0064096A">
          <w:rPr>
            <w:noProof/>
            <w:webHidden/>
          </w:rPr>
          <w:fldChar w:fldCharType="separate"/>
        </w:r>
        <w:r w:rsidR="00226B50">
          <w:rPr>
            <w:noProof/>
            <w:webHidden/>
          </w:rPr>
          <w:t>1</w:t>
        </w:r>
        <w:r w:rsidR="0064096A">
          <w:rPr>
            <w:noProof/>
            <w:webHidden/>
          </w:rPr>
          <w:fldChar w:fldCharType="end"/>
        </w:r>
      </w:hyperlink>
    </w:p>
    <w:p w14:paraId="4CF573B7" w14:textId="4181840C"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04" w:history="1">
        <w:r w:rsidR="0064096A" w:rsidRPr="00006431">
          <w:rPr>
            <w:rStyle w:val="Hyperlink"/>
            <w:noProof/>
          </w:rPr>
          <w:t>2.2. Growth</w:t>
        </w:r>
        <w:r w:rsidR="0064096A">
          <w:rPr>
            <w:noProof/>
            <w:webHidden/>
          </w:rPr>
          <w:tab/>
        </w:r>
        <w:r w:rsidR="0064096A">
          <w:rPr>
            <w:noProof/>
            <w:webHidden/>
          </w:rPr>
          <w:fldChar w:fldCharType="begin"/>
        </w:r>
        <w:r w:rsidR="0064096A">
          <w:rPr>
            <w:noProof/>
            <w:webHidden/>
          </w:rPr>
          <w:instrText xml:space="preserve"> PAGEREF _Toc530409004 \h </w:instrText>
        </w:r>
        <w:r w:rsidR="0064096A">
          <w:rPr>
            <w:noProof/>
            <w:webHidden/>
          </w:rPr>
        </w:r>
        <w:r w:rsidR="0064096A">
          <w:rPr>
            <w:noProof/>
            <w:webHidden/>
          </w:rPr>
          <w:fldChar w:fldCharType="separate"/>
        </w:r>
        <w:r w:rsidR="00226B50">
          <w:rPr>
            <w:noProof/>
            <w:webHidden/>
          </w:rPr>
          <w:t>1</w:t>
        </w:r>
        <w:r w:rsidR="0064096A">
          <w:rPr>
            <w:noProof/>
            <w:webHidden/>
          </w:rPr>
          <w:fldChar w:fldCharType="end"/>
        </w:r>
      </w:hyperlink>
    </w:p>
    <w:p w14:paraId="7F6509DF" w14:textId="26C1D618"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05" w:history="1">
        <w:r w:rsidR="0064096A" w:rsidRPr="00006431">
          <w:rPr>
            <w:rStyle w:val="Hyperlink"/>
            <w:noProof/>
          </w:rPr>
          <w:t>2.2.1. Growth Velocity</w:t>
        </w:r>
        <w:r w:rsidR="0064096A">
          <w:rPr>
            <w:noProof/>
            <w:webHidden/>
          </w:rPr>
          <w:tab/>
        </w:r>
        <w:r w:rsidR="0064096A">
          <w:rPr>
            <w:noProof/>
            <w:webHidden/>
          </w:rPr>
          <w:fldChar w:fldCharType="begin"/>
        </w:r>
        <w:r w:rsidR="0064096A">
          <w:rPr>
            <w:noProof/>
            <w:webHidden/>
          </w:rPr>
          <w:instrText xml:space="preserve"> PAGEREF _Toc530409005 \h </w:instrText>
        </w:r>
        <w:r w:rsidR="0064096A">
          <w:rPr>
            <w:noProof/>
            <w:webHidden/>
          </w:rPr>
        </w:r>
        <w:r w:rsidR="0064096A">
          <w:rPr>
            <w:noProof/>
            <w:webHidden/>
          </w:rPr>
          <w:fldChar w:fldCharType="separate"/>
        </w:r>
        <w:r w:rsidR="00226B50">
          <w:rPr>
            <w:noProof/>
            <w:webHidden/>
          </w:rPr>
          <w:t>1</w:t>
        </w:r>
        <w:r w:rsidR="0064096A">
          <w:rPr>
            <w:noProof/>
            <w:webHidden/>
          </w:rPr>
          <w:fldChar w:fldCharType="end"/>
        </w:r>
      </w:hyperlink>
    </w:p>
    <w:p w14:paraId="62389A68" w14:textId="13EBF2FD"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06" w:history="1">
        <w:r w:rsidR="0064096A" w:rsidRPr="00006431">
          <w:rPr>
            <w:rStyle w:val="Hyperlink"/>
            <w:noProof/>
          </w:rPr>
          <w:t>2.2.2. Density</w:t>
        </w:r>
        <w:r w:rsidR="0064096A">
          <w:rPr>
            <w:noProof/>
            <w:webHidden/>
          </w:rPr>
          <w:tab/>
        </w:r>
        <w:r w:rsidR="0064096A">
          <w:rPr>
            <w:noProof/>
            <w:webHidden/>
          </w:rPr>
          <w:fldChar w:fldCharType="begin"/>
        </w:r>
        <w:r w:rsidR="0064096A">
          <w:rPr>
            <w:noProof/>
            <w:webHidden/>
          </w:rPr>
          <w:instrText xml:space="preserve"> PAGEREF _Toc530409006 \h </w:instrText>
        </w:r>
        <w:r w:rsidR="0064096A">
          <w:rPr>
            <w:noProof/>
            <w:webHidden/>
          </w:rPr>
        </w:r>
        <w:r w:rsidR="0064096A">
          <w:rPr>
            <w:noProof/>
            <w:webHidden/>
          </w:rPr>
          <w:fldChar w:fldCharType="separate"/>
        </w:r>
        <w:r w:rsidR="00226B50">
          <w:rPr>
            <w:noProof/>
            <w:webHidden/>
          </w:rPr>
          <w:t>2</w:t>
        </w:r>
        <w:r w:rsidR="0064096A">
          <w:rPr>
            <w:noProof/>
            <w:webHidden/>
          </w:rPr>
          <w:fldChar w:fldCharType="end"/>
        </w:r>
      </w:hyperlink>
    </w:p>
    <w:p w14:paraId="3088854A" w14:textId="6275C11F"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07" w:history="1">
        <w:r w:rsidR="0064096A" w:rsidRPr="00006431">
          <w:rPr>
            <w:rStyle w:val="Hyperlink"/>
            <w:noProof/>
          </w:rPr>
          <w:t>2.2.3. Direction</w:t>
        </w:r>
        <w:r w:rsidR="0064096A">
          <w:rPr>
            <w:noProof/>
            <w:webHidden/>
          </w:rPr>
          <w:tab/>
        </w:r>
        <w:r w:rsidR="0064096A">
          <w:rPr>
            <w:noProof/>
            <w:webHidden/>
          </w:rPr>
          <w:fldChar w:fldCharType="begin"/>
        </w:r>
        <w:r w:rsidR="0064096A">
          <w:rPr>
            <w:noProof/>
            <w:webHidden/>
          </w:rPr>
          <w:instrText xml:space="preserve"> PAGEREF _Toc530409007 \h </w:instrText>
        </w:r>
        <w:r w:rsidR="0064096A">
          <w:rPr>
            <w:noProof/>
            <w:webHidden/>
          </w:rPr>
        </w:r>
        <w:r w:rsidR="0064096A">
          <w:rPr>
            <w:noProof/>
            <w:webHidden/>
          </w:rPr>
          <w:fldChar w:fldCharType="separate"/>
        </w:r>
        <w:r w:rsidR="00226B50">
          <w:rPr>
            <w:noProof/>
            <w:webHidden/>
          </w:rPr>
          <w:t>3</w:t>
        </w:r>
        <w:r w:rsidR="0064096A">
          <w:rPr>
            <w:noProof/>
            <w:webHidden/>
          </w:rPr>
          <w:fldChar w:fldCharType="end"/>
        </w:r>
      </w:hyperlink>
    </w:p>
    <w:p w14:paraId="006E24E1" w14:textId="465421D3"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08" w:history="1">
        <w:r w:rsidR="0064096A" w:rsidRPr="00006431">
          <w:rPr>
            <w:rStyle w:val="Hyperlink"/>
            <w:noProof/>
          </w:rPr>
          <w:t>2.2.4. Branching</w:t>
        </w:r>
        <w:r w:rsidR="0064096A">
          <w:rPr>
            <w:noProof/>
            <w:webHidden/>
          </w:rPr>
          <w:tab/>
        </w:r>
        <w:r w:rsidR="0064096A">
          <w:rPr>
            <w:noProof/>
            <w:webHidden/>
          </w:rPr>
          <w:fldChar w:fldCharType="begin"/>
        </w:r>
        <w:r w:rsidR="0064096A">
          <w:rPr>
            <w:noProof/>
            <w:webHidden/>
          </w:rPr>
          <w:instrText xml:space="preserve"> PAGEREF _Toc530409008 \h </w:instrText>
        </w:r>
        <w:r w:rsidR="0064096A">
          <w:rPr>
            <w:noProof/>
            <w:webHidden/>
          </w:rPr>
        </w:r>
        <w:r w:rsidR="0064096A">
          <w:rPr>
            <w:noProof/>
            <w:webHidden/>
          </w:rPr>
          <w:fldChar w:fldCharType="separate"/>
        </w:r>
        <w:r w:rsidR="00226B50">
          <w:rPr>
            <w:noProof/>
            <w:webHidden/>
          </w:rPr>
          <w:t>3</w:t>
        </w:r>
        <w:r w:rsidR="0064096A">
          <w:rPr>
            <w:noProof/>
            <w:webHidden/>
          </w:rPr>
          <w:fldChar w:fldCharType="end"/>
        </w:r>
      </w:hyperlink>
    </w:p>
    <w:p w14:paraId="1C8979AC" w14:textId="0703BA24"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09" w:history="1">
        <w:r w:rsidR="0064096A" w:rsidRPr="00006431">
          <w:rPr>
            <w:rStyle w:val="Hyperlink"/>
            <w:noProof/>
          </w:rPr>
          <w:t>2.2.5. Anastamosis</w:t>
        </w:r>
        <w:r w:rsidR="0064096A">
          <w:rPr>
            <w:noProof/>
            <w:webHidden/>
          </w:rPr>
          <w:tab/>
        </w:r>
        <w:r w:rsidR="0064096A">
          <w:rPr>
            <w:noProof/>
            <w:webHidden/>
          </w:rPr>
          <w:fldChar w:fldCharType="begin"/>
        </w:r>
        <w:r w:rsidR="0064096A">
          <w:rPr>
            <w:noProof/>
            <w:webHidden/>
          </w:rPr>
          <w:instrText xml:space="preserve"> PAGEREF _Toc530409009 \h </w:instrText>
        </w:r>
        <w:r w:rsidR="0064096A">
          <w:rPr>
            <w:noProof/>
            <w:webHidden/>
          </w:rPr>
        </w:r>
        <w:r w:rsidR="0064096A">
          <w:rPr>
            <w:noProof/>
            <w:webHidden/>
          </w:rPr>
          <w:fldChar w:fldCharType="separate"/>
        </w:r>
        <w:r w:rsidR="00226B50">
          <w:rPr>
            <w:noProof/>
            <w:webHidden/>
          </w:rPr>
          <w:t>3</w:t>
        </w:r>
        <w:r w:rsidR="0064096A">
          <w:rPr>
            <w:noProof/>
            <w:webHidden/>
          </w:rPr>
          <w:fldChar w:fldCharType="end"/>
        </w:r>
      </w:hyperlink>
    </w:p>
    <w:p w14:paraId="610D7C39" w14:textId="26E02E24"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10" w:history="1">
        <w:r w:rsidR="0064096A" w:rsidRPr="00006431">
          <w:rPr>
            <w:rStyle w:val="Hyperlink"/>
            <w:noProof/>
          </w:rPr>
          <w:t>2.3. Mechanics</w:t>
        </w:r>
        <w:r w:rsidR="0064096A">
          <w:rPr>
            <w:noProof/>
            <w:webHidden/>
          </w:rPr>
          <w:tab/>
        </w:r>
        <w:r w:rsidR="0064096A">
          <w:rPr>
            <w:noProof/>
            <w:webHidden/>
          </w:rPr>
          <w:fldChar w:fldCharType="begin"/>
        </w:r>
        <w:r w:rsidR="0064096A">
          <w:rPr>
            <w:noProof/>
            <w:webHidden/>
          </w:rPr>
          <w:instrText xml:space="preserve"> PAGEREF _Toc530409010 \h </w:instrText>
        </w:r>
        <w:r w:rsidR="0064096A">
          <w:rPr>
            <w:noProof/>
            <w:webHidden/>
          </w:rPr>
        </w:r>
        <w:r w:rsidR="0064096A">
          <w:rPr>
            <w:noProof/>
            <w:webHidden/>
          </w:rPr>
          <w:fldChar w:fldCharType="separate"/>
        </w:r>
        <w:r w:rsidR="00226B50">
          <w:rPr>
            <w:noProof/>
            <w:webHidden/>
          </w:rPr>
          <w:t>3</w:t>
        </w:r>
        <w:r w:rsidR="0064096A">
          <w:rPr>
            <w:noProof/>
            <w:webHidden/>
          </w:rPr>
          <w:fldChar w:fldCharType="end"/>
        </w:r>
      </w:hyperlink>
    </w:p>
    <w:p w14:paraId="5D6379A6" w14:textId="7E1BC2C4"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11" w:history="1">
        <w:r w:rsidR="0064096A" w:rsidRPr="00006431">
          <w:rPr>
            <w:rStyle w:val="Hyperlink"/>
            <w:noProof/>
          </w:rPr>
          <w:t>2.3.1. Passive Stresses</w:t>
        </w:r>
        <w:r w:rsidR="0064096A">
          <w:rPr>
            <w:noProof/>
            <w:webHidden/>
          </w:rPr>
          <w:tab/>
        </w:r>
        <w:r w:rsidR="0064096A">
          <w:rPr>
            <w:noProof/>
            <w:webHidden/>
          </w:rPr>
          <w:fldChar w:fldCharType="begin"/>
        </w:r>
        <w:r w:rsidR="0064096A">
          <w:rPr>
            <w:noProof/>
            <w:webHidden/>
          </w:rPr>
          <w:instrText xml:space="preserve"> PAGEREF _Toc530409011 \h </w:instrText>
        </w:r>
        <w:r w:rsidR="0064096A">
          <w:rPr>
            <w:noProof/>
            <w:webHidden/>
          </w:rPr>
        </w:r>
        <w:r w:rsidR="0064096A">
          <w:rPr>
            <w:noProof/>
            <w:webHidden/>
          </w:rPr>
          <w:fldChar w:fldCharType="separate"/>
        </w:r>
        <w:r w:rsidR="00226B50">
          <w:rPr>
            <w:noProof/>
            <w:webHidden/>
          </w:rPr>
          <w:t>3</w:t>
        </w:r>
        <w:r w:rsidR="0064096A">
          <w:rPr>
            <w:noProof/>
            <w:webHidden/>
          </w:rPr>
          <w:fldChar w:fldCharType="end"/>
        </w:r>
      </w:hyperlink>
    </w:p>
    <w:p w14:paraId="4C3EBCDB" w14:textId="03D405BE"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12" w:history="1">
        <w:r w:rsidR="0064096A" w:rsidRPr="00006431">
          <w:rPr>
            <w:rStyle w:val="Hyperlink"/>
            <w:noProof/>
          </w:rPr>
          <w:t>2.3.2. Active Stresses</w:t>
        </w:r>
        <w:r w:rsidR="0064096A">
          <w:rPr>
            <w:noProof/>
            <w:webHidden/>
          </w:rPr>
          <w:tab/>
        </w:r>
        <w:r w:rsidR="0064096A">
          <w:rPr>
            <w:noProof/>
            <w:webHidden/>
          </w:rPr>
          <w:fldChar w:fldCharType="begin"/>
        </w:r>
        <w:r w:rsidR="0064096A">
          <w:rPr>
            <w:noProof/>
            <w:webHidden/>
          </w:rPr>
          <w:instrText xml:space="preserve"> PAGEREF _Toc530409012 \h </w:instrText>
        </w:r>
        <w:r w:rsidR="0064096A">
          <w:rPr>
            <w:noProof/>
            <w:webHidden/>
          </w:rPr>
        </w:r>
        <w:r w:rsidR="0064096A">
          <w:rPr>
            <w:noProof/>
            <w:webHidden/>
          </w:rPr>
          <w:fldChar w:fldCharType="separate"/>
        </w:r>
        <w:r w:rsidR="00226B50">
          <w:rPr>
            <w:noProof/>
            <w:webHidden/>
          </w:rPr>
          <w:t>4</w:t>
        </w:r>
        <w:r w:rsidR="0064096A">
          <w:rPr>
            <w:noProof/>
            <w:webHidden/>
          </w:rPr>
          <w:fldChar w:fldCharType="end"/>
        </w:r>
      </w:hyperlink>
    </w:p>
    <w:p w14:paraId="1DDFF873" w14:textId="5AF97B55"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13" w:history="1">
        <w:r w:rsidR="0064096A" w:rsidRPr="00006431">
          <w:rPr>
            <w:rStyle w:val="Hyperlink"/>
            <w:noProof/>
          </w:rPr>
          <w:t>2.4. Units</w:t>
        </w:r>
        <w:r w:rsidR="0064096A">
          <w:rPr>
            <w:noProof/>
            <w:webHidden/>
          </w:rPr>
          <w:tab/>
        </w:r>
        <w:r w:rsidR="0064096A">
          <w:rPr>
            <w:noProof/>
            <w:webHidden/>
          </w:rPr>
          <w:fldChar w:fldCharType="begin"/>
        </w:r>
        <w:r w:rsidR="0064096A">
          <w:rPr>
            <w:noProof/>
            <w:webHidden/>
          </w:rPr>
          <w:instrText xml:space="preserve"> PAGEREF _Toc530409013 \h </w:instrText>
        </w:r>
        <w:r w:rsidR="0064096A">
          <w:rPr>
            <w:noProof/>
            <w:webHidden/>
          </w:rPr>
        </w:r>
        <w:r w:rsidR="0064096A">
          <w:rPr>
            <w:noProof/>
            <w:webHidden/>
          </w:rPr>
          <w:fldChar w:fldCharType="separate"/>
        </w:r>
        <w:r w:rsidR="00226B50">
          <w:rPr>
            <w:noProof/>
            <w:webHidden/>
          </w:rPr>
          <w:t>4</w:t>
        </w:r>
        <w:r w:rsidR="0064096A">
          <w:rPr>
            <w:noProof/>
            <w:webHidden/>
          </w:rPr>
          <w:fldChar w:fldCharType="end"/>
        </w:r>
      </w:hyperlink>
    </w:p>
    <w:p w14:paraId="344B13EB" w14:textId="254294AB" w:rsidR="0064096A" w:rsidRDefault="00194E1D">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30409014" w:history="1">
        <w:r w:rsidR="0064096A" w:rsidRPr="00006431">
          <w:rPr>
            <w:rStyle w:val="Hyperlink"/>
            <w:noProof/>
          </w:rPr>
          <w:t>3.</w:t>
        </w:r>
        <w:r w:rsidR="0064096A">
          <w:rPr>
            <w:rFonts w:asciiTheme="minorHAnsi" w:eastAsiaTheme="minorEastAsia" w:hAnsiTheme="minorHAnsi" w:cstheme="minorBidi"/>
            <w:b w:val="0"/>
            <w:bCs w:val="0"/>
            <w:caps w:val="0"/>
            <w:noProof/>
            <w:sz w:val="22"/>
            <w:szCs w:val="22"/>
          </w:rPr>
          <w:tab/>
        </w:r>
        <w:r w:rsidR="0064096A" w:rsidRPr="00006431">
          <w:rPr>
            <w:rStyle w:val="Hyperlink"/>
            <w:noProof/>
          </w:rPr>
          <w:t>Running FEBio+AngioFE</w:t>
        </w:r>
        <w:r w:rsidR="0064096A">
          <w:rPr>
            <w:noProof/>
            <w:webHidden/>
          </w:rPr>
          <w:tab/>
        </w:r>
        <w:r w:rsidR="0064096A">
          <w:rPr>
            <w:noProof/>
            <w:webHidden/>
          </w:rPr>
          <w:fldChar w:fldCharType="begin"/>
        </w:r>
        <w:r w:rsidR="0064096A">
          <w:rPr>
            <w:noProof/>
            <w:webHidden/>
          </w:rPr>
          <w:instrText xml:space="preserve"> PAGEREF _Toc530409014 \h </w:instrText>
        </w:r>
        <w:r w:rsidR="0064096A">
          <w:rPr>
            <w:noProof/>
            <w:webHidden/>
          </w:rPr>
        </w:r>
        <w:r w:rsidR="0064096A">
          <w:rPr>
            <w:noProof/>
            <w:webHidden/>
          </w:rPr>
          <w:fldChar w:fldCharType="separate"/>
        </w:r>
        <w:r w:rsidR="00226B50">
          <w:rPr>
            <w:noProof/>
            <w:webHidden/>
          </w:rPr>
          <w:t>5</w:t>
        </w:r>
        <w:r w:rsidR="0064096A">
          <w:rPr>
            <w:noProof/>
            <w:webHidden/>
          </w:rPr>
          <w:fldChar w:fldCharType="end"/>
        </w:r>
      </w:hyperlink>
    </w:p>
    <w:p w14:paraId="3F47E46E" w14:textId="00F6EBB3"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15" w:history="1">
        <w:r w:rsidR="0064096A" w:rsidRPr="00006431">
          <w:rPr>
            <w:rStyle w:val="Hyperlink"/>
            <w:noProof/>
          </w:rPr>
          <w:t>3.1. Configuring FEBio to find the Plugin</w:t>
        </w:r>
        <w:r w:rsidR="0064096A">
          <w:rPr>
            <w:noProof/>
            <w:webHidden/>
          </w:rPr>
          <w:tab/>
        </w:r>
        <w:r w:rsidR="0064096A">
          <w:rPr>
            <w:noProof/>
            <w:webHidden/>
          </w:rPr>
          <w:fldChar w:fldCharType="begin"/>
        </w:r>
        <w:r w:rsidR="0064096A">
          <w:rPr>
            <w:noProof/>
            <w:webHidden/>
          </w:rPr>
          <w:instrText xml:space="preserve"> PAGEREF _Toc530409015 \h </w:instrText>
        </w:r>
        <w:r w:rsidR="0064096A">
          <w:rPr>
            <w:noProof/>
            <w:webHidden/>
          </w:rPr>
        </w:r>
        <w:r w:rsidR="0064096A">
          <w:rPr>
            <w:noProof/>
            <w:webHidden/>
          </w:rPr>
          <w:fldChar w:fldCharType="separate"/>
        </w:r>
        <w:r w:rsidR="00226B50">
          <w:rPr>
            <w:noProof/>
            <w:webHidden/>
          </w:rPr>
          <w:t>5</w:t>
        </w:r>
        <w:r w:rsidR="0064096A">
          <w:rPr>
            <w:noProof/>
            <w:webHidden/>
          </w:rPr>
          <w:fldChar w:fldCharType="end"/>
        </w:r>
      </w:hyperlink>
    </w:p>
    <w:p w14:paraId="4413236E" w14:textId="3A8F0296"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16" w:history="1">
        <w:r w:rsidR="0064096A" w:rsidRPr="00006431">
          <w:rPr>
            <w:rStyle w:val="Hyperlink"/>
            <w:noProof/>
          </w:rPr>
          <w:t>3.2. Running a Simulation with the Plugin</w:t>
        </w:r>
        <w:r w:rsidR="0064096A">
          <w:rPr>
            <w:noProof/>
            <w:webHidden/>
          </w:rPr>
          <w:tab/>
        </w:r>
        <w:r w:rsidR="0064096A">
          <w:rPr>
            <w:noProof/>
            <w:webHidden/>
          </w:rPr>
          <w:fldChar w:fldCharType="begin"/>
        </w:r>
        <w:r w:rsidR="0064096A">
          <w:rPr>
            <w:noProof/>
            <w:webHidden/>
          </w:rPr>
          <w:instrText xml:space="preserve"> PAGEREF _Toc530409016 \h </w:instrText>
        </w:r>
        <w:r w:rsidR="0064096A">
          <w:rPr>
            <w:noProof/>
            <w:webHidden/>
          </w:rPr>
        </w:r>
        <w:r w:rsidR="0064096A">
          <w:rPr>
            <w:noProof/>
            <w:webHidden/>
          </w:rPr>
          <w:fldChar w:fldCharType="separate"/>
        </w:r>
        <w:r w:rsidR="00226B50">
          <w:rPr>
            <w:noProof/>
            <w:webHidden/>
          </w:rPr>
          <w:t>5</w:t>
        </w:r>
        <w:r w:rsidR="0064096A">
          <w:rPr>
            <w:noProof/>
            <w:webHidden/>
          </w:rPr>
          <w:fldChar w:fldCharType="end"/>
        </w:r>
      </w:hyperlink>
    </w:p>
    <w:p w14:paraId="2D431A23" w14:textId="41817C27" w:rsidR="0064096A" w:rsidRDefault="00194E1D">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30409017" w:history="1">
        <w:r w:rsidR="0064096A" w:rsidRPr="00006431">
          <w:rPr>
            <w:rStyle w:val="Hyperlink"/>
            <w:noProof/>
          </w:rPr>
          <w:t>4.</w:t>
        </w:r>
        <w:r w:rsidR="0064096A">
          <w:rPr>
            <w:rFonts w:asciiTheme="minorHAnsi" w:eastAsiaTheme="minorEastAsia" w:hAnsiTheme="minorHAnsi" w:cstheme="minorBidi"/>
            <w:b w:val="0"/>
            <w:bCs w:val="0"/>
            <w:caps w:val="0"/>
            <w:noProof/>
            <w:sz w:val="22"/>
            <w:szCs w:val="22"/>
          </w:rPr>
          <w:tab/>
        </w:r>
        <w:r w:rsidR="0064096A" w:rsidRPr="00006431">
          <w:rPr>
            <w:rStyle w:val="Hyperlink"/>
            <w:noProof/>
          </w:rPr>
          <w:t>Material Attributes</w:t>
        </w:r>
        <w:r w:rsidR="0064096A">
          <w:rPr>
            <w:noProof/>
            <w:webHidden/>
          </w:rPr>
          <w:tab/>
        </w:r>
        <w:r w:rsidR="0064096A">
          <w:rPr>
            <w:noProof/>
            <w:webHidden/>
          </w:rPr>
          <w:fldChar w:fldCharType="begin"/>
        </w:r>
        <w:r w:rsidR="0064096A">
          <w:rPr>
            <w:noProof/>
            <w:webHidden/>
          </w:rPr>
          <w:instrText xml:space="preserve"> PAGEREF _Toc530409017 \h </w:instrText>
        </w:r>
        <w:r w:rsidR="0064096A">
          <w:rPr>
            <w:noProof/>
            <w:webHidden/>
          </w:rPr>
        </w:r>
        <w:r w:rsidR="0064096A">
          <w:rPr>
            <w:noProof/>
            <w:webHidden/>
          </w:rPr>
          <w:fldChar w:fldCharType="separate"/>
        </w:r>
        <w:r w:rsidR="00226B50">
          <w:rPr>
            <w:noProof/>
            <w:webHidden/>
          </w:rPr>
          <w:t>5</w:t>
        </w:r>
        <w:r w:rsidR="0064096A">
          <w:rPr>
            <w:noProof/>
            <w:webHidden/>
          </w:rPr>
          <w:fldChar w:fldCharType="end"/>
        </w:r>
      </w:hyperlink>
    </w:p>
    <w:p w14:paraId="024E8F21" w14:textId="4490CC58"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18" w:history="1">
        <w:r w:rsidR="0064096A" w:rsidRPr="00006431">
          <w:rPr>
            <w:rStyle w:val="Hyperlink"/>
            <w:noProof/>
          </w:rPr>
          <w:t>4.1. Probability Distributions</w:t>
        </w:r>
        <w:r w:rsidR="0064096A">
          <w:rPr>
            <w:noProof/>
            <w:webHidden/>
          </w:rPr>
          <w:tab/>
        </w:r>
        <w:r w:rsidR="0064096A">
          <w:rPr>
            <w:noProof/>
            <w:webHidden/>
          </w:rPr>
          <w:fldChar w:fldCharType="begin"/>
        </w:r>
        <w:r w:rsidR="0064096A">
          <w:rPr>
            <w:noProof/>
            <w:webHidden/>
          </w:rPr>
          <w:instrText xml:space="preserve"> PAGEREF _Toc530409018 \h </w:instrText>
        </w:r>
        <w:r w:rsidR="0064096A">
          <w:rPr>
            <w:noProof/>
            <w:webHidden/>
          </w:rPr>
        </w:r>
        <w:r w:rsidR="0064096A">
          <w:rPr>
            <w:noProof/>
            <w:webHidden/>
          </w:rPr>
          <w:fldChar w:fldCharType="separate"/>
        </w:r>
        <w:r w:rsidR="00226B50">
          <w:rPr>
            <w:noProof/>
            <w:webHidden/>
          </w:rPr>
          <w:t>10</w:t>
        </w:r>
        <w:r w:rsidR="0064096A">
          <w:rPr>
            <w:noProof/>
            <w:webHidden/>
          </w:rPr>
          <w:fldChar w:fldCharType="end"/>
        </w:r>
      </w:hyperlink>
    </w:p>
    <w:p w14:paraId="1AD5935F" w14:textId="414EC75B"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19" w:history="1">
        <w:r w:rsidR="0064096A" w:rsidRPr="00006431">
          <w:rPr>
            <w:rStyle w:val="Hyperlink"/>
            <w:noProof/>
          </w:rPr>
          <w:t>4.1.1. Normal Distribution</w:t>
        </w:r>
        <w:r w:rsidR="0064096A">
          <w:rPr>
            <w:noProof/>
            <w:webHidden/>
          </w:rPr>
          <w:tab/>
        </w:r>
        <w:r w:rsidR="0064096A">
          <w:rPr>
            <w:noProof/>
            <w:webHidden/>
          </w:rPr>
          <w:fldChar w:fldCharType="begin"/>
        </w:r>
        <w:r w:rsidR="0064096A">
          <w:rPr>
            <w:noProof/>
            <w:webHidden/>
          </w:rPr>
          <w:instrText xml:space="preserve"> PAGEREF _Toc530409019 \h </w:instrText>
        </w:r>
        <w:r w:rsidR="0064096A">
          <w:rPr>
            <w:noProof/>
            <w:webHidden/>
          </w:rPr>
        </w:r>
        <w:r w:rsidR="0064096A">
          <w:rPr>
            <w:noProof/>
            <w:webHidden/>
          </w:rPr>
          <w:fldChar w:fldCharType="separate"/>
        </w:r>
        <w:r w:rsidR="00226B50">
          <w:rPr>
            <w:noProof/>
            <w:webHidden/>
          </w:rPr>
          <w:t>11</w:t>
        </w:r>
        <w:r w:rsidR="0064096A">
          <w:rPr>
            <w:noProof/>
            <w:webHidden/>
          </w:rPr>
          <w:fldChar w:fldCharType="end"/>
        </w:r>
      </w:hyperlink>
    </w:p>
    <w:p w14:paraId="0E8367B4" w14:textId="48720875"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20" w:history="1">
        <w:r w:rsidR="0064096A" w:rsidRPr="00006431">
          <w:rPr>
            <w:rStyle w:val="Hyperlink"/>
            <w:noProof/>
          </w:rPr>
          <w:t>4.1.2. Uniform Distribution</w:t>
        </w:r>
        <w:r w:rsidR="0064096A">
          <w:rPr>
            <w:noProof/>
            <w:webHidden/>
          </w:rPr>
          <w:tab/>
        </w:r>
        <w:r w:rsidR="0064096A">
          <w:rPr>
            <w:noProof/>
            <w:webHidden/>
          </w:rPr>
          <w:fldChar w:fldCharType="begin"/>
        </w:r>
        <w:r w:rsidR="0064096A">
          <w:rPr>
            <w:noProof/>
            <w:webHidden/>
          </w:rPr>
          <w:instrText xml:space="preserve"> PAGEREF _Toc530409020 \h </w:instrText>
        </w:r>
        <w:r w:rsidR="0064096A">
          <w:rPr>
            <w:noProof/>
            <w:webHidden/>
          </w:rPr>
        </w:r>
        <w:r w:rsidR="0064096A">
          <w:rPr>
            <w:noProof/>
            <w:webHidden/>
          </w:rPr>
          <w:fldChar w:fldCharType="separate"/>
        </w:r>
        <w:r w:rsidR="00226B50">
          <w:rPr>
            <w:noProof/>
            <w:webHidden/>
          </w:rPr>
          <w:t>11</w:t>
        </w:r>
        <w:r w:rsidR="0064096A">
          <w:rPr>
            <w:noProof/>
            <w:webHidden/>
          </w:rPr>
          <w:fldChar w:fldCharType="end"/>
        </w:r>
      </w:hyperlink>
    </w:p>
    <w:p w14:paraId="622E13BE" w14:textId="014B01B4"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21" w:history="1">
        <w:r w:rsidR="0064096A" w:rsidRPr="00006431">
          <w:rPr>
            <w:rStyle w:val="Hyperlink"/>
            <w:noProof/>
          </w:rPr>
          <w:t>4.1.3. Exponential Distribution</w:t>
        </w:r>
        <w:r w:rsidR="0064096A">
          <w:rPr>
            <w:noProof/>
            <w:webHidden/>
          </w:rPr>
          <w:tab/>
        </w:r>
        <w:r w:rsidR="0064096A">
          <w:rPr>
            <w:noProof/>
            <w:webHidden/>
          </w:rPr>
          <w:fldChar w:fldCharType="begin"/>
        </w:r>
        <w:r w:rsidR="0064096A">
          <w:rPr>
            <w:noProof/>
            <w:webHidden/>
          </w:rPr>
          <w:instrText xml:space="preserve"> PAGEREF _Toc530409021 \h </w:instrText>
        </w:r>
        <w:r w:rsidR="0064096A">
          <w:rPr>
            <w:noProof/>
            <w:webHidden/>
          </w:rPr>
        </w:r>
        <w:r w:rsidR="0064096A">
          <w:rPr>
            <w:noProof/>
            <w:webHidden/>
          </w:rPr>
          <w:fldChar w:fldCharType="separate"/>
        </w:r>
        <w:r w:rsidR="00226B50">
          <w:rPr>
            <w:noProof/>
            <w:webHidden/>
          </w:rPr>
          <w:t>11</w:t>
        </w:r>
        <w:r w:rsidR="0064096A">
          <w:rPr>
            <w:noProof/>
            <w:webHidden/>
          </w:rPr>
          <w:fldChar w:fldCharType="end"/>
        </w:r>
      </w:hyperlink>
    </w:p>
    <w:p w14:paraId="1CB85870" w14:textId="00EB225E"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22" w:history="1">
        <w:r w:rsidR="0064096A" w:rsidRPr="00006431">
          <w:rPr>
            <w:rStyle w:val="Hyperlink"/>
            <w:noProof/>
          </w:rPr>
          <w:t>4.1.4. Cauchy Distribution</w:t>
        </w:r>
        <w:r w:rsidR="0064096A">
          <w:rPr>
            <w:noProof/>
            <w:webHidden/>
          </w:rPr>
          <w:tab/>
        </w:r>
        <w:r w:rsidR="0064096A">
          <w:rPr>
            <w:noProof/>
            <w:webHidden/>
          </w:rPr>
          <w:fldChar w:fldCharType="begin"/>
        </w:r>
        <w:r w:rsidR="0064096A">
          <w:rPr>
            <w:noProof/>
            <w:webHidden/>
          </w:rPr>
          <w:instrText xml:space="preserve"> PAGEREF _Toc530409022 \h </w:instrText>
        </w:r>
        <w:r w:rsidR="0064096A">
          <w:rPr>
            <w:noProof/>
            <w:webHidden/>
          </w:rPr>
        </w:r>
        <w:r w:rsidR="0064096A">
          <w:rPr>
            <w:noProof/>
            <w:webHidden/>
          </w:rPr>
          <w:fldChar w:fldCharType="separate"/>
        </w:r>
        <w:r w:rsidR="00226B50">
          <w:rPr>
            <w:noProof/>
            <w:webHidden/>
          </w:rPr>
          <w:t>11</w:t>
        </w:r>
        <w:r w:rsidR="0064096A">
          <w:rPr>
            <w:noProof/>
            <w:webHidden/>
          </w:rPr>
          <w:fldChar w:fldCharType="end"/>
        </w:r>
      </w:hyperlink>
    </w:p>
    <w:p w14:paraId="67257031" w14:textId="19DE2049"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23" w:history="1">
        <w:r w:rsidR="0064096A" w:rsidRPr="00006431">
          <w:rPr>
            <w:rStyle w:val="Hyperlink"/>
            <w:noProof/>
          </w:rPr>
          <w:t>4.1.5. Chi Squared Distribution</w:t>
        </w:r>
        <w:r w:rsidR="0064096A">
          <w:rPr>
            <w:noProof/>
            <w:webHidden/>
          </w:rPr>
          <w:tab/>
        </w:r>
        <w:r w:rsidR="0064096A">
          <w:rPr>
            <w:noProof/>
            <w:webHidden/>
          </w:rPr>
          <w:fldChar w:fldCharType="begin"/>
        </w:r>
        <w:r w:rsidR="0064096A">
          <w:rPr>
            <w:noProof/>
            <w:webHidden/>
          </w:rPr>
          <w:instrText xml:space="preserve"> PAGEREF _Toc530409023 \h </w:instrText>
        </w:r>
        <w:r w:rsidR="0064096A">
          <w:rPr>
            <w:noProof/>
            <w:webHidden/>
          </w:rPr>
        </w:r>
        <w:r w:rsidR="0064096A">
          <w:rPr>
            <w:noProof/>
            <w:webHidden/>
          </w:rPr>
          <w:fldChar w:fldCharType="separate"/>
        </w:r>
        <w:r w:rsidR="00226B50">
          <w:rPr>
            <w:noProof/>
            <w:webHidden/>
          </w:rPr>
          <w:t>12</w:t>
        </w:r>
        <w:r w:rsidR="0064096A">
          <w:rPr>
            <w:noProof/>
            <w:webHidden/>
          </w:rPr>
          <w:fldChar w:fldCharType="end"/>
        </w:r>
      </w:hyperlink>
    </w:p>
    <w:p w14:paraId="224DE7C9" w14:textId="267D4BB6"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24" w:history="1">
        <w:r w:rsidR="0064096A" w:rsidRPr="00006431">
          <w:rPr>
            <w:rStyle w:val="Hyperlink"/>
            <w:noProof/>
          </w:rPr>
          <w:t>4.1.6. Weibull Distribution</w:t>
        </w:r>
        <w:r w:rsidR="0064096A">
          <w:rPr>
            <w:noProof/>
            <w:webHidden/>
          </w:rPr>
          <w:tab/>
        </w:r>
        <w:r w:rsidR="0064096A">
          <w:rPr>
            <w:noProof/>
            <w:webHidden/>
          </w:rPr>
          <w:fldChar w:fldCharType="begin"/>
        </w:r>
        <w:r w:rsidR="0064096A">
          <w:rPr>
            <w:noProof/>
            <w:webHidden/>
          </w:rPr>
          <w:instrText xml:space="preserve"> PAGEREF _Toc530409024 \h </w:instrText>
        </w:r>
        <w:r w:rsidR="0064096A">
          <w:rPr>
            <w:noProof/>
            <w:webHidden/>
          </w:rPr>
        </w:r>
        <w:r w:rsidR="0064096A">
          <w:rPr>
            <w:noProof/>
            <w:webHidden/>
          </w:rPr>
          <w:fldChar w:fldCharType="separate"/>
        </w:r>
        <w:r w:rsidR="00226B50">
          <w:rPr>
            <w:noProof/>
            <w:webHidden/>
          </w:rPr>
          <w:t>12</w:t>
        </w:r>
        <w:r w:rsidR="0064096A">
          <w:rPr>
            <w:noProof/>
            <w:webHidden/>
          </w:rPr>
          <w:fldChar w:fldCharType="end"/>
        </w:r>
      </w:hyperlink>
    </w:p>
    <w:p w14:paraId="21C1D7A6" w14:textId="161BA85C"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25" w:history="1">
        <w:r w:rsidR="0064096A" w:rsidRPr="00006431">
          <w:rPr>
            <w:rStyle w:val="Hyperlink"/>
            <w:noProof/>
          </w:rPr>
          <w:t>4.1.7. Gamma Distribution</w:t>
        </w:r>
        <w:r w:rsidR="0064096A">
          <w:rPr>
            <w:noProof/>
            <w:webHidden/>
          </w:rPr>
          <w:tab/>
        </w:r>
        <w:r w:rsidR="0064096A">
          <w:rPr>
            <w:noProof/>
            <w:webHidden/>
          </w:rPr>
          <w:fldChar w:fldCharType="begin"/>
        </w:r>
        <w:r w:rsidR="0064096A">
          <w:rPr>
            <w:noProof/>
            <w:webHidden/>
          </w:rPr>
          <w:instrText xml:space="preserve"> PAGEREF _Toc530409025 \h </w:instrText>
        </w:r>
        <w:r w:rsidR="0064096A">
          <w:rPr>
            <w:noProof/>
            <w:webHidden/>
          </w:rPr>
        </w:r>
        <w:r w:rsidR="0064096A">
          <w:rPr>
            <w:noProof/>
            <w:webHidden/>
          </w:rPr>
          <w:fldChar w:fldCharType="separate"/>
        </w:r>
        <w:r w:rsidR="00226B50">
          <w:rPr>
            <w:noProof/>
            <w:webHidden/>
          </w:rPr>
          <w:t>12</w:t>
        </w:r>
        <w:r w:rsidR="0064096A">
          <w:rPr>
            <w:noProof/>
            <w:webHidden/>
          </w:rPr>
          <w:fldChar w:fldCharType="end"/>
        </w:r>
      </w:hyperlink>
    </w:p>
    <w:p w14:paraId="247AB5AD" w14:textId="005FC3F5"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26" w:history="1">
        <w:r w:rsidR="0064096A" w:rsidRPr="00006431">
          <w:rPr>
            <w:rStyle w:val="Hyperlink"/>
            <w:noProof/>
          </w:rPr>
          <w:t>4.2. Grow Direction Modifiers(GDM)</w:t>
        </w:r>
        <w:r w:rsidR="0064096A">
          <w:rPr>
            <w:noProof/>
            <w:webHidden/>
          </w:rPr>
          <w:tab/>
        </w:r>
        <w:r w:rsidR="0064096A">
          <w:rPr>
            <w:noProof/>
            <w:webHidden/>
          </w:rPr>
          <w:fldChar w:fldCharType="begin"/>
        </w:r>
        <w:r w:rsidR="0064096A">
          <w:rPr>
            <w:noProof/>
            <w:webHidden/>
          </w:rPr>
          <w:instrText xml:space="preserve"> PAGEREF _Toc530409026 \h </w:instrText>
        </w:r>
        <w:r w:rsidR="0064096A">
          <w:rPr>
            <w:noProof/>
            <w:webHidden/>
          </w:rPr>
        </w:r>
        <w:r w:rsidR="0064096A">
          <w:rPr>
            <w:noProof/>
            <w:webHidden/>
          </w:rPr>
          <w:fldChar w:fldCharType="separate"/>
        </w:r>
        <w:r w:rsidR="00226B50">
          <w:rPr>
            <w:noProof/>
            <w:webHidden/>
          </w:rPr>
          <w:t>12</w:t>
        </w:r>
        <w:r w:rsidR="0064096A">
          <w:rPr>
            <w:noProof/>
            <w:webHidden/>
          </w:rPr>
          <w:fldChar w:fldCharType="end"/>
        </w:r>
      </w:hyperlink>
    </w:p>
    <w:p w14:paraId="1298746F" w14:textId="4A83398D"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27" w:history="1">
        <w:r w:rsidR="0064096A" w:rsidRPr="00006431">
          <w:rPr>
            <w:rStyle w:val="Hyperlink"/>
            <w:noProof/>
          </w:rPr>
          <w:t>4.2.1. Default Grow Direction</w:t>
        </w:r>
        <w:r w:rsidR="0064096A">
          <w:rPr>
            <w:noProof/>
            <w:webHidden/>
          </w:rPr>
          <w:tab/>
        </w:r>
        <w:r w:rsidR="0064096A">
          <w:rPr>
            <w:noProof/>
            <w:webHidden/>
          </w:rPr>
          <w:fldChar w:fldCharType="begin"/>
        </w:r>
        <w:r w:rsidR="0064096A">
          <w:rPr>
            <w:noProof/>
            <w:webHidden/>
          </w:rPr>
          <w:instrText xml:space="preserve"> PAGEREF _Toc530409027 \h </w:instrText>
        </w:r>
        <w:r w:rsidR="0064096A">
          <w:rPr>
            <w:noProof/>
            <w:webHidden/>
          </w:rPr>
        </w:r>
        <w:r w:rsidR="0064096A">
          <w:rPr>
            <w:noProof/>
            <w:webHidden/>
          </w:rPr>
          <w:fldChar w:fldCharType="separate"/>
        </w:r>
        <w:r w:rsidR="00226B50">
          <w:rPr>
            <w:noProof/>
            <w:webHidden/>
          </w:rPr>
          <w:t>13</w:t>
        </w:r>
        <w:r w:rsidR="0064096A">
          <w:rPr>
            <w:noProof/>
            <w:webHidden/>
          </w:rPr>
          <w:fldChar w:fldCharType="end"/>
        </w:r>
      </w:hyperlink>
    </w:p>
    <w:p w14:paraId="7DB77DD8" w14:textId="698435F7"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28" w:history="1">
        <w:r w:rsidR="0064096A" w:rsidRPr="00006431">
          <w:rPr>
            <w:rStyle w:val="Hyperlink"/>
            <w:noProof/>
          </w:rPr>
          <w:t>4.2.2. Branching Grow Direction</w:t>
        </w:r>
        <w:r w:rsidR="0064096A">
          <w:rPr>
            <w:noProof/>
            <w:webHidden/>
          </w:rPr>
          <w:tab/>
        </w:r>
        <w:r w:rsidR="0064096A">
          <w:rPr>
            <w:noProof/>
            <w:webHidden/>
          </w:rPr>
          <w:fldChar w:fldCharType="begin"/>
        </w:r>
        <w:r w:rsidR="0064096A">
          <w:rPr>
            <w:noProof/>
            <w:webHidden/>
          </w:rPr>
          <w:instrText xml:space="preserve"> PAGEREF _Toc530409028 \h </w:instrText>
        </w:r>
        <w:r w:rsidR="0064096A">
          <w:rPr>
            <w:noProof/>
            <w:webHidden/>
          </w:rPr>
        </w:r>
        <w:r w:rsidR="0064096A">
          <w:rPr>
            <w:noProof/>
            <w:webHidden/>
          </w:rPr>
          <w:fldChar w:fldCharType="separate"/>
        </w:r>
        <w:r w:rsidR="00226B50">
          <w:rPr>
            <w:noProof/>
            <w:webHidden/>
          </w:rPr>
          <w:t>14</w:t>
        </w:r>
        <w:r w:rsidR="0064096A">
          <w:rPr>
            <w:noProof/>
            <w:webHidden/>
          </w:rPr>
          <w:fldChar w:fldCharType="end"/>
        </w:r>
      </w:hyperlink>
    </w:p>
    <w:p w14:paraId="0363B82A" w14:textId="67D91533"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29" w:history="1">
        <w:r w:rsidR="0064096A" w:rsidRPr="00006431">
          <w:rPr>
            <w:rStyle w:val="Hyperlink"/>
            <w:noProof/>
          </w:rPr>
          <w:t>4.2.3. Random Branching Grow Direction</w:t>
        </w:r>
        <w:r w:rsidR="0064096A">
          <w:rPr>
            <w:noProof/>
            <w:webHidden/>
          </w:rPr>
          <w:tab/>
        </w:r>
        <w:r w:rsidR="0064096A">
          <w:rPr>
            <w:noProof/>
            <w:webHidden/>
          </w:rPr>
          <w:fldChar w:fldCharType="begin"/>
        </w:r>
        <w:r w:rsidR="0064096A">
          <w:rPr>
            <w:noProof/>
            <w:webHidden/>
          </w:rPr>
          <w:instrText xml:space="preserve"> PAGEREF _Toc530409029 \h </w:instrText>
        </w:r>
        <w:r w:rsidR="0064096A">
          <w:rPr>
            <w:noProof/>
            <w:webHidden/>
          </w:rPr>
        </w:r>
        <w:r w:rsidR="0064096A">
          <w:rPr>
            <w:noProof/>
            <w:webHidden/>
          </w:rPr>
          <w:fldChar w:fldCharType="separate"/>
        </w:r>
        <w:r w:rsidR="00226B50">
          <w:rPr>
            <w:noProof/>
            <w:webHidden/>
          </w:rPr>
          <w:t>14</w:t>
        </w:r>
        <w:r w:rsidR="0064096A">
          <w:rPr>
            <w:noProof/>
            <w:webHidden/>
          </w:rPr>
          <w:fldChar w:fldCharType="end"/>
        </w:r>
      </w:hyperlink>
    </w:p>
    <w:p w14:paraId="239CDDEE" w14:textId="7A746E4B"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30" w:history="1">
        <w:r w:rsidR="0064096A" w:rsidRPr="00006431">
          <w:rPr>
            <w:rStyle w:val="Hyperlink"/>
            <w:noProof/>
          </w:rPr>
          <w:t>4.2.4. Random Theta Branching Grow Direction</w:t>
        </w:r>
        <w:r w:rsidR="0064096A">
          <w:rPr>
            <w:noProof/>
            <w:webHidden/>
          </w:rPr>
          <w:tab/>
        </w:r>
        <w:r w:rsidR="0064096A">
          <w:rPr>
            <w:noProof/>
            <w:webHidden/>
          </w:rPr>
          <w:fldChar w:fldCharType="begin"/>
        </w:r>
        <w:r w:rsidR="0064096A">
          <w:rPr>
            <w:noProof/>
            <w:webHidden/>
          </w:rPr>
          <w:instrText xml:space="preserve"> PAGEREF _Toc530409030 \h </w:instrText>
        </w:r>
        <w:r w:rsidR="0064096A">
          <w:rPr>
            <w:noProof/>
            <w:webHidden/>
          </w:rPr>
        </w:r>
        <w:r w:rsidR="0064096A">
          <w:rPr>
            <w:noProof/>
            <w:webHidden/>
          </w:rPr>
          <w:fldChar w:fldCharType="separate"/>
        </w:r>
        <w:r w:rsidR="00226B50">
          <w:rPr>
            <w:noProof/>
            <w:webHidden/>
          </w:rPr>
          <w:t>15</w:t>
        </w:r>
        <w:r w:rsidR="0064096A">
          <w:rPr>
            <w:noProof/>
            <w:webHidden/>
          </w:rPr>
          <w:fldChar w:fldCharType="end"/>
        </w:r>
      </w:hyperlink>
    </w:p>
    <w:p w14:paraId="53FAAF8D" w14:textId="36F6E768"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31" w:history="1">
        <w:r w:rsidR="0064096A" w:rsidRPr="00006431">
          <w:rPr>
            <w:rStyle w:val="Hyperlink"/>
            <w:noProof/>
          </w:rPr>
          <w:t>4.2.5. Anastamosis</w:t>
        </w:r>
        <w:r w:rsidR="0064096A">
          <w:rPr>
            <w:noProof/>
            <w:webHidden/>
          </w:rPr>
          <w:tab/>
        </w:r>
        <w:r w:rsidR="0064096A">
          <w:rPr>
            <w:noProof/>
            <w:webHidden/>
          </w:rPr>
          <w:fldChar w:fldCharType="begin"/>
        </w:r>
        <w:r w:rsidR="0064096A">
          <w:rPr>
            <w:noProof/>
            <w:webHidden/>
          </w:rPr>
          <w:instrText xml:space="preserve"> PAGEREF _Toc530409031 \h </w:instrText>
        </w:r>
        <w:r w:rsidR="0064096A">
          <w:rPr>
            <w:noProof/>
            <w:webHidden/>
          </w:rPr>
        </w:r>
        <w:r w:rsidR="0064096A">
          <w:rPr>
            <w:noProof/>
            <w:webHidden/>
          </w:rPr>
          <w:fldChar w:fldCharType="separate"/>
        </w:r>
        <w:r w:rsidR="00226B50">
          <w:rPr>
            <w:noProof/>
            <w:webHidden/>
          </w:rPr>
          <w:t>15</w:t>
        </w:r>
        <w:r w:rsidR="0064096A">
          <w:rPr>
            <w:noProof/>
            <w:webHidden/>
          </w:rPr>
          <w:fldChar w:fldCharType="end"/>
        </w:r>
      </w:hyperlink>
    </w:p>
    <w:p w14:paraId="532DA7FC" w14:textId="7581C121"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32" w:history="1">
        <w:r w:rsidR="0064096A" w:rsidRPr="00006431">
          <w:rPr>
            <w:rStyle w:val="Hyperlink"/>
            <w:noProof/>
          </w:rPr>
          <w:t>4.2.6. Density Gradient</w:t>
        </w:r>
        <w:r w:rsidR="0064096A">
          <w:rPr>
            <w:noProof/>
            <w:webHidden/>
          </w:rPr>
          <w:tab/>
        </w:r>
        <w:r w:rsidR="0064096A">
          <w:rPr>
            <w:noProof/>
            <w:webHidden/>
          </w:rPr>
          <w:fldChar w:fldCharType="begin"/>
        </w:r>
        <w:r w:rsidR="0064096A">
          <w:rPr>
            <w:noProof/>
            <w:webHidden/>
          </w:rPr>
          <w:instrText xml:space="preserve"> PAGEREF _Toc530409032 \h </w:instrText>
        </w:r>
        <w:r w:rsidR="0064096A">
          <w:rPr>
            <w:noProof/>
            <w:webHidden/>
          </w:rPr>
        </w:r>
        <w:r w:rsidR="0064096A">
          <w:rPr>
            <w:noProof/>
            <w:webHidden/>
          </w:rPr>
          <w:fldChar w:fldCharType="separate"/>
        </w:r>
        <w:r w:rsidR="00226B50">
          <w:rPr>
            <w:noProof/>
            <w:webHidden/>
          </w:rPr>
          <w:t>15</w:t>
        </w:r>
        <w:r w:rsidR="0064096A">
          <w:rPr>
            <w:noProof/>
            <w:webHidden/>
          </w:rPr>
          <w:fldChar w:fldCharType="end"/>
        </w:r>
      </w:hyperlink>
    </w:p>
    <w:p w14:paraId="199260BE" w14:textId="2824B9A6"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33" w:history="1">
        <w:r w:rsidR="0064096A" w:rsidRPr="00006431">
          <w:rPr>
            <w:rStyle w:val="Hyperlink"/>
            <w:noProof/>
          </w:rPr>
          <w:t>4.2.7. Unit Length</w:t>
        </w:r>
        <w:r w:rsidR="0064096A">
          <w:rPr>
            <w:noProof/>
            <w:webHidden/>
          </w:rPr>
          <w:tab/>
        </w:r>
        <w:r w:rsidR="0064096A">
          <w:rPr>
            <w:noProof/>
            <w:webHidden/>
          </w:rPr>
          <w:fldChar w:fldCharType="begin"/>
        </w:r>
        <w:r w:rsidR="0064096A">
          <w:rPr>
            <w:noProof/>
            <w:webHidden/>
          </w:rPr>
          <w:instrText xml:space="preserve"> PAGEREF _Toc530409033 \h </w:instrText>
        </w:r>
        <w:r w:rsidR="0064096A">
          <w:rPr>
            <w:noProof/>
            <w:webHidden/>
          </w:rPr>
        </w:r>
        <w:r w:rsidR="0064096A">
          <w:rPr>
            <w:noProof/>
            <w:webHidden/>
          </w:rPr>
          <w:fldChar w:fldCharType="separate"/>
        </w:r>
        <w:r w:rsidR="00226B50">
          <w:rPr>
            <w:noProof/>
            <w:webHidden/>
          </w:rPr>
          <w:t>15</w:t>
        </w:r>
        <w:r w:rsidR="0064096A">
          <w:rPr>
            <w:noProof/>
            <w:webHidden/>
          </w:rPr>
          <w:fldChar w:fldCharType="end"/>
        </w:r>
      </w:hyperlink>
    </w:p>
    <w:p w14:paraId="1F96059C" w14:textId="391DD801"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34" w:history="1">
        <w:r w:rsidR="0064096A" w:rsidRPr="00006431">
          <w:rPr>
            <w:rStyle w:val="Hyperlink"/>
            <w:noProof/>
          </w:rPr>
          <w:t>4.2.8. Density Length</w:t>
        </w:r>
        <w:r w:rsidR="0064096A">
          <w:rPr>
            <w:noProof/>
            <w:webHidden/>
          </w:rPr>
          <w:tab/>
        </w:r>
        <w:r w:rsidR="0064096A">
          <w:rPr>
            <w:noProof/>
            <w:webHidden/>
          </w:rPr>
          <w:fldChar w:fldCharType="begin"/>
        </w:r>
        <w:r w:rsidR="0064096A">
          <w:rPr>
            <w:noProof/>
            <w:webHidden/>
          </w:rPr>
          <w:instrText xml:space="preserve"> PAGEREF _Toc530409034 \h </w:instrText>
        </w:r>
        <w:r w:rsidR="0064096A">
          <w:rPr>
            <w:noProof/>
            <w:webHidden/>
          </w:rPr>
        </w:r>
        <w:r w:rsidR="0064096A">
          <w:rPr>
            <w:noProof/>
            <w:webHidden/>
          </w:rPr>
          <w:fldChar w:fldCharType="separate"/>
        </w:r>
        <w:r w:rsidR="00226B50">
          <w:rPr>
            <w:noProof/>
            <w:webHidden/>
          </w:rPr>
          <w:t>16</w:t>
        </w:r>
        <w:r w:rsidR="0064096A">
          <w:rPr>
            <w:noProof/>
            <w:webHidden/>
          </w:rPr>
          <w:fldChar w:fldCharType="end"/>
        </w:r>
      </w:hyperlink>
    </w:p>
    <w:p w14:paraId="5961E812" w14:textId="6310B2F4"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35" w:history="1">
        <w:r w:rsidR="0064096A" w:rsidRPr="00006431">
          <w:rPr>
            <w:rStyle w:val="Hyperlink"/>
            <w:noProof/>
          </w:rPr>
          <w:t>4.2.9. Segment Length</w:t>
        </w:r>
        <w:r w:rsidR="0064096A">
          <w:rPr>
            <w:noProof/>
            <w:webHidden/>
          </w:rPr>
          <w:tab/>
        </w:r>
        <w:r w:rsidR="0064096A">
          <w:rPr>
            <w:noProof/>
            <w:webHidden/>
          </w:rPr>
          <w:fldChar w:fldCharType="begin"/>
        </w:r>
        <w:r w:rsidR="0064096A">
          <w:rPr>
            <w:noProof/>
            <w:webHidden/>
          </w:rPr>
          <w:instrText xml:space="preserve"> PAGEREF _Toc530409035 \h </w:instrText>
        </w:r>
        <w:r w:rsidR="0064096A">
          <w:rPr>
            <w:noProof/>
            <w:webHidden/>
          </w:rPr>
        </w:r>
        <w:r w:rsidR="0064096A">
          <w:rPr>
            <w:noProof/>
            <w:webHidden/>
          </w:rPr>
          <w:fldChar w:fldCharType="separate"/>
        </w:r>
        <w:r w:rsidR="00226B50">
          <w:rPr>
            <w:noProof/>
            <w:webHidden/>
          </w:rPr>
          <w:t>16</w:t>
        </w:r>
        <w:r w:rsidR="0064096A">
          <w:rPr>
            <w:noProof/>
            <w:webHidden/>
          </w:rPr>
          <w:fldChar w:fldCharType="end"/>
        </w:r>
      </w:hyperlink>
    </w:p>
    <w:p w14:paraId="1C10CF6F" w14:textId="3CAA94F7"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36" w:history="1">
        <w:r w:rsidR="0064096A" w:rsidRPr="00006431">
          <w:rPr>
            <w:rStyle w:val="Hyperlink"/>
            <w:noProof/>
          </w:rPr>
          <w:t>4.3. Generic Growth Parameter(GGP)</w:t>
        </w:r>
        <w:r w:rsidR="0064096A">
          <w:rPr>
            <w:noProof/>
            <w:webHidden/>
          </w:rPr>
          <w:tab/>
        </w:r>
        <w:r w:rsidR="0064096A">
          <w:rPr>
            <w:noProof/>
            <w:webHidden/>
          </w:rPr>
          <w:fldChar w:fldCharType="begin"/>
        </w:r>
        <w:r w:rsidR="0064096A">
          <w:rPr>
            <w:noProof/>
            <w:webHidden/>
          </w:rPr>
          <w:instrText xml:space="preserve"> PAGEREF _Toc530409036 \h </w:instrText>
        </w:r>
        <w:r w:rsidR="0064096A">
          <w:rPr>
            <w:noProof/>
            <w:webHidden/>
          </w:rPr>
        </w:r>
        <w:r w:rsidR="0064096A">
          <w:rPr>
            <w:noProof/>
            <w:webHidden/>
          </w:rPr>
          <w:fldChar w:fldCharType="separate"/>
        </w:r>
        <w:r w:rsidR="00226B50">
          <w:rPr>
            <w:noProof/>
            <w:webHidden/>
          </w:rPr>
          <w:t>16</w:t>
        </w:r>
        <w:r w:rsidR="0064096A">
          <w:rPr>
            <w:noProof/>
            <w:webHidden/>
          </w:rPr>
          <w:fldChar w:fldCharType="end"/>
        </w:r>
      </w:hyperlink>
    </w:p>
    <w:p w14:paraId="4BF2A772" w14:textId="616E0221"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37" w:history="1">
        <w:r w:rsidR="0064096A" w:rsidRPr="00006431">
          <w:rPr>
            <w:rStyle w:val="Hyperlink"/>
            <w:noProof/>
          </w:rPr>
          <w:t>4.3.1. Matrix Converter GGP</w:t>
        </w:r>
        <w:r w:rsidR="0064096A">
          <w:rPr>
            <w:noProof/>
            <w:webHidden/>
          </w:rPr>
          <w:tab/>
        </w:r>
        <w:r w:rsidR="0064096A">
          <w:rPr>
            <w:noProof/>
            <w:webHidden/>
          </w:rPr>
          <w:fldChar w:fldCharType="begin"/>
        </w:r>
        <w:r w:rsidR="0064096A">
          <w:rPr>
            <w:noProof/>
            <w:webHidden/>
          </w:rPr>
          <w:instrText xml:space="preserve"> PAGEREF _Toc530409037 \h </w:instrText>
        </w:r>
        <w:r w:rsidR="0064096A">
          <w:rPr>
            <w:noProof/>
            <w:webHidden/>
          </w:rPr>
        </w:r>
        <w:r w:rsidR="0064096A">
          <w:rPr>
            <w:noProof/>
            <w:webHidden/>
          </w:rPr>
          <w:fldChar w:fldCharType="separate"/>
        </w:r>
        <w:r w:rsidR="00226B50">
          <w:rPr>
            <w:noProof/>
            <w:webHidden/>
          </w:rPr>
          <w:t>17</w:t>
        </w:r>
        <w:r w:rsidR="0064096A">
          <w:rPr>
            <w:noProof/>
            <w:webHidden/>
          </w:rPr>
          <w:fldChar w:fldCharType="end"/>
        </w:r>
      </w:hyperlink>
    </w:p>
    <w:p w14:paraId="370E9D40" w14:textId="4DB5389D"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38" w:history="1">
        <w:r w:rsidR="0064096A" w:rsidRPr="00006431">
          <w:rPr>
            <w:rStyle w:val="Hyperlink"/>
            <w:noProof/>
          </w:rPr>
          <w:t>4.3.2. Forked GGP</w:t>
        </w:r>
        <w:r w:rsidR="0064096A">
          <w:rPr>
            <w:noProof/>
            <w:webHidden/>
          </w:rPr>
          <w:tab/>
        </w:r>
        <w:r w:rsidR="0064096A">
          <w:rPr>
            <w:noProof/>
            <w:webHidden/>
          </w:rPr>
          <w:fldChar w:fldCharType="begin"/>
        </w:r>
        <w:r w:rsidR="0064096A">
          <w:rPr>
            <w:noProof/>
            <w:webHidden/>
          </w:rPr>
          <w:instrText xml:space="preserve"> PAGEREF _Toc530409038 \h </w:instrText>
        </w:r>
        <w:r w:rsidR="0064096A">
          <w:rPr>
            <w:noProof/>
            <w:webHidden/>
          </w:rPr>
        </w:r>
        <w:r w:rsidR="0064096A">
          <w:rPr>
            <w:noProof/>
            <w:webHidden/>
          </w:rPr>
          <w:fldChar w:fldCharType="separate"/>
        </w:r>
        <w:r w:rsidR="00226B50">
          <w:rPr>
            <w:noProof/>
            <w:webHidden/>
          </w:rPr>
          <w:t>17</w:t>
        </w:r>
        <w:r w:rsidR="0064096A">
          <w:rPr>
            <w:noProof/>
            <w:webHidden/>
          </w:rPr>
          <w:fldChar w:fldCharType="end"/>
        </w:r>
      </w:hyperlink>
    </w:p>
    <w:p w14:paraId="46B37C1D" w14:textId="729F828C"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39" w:history="1">
        <w:r w:rsidR="0064096A" w:rsidRPr="00006431">
          <w:rPr>
            <w:rStyle w:val="Hyperlink"/>
            <w:noProof/>
          </w:rPr>
          <w:t>4.3.3. Eigen Values GGP</w:t>
        </w:r>
        <w:r w:rsidR="0064096A">
          <w:rPr>
            <w:noProof/>
            <w:webHidden/>
          </w:rPr>
          <w:tab/>
        </w:r>
        <w:r w:rsidR="0064096A">
          <w:rPr>
            <w:noProof/>
            <w:webHidden/>
          </w:rPr>
          <w:fldChar w:fldCharType="begin"/>
        </w:r>
        <w:r w:rsidR="0064096A">
          <w:rPr>
            <w:noProof/>
            <w:webHidden/>
          </w:rPr>
          <w:instrText xml:space="preserve"> PAGEREF _Toc530409039 \h </w:instrText>
        </w:r>
        <w:r w:rsidR="0064096A">
          <w:rPr>
            <w:noProof/>
            <w:webHidden/>
          </w:rPr>
        </w:r>
        <w:r w:rsidR="0064096A">
          <w:rPr>
            <w:noProof/>
            <w:webHidden/>
          </w:rPr>
          <w:fldChar w:fldCharType="separate"/>
        </w:r>
        <w:r w:rsidR="00226B50">
          <w:rPr>
            <w:noProof/>
            <w:webHidden/>
          </w:rPr>
          <w:t>18</w:t>
        </w:r>
        <w:r w:rsidR="0064096A">
          <w:rPr>
            <w:noProof/>
            <w:webHidden/>
          </w:rPr>
          <w:fldChar w:fldCharType="end"/>
        </w:r>
      </w:hyperlink>
    </w:p>
    <w:p w14:paraId="6EAD3288" w14:textId="3D62AC4A"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40" w:history="1">
        <w:r w:rsidR="0064096A" w:rsidRPr="00006431">
          <w:rPr>
            <w:rStyle w:val="Hyperlink"/>
            <w:noProof/>
          </w:rPr>
          <w:t>4.3.4. Eigen Vectors GGP</w:t>
        </w:r>
        <w:r w:rsidR="0064096A">
          <w:rPr>
            <w:noProof/>
            <w:webHidden/>
          </w:rPr>
          <w:tab/>
        </w:r>
        <w:r w:rsidR="0064096A">
          <w:rPr>
            <w:noProof/>
            <w:webHidden/>
          </w:rPr>
          <w:fldChar w:fldCharType="begin"/>
        </w:r>
        <w:r w:rsidR="0064096A">
          <w:rPr>
            <w:noProof/>
            <w:webHidden/>
          </w:rPr>
          <w:instrText xml:space="preserve"> PAGEREF _Toc530409040 \h </w:instrText>
        </w:r>
        <w:r w:rsidR="0064096A">
          <w:rPr>
            <w:noProof/>
            <w:webHidden/>
          </w:rPr>
        </w:r>
        <w:r w:rsidR="0064096A">
          <w:rPr>
            <w:noProof/>
            <w:webHidden/>
          </w:rPr>
          <w:fldChar w:fldCharType="separate"/>
        </w:r>
        <w:r w:rsidR="00226B50">
          <w:rPr>
            <w:noProof/>
            <w:webHidden/>
          </w:rPr>
          <w:t>18</w:t>
        </w:r>
        <w:r w:rsidR="0064096A">
          <w:rPr>
            <w:noProof/>
            <w:webHidden/>
          </w:rPr>
          <w:fldChar w:fldCharType="end"/>
        </w:r>
      </w:hyperlink>
    </w:p>
    <w:p w14:paraId="05788EFC" w14:textId="60BEBD91"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41" w:history="1">
        <w:r w:rsidR="0064096A" w:rsidRPr="00006431">
          <w:rPr>
            <w:rStyle w:val="Hyperlink"/>
            <w:noProof/>
          </w:rPr>
          <w:t>4.3.5. Cross GGP</w:t>
        </w:r>
        <w:r w:rsidR="0064096A">
          <w:rPr>
            <w:noProof/>
            <w:webHidden/>
          </w:rPr>
          <w:tab/>
        </w:r>
        <w:r w:rsidR="0064096A">
          <w:rPr>
            <w:noProof/>
            <w:webHidden/>
          </w:rPr>
          <w:fldChar w:fldCharType="begin"/>
        </w:r>
        <w:r w:rsidR="0064096A">
          <w:rPr>
            <w:noProof/>
            <w:webHidden/>
          </w:rPr>
          <w:instrText xml:space="preserve"> PAGEREF _Toc530409041 \h </w:instrText>
        </w:r>
        <w:r w:rsidR="0064096A">
          <w:rPr>
            <w:noProof/>
            <w:webHidden/>
          </w:rPr>
        </w:r>
        <w:r w:rsidR="0064096A">
          <w:rPr>
            <w:noProof/>
            <w:webHidden/>
          </w:rPr>
          <w:fldChar w:fldCharType="separate"/>
        </w:r>
        <w:r w:rsidR="00226B50">
          <w:rPr>
            <w:noProof/>
            <w:webHidden/>
          </w:rPr>
          <w:t>18</w:t>
        </w:r>
        <w:r w:rsidR="0064096A">
          <w:rPr>
            <w:noProof/>
            <w:webHidden/>
          </w:rPr>
          <w:fldChar w:fldCharType="end"/>
        </w:r>
      </w:hyperlink>
    </w:p>
    <w:p w14:paraId="7D120B85" w14:textId="646971D0"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42" w:history="1">
        <w:r w:rsidR="0064096A" w:rsidRPr="00006431">
          <w:rPr>
            <w:rStyle w:val="Hyperlink"/>
            <w:noProof/>
          </w:rPr>
          <w:t>4.3.6. Threshold GGP</w:t>
        </w:r>
        <w:r w:rsidR="0064096A">
          <w:rPr>
            <w:noProof/>
            <w:webHidden/>
          </w:rPr>
          <w:tab/>
        </w:r>
        <w:r w:rsidR="0064096A">
          <w:rPr>
            <w:noProof/>
            <w:webHidden/>
          </w:rPr>
          <w:fldChar w:fldCharType="begin"/>
        </w:r>
        <w:r w:rsidR="0064096A">
          <w:rPr>
            <w:noProof/>
            <w:webHidden/>
          </w:rPr>
          <w:instrText xml:space="preserve"> PAGEREF _Toc530409042 \h </w:instrText>
        </w:r>
        <w:r w:rsidR="0064096A">
          <w:rPr>
            <w:noProof/>
            <w:webHidden/>
          </w:rPr>
        </w:r>
        <w:r w:rsidR="0064096A">
          <w:rPr>
            <w:noProof/>
            <w:webHidden/>
          </w:rPr>
          <w:fldChar w:fldCharType="separate"/>
        </w:r>
        <w:r w:rsidR="00226B50">
          <w:rPr>
            <w:noProof/>
            <w:webHidden/>
          </w:rPr>
          <w:t>18</w:t>
        </w:r>
        <w:r w:rsidR="0064096A">
          <w:rPr>
            <w:noProof/>
            <w:webHidden/>
          </w:rPr>
          <w:fldChar w:fldCharType="end"/>
        </w:r>
      </w:hyperlink>
    </w:p>
    <w:p w14:paraId="3850F370" w14:textId="0131498B"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43" w:history="1">
        <w:r w:rsidR="0064096A" w:rsidRPr="00006431">
          <w:rPr>
            <w:rStyle w:val="Hyperlink"/>
            <w:noProof/>
          </w:rPr>
          <w:t>4.3.7. ArcCos GGP</w:t>
        </w:r>
        <w:r w:rsidR="0064096A">
          <w:rPr>
            <w:noProof/>
            <w:webHidden/>
          </w:rPr>
          <w:tab/>
        </w:r>
        <w:r w:rsidR="0064096A">
          <w:rPr>
            <w:noProof/>
            <w:webHidden/>
          </w:rPr>
          <w:fldChar w:fldCharType="begin"/>
        </w:r>
        <w:r w:rsidR="0064096A">
          <w:rPr>
            <w:noProof/>
            <w:webHidden/>
          </w:rPr>
          <w:instrText xml:space="preserve"> PAGEREF _Toc530409043 \h </w:instrText>
        </w:r>
        <w:r w:rsidR="0064096A">
          <w:rPr>
            <w:noProof/>
            <w:webHidden/>
          </w:rPr>
        </w:r>
        <w:r w:rsidR="0064096A">
          <w:rPr>
            <w:noProof/>
            <w:webHidden/>
          </w:rPr>
          <w:fldChar w:fldCharType="separate"/>
        </w:r>
        <w:r w:rsidR="00226B50">
          <w:rPr>
            <w:noProof/>
            <w:webHidden/>
          </w:rPr>
          <w:t>19</w:t>
        </w:r>
        <w:r w:rsidR="0064096A">
          <w:rPr>
            <w:noProof/>
            <w:webHidden/>
          </w:rPr>
          <w:fldChar w:fldCharType="end"/>
        </w:r>
      </w:hyperlink>
    </w:p>
    <w:p w14:paraId="1497EEED" w14:textId="3846D20C"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44" w:history="1">
        <w:r w:rsidR="0064096A" w:rsidRPr="00006431">
          <w:rPr>
            <w:rStyle w:val="Hyperlink"/>
            <w:noProof/>
          </w:rPr>
          <w:t>4.3.8. ArcSin GGP</w:t>
        </w:r>
        <w:r w:rsidR="0064096A">
          <w:rPr>
            <w:noProof/>
            <w:webHidden/>
          </w:rPr>
          <w:tab/>
        </w:r>
        <w:r w:rsidR="0064096A">
          <w:rPr>
            <w:noProof/>
            <w:webHidden/>
          </w:rPr>
          <w:fldChar w:fldCharType="begin"/>
        </w:r>
        <w:r w:rsidR="0064096A">
          <w:rPr>
            <w:noProof/>
            <w:webHidden/>
          </w:rPr>
          <w:instrText xml:space="preserve"> PAGEREF _Toc530409044 \h </w:instrText>
        </w:r>
        <w:r w:rsidR="0064096A">
          <w:rPr>
            <w:noProof/>
            <w:webHidden/>
          </w:rPr>
        </w:r>
        <w:r w:rsidR="0064096A">
          <w:rPr>
            <w:noProof/>
            <w:webHidden/>
          </w:rPr>
          <w:fldChar w:fldCharType="separate"/>
        </w:r>
        <w:r w:rsidR="00226B50">
          <w:rPr>
            <w:noProof/>
            <w:webHidden/>
          </w:rPr>
          <w:t>19</w:t>
        </w:r>
        <w:r w:rsidR="0064096A">
          <w:rPr>
            <w:noProof/>
            <w:webHidden/>
          </w:rPr>
          <w:fldChar w:fldCharType="end"/>
        </w:r>
      </w:hyperlink>
    </w:p>
    <w:p w14:paraId="23B5A868" w14:textId="41B59173"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45" w:history="1">
        <w:r w:rsidR="0064096A" w:rsidRPr="00006431">
          <w:rPr>
            <w:rStyle w:val="Hyperlink"/>
            <w:noProof/>
          </w:rPr>
          <w:t>4.3.9. Cos GGP</w:t>
        </w:r>
        <w:r w:rsidR="0064096A">
          <w:rPr>
            <w:noProof/>
            <w:webHidden/>
          </w:rPr>
          <w:tab/>
        </w:r>
        <w:r w:rsidR="0064096A">
          <w:rPr>
            <w:noProof/>
            <w:webHidden/>
          </w:rPr>
          <w:fldChar w:fldCharType="begin"/>
        </w:r>
        <w:r w:rsidR="0064096A">
          <w:rPr>
            <w:noProof/>
            <w:webHidden/>
          </w:rPr>
          <w:instrText xml:space="preserve"> PAGEREF _Toc530409045 \h </w:instrText>
        </w:r>
        <w:r w:rsidR="0064096A">
          <w:rPr>
            <w:noProof/>
            <w:webHidden/>
          </w:rPr>
        </w:r>
        <w:r w:rsidR="0064096A">
          <w:rPr>
            <w:noProof/>
            <w:webHidden/>
          </w:rPr>
          <w:fldChar w:fldCharType="separate"/>
        </w:r>
        <w:r w:rsidR="00226B50">
          <w:rPr>
            <w:noProof/>
            <w:webHidden/>
          </w:rPr>
          <w:t>19</w:t>
        </w:r>
        <w:r w:rsidR="0064096A">
          <w:rPr>
            <w:noProof/>
            <w:webHidden/>
          </w:rPr>
          <w:fldChar w:fldCharType="end"/>
        </w:r>
      </w:hyperlink>
    </w:p>
    <w:p w14:paraId="0B0A5B00" w14:textId="40B782F5"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46" w:history="1">
        <w:r w:rsidR="0064096A" w:rsidRPr="00006431">
          <w:rPr>
            <w:rStyle w:val="Hyperlink"/>
            <w:noProof/>
          </w:rPr>
          <w:t>4.3.10. Sin GGP</w:t>
        </w:r>
        <w:r w:rsidR="0064096A">
          <w:rPr>
            <w:noProof/>
            <w:webHidden/>
          </w:rPr>
          <w:tab/>
        </w:r>
        <w:r w:rsidR="0064096A">
          <w:rPr>
            <w:noProof/>
            <w:webHidden/>
          </w:rPr>
          <w:fldChar w:fldCharType="begin"/>
        </w:r>
        <w:r w:rsidR="0064096A">
          <w:rPr>
            <w:noProof/>
            <w:webHidden/>
          </w:rPr>
          <w:instrText xml:space="preserve"> PAGEREF _Toc530409046 \h </w:instrText>
        </w:r>
        <w:r w:rsidR="0064096A">
          <w:rPr>
            <w:noProof/>
            <w:webHidden/>
          </w:rPr>
        </w:r>
        <w:r w:rsidR="0064096A">
          <w:rPr>
            <w:noProof/>
            <w:webHidden/>
          </w:rPr>
          <w:fldChar w:fldCharType="separate"/>
        </w:r>
        <w:r w:rsidR="00226B50">
          <w:rPr>
            <w:noProof/>
            <w:webHidden/>
          </w:rPr>
          <w:t>19</w:t>
        </w:r>
        <w:r w:rsidR="0064096A">
          <w:rPr>
            <w:noProof/>
            <w:webHidden/>
          </w:rPr>
          <w:fldChar w:fldCharType="end"/>
        </w:r>
      </w:hyperlink>
    </w:p>
    <w:p w14:paraId="2751D1D6" w14:textId="1E6FEB3B"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47" w:history="1">
        <w:r w:rsidR="0064096A" w:rsidRPr="00006431">
          <w:rPr>
            <w:rStyle w:val="Hyperlink"/>
            <w:noProof/>
          </w:rPr>
          <w:t>4.3.11. Matrix Inverse GGP</w:t>
        </w:r>
        <w:r w:rsidR="0064096A">
          <w:rPr>
            <w:noProof/>
            <w:webHidden/>
          </w:rPr>
          <w:tab/>
        </w:r>
        <w:r w:rsidR="0064096A">
          <w:rPr>
            <w:noProof/>
            <w:webHidden/>
          </w:rPr>
          <w:fldChar w:fldCharType="begin"/>
        </w:r>
        <w:r w:rsidR="0064096A">
          <w:rPr>
            <w:noProof/>
            <w:webHidden/>
          </w:rPr>
          <w:instrText xml:space="preserve"> PAGEREF _Toc530409047 \h </w:instrText>
        </w:r>
        <w:r w:rsidR="0064096A">
          <w:rPr>
            <w:noProof/>
            <w:webHidden/>
          </w:rPr>
        </w:r>
        <w:r w:rsidR="0064096A">
          <w:rPr>
            <w:noProof/>
            <w:webHidden/>
          </w:rPr>
          <w:fldChar w:fldCharType="separate"/>
        </w:r>
        <w:r w:rsidR="00226B50">
          <w:rPr>
            <w:noProof/>
            <w:webHidden/>
          </w:rPr>
          <w:t>20</w:t>
        </w:r>
        <w:r w:rsidR="0064096A">
          <w:rPr>
            <w:noProof/>
            <w:webHidden/>
          </w:rPr>
          <w:fldChar w:fldCharType="end"/>
        </w:r>
      </w:hyperlink>
    </w:p>
    <w:p w14:paraId="08EBD97C" w14:textId="04A02A7C"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48" w:history="1">
        <w:r w:rsidR="0064096A" w:rsidRPr="00006431">
          <w:rPr>
            <w:rStyle w:val="Hyperlink"/>
            <w:noProof/>
          </w:rPr>
          <w:t>4.3.12. UnitDiagonalGGP</w:t>
        </w:r>
        <w:r w:rsidR="0064096A">
          <w:rPr>
            <w:noProof/>
            <w:webHidden/>
          </w:rPr>
          <w:tab/>
        </w:r>
        <w:r w:rsidR="0064096A">
          <w:rPr>
            <w:noProof/>
            <w:webHidden/>
          </w:rPr>
          <w:fldChar w:fldCharType="begin"/>
        </w:r>
        <w:r w:rsidR="0064096A">
          <w:rPr>
            <w:noProof/>
            <w:webHidden/>
          </w:rPr>
          <w:instrText xml:space="preserve"> PAGEREF _Toc530409048 \h </w:instrText>
        </w:r>
        <w:r w:rsidR="0064096A">
          <w:rPr>
            <w:noProof/>
            <w:webHidden/>
          </w:rPr>
        </w:r>
        <w:r w:rsidR="0064096A">
          <w:rPr>
            <w:noProof/>
            <w:webHidden/>
          </w:rPr>
          <w:fldChar w:fldCharType="separate"/>
        </w:r>
        <w:r w:rsidR="00226B50">
          <w:rPr>
            <w:noProof/>
            <w:webHidden/>
          </w:rPr>
          <w:t>20</w:t>
        </w:r>
        <w:r w:rsidR="0064096A">
          <w:rPr>
            <w:noProof/>
            <w:webHidden/>
          </w:rPr>
          <w:fldChar w:fldCharType="end"/>
        </w:r>
      </w:hyperlink>
    </w:p>
    <w:p w14:paraId="5B031C3F" w14:textId="537AAB1F"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49" w:history="1">
        <w:r w:rsidR="0064096A" w:rsidRPr="00006431">
          <w:rPr>
            <w:rStyle w:val="Hyperlink"/>
            <w:noProof/>
          </w:rPr>
          <w:t>4.3.13. DirectionChangeGGP</w:t>
        </w:r>
        <w:r w:rsidR="0064096A">
          <w:rPr>
            <w:noProof/>
            <w:webHidden/>
          </w:rPr>
          <w:tab/>
        </w:r>
        <w:r w:rsidR="0064096A">
          <w:rPr>
            <w:noProof/>
            <w:webHidden/>
          </w:rPr>
          <w:fldChar w:fldCharType="begin"/>
        </w:r>
        <w:r w:rsidR="0064096A">
          <w:rPr>
            <w:noProof/>
            <w:webHidden/>
          </w:rPr>
          <w:instrText xml:space="preserve"> PAGEREF _Toc530409049 \h </w:instrText>
        </w:r>
        <w:r w:rsidR="0064096A">
          <w:rPr>
            <w:noProof/>
            <w:webHidden/>
          </w:rPr>
        </w:r>
        <w:r w:rsidR="0064096A">
          <w:rPr>
            <w:noProof/>
            <w:webHidden/>
          </w:rPr>
          <w:fldChar w:fldCharType="separate"/>
        </w:r>
        <w:r w:rsidR="00226B50">
          <w:rPr>
            <w:noProof/>
            <w:webHidden/>
          </w:rPr>
          <w:t>20</w:t>
        </w:r>
        <w:r w:rsidR="0064096A">
          <w:rPr>
            <w:noProof/>
            <w:webHidden/>
          </w:rPr>
          <w:fldChar w:fldCharType="end"/>
        </w:r>
      </w:hyperlink>
    </w:p>
    <w:p w14:paraId="215F918D" w14:textId="3DEB6E0B"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50" w:history="1">
        <w:r w:rsidR="0064096A" w:rsidRPr="00006431">
          <w:rPr>
            <w:rStyle w:val="Hyperlink"/>
            <w:noProof/>
          </w:rPr>
          <w:t>4.4. Advanced GGP’s</w:t>
        </w:r>
        <w:r w:rsidR="0064096A">
          <w:rPr>
            <w:noProof/>
            <w:webHidden/>
          </w:rPr>
          <w:tab/>
        </w:r>
        <w:r w:rsidR="0064096A">
          <w:rPr>
            <w:noProof/>
            <w:webHidden/>
          </w:rPr>
          <w:fldChar w:fldCharType="begin"/>
        </w:r>
        <w:r w:rsidR="0064096A">
          <w:rPr>
            <w:noProof/>
            <w:webHidden/>
          </w:rPr>
          <w:instrText xml:space="preserve"> PAGEREF _Toc530409050 \h </w:instrText>
        </w:r>
        <w:r w:rsidR="0064096A">
          <w:rPr>
            <w:noProof/>
            <w:webHidden/>
          </w:rPr>
        </w:r>
        <w:r w:rsidR="0064096A">
          <w:rPr>
            <w:noProof/>
            <w:webHidden/>
          </w:rPr>
          <w:fldChar w:fldCharType="separate"/>
        </w:r>
        <w:r w:rsidR="00226B50">
          <w:rPr>
            <w:noProof/>
            <w:webHidden/>
          </w:rPr>
          <w:t>20</w:t>
        </w:r>
        <w:r w:rsidR="0064096A">
          <w:rPr>
            <w:noProof/>
            <w:webHidden/>
          </w:rPr>
          <w:fldChar w:fldCharType="end"/>
        </w:r>
      </w:hyperlink>
    </w:p>
    <w:p w14:paraId="6A5FA0F1" w14:textId="15B3ABEB"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51" w:history="1">
        <w:r w:rsidR="0064096A" w:rsidRPr="00006431">
          <w:rPr>
            <w:rStyle w:val="Hyperlink"/>
            <w:noProof/>
          </w:rPr>
          <w:t>4.4.1. Plot2GGP</w:t>
        </w:r>
        <w:r w:rsidR="0064096A">
          <w:rPr>
            <w:noProof/>
            <w:webHidden/>
          </w:rPr>
          <w:tab/>
        </w:r>
        <w:r w:rsidR="0064096A">
          <w:rPr>
            <w:noProof/>
            <w:webHidden/>
          </w:rPr>
          <w:fldChar w:fldCharType="begin"/>
        </w:r>
        <w:r w:rsidR="0064096A">
          <w:rPr>
            <w:noProof/>
            <w:webHidden/>
          </w:rPr>
          <w:instrText xml:space="preserve"> PAGEREF _Toc530409051 \h </w:instrText>
        </w:r>
        <w:r w:rsidR="0064096A">
          <w:rPr>
            <w:noProof/>
            <w:webHidden/>
          </w:rPr>
        </w:r>
        <w:r w:rsidR="0064096A">
          <w:rPr>
            <w:noProof/>
            <w:webHidden/>
          </w:rPr>
          <w:fldChar w:fldCharType="separate"/>
        </w:r>
        <w:r w:rsidR="00226B50">
          <w:rPr>
            <w:noProof/>
            <w:webHidden/>
          </w:rPr>
          <w:t>21</w:t>
        </w:r>
        <w:r w:rsidR="0064096A">
          <w:rPr>
            <w:noProof/>
            <w:webHidden/>
          </w:rPr>
          <w:fldChar w:fldCharType="end"/>
        </w:r>
      </w:hyperlink>
    </w:p>
    <w:p w14:paraId="71AE2BC5" w14:textId="5DE38D05"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52" w:history="1">
        <w:r w:rsidR="0064096A" w:rsidRPr="00006431">
          <w:rPr>
            <w:rStyle w:val="Hyperlink"/>
            <w:noProof/>
          </w:rPr>
          <w:t>4.4.2. GradientPlot2GGP</w:t>
        </w:r>
        <w:r w:rsidR="0064096A">
          <w:rPr>
            <w:noProof/>
            <w:webHidden/>
          </w:rPr>
          <w:tab/>
        </w:r>
        <w:r w:rsidR="0064096A">
          <w:rPr>
            <w:noProof/>
            <w:webHidden/>
          </w:rPr>
          <w:fldChar w:fldCharType="begin"/>
        </w:r>
        <w:r w:rsidR="0064096A">
          <w:rPr>
            <w:noProof/>
            <w:webHidden/>
          </w:rPr>
          <w:instrText xml:space="preserve"> PAGEREF _Toc530409052 \h </w:instrText>
        </w:r>
        <w:r w:rsidR="0064096A">
          <w:rPr>
            <w:noProof/>
            <w:webHidden/>
          </w:rPr>
        </w:r>
        <w:r w:rsidR="0064096A">
          <w:rPr>
            <w:noProof/>
            <w:webHidden/>
          </w:rPr>
          <w:fldChar w:fldCharType="separate"/>
        </w:r>
        <w:r w:rsidR="00226B50">
          <w:rPr>
            <w:noProof/>
            <w:webHidden/>
          </w:rPr>
          <w:t>21</w:t>
        </w:r>
        <w:r w:rsidR="0064096A">
          <w:rPr>
            <w:noProof/>
            <w:webHidden/>
          </w:rPr>
          <w:fldChar w:fldCharType="end"/>
        </w:r>
      </w:hyperlink>
    </w:p>
    <w:p w14:paraId="41D205D3" w14:textId="5D500B8C"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53" w:history="1">
        <w:r w:rsidR="0064096A" w:rsidRPr="00006431">
          <w:rPr>
            <w:rStyle w:val="Hyperlink"/>
            <w:noProof/>
          </w:rPr>
          <w:t>4.4.3. NodalDataGGP</w:t>
        </w:r>
        <w:r w:rsidR="0064096A">
          <w:rPr>
            <w:noProof/>
            <w:webHidden/>
          </w:rPr>
          <w:tab/>
        </w:r>
        <w:r w:rsidR="0064096A">
          <w:rPr>
            <w:noProof/>
            <w:webHidden/>
          </w:rPr>
          <w:fldChar w:fldCharType="begin"/>
        </w:r>
        <w:r w:rsidR="0064096A">
          <w:rPr>
            <w:noProof/>
            <w:webHidden/>
          </w:rPr>
          <w:instrText xml:space="preserve"> PAGEREF _Toc530409053 \h </w:instrText>
        </w:r>
        <w:r w:rsidR="0064096A">
          <w:rPr>
            <w:noProof/>
            <w:webHidden/>
          </w:rPr>
        </w:r>
        <w:r w:rsidR="0064096A">
          <w:rPr>
            <w:noProof/>
            <w:webHidden/>
          </w:rPr>
          <w:fldChar w:fldCharType="separate"/>
        </w:r>
        <w:r w:rsidR="00226B50">
          <w:rPr>
            <w:noProof/>
            <w:webHidden/>
          </w:rPr>
          <w:t>21</w:t>
        </w:r>
        <w:r w:rsidR="0064096A">
          <w:rPr>
            <w:noProof/>
            <w:webHidden/>
          </w:rPr>
          <w:fldChar w:fldCharType="end"/>
        </w:r>
      </w:hyperlink>
    </w:p>
    <w:p w14:paraId="313640CD" w14:textId="0EE6B46D"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54" w:history="1">
        <w:r w:rsidR="0064096A" w:rsidRPr="00006431">
          <w:rPr>
            <w:rStyle w:val="Hyperlink"/>
            <w:noProof/>
          </w:rPr>
          <w:t>4.4.4. SetterGGP</w:t>
        </w:r>
        <w:r w:rsidR="0064096A">
          <w:rPr>
            <w:noProof/>
            <w:webHidden/>
          </w:rPr>
          <w:tab/>
        </w:r>
        <w:r w:rsidR="0064096A">
          <w:rPr>
            <w:noProof/>
            <w:webHidden/>
          </w:rPr>
          <w:fldChar w:fldCharType="begin"/>
        </w:r>
        <w:r w:rsidR="0064096A">
          <w:rPr>
            <w:noProof/>
            <w:webHidden/>
          </w:rPr>
          <w:instrText xml:space="preserve"> PAGEREF _Toc530409054 \h </w:instrText>
        </w:r>
        <w:r w:rsidR="0064096A">
          <w:rPr>
            <w:noProof/>
            <w:webHidden/>
          </w:rPr>
        </w:r>
        <w:r w:rsidR="0064096A">
          <w:rPr>
            <w:noProof/>
            <w:webHidden/>
          </w:rPr>
          <w:fldChar w:fldCharType="separate"/>
        </w:r>
        <w:r w:rsidR="00226B50">
          <w:rPr>
            <w:noProof/>
            <w:webHidden/>
          </w:rPr>
          <w:t>21</w:t>
        </w:r>
        <w:r w:rsidR="0064096A">
          <w:rPr>
            <w:noProof/>
            <w:webHidden/>
          </w:rPr>
          <w:fldChar w:fldCharType="end"/>
        </w:r>
      </w:hyperlink>
    </w:p>
    <w:p w14:paraId="0960C773" w14:textId="13F99A99"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55" w:history="1">
        <w:r w:rsidR="0064096A" w:rsidRPr="00006431">
          <w:rPr>
            <w:rStyle w:val="Hyperlink"/>
            <w:noProof/>
          </w:rPr>
          <w:t>4.4.5. MatrixSetterGGP</w:t>
        </w:r>
        <w:r w:rsidR="0064096A">
          <w:rPr>
            <w:noProof/>
            <w:webHidden/>
          </w:rPr>
          <w:tab/>
        </w:r>
        <w:r w:rsidR="0064096A">
          <w:rPr>
            <w:noProof/>
            <w:webHidden/>
          </w:rPr>
          <w:fldChar w:fldCharType="begin"/>
        </w:r>
        <w:r w:rsidR="0064096A">
          <w:rPr>
            <w:noProof/>
            <w:webHidden/>
          </w:rPr>
          <w:instrText xml:space="preserve"> PAGEREF _Toc530409055 \h </w:instrText>
        </w:r>
        <w:r w:rsidR="0064096A">
          <w:rPr>
            <w:noProof/>
            <w:webHidden/>
          </w:rPr>
        </w:r>
        <w:r w:rsidR="0064096A">
          <w:rPr>
            <w:noProof/>
            <w:webHidden/>
          </w:rPr>
          <w:fldChar w:fldCharType="separate"/>
        </w:r>
        <w:r w:rsidR="00226B50">
          <w:rPr>
            <w:noProof/>
            <w:webHidden/>
          </w:rPr>
          <w:t>22</w:t>
        </w:r>
        <w:r w:rsidR="0064096A">
          <w:rPr>
            <w:noProof/>
            <w:webHidden/>
          </w:rPr>
          <w:fldChar w:fldCharType="end"/>
        </w:r>
      </w:hyperlink>
    </w:p>
    <w:p w14:paraId="60D04B7C" w14:textId="1D3370E2"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56" w:history="1">
        <w:r w:rsidR="0064096A" w:rsidRPr="00006431">
          <w:rPr>
            <w:rStyle w:val="Hyperlink"/>
            <w:noProof/>
          </w:rPr>
          <w:t>4.4.6. AssertGGP</w:t>
        </w:r>
        <w:r w:rsidR="0064096A">
          <w:rPr>
            <w:noProof/>
            <w:webHidden/>
          </w:rPr>
          <w:tab/>
        </w:r>
        <w:r w:rsidR="0064096A">
          <w:rPr>
            <w:noProof/>
            <w:webHidden/>
          </w:rPr>
          <w:fldChar w:fldCharType="begin"/>
        </w:r>
        <w:r w:rsidR="0064096A">
          <w:rPr>
            <w:noProof/>
            <w:webHidden/>
          </w:rPr>
          <w:instrText xml:space="preserve"> PAGEREF _Toc530409056 \h </w:instrText>
        </w:r>
        <w:r w:rsidR="0064096A">
          <w:rPr>
            <w:noProof/>
            <w:webHidden/>
          </w:rPr>
        </w:r>
        <w:r w:rsidR="0064096A">
          <w:rPr>
            <w:noProof/>
            <w:webHidden/>
          </w:rPr>
          <w:fldChar w:fldCharType="separate"/>
        </w:r>
        <w:r w:rsidR="00226B50">
          <w:rPr>
            <w:noProof/>
            <w:webHidden/>
          </w:rPr>
          <w:t>22</w:t>
        </w:r>
        <w:r w:rsidR="0064096A">
          <w:rPr>
            <w:noProof/>
            <w:webHidden/>
          </w:rPr>
          <w:fldChar w:fldCharType="end"/>
        </w:r>
      </w:hyperlink>
    </w:p>
    <w:p w14:paraId="31ECC38B" w14:textId="5B7E5E3F"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57" w:history="1">
        <w:r w:rsidR="0064096A" w:rsidRPr="00006431">
          <w:rPr>
            <w:rStyle w:val="Hyperlink"/>
            <w:noProof/>
          </w:rPr>
          <w:t>4.5. Growth Modifier</w:t>
        </w:r>
        <w:r w:rsidR="0064096A">
          <w:rPr>
            <w:noProof/>
            <w:webHidden/>
          </w:rPr>
          <w:tab/>
        </w:r>
        <w:r w:rsidR="0064096A">
          <w:rPr>
            <w:noProof/>
            <w:webHidden/>
          </w:rPr>
          <w:fldChar w:fldCharType="begin"/>
        </w:r>
        <w:r w:rsidR="0064096A">
          <w:rPr>
            <w:noProof/>
            <w:webHidden/>
          </w:rPr>
          <w:instrText xml:space="preserve"> PAGEREF _Toc530409057 \h </w:instrText>
        </w:r>
        <w:r w:rsidR="0064096A">
          <w:rPr>
            <w:noProof/>
            <w:webHidden/>
          </w:rPr>
        </w:r>
        <w:r w:rsidR="0064096A">
          <w:rPr>
            <w:noProof/>
            <w:webHidden/>
          </w:rPr>
          <w:fldChar w:fldCharType="separate"/>
        </w:r>
        <w:r w:rsidR="00226B50">
          <w:rPr>
            <w:noProof/>
            <w:webHidden/>
          </w:rPr>
          <w:t>10</w:t>
        </w:r>
        <w:r w:rsidR="0064096A">
          <w:rPr>
            <w:noProof/>
            <w:webHidden/>
          </w:rPr>
          <w:fldChar w:fldCharType="end"/>
        </w:r>
      </w:hyperlink>
    </w:p>
    <w:p w14:paraId="631669C2" w14:textId="07AFC0A8"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58" w:history="1">
        <w:r w:rsidR="0064096A" w:rsidRPr="00006431">
          <w:rPr>
            <w:rStyle w:val="Hyperlink"/>
            <w:noProof/>
          </w:rPr>
          <w:t>4.5.1. Length Adjustment</w:t>
        </w:r>
        <w:r w:rsidR="0064096A">
          <w:rPr>
            <w:noProof/>
            <w:webHidden/>
          </w:rPr>
          <w:tab/>
        </w:r>
        <w:r w:rsidR="0064096A">
          <w:rPr>
            <w:noProof/>
            <w:webHidden/>
          </w:rPr>
          <w:fldChar w:fldCharType="begin"/>
        </w:r>
        <w:r w:rsidR="0064096A">
          <w:rPr>
            <w:noProof/>
            <w:webHidden/>
          </w:rPr>
          <w:instrText xml:space="preserve"> PAGEREF _Toc530409058 \h </w:instrText>
        </w:r>
        <w:r w:rsidR="0064096A">
          <w:rPr>
            <w:noProof/>
            <w:webHidden/>
          </w:rPr>
        </w:r>
        <w:r w:rsidR="0064096A">
          <w:rPr>
            <w:noProof/>
            <w:webHidden/>
          </w:rPr>
          <w:fldChar w:fldCharType="separate"/>
        </w:r>
        <w:r w:rsidR="00226B50">
          <w:rPr>
            <w:noProof/>
            <w:webHidden/>
          </w:rPr>
          <w:t>10</w:t>
        </w:r>
        <w:r w:rsidR="0064096A">
          <w:rPr>
            <w:noProof/>
            <w:webHidden/>
          </w:rPr>
          <w:fldChar w:fldCharType="end"/>
        </w:r>
      </w:hyperlink>
    </w:p>
    <w:p w14:paraId="6DE43581" w14:textId="2067B255"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59" w:history="1">
        <w:r w:rsidR="0064096A" w:rsidRPr="00006431">
          <w:rPr>
            <w:rStyle w:val="Hyperlink"/>
            <w:noProof/>
          </w:rPr>
          <w:t>4.5.2. Growth Length over Time</w:t>
        </w:r>
        <w:r w:rsidR="0064096A">
          <w:rPr>
            <w:noProof/>
            <w:webHidden/>
          </w:rPr>
          <w:tab/>
        </w:r>
        <w:r w:rsidR="0064096A">
          <w:rPr>
            <w:noProof/>
            <w:webHidden/>
          </w:rPr>
          <w:fldChar w:fldCharType="begin"/>
        </w:r>
        <w:r w:rsidR="0064096A">
          <w:rPr>
            <w:noProof/>
            <w:webHidden/>
          </w:rPr>
          <w:instrText xml:space="preserve"> PAGEREF _Toc530409059 \h </w:instrText>
        </w:r>
        <w:r w:rsidR="0064096A">
          <w:rPr>
            <w:noProof/>
            <w:webHidden/>
          </w:rPr>
        </w:r>
        <w:r w:rsidR="0064096A">
          <w:rPr>
            <w:noProof/>
            <w:webHidden/>
          </w:rPr>
          <w:fldChar w:fldCharType="separate"/>
        </w:r>
        <w:r w:rsidR="00226B50">
          <w:rPr>
            <w:noProof/>
            <w:webHidden/>
          </w:rPr>
          <w:t>10</w:t>
        </w:r>
        <w:r w:rsidR="0064096A">
          <w:rPr>
            <w:noProof/>
            <w:webHidden/>
          </w:rPr>
          <w:fldChar w:fldCharType="end"/>
        </w:r>
      </w:hyperlink>
    </w:p>
    <w:p w14:paraId="66E583A2" w14:textId="0AACC5A0"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60" w:history="1">
        <w:r w:rsidR="0064096A" w:rsidRPr="00006431">
          <w:rPr>
            <w:rStyle w:val="Hyperlink"/>
            <w:noProof/>
          </w:rPr>
          <w:t>4.5.3. ECM Density</w:t>
        </w:r>
        <w:r w:rsidR="0064096A">
          <w:rPr>
            <w:noProof/>
            <w:webHidden/>
          </w:rPr>
          <w:tab/>
        </w:r>
        <w:r w:rsidR="0064096A">
          <w:rPr>
            <w:noProof/>
            <w:webHidden/>
          </w:rPr>
          <w:fldChar w:fldCharType="begin"/>
        </w:r>
        <w:r w:rsidR="0064096A">
          <w:rPr>
            <w:noProof/>
            <w:webHidden/>
          </w:rPr>
          <w:instrText xml:space="preserve"> PAGEREF _Toc530409060 \h </w:instrText>
        </w:r>
        <w:r w:rsidR="0064096A">
          <w:rPr>
            <w:noProof/>
            <w:webHidden/>
          </w:rPr>
        </w:r>
        <w:r w:rsidR="0064096A">
          <w:rPr>
            <w:noProof/>
            <w:webHidden/>
          </w:rPr>
          <w:fldChar w:fldCharType="separate"/>
        </w:r>
        <w:r w:rsidR="00226B50">
          <w:rPr>
            <w:noProof/>
            <w:webHidden/>
          </w:rPr>
          <w:t>7</w:t>
        </w:r>
        <w:r w:rsidR="0064096A">
          <w:rPr>
            <w:noProof/>
            <w:webHidden/>
          </w:rPr>
          <w:fldChar w:fldCharType="end"/>
        </w:r>
      </w:hyperlink>
    </w:p>
    <w:p w14:paraId="0DF7BBBD" w14:textId="560B0B49"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61" w:history="1">
        <w:r w:rsidR="0064096A" w:rsidRPr="00006431">
          <w:rPr>
            <w:rStyle w:val="Hyperlink"/>
            <w:noProof/>
          </w:rPr>
          <w:t>4.5.4. ECM Seeder</w:t>
        </w:r>
        <w:r w:rsidR="0064096A">
          <w:rPr>
            <w:noProof/>
            <w:webHidden/>
          </w:rPr>
          <w:tab/>
        </w:r>
        <w:r w:rsidR="0064096A">
          <w:rPr>
            <w:noProof/>
            <w:webHidden/>
          </w:rPr>
          <w:fldChar w:fldCharType="begin"/>
        </w:r>
        <w:r w:rsidR="0064096A">
          <w:rPr>
            <w:noProof/>
            <w:webHidden/>
          </w:rPr>
          <w:instrText xml:space="preserve"> PAGEREF _Toc530409061 \h </w:instrText>
        </w:r>
        <w:r w:rsidR="0064096A">
          <w:rPr>
            <w:noProof/>
            <w:webHidden/>
          </w:rPr>
        </w:r>
        <w:r w:rsidR="0064096A">
          <w:rPr>
            <w:noProof/>
            <w:webHidden/>
          </w:rPr>
          <w:fldChar w:fldCharType="separate"/>
        </w:r>
        <w:r w:rsidR="00226B50">
          <w:rPr>
            <w:noProof/>
            <w:webHidden/>
          </w:rPr>
          <w:t>7</w:t>
        </w:r>
        <w:r w:rsidR="0064096A">
          <w:rPr>
            <w:noProof/>
            <w:webHidden/>
          </w:rPr>
          <w:fldChar w:fldCharType="end"/>
        </w:r>
      </w:hyperlink>
    </w:p>
    <w:p w14:paraId="73EA0BFC" w14:textId="6649174C"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62" w:history="1">
        <w:r w:rsidR="0064096A" w:rsidRPr="00006431">
          <w:rPr>
            <w:rStyle w:val="Hyperlink"/>
            <w:noProof/>
          </w:rPr>
          <w:t>4.5.5. Sprout Parameters</w:t>
        </w:r>
        <w:r w:rsidR="0064096A">
          <w:rPr>
            <w:noProof/>
            <w:webHidden/>
          </w:rPr>
          <w:tab/>
        </w:r>
        <w:r w:rsidR="0064096A">
          <w:rPr>
            <w:noProof/>
            <w:webHidden/>
          </w:rPr>
          <w:fldChar w:fldCharType="begin"/>
        </w:r>
        <w:r w:rsidR="0064096A">
          <w:rPr>
            <w:noProof/>
            <w:webHidden/>
          </w:rPr>
          <w:instrText xml:space="preserve"> PAGEREF _Toc530409062 \h </w:instrText>
        </w:r>
        <w:r w:rsidR="0064096A">
          <w:rPr>
            <w:noProof/>
            <w:webHidden/>
          </w:rPr>
        </w:r>
        <w:r w:rsidR="0064096A">
          <w:rPr>
            <w:noProof/>
            <w:webHidden/>
          </w:rPr>
          <w:fldChar w:fldCharType="separate"/>
        </w:r>
        <w:r w:rsidR="00226B50">
          <w:rPr>
            <w:noProof/>
            <w:webHidden/>
          </w:rPr>
          <w:t>7</w:t>
        </w:r>
        <w:r w:rsidR="0064096A">
          <w:rPr>
            <w:noProof/>
            <w:webHidden/>
          </w:rPr>
          <w:fldChar w:fldCharType="end"/>
        </w:r>
      </w:hyperlink>
    </w:p>
    <w:p w14:paraId="74DAC9F0" w14:textId="7E4663A5"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63" w:history="1">
        <w:r w:rsidR="0064096A" w:rsidRPr="00006431">
          <w:rPr>
            <w:rStyle w:val="Hyperlink"/>
            <w:noProof/>
          </w:rPr>
          <w:t>4.6. Intra-Material Boundary Conditions</w:t>
        </w:r>
        <w:r w:rsidR="0064096A">
          <w:rPr>
            <w:noProof/>
            <w:webHidden/>
          </w:rPr>
          <w:tab/>
        </w:r>
        <w:r w:rsidR="0064096A">
          <w:rPr>
            <w:noProof/>
            <w:webHidden/>
          </w:rPr>
          <w:fldChar w:fldCharType="begin"/>
        </w:r>
        <w:r w:rsidR="0064096A">
          <w:rPr>
            <w:noProof/>
            <w:webHidden/>
          </w:rPr>
          <w:instrText xml:space="preserve"> PAGEREF _Toc530409063 \h </w:instrText>
        </w:r>
        <w:r w:rsidR="0064096A">
          <w:rPr>
            <w:noProof/>
            <w:webHidden/>
          </w:rPr>
        </w:r>
        <w:r w:rsidR="0064096A">
          <w:rPr>
            <w:noProof/>
            <w:webHidden/>
          </w:rPr>
          <w:fldChar w:fldCharType="separate"/>
        </w:r>
        <w:r w:rsidR="00226B50">
          <w:rPr>
            <w:noProof/>
            <w:webHidden/>
          </w:rPr>
          <w:t>6</w:t>
        </w:r>
        <w:r w:rsidR="0064096A">
          <w:rPr>
            <w:noProof/>
            <w:webHidden/>
          </w:rPr>
          <w:fldChar w:fldCharType="end"/>
        </w:r>
      </w:hyperlink>
    </w:p>
    <w:p w14:paraId="08820516" w14:textId="0BC8FE17"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64" w:history="1">
        <w:r w:rsidR="0064096A" w:rsidRPr="00006431">
          <w:rPr>
            <w:rStyle w:val="Hyperlink"/>
            <w:noProof/>
          </w:rPr>
          <w:t>4.6.1. Non Angio Boundaries</w:t>
        </w:r>
        <w:r w:rsidR="0064096A">
          <w:rPr>
            <w:noProof/>
            <w:webHidden/>
          </w:rPr>
          <w:tab/>
        </w:r>
        <w:r w:rsidR="0064096A">
          <w:rPr>
            <w:noProof/>
            <w:webHidden/>
          </w:rPr>
          <w:fldChar w:fldCharType="begin"/>
        </w:r>
        <w:r w:rsidR="0064096A">
          <w:rPr>
            <w:noProof/>
            <w:webHidden/>
          </w:rPr>
          <w:instrText xml:space="preserve"> PAGEREF _Toc530409064 \h </w:instrText>
        </w:r>
        <w:r w:rsidR="0064096A">
          <w:rPr>
            <w:noProof/>
            <w:webHidden/>
          </w:rPr>
        </w:r>
        <w:r w:rsidR="0064096A">
          <w:rPr>
            <w:noProof/>
            <w:webHidden/>
          </w:rPr>
          <w:fldChar w:fldCharType="separate"/>
        </w:r>
        <w:r w:rsidR="00226B50">
          <w:rPr>
            <w:noProof/>
            <w:webHidden/>
          </w:rPr>
          <w:t>8</w:t>
        </w:r>
        <w:r w:rsidR="0064096A">
          <w:rPr>
            <w:noProof/>
            <w:webHidden/>
          </w:rPr>
          <w:fldChar w:fldCharType="end"/>
        </w:r>
      </w:hyperlink>
    </w:p>
    <w:p w14:paraId="7F09CB12" w14:textId="7BDD9C0C"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65" w:history="1">
        <w:r w:rsidR="0064096A" w:rsidRPr="00006431">
          <w:rPr>
            <w:rStyle w:val="Hyperlink"/>
            <w:noProof/>
          </w:rPr>
          <w:t>4.6.2. Angio-Angio Boundaries</w:t>
        </w:r>
        <w:r w:rsidR="0064096A">
          <w:rPr>
            <w:noProof/>
            <w:webHidden/>
          </w:rPr>
          <w:tab/>
        </w:r>
        <w:r w:rsidR="0064096A">
          <w:rPr>
            <w:noProof/>
            <w:webHidden/>
          </w:rPr>
          <w:fldChar w:fldCharType="begin"/>
        </w:r>
        <w:r w:rsidR="0064096A">
          <w:rPr>
            <w:noProof/>
            <w:webHidden/>
          </w:rPr>
          <w:instrText xml:space="preserve"> PAGEREF _Toc530409065 \h </w:instrText>
        </w:r>
        <w:r w:rsidR="0064096A">
          <w:rPr>
            <w:noProof/>
            <w:webHidden/>
          </w:rPr>
        </w:r>
        <w:r w:rsidR="0064096A">
          <w:rPr>
            <w:noProof/>
            <w:webHidden/>
          </w:rPr>
          <w:fldChar w:fldCharType="separate"/>
        </w:r>
        <w:r w:rsidR="00226B50">
          <w:rPr>
            <w:noProof/>
            <w:webHidden/>
          </w:rPr>
          <w:t>8</w:t>
        </w:r>
        <w:r w:rsidR="0064096A">
          <w:rPr>
            <w:noProof/>
            <w:webHidden/>
          </w:rPr>
          <w:fldChar w:fldCharType="end"/>
        </w:r>
      </w:hyperlink>
    </w:p>
    <w:p w14:paraId="35C06694" w14:textId="62E4BED5"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66" w:history="1">
        <w:r w:rsidR="0064096A" w:rsidRPr="00006431">
          <w:rPr>
            <w:rStyle w:val="Hyperlink"/>
            <w:noProof/>
          </w:rPr>
          <w:t>4.7. Branching Generators</w:t>
        </w:r>
        <w:r w:rsidR="0064096A">
          <w:rPr>
            <w:noProof/>
            <w:webHidden/>
          </w:rPr>
          <w:tab/>
        </w:r>
        <w:r w:rsidR="0064096A">
          <w:rPr>
            <w:noProof/>
            <w:webHidden/>
          </w:rPr>
          <w:fldChar w:fldCharType="begin"/>
        </w:r>
        <w:r w:rsidR="0064096A">
          <w:rPr>
            <w:noProof/>
            <w:webHidden/>
          </w:rPr>
          <w:instrText xml:space="preserve"> PAGEREF _Toc530409066 \h </w:instrText>
        </w:r>
        <w:r w:rsidR="0064096A">
          <w:rPr>
            <w:noProof/>
            <w:webHidden/>
          </w:rPr>
        </w:r>
        <w:r w:rsidR="0064096A">
          <w:rPr>
            <w:noProof/>
            <w:webHidden/>
          </w:rPr>
          <w:fldChar w:fldCharType="separate"/>
        </w:r>
        <w:r w:rsidR="00226B50">
          <w:rPr>
            <w:noProof/>
            <w:webHidden/>
          </w:rPr>
          <w:t>10</w:t>
        </w:r>
        <w:r w:rsidR="0064096A">
          <w:rPr>
            <w:noProof/>
            <w:webHidden/>
          </w:rPr>
          <w:fldChar w:fldCharType="end"/>
        </w:r>
      </w:hyperlink>
    </w:p>
    <w:p w14:paraId="312C0B1E" w14:textId="6C277EF4"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67" w:history="1">
        <w:r w:rsidR="0064096A" w:rsidRPr="00006431">
          <w:rPr>
            <w:rStyle w:val="Hyperlink"/>
            <w:noProof/>
          </w:rPr>
          <w:t>4.7.1. Pseudo Deferred Fragment Brancher</w:t>
        </w:r>
        <w:r w:rsidR="0064096A">
          <w:rPr>
            <w:noProof/>
            <w:webHidden/>
          </w:rPr>
          <w:tab/>
        </w:r>
        <w:r w:rsidR="0064096A">
          <w:rPr>
            <w:noProof/>
            <w:webHidden/>
          </w:rPr>
          <w:fldChar w:fldCharType="begin"/>
        </w:r>
        <w:r w:rsidR="0064096A">
          <w:rPr>
            <w:noProof/>
            <w:webHidden/>
          </w:rPr>
          <w:instrText xml:space="preserve"> PAGEREF _Toc530409067 \h </w:instrText>
        </w:r>
        <w:r w:rsidR="0064096A">
          <w:rPr>
            <w:noProof/>
            <w:webHidden/>
          </w:rPr>
        </w:r>
        <w:r w:rsidR="0064096A">
          <w:rPr>
            <w:noProof/>
            <w:webHidden/>
          </w:rPr>
          <w:fldChar w:fldCharType="separate"/>
        </w:r>
        <w:r w:rsidR="00226B50">
          <w:rPr>
            <w:noProof/>
            <w:webHidden/>
          </w:rPr>
          <w:t>20</w:t>
        </w:r>
        <w:r w:rsidR="0064096A">
          <w:rPr>
            <w:noProof/>
            <w:webHidden/>
          </w:rPr>
          <w:fldChar w:fldCharType="end"/>
        </w:r>
      </w:hyperlink>
    </w:p>
    <w:p w14:paraId="01B33F17" w14:textId="6D14E886"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68" w:history="1">
        <w:r w:rsidR="0064096A" w:rsidRPr="00006431">
          <w:rPr>
            <w:rStyle w:val="Hyperlink"/>
            <w:noProof/>
          </w:rPr>
          <w:t>4.8. Fragment Seeders</w:t>
        </w:r>
        <w:r w:rsidR="0064096A">
          <w:rPr>
            <w:noProof/>
            <w:webHidden/>
          </w:rPr>
          <w:tab/>
        </w:r>
        <w:r w:rsidR="0064096A">
          <w:rPr>
            <w:noProof/>
            <w:webHidden/>
          </w:rPr>
          <w:fldChar w:fldCharType="begin"/>
        </w:r>
        <w:r w:rsidR="0064096A">
          <w:rPr>
            <w:noProof/>
            <w:webHidden/>
          </w:rPr>
          <w:instrText xml:space="preserve"> PAGEREF _Toc530409068 \h </w:instrText>
        </w:r>
        <w:r w:rsidR="0064096A">
          <w:rPr>
            <w:noProof/>
            <w:webHidden/>
          </w:rPr>
        </w:r>
        <w:r w:rsidR="0064096A">
          <w:rPr>
            <w:noProof/>
            <w:webHidden/>
          </w:rPr>
          <w:fldChar w:fldCharType="separate"/>
        </w:r>
        <w:r w:rsidR="00226B50">
          <w:rPr>
            <w:noProof/>
            <w:webHidden/>
          </w:rPr>
          <w:t>8</w:t>
        </w:r>
        <w:r w:rsidR="0064096A">
          <w:rPr>
            <w:noProof/>
            <w:webHidden/>
          </w:rPr>
          <w:fldChar w:fldCharType="end"/>
        </w:r>
      </w:hyperlink>
    </w:p>
    <w:p w14:paraId="548809E1" w14:textId="08A9E0C9"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69" w:history="1">
        <w:r w:rsidR="0064096A" w:rsidRPr="00006431">
          <w:rPr>
            <w:rStyle w:val="Hyperlink"/>
            <w:noProof/>
          </w:rPr>
          <w:t>4.8.1. MultiDomain Safe</w:t>
        </w:r>
        <w:r w:rsidR="0064096A">
          <w:rPr>
            <w:noProof/>
            <w:webHidden/>
          </w:rPr>
          <w:tab/>
        </w:r>
        <w:r w:rsidR="0064096A">
          <w:rPr>
            <w:noProof/>
            <w:webHidden/>
          </w:rPr>
          <w:fldChar w:fldCharType="begin"/>
        </w:r>
        <w:r w:rsidR="0064096A">
          <w:rPr>
            <w:noProof/>
            <w:webHidden/>
          </w:rPr>
          <w:instrText xml:space="preserve"> PAGEREF _Toc530409069 \h </w:instrText>
        </w:r>
        <w:r w:rsidR="0064096A">
          <w:rPr>
            <w:noProof/>
            <w:webHidden/>
          </w:rPr>
        </w:r>
        <w:r w:rsidR="0064096A">
          <w:rPr>
            <w:noProof/>
            <w:webHidden/>
          </w:rPr>
          <w:fldChar w:fldCharType="separate"/>
        </w:r>
        <w:r w:rsidR="00226B50">
          <w:rPr>
            <w:noProof/>
            <w:webHidden/>
          </w:rPr>
          <w:t>8</w:t>
        </w:r>
        <w:r w:rsidR="0064096A">
          <w:rPr>
            <w:noProof/>
            <w:webHidden/>
          </w:rPr>
          <w:fldChar w:fldCharType="end"/>
        </w:r>
      </w:hyperlink>
    </w:p>
    <w:p w14:paraId="01EFE33F" w14:textId="2C6A2602"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70" w:history="1">
        <w:r w:rsidR="0064096A" w:rsidRPr="00006431">
          <w:rPr>
            <w:rStyle w:val="Hyperlink"/>
            <w:noProof/>
          </w:rPr>
          <w:t>4.8.2. Volumetric Seeder</w:t>
        </w:r>
        <w:r w:rsidR="0064096A">
          <w:rPr>
            <w:noProof/>
            <w:webHidden/>
          </w:rPr>
          <w:tab/>
        </w:r>
        <w:r w:rsidR="0064096A">
          <w:rPr>
            <w:noProof/>
            <w:webHidden/>
          </w:rPr>
          <w:fldChar w:fldCharType="begin"/>
        </w:r>
        <w:r w:rsidR="0064096A">
          <w:rPr>
            <w:noProof/>
            <w:webHidden/>
          </w:rPr>
          <w:instrText xml:space="preserve"> PAGEREF _Toc530409070 \h </w:instrText>
        </w:r>
        <w:r w:rsidR="0064096A">
          <w:rPr>
            <w:noProof/>
            <w:webHidden/>
          </w:rPr>
        </w:r>
        <w:r w:rsidR="0064096A">
          <w:rPr>
            <w:noProof/>
            <w:webHidden/>
          </w:rPr>
          <w:fldChar w:fldCharType="separate"/>
        </w:r>
        <w:r w:rsidR="00226B50">
          <w:rPr>
            <w:noProof/>
            <w:webHidden/>
          </w:rPr>
          <w:t>9</w:t>
        </w:r>
        <w:r w:rsidR="0064096A">
          <w:rPr>
            <w:noProof/>
            <w:webHidden/>
          </w:rPr>
          <w:fldChar w:fldCharType="end"/>
        </w:r>
      </w:hyperlink>
    </w:p>
    <w:p w14:paraId="6AED9E95" w14:textId="78E4FC80"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71" w:history="1">
        <w:r w:rsidR="0064096A" w:rsidRPr="00006431">
          <w:rPr>
            <w:rStyle w:val="Hyperlink"/>
            <w:noProof/>
          </w:rPr>
          <w:t>4.9. Passive Stress Modifiers</w:t>
        </w:r>
        <w:r w:rsidR="0064096A">
          <w:rPr>
            <w:noProof/>
            <w:webHidden/>
          </w:rPr>
          <w:tab/>
        </w:r>
        <w:r w:rsidR="0064096A">
          <w:rPr>
            <w:noProof/>
            <w:webHidden/>
          </w:rPr>
          <w:fldChar w:fldCharType="begin"/>
        </w:r>
        <w:r w:rsidR="0064096A">
          <w:rPr>
            <w:noProof/>
            <w:webHidden/>
          </w:rPr>
          <w:instrText xml:space="preserve"> PAGEREF _Toc530409071 \h </w:instrText>
        </w:r>
        <w:r w:rsidR="0064096A">
          <w:rPr>
            <w:noProof/>
            <w:webHidden/>
          </w:rPr>
        </w:r>
        <w:r w:rsidR="0064096A">
          <w:rPr>
            <w:noProof/>
            <w:webHidden/>
          </w:rPr>
          <w:fldChar w:fldCharType="separate"/>
        </w:r>
        <w:r w:rsidR="00226B50">
          <w:rPr>
            <w:noProof/>
            <w:webHidden/>
          </w:rPr>
          <w:t>6</w:t>
        </w:r>
        <w:r w:rsidR="0064096A">
          <w:rPr>
            <w:noProof/>
            <w:webHidden/>
          </w:rPr>
          <w:fldChar w:fldCharType="end"/>
        </w:r>
      </w:hyperlink>
    </w:p>
    <w:p w14:paraId="38E9AAE6" w14:textId="3B00D773"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72" w:history="1">
        <w:r w:rsidR="0064096A" w:rsidRPr="00006431">
          <w:rPr>
            <w:rStyle w:val="Hyperlink"/>
            <w:noProof/>
          </w:rPr>
          <w:t>4.9.1. Vessel Elastic Material</w:t>
        </w:r>
        <w:r w:rsidR="0064096A">
          <w:rPr>
            <w:noProof/>
            <w:webHidden/>
          </w:rPr>
          <w:tab/>
        </w:r>
        <w:r w:rsidR="0064096A">
          <w:rPr>
            <w:noProof/>
            <w:webHidden/>
          </w:rPr>
          <w:fldChar w:fldCharType="begin"/>
        </w:r>
        <w:r w:rsidR="0064096A">
          <w:rPr>
            <w:noProof/>
            <w:webHidden/>
          </w:rPr>
          <w:instrText xml:space="preserve"> PAGEREF _Toc530409072 \h </w:instrText>
        </w:r>
        <w:r w:rsidR="0064096A">
          <w:rPr>
            <w:noProof/>
            <w:webHidden/>
          </w:rPr>
        </w:r>
        <w:r w:rsidR="0064096A">
          <w:rPr>
            <w:noProof/>
            <w:webHidden/>
          </w:rPr>
          <w:fldChar w:fldCharType="separate"/>
        </w:r>
        <w:r w:rsidR="00226B50">
          <w:rPr>
            <w:noProof/>
            <w:webHidden/>
          </w:rPr>
          <w:t>6</w:t>
        </w:r>
        <w:r w:rsidR="0064096A">
          <w:rPr>
            <w:noProof/>
            <w:webHidden/>
          </w:rPr>
          <w:fldChar w:fldCharType="end"/>
        </w:r>
      </w:hyperlink>
    </w:p>
    <w:p w14:paraId="774E1231" w14:textId="4460B3EE"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73" w:history="1">
        <w:r w:rsidR="0064096A" w:rsidRPr="00006431">
          <w:rPr>
            <w:rStyle w:val="Hyperlink"/>
            <w:noProof/>
          </w:rPr>
          <w:t>4.9.2. Matrix Elastic Material</w:t>
        </w:r>
        <w:r w:rsidR="0064096A">
          <w:rPr>
            <w:noProof/>
            <w:webHidden/>
          </w:rPr>
          <w:tab/>
        </w:r>
        <w:r w:rsidR="0064096A">
          <w:rPr>
            <w:noProof/>
            <w:webHidden/>
          </w:rPr>
          <w:fldChar w:fldCharType="begin"/>
        </w:r>
        <w:r w:rsidR="0064096A">
          <w:rPr>
            <w:noProof/>
            <w:webHidden/>
          </w:rPr>
          <w:instrText xml:space="preserve"> PAGEREF _Toc530409073 \h </w:instrText>
        </w:r>
        <w:r w:rsidR="0064096A">
          <w:rPr>
            <w:noProof/>
            <w:webHidden/>
          </w:rPr>
        </w:r>
        <w:r w:rsidR="0064096A">
          <w:rPr>
            <w:noProof/>
            <w:webHidden/>
          </w:rPr>
          <w:fldChar w:fldCharType="separate"/>
        </w:r>
        <w:r w:rsidR="00226B50">
          <w:rPr>
            <w:noProof/>
            <w:webHidden/>
          </w:rPr>
          <w:t>6</w:t>
        </w:r>
        <w:r w:rsidR="0064096A">
          <w:rPr>
            <w:noProof/>
            <w:webHidden/>
          </w:rPr>
          <w:fldChar w:fldCharType="end"/>
        </w:r>
      </w:hyperlink>
    </w:p>
    <w:p w14:paraId="091CDD70" w14:textId="4E1C54E6"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74" w:history="1">
        <w:r w:rsidR="0064096A" w:rsidRPr="00006431">
          <w:rPr>
            <w:rStyle w:val="Hyperlink"/>
            <w:noProof/>
          </w:rPr>
          <w:t>4.9.3. Vessel Width</w:t>
        </w:r>
        <w:r w:rsidR="0064096A">
          <w:rPr>
            <w:noProof/>
            <w:webHidden/>
          </w:rPr>
          <w:tab/>
        </w:r>
        <w:r w:rsidR="0064096A">
          <w:rPr>
            <w:noProof/>
            <w:webHidden/>
          </w:rPr>
          <w:fldChar w:fldCharType="begin"/>
        </w:r>
        <w:r w:rsidR="0064096A">
          <w:rPr>
            <w:noProof/>
            <w:webHidden/>
          </w:rPr>
          <w:instrText xml:space="preserve"> PAGEREF _Toc530409074 \h </w:instrText>
        </w:r>
        <w:r w:rsidR="0064096A">
          <w:rPr>
            <w:noProof/>
            <w:webHidden/>
          </w:rPr>
        </w:r>
        <w:r w:rsidR="0064096A">
          <w:rPr>
            <w:noProof/>
            <w:webHidden/>
          </w:rPr>
          <w:fldChar w:fldCharType="separate"/>
        </w:r>
        <w:r w:rsidR="00226B50">
          <w:rPr>
            <w:noProof/>
            <w:webHidden/>
          </w:rPr>
          <w:t>7</w:t>
        </w:r>
        <w:r w:rsidR="0064096A">
          <w:rPr>
            <w:noProof/>
            <w:webHidden/>
          </w:rPr>
          <w:fldChar w:fldCharType="end"/>
        </w:r>
      </w:hyperlink>
    </w:p>
    <w:p w14:paraId="3367BA13" w14:textId="6A6682F1"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75" w:history="1">
        <w:r w:rsidR="0064096A" w:rsidRPr="00006431">
          <w:rPr>
            <w:rStyle w:val="Hyperlink"/>
            <w:noProof/>
          </w:rPr>
          <w:t>4.10. Vascular Stress Modifiers</w:t>
        </w:r>
        <w:r w:rsidR="0064096A">
          <w:rPr>
            <w:noProof/>
            <w:webHidden/>
          </w:rPr>
          <w:tab/>
        </w:r>
        <w:r w:rsidR="0064096A">
          <w:rPr>
            <w:noProof/>
            <w:webHidden/>
          </w:rPr>
          <w:fldChar w:fldCharType="begin"/>
        </w:r>
        <w:r w:rsidR="0064096A">
          <w:rPr>
            <w:noProof/>
            <w:webHidden/>
          </w:rPr>
          <w:instrText xml:space="preserve"> PAGEREF _Toc530409075 \h </w:instrText>
        </w:r>
        <w:r w:rsidR="0064096A">
          <w:rPr>
            <w:noProof/>
            <w:webHidden/>
          </w:rPr>
        </w:r>
        <w:r w:rsidR="0064096A">
          <w:rPr>
            <w:noProof/>
            <w:webHidden/>
          </w:rPr>
          <w:fldChar w:fldCharType="separate"/>
        </w:r>
        <w:r w:rsidR="00226B50">
          <w:rPr>
            <w:noProof/>
            <w:webHidden/>
          </w:rPr>
          <w:t>9</w:t>
        </w:r>
        <w:r w:rsidR="0064096A">
          <w:rPr>
            <w:noProof/>
            <w:webHidden/>
          </w:rPr>
          <w:fldChar w:fldCharType="end"/>
        </w:r>
      </w:hyperlink>
    </w:p>
    <w:p w14:paraId="2D5A4112" w14:textId="788F6947"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76" w:history="1">
        <w:r w:rsidR="0064096A" w:rsidRPr="00006431">
          <w:rPr>
            <w:rStyle w:val="Hyperlink"/>
            <w:noProof/>
          </w:rPr>
          <w:t>4.10.1. Vascular Stress Radius</w:t>
        </w:r>
        <w:r w:rsidR="0064096A">
          <w:rPr>
            <w:noProof/>
            <w:webHidden/>
          </w:rPr>
          <w:tab/>
        </w:r>
        <w:r w:rsidR="0064096A">
          <w:rPr>
            <w:noProof/>
            <w:webHidden/>
          </w:rPr>
          <w:fldChar w:fldCharType="begin"/>
        </w:r>
        <w:r w:rsidR="0064096A">
          <w:rPr>
            <w:noProof/>
            <w:webHidden/>
          </w:rPr>
          <w:instrText xml:space="preserve"> PAGEREF _Toc530409076 \h </w:instrText>
        </w:r>
        <w:r w:rsidR="0064096A">
          <w:rPr>
            <w:noProof/>
            <w:webHidden/>
          </w:rPr>
        </w:r>
        <w:r w:rsidR="0064096A">
          <w:rPr>
            <w:noProof/>
            <w:webHidden/>
          </w:rPr>
          <w:fldChar w:fldCharType="separate"/>
        </w:r>
        <w:r w:rsidR="00226B50">
          <w:rPr>
            <w:noProof/>
            <w:webHidden/>
          </w:rPr>
          <w:t>9</w:t>
        </w:r>
        <w:r w:rsidR="0064096A">
          <w:rPr>
            <w:noProof/>
            <w:webHidden/>
          </w:rPr>
          <w:fldChar w:fldCharType="end"/>
        </w:r>
      </w:hyperlink>
    </w:p>
    <w:p w14:paraId="7A7F2507" w14:textId="56AC1E47"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77" w:history="1">
        <w:r w:rsidR="0064096A" w:rsidRPr="00006431">
          <w:rPr>
            <w:rStyle w:val="Hyperlink"/>
            <w:noProof/>
          </w:rPr>
          <w:t>4.11. Fibril Alignment</w:t>
        </w:r>
        <w:r w:rsidR="0064096A">
          <w:rPr>
            <w:noProof/>
            <w:webHidden/>
          </w:rPr>
          <w:tab/>
        </w:r>
        <w:r w:rsidR="0064096A">
          <w:rPr>
            <w:noProof/>
            <w:webHidden/>
          </w:rPr>
          <w:fldChar w:fldCharType="begin"/>
        </w:r>
        <w:r w:rsidR="0064096A">
          <w:rPr>
            <w:noProof/>
            <w:webHidden/>
          </w:rPr>
          <w:instrText xml:space="preserve"> PAGEREF _Toc530409077 \h </w:instrText>
        </w:r>
        <w:r w:rsidR="0064096A">
          <w:rPr>
            <w:noProof/>
            <w:webHidden/>
          </w:rPr>
        </w:r>
        <w:r w:rsidR="0064096A">
          <w:rPr>
            <w:noProof/>
            <w:webHidden/>
          </w:rPr>
          <w:fldChar w:fldCharType="separate"/>
        </w:r>
        <w:r w:rsidR="00226B50">
          <w:rPr>
            <w:noProof/>
            <w:webHidden/>
          </w:rPr>
          <w:t>9</w:t>
        </w:r>
        <w:r w:rsidR="0064096A">
          <w:rPr>
            <w:noProof/>
            <w:webHidden/>
          </w:rPr>
          <w:fldChar w:fldCharType="end"/>
        </w:r>
      </w:hyperlink>
    </w:p>
    <w:p w14:paraId="7ABC8768" w14:textId="7145A6DB"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78" w:history="1">
        <w:r w:rsidR="0064096A" w:rsidRPr="00006431">
          <w:rPr>
            <w:rStyle w:val="Hyperlink"/>
            <w:noProof/>
          </w:rPr>
          <w:t>4.11.1. Random Alignment</w:t>
        </w:r>
        <w:r w:rsidR="0064096A">
          <w:rPr>
            <w:noProof/>
            <w:webHidden/>
          </w:rPr>
          <w:tab/>
        </w:r>
        <w:r w:rsidR="0064096A">
          <w:rPr>
            <w:noProof/>
            <w:webHidden/>
          </w:rPr>
          <w:fldChar w:fldCharType="begin"/>
        </w:r>
        <w:r w:rsidR="0064096A">
          <w:rPr>
            <w:noProof/>
            <w:webHidden/>
          </w:rPr>
          <w:instrText xml:space="preserve"> PAGEREF _Toc530409078 \h </w:instrText>
        </w:r>
        <w:r w:rsidR="0064096A">
          <w:rPr>
            <w:noProof/>
            <w:webHidden/>
          </w:rPr>
        </w:r>
        <w:r w:rsidR="0064096A">
          <w:rPr>
            <w:noProof/>
            <w:webHidden/>
          </w:rPr>
          <w:fldChar w:fldCharType="separate"/>
        </w:r>
        <w:r w:rsidR="00226B50">
          <w:rPr>
            <w:noProof/>
            <w:webHidden/>
          </w:rPr>
          <w:t>9</w:t>
        </w:r>
        <w:r w:rsidR="0064096A">
          <w:rPr>
            <w:noProof/>
            <w:webHidden/>
          </w:rPr>
          <w:fldChar w:fldCharType="end"/>
        </w:r>
      </w:hyperlink>
    </w:p>
    <w:p w14:paraId="2DA3A961" w14:textId="7BDEBB59"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79" w:history="1">
        <w:r w:rsidR="0064096A" w:rsidRPr="00006431">
          <w:rPr>
            <w:rStyle w:val="Hyperlink"/>
            <w:noProof/>
          </w:rPr>
          <w:t>4.11.2. Random Alignment Non-Mangling</w:t>
        </w:r>
        <w:r w:rsidR="0064096A">
          <w:rPr>
            <w:noProof/>
            <w:webHidden/>
          </w:rPr>
          <w:tab/>
        </w:r>
        <w:r w:rsidR="0064096A">
          <w:rPr>
            <w:noProof/>
            <w:webHidden/>
          </w:rPr>
          <w:fldChar w:fldCharType="begin"/>
        </w:r>
        <w:r w:rsidR="0064096A">
          <w:rPr>
            <w:noProof/>
            <w:webHidden/>
          </w:rPr>
          <w:instrText xml:space="preserve"> PAGEREF _Toc530409079 \h </w:instrText>
        </w:r>
        <w:r w:rsidR="0064096A">
          <w:rPr>
            <w:noProof/>
            <w:webHidden/>
          </w:rPr>
        </w:r>
        <w:r w:rsidR="0064096A">
          <w:rPr>
            <w:noProof/>
            <w:webHidden/>
          </w:rPr>
          <w:fldChar w:fldCharType="separate"/>
        </w:r>
        <w:r w:rsidR="00226B50">
          <w:rPr>
            <w:noProof/>
            <w:webHidden/>
          </w:rPr>
          <w:t>9</w:t>
        </w:r>
        <w:r w:rsidR="0064096A">
          <w:rPr>
            <w:noProof/>
            <w:webHidden/>
          </w:rPr>
          <w:fldChar w:fldCharType="end"/>
        </w:r>
      </w:hyperlink>
    </w:p>
    <w:p w14:paraId="7AA5A6CE" w14:textId="106CACDE"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80" w:history="1">
        <w:r w:rsidR="0064096A" w:rsidRPr="00006431">
          <w:rPr>
            <w:rStyle w:val="Hyperlink"/>
            <w:noProof/>
          </w:rPr>
          <w:t>4.11.3. Random Alignment per Element</w:t>
        </w:r>
        <w:r w:rsidR="0064096A">
          <w:rPr>
            <w:noProof/>
            <w:webHidden/>
          </w:rPr>
          <w:tab/>
        </w:r>
        <w:r w:rsidR="0064096A">
          <w:rPr>
            <w:noProof/>
            <w:webHidden/>
          </w:rPr>
          <w:fldChar w:fldCharType="begin"/>
        </w:r>
        <w:r w:rsidR="0064096A">
          <w:rPr>
            <w:noProof/>
            <w:webHidden/>
          </w:rPr>
          <w:instrText xml:space="preserve"> PAGEREF _Toc530409080 \h </w:instrText>
        </w:r>
        <w:r w:rsidR="0064096A">
          <w:rPr>
            <w:noProof/>
            <w:webHidden/>
          </w:rPr>
        </w:r>
        <w:r w:rsidR="0064096A">
          <w:rPr>
            <w:noProof/>
            <w:webHidden/>
          </w:rPr>
          <w:fldChar w:fldCharType="separate"/>
        </w:r>
        <w:r w:rsidR="00226B50">
          <w:rPr>
            <w:noProof/>
            <w:webHidden/>
          </w:rPr>
          <w:t>10</w:t>
        </w:r>
        <w:r w:rsidR="0064096A">
          <w:rPr>
            <w:noProof/>
            <w:webHidden/>
          </w:rPr>
          <w:fldChar w:fldCharType="end"/>
        </w:r>
      </w:hyperlink>
    </w:p>
    <w:p w14:paraId="3FFD325C" w14:textId="40D86D53"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81" w:history="1">
        <w:r w:rsidR="0064096A" w:rsidRPr="00006431">
          <w:rPr>
            <w:rStyle w:val="Hyperlink"/>
            <w:noProof/>
          </w:rPr>
          <w:t>4.11.4. No Change to Alignment</w:t>
        </w:r>
        <w:r w:rsidR="0064096A">
          <w:rPr>
            <w:noProof/>
            <w:webHidden/>
          </w:rPr>
          <w:tab/>
        </w:r>
        <w:r w:rsidR="0064096A">
          <w:rPr>
            <w:noProof/>
            <w:webHidden/>
          </w:rPr>
          <w:fldChar w:fldCharType="begin"/>
        </w:r>
        <w:r w:rsidR="0064096A">
          <w:rPr>
            <w:noProof/>
            <w:webHidden/>
          </w:rPr>
          <w:instrText xml:space="preserve"> PAGEREF _Toc530409081 \h </w:instrText>
        </w:r>
        <w:r w:rsidR="0064096A">
          <w:rPr>
            <w:noProof/>
            <w:webHidden/>
          </w:rPr>
        </w:r>
        <w:r w:rsidR="0064096A">
          <w:rPr>
            <w:noProof/>
            <w:webHidden/>
          </w:rPr>
          <w:fldChar w:fldCharType="separate"/>
        </w:r>
        <w:r w:rsidR="00226B50">
          <w:rPr>
            <w:noProof/>
            <w:webHidden/>
          </w:rPr>
          <w:t>10</w:t>
        </w:r>
        <w:r w:rsidR="0064096A">
          <w:rPr>
            <w:noProof/>
            <w:webHidden/>
          </w:rPr>
          <w:fldChar w:fldCharType="end"/>
        </w:r>
      </w:hyperlink>
    </w:p>
    <w:p w14:paraId="6F81C145" w14:textId="397F5D5E" w:rsidR="0064096A" w:rsidRDefault="00194E1D">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30409082" w:history="1">
        <w:r w:rsidR="0064096A" w:rsidRPr="00006431">
          <w:rPr>
            <w:rStyle w:val="Hyperlink"/>
            <w:noProof/>
          </w:rPr>
          <w:t>5.</w:t>
        </w:r>
        <w:r w:rsidR="0064096A">
          <w:rPr>
            <w:rFonts w:asciiTheme="minorHAnsi" w:eastAsiaTheme="minorEastAsia" w:hAnsiTheme="minorHAnsi" w:cstheme="minorBidi"/>
            <w:b w:val="0"/>
            <w:bCs w:val="0"/>
            <w:caps w:val="0"/>
            <w:noProof/>
            <w:sz w:val="22"/>
            <w:szCs w:val="22"/>
          </w:rPr>
          <w:tab/>
        </w:r>
        <w:r w:rsidR="0064096A" w:rsidRPr="00006431">
          <w:rPr>
            <w:rStyle w:val="Hyperlink"/>
            <w:noProof/>
          </w:rPr>
          <w:t>Global Constants</w:t>
        </w:r>
        <w:r w:rsidR="0064096A">
          <w:rPr>
            <w:noProof/>
            <w:webHidden/>
          </w:rPr>
          <w:tab/>
        </w:r>
        <w:r w:rsidR="0064096A">
          <w:rPr>
            <w:noProof/>
            <w:webHidden/>
          </w:rPr>
          <w:fldChar w:fldCharType="begin"/>
        </w:r>
        <w:r w:rsidR="0064096A">
          <w:rPr>
            <w:noProof/>
            <w:webHidden/>
          </w:rPr>
          <w:instrText xml:space="preserve"> PAGEREF _Toc530409082 \h </w:instrText>
        </w:r>
        <w:r w:rsidR="0064096A">
          <w:rPr>
            <w:noProof/>
            <w:webHidden/>
          </w:rPr>
        </w:r>
        <w:r w:rsidR="0064096A">
          <w:rPr>
            <w:noProof/>
            <w:webHidden/>
          </w:rPr>
          <w:fldChar w:fldCharType="separate"/>
        </w:r>
        <w:r w:rsidR="00226B50">
          <w:rPr>
            <w:noProof/>
            <w:webHidden/>
          </w:rPr>
          <w:t>22</w:t>
        </w:r>
        <w:r w:rsidR="0064096A">
          <w:rPr>
            <w:noProof/>
            <w:webHidden/>
          </w:rPr>
          <w:fldChar w:fldCharType="end"/>
        </w:r>
      </w:hyperlink>
    </w:p>
    <w:p w14:paraId="5FE069B4" w14:textId="0418A856"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83" w:history="1">
        <w:r w:rsidR="0064096A" w:rsidRPr="00006431">
          <w:rPr>
            <w:rStyle w:val="Hyperlink"/>
            <w:noProof/>
          </w:rPr>
          <w:t>5.1. Seed</w:t>
        </w:r>
        <w:r w:rsidR="0064096A">
          <w:rPr>
            <w:noProof/>
            <w:webHidden/>
          </w:rPr>
          <w:tab/>
        </w:r>
        <w:r w:rsidR="0064096A">
          <w:rPr>
            <w:noProof/>
            <w:webHidden/>
          </w:rPr>
          <w:fldChar w:fldCharType="begin"/>
        </w:r>
        <w:r w:rsidR="0064096A">
          <w:rPr>
            <w:noProof/>
            <w:webHidden/>
          </w:rPr>
          <w:instrText xml:space="preserve"> PAGEREF _Toc530409083 \h </w:instrText>
        </w:r>
        <w:r w:rsidR="0064096A">
          <w:rPr>
            <w:noProof/>
            <w:webHidden/>
          </w:rPr>
        </w:r>
        <w:r w:rsidR="0064096A">
          <w:rPr>
            <w:noProof/>
            <w:webHidden/>
          </w:rPr>
          <w:fldChar w:fldCharType="separate"/>
        </w:r>
        <w:r w:rsidR="00226B50">
          <w:rPr>
            <w:noProof/>
            <w:webHidden/>
          </w:rPr>
          <w:t>22</w:t>
        </w:r>
        <w:r w:rsidR="0064096A">
          <w:rPr>
            <w:noProof/>
            <w:webHidden/>
          </w:rPr>
          <w:fldChar w:fldCharType="end"/>
        </w:r>
      </w:hyperlink>
    </w:p>
    <w:p w14:paraId="3F43FF20" w14:textId="010DC230"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84" w:history="1">
        <w:r w:rsidR="0064096A" w:rsidRPr="00006431">
          <w:rPr>
            <w:rStyle w:val="Hyperlink"/>
            <w:noProof/>
          </w:rPr>
          <w:t>5.2. Toggle IO</w:t>
        </w:r>
        <w:r w:rsidR="0064096A">
          <w:rPr>
            <w:noProof/>
            <w:webHidden/>
          </w:rPr>
          <w:tab/>
        </w:r>
        <w:r w:rsidR="0064096A">
          <w:rPr>
            <w:noProof/>
            <w:webHidden/>
          </w:rPr>
          <w:fldChar w:fldCharType="begin"/>
        </w:r>
        <w:r w:rsidR="0064096A">
          <w:rPr>
            <w:noProof/>
            <w:webHidden/>
          </w:rPr>
          <w:instrText xml:space="preserve"> PAGEREF _Toc530409084 \h </w:instrText>
        </w:r>
        <w:r w:rsidR="0064096A">
          <w:rPr>
            <w:noProof/>
            <w:webHidden/>
          </w:rPr>
        </w:r>
        <w:r w:rsidR="0064096A">
          <w:rPr>
            <w:noProof/>
            <w:webHidden/>
          </w:rPr>
          <w:fldChar w:fldCharType="separate"/>
        </w:r>
        <w:r w:rsidR="00226B50">
          <w:rPr>
            <w:noProof/>
            <w:webHidden/>
          </w:rPr>
          <w:t>23</w:t>
        </w:r>
        <w:r w:rsidR="0064096A">
          <w:rPr>
            <w:noProof/>
            <w:webHidden/>
          </w:rPr>
          <w:fldChar w:fldCharType="end"/>
        </w:r>
      </w:hyperlink>
    </w:p>
    <w:p w14:paraId="2E9F3535" w14:textId="1D40C017"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85" w:history="1">
        <w:r w:rsidR="0064096A" w:rsidRPr="00006431">
          <w:rPr>
            <w:rStyle w:val="Hyperlink"/>
            <w:noProof/>
          </w:rPr>
          <w:t>5.3. Independent Angio Growth Steps</w:t>
        </w:r>
        <w:r w:rsidR="0064096A">
          <w:rPr>
            <w:noProof/>
            <w:webHidden/>
          </w:rPr>
          <w:tab/>
        </w:r>
        <w:r w:rsidR="0064096A">
          <w:rPr>
            <w:noProof/>
            <w:webHidden/>
          </w:rPr>
          <w:fldChar w:fldCharType="begin"/>
        </w:r>
        <w:r w:rsidR="0064096A">
          <w:rPr>
            <w:noProof/>
            <w:webHidden/>
          </w:rPr>
          <w:instrText xml:space="preserve"> PAGEREF _Toc530409085 \h </w:instrText>
        </w:r>
        <w:r w:rsidR="0064096A">
          <w:rPr>
            <w:noProof/>
            <w:webHidden/>
          </w:rPr>
        </w:r>
        <w:r w:rsidR="0064096A">
          <w:rPr>
            <w:noProof/>
            <w:webHidden/>
          </w:rPr>
          <w:fldChar w:fldCharType="separate"/>
        </w:r>
        <w:r w:rsidR="00226B50">
          <w:rPr>
            <w:noProof/>
            <w:webHidden/>
          </w:rPr>
          <w:t>23</w:t>
        </w:r>
        <w:r w:rsidR="0064096A">
          <w:rPr>
            <w:noProof/>
            <w:webHidden/>
          </w:rPr>
          <w:fldChar w:fldCharType="end"/>
        </w:r>
      </w:hyperlink>
    </w:p>
    <w:p w14:paraId="2CC91024" w14:textId="5F536D9E" w:rsidR="0064096A" w:rsidRDefault="00194E1D">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30409086" w:history="1">
        <w:r w:rsidR="0064096A" w:rsidRPr="00006431">
          <w:rPr>
            <w:rStyle w:val="Hyperlink"/>
            <w:noProof/>
          </w:rPr>
          <w:t>6.</w:t>
        </w:r>
        <w:r w:rsidR="0064096A">
          <w:rPr>
            <w:rFonts w:asciiTheme="minorHAnsi" w:eastAsiaTheme="minorEastAsia" w:hAnsiTheme="minorHAnsi" w:cstheme="minorBidi"/>
            <w:b w:val="0"/>
            <w:bCs w:val="0"/>
            <w:caps w:val="0"/>
            <w:noProof/>
            <w:sz w:val="22"/>
            <w:szCs w:val="22"/>
          </w:rPr>
          <w:tab/>
        </w:r>
        <w:r w:rsidR="0064096A" w:rsidRPr="00006431">
          <w:rPr>
            <w:rStyle w:val="Hyperlink"/>
            <w:noProof/>
          </w:rPr>
          <w:t>Output Data</w:t>
        </w:r>
        <w:r w:rsidR="0064096A">
          <w:rPr>
            <w:noProof/>
            <w:webHidden/>
          </w:rPr>
          <w:tab/>
        </w:r>
        <w:r w:rsidR="0064096A">
          <w:rPr>
            <w:noProof/>
            <w:webHidden/>
          </w:rPr>
          <w:fldChar w:fldCharType="begin"/>
        </w:r>
        <w:r w:rsidR="0064096A">
          <w:rPr>
            <w:noProof/>
            <w:webHidden/>
          </w:rPr>
          <w:instrText xml:space="preserve"> PAGEREF _Toc530409086 \h </w:instrText>
        </w:r>
        <w:r w:rsidR="0064096A">
          <w:rPr>
            <w:noProof/>
            <w:webHidden/>
          </w:rPr>
        </w:r>
        <w:r w:rsidR="0064096A">
          <w:rPr>
            <w:noProof/>
            <w:webHidden/>
          </w:rPr>
          <w:fldChar w:fldCharType="separate"/>
        </w:r>
        <w:r w:rsidR="00226B50">
          <w:rPr>
            <w:noProof/>
            <w:webHidden/>
          </w:rPr>
          <w:t>23</w:t>
        </w:r>
        <w:r w:rsidR="0064096A">
          <w:rPr>
            <w:noProof/>
            <w:webHidden/>
          </w:rPr>
          <w:fldChar w:fldCharType="end"/>
        </w:r>
      </w:hyperlink>
    </w:p>
    <w:p w14:paraId="387CFF68" w14:textId="27DCE4A2"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87" w:history="1">
        <w:r w:rsidR="0064096A" w:rsidRPr="00006431">
          <w:rPr>
            <w:rStyle w:val="Hyperlink"/>
            <w:noProof/>
          </w:rPr>
          <w:t>6.1. Files</w:t>
        </w:r>
        <w:r w:rsidR="0064096A">
          <w:rPr>
            <w:noProof/>
            <w:webHidden/>
          </w:rPr>
          <w:tab/>
        </w:r>
        <w:r w:rsidR="0064096A">
          <w:rPr>
            <w:noProof/>
            <w:webHidden/>
          </w:rPr>
          <w:fldChar w:fldCharType="begin"/>
        </w:r>
        <w:r w:rsidR="0064096A">
          <w:rPr>
            <w:noProof/>
            <w:webHidden/>
          </w:rPr>
          <w:instrText xml:space="preserve"> PAGEREF _Toc530409087 \h </w:instrText>
        </w:r>
        <w:r w:rsidR="0064096A">
          <w:rPr>
            <w:noProof/>
            <w:webHidden/>
          </w:rPr>
        </w:r>
        <w:r w:rsidR="0064096A">
          <w:rPr>
            <w:noProof/>
            <w:webHidden/>
          </w:rPr>
          <w:fldChar w:fldCharType="separate"/>
        </w:r>
        <w:r w:rsidR="00226B50">
          <w:rPr>
            <w:noProof/>
            <w:webHidden/>
          </w:rPr>
          <w:t>23</w:t>
        </w:r>
        <w:r w:rsidR="0064096A">
          <w:rPr>
            <w:noProof/>
            <w:webHidden/>
          </w:rPr>
          <w:fldChar w:fldCharType="end"/>
        </w:r>
      </w:hyperlink>
    </w:p>
    <w:p w14:paraId="2E5F19D1" w14:textId="756F2FC2"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88" w:history="1">
        <w:r w:rsidR="0064096A" w:rsidRPr="00006431">
          <w:rPr>
            <w:rStyle w:val="Hyperlink"/>
            <w:noProof/>
          </w:rPr>
          <w:t>6.1.1. Log</w:t>
        </w:r>
        <w:r w:rsidR="0064096A">
          <w:rPr>
            <w:noProof/>
            <w:webHidden/>
          </w:rPr>
          <w:tab/>
        </w:r>
        <w:r w:rsidR="0064096A">
          <w:rPr>
            <w:noProof/>
            <w:webHidden/>
          </w:rPr>
          <w:fldChar w:fldCharType="begin"/>
        </w:r>
        <w:r w:rsidR="0064096A">
          <w:rPr>
            <w:noProof/>
            <w:webHidden/>
          </w:rPr>
          <w:instrText xml:space="preserve"> PAGEREF _Toc530409088 \h </w:instrText>
        </w:r>
        <w:r w:rsidR="0064096A">
          <w:rPr>
            <w:noProof/>
            <w:webHidden/>
          </w:rPr>
        </w:r>
        <w:r w:rsidR="0064096A">
          <w:rPr>
            <w:noProof/>
            <w:webHidden/>
          </w:rPr>
          <w:fldChar w:fldCharType="separate"/>
        </w:r>
        <w:r w:rsidR="00226B50">
          <w:rPr>
            <w:noProof/>
            <w:webHidden/>
          </w:rPr>
          <w:t>23</w:t>
        </w:r>
        <w:r w:rsidR="0064096A">
          <w:rPr>
            <w:noProof/>
            <w:webHidden/>
          </w:rPr>
          <w:fldChar w:fldCharType="end"/>
        </w:r>
      </w:hyperlink>
    </w:p>
    <w:p w14:paraId="116E2305" w14:textId="0FCA5C0A"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89" w:history="1">
        <w:r w:rsidR="0064096A" w:rsidRPr="00006431">
          <w:rPr>
            <w:rStyle w:val="Hyperlink"/>
            <w:noProof/>
          </w:rPr>
          <w:t>6.1.2. Vessel State</w:t>
        </w:r>
        <w:r w:rsidR="0064096A">
          <w:rPr>
            <w:noProof/>
            <w:webHidden/>
          </w:rPr>
          <w:tab/>
        </w:r>
        <w:r w:rsidR="0064096A">
          <w:rPr>
            <w:noProof/>
            <w:webHidden/>
          </w:rPr>
          <w:fldChar w:fldCharType="begin"/>
        </w:r>
        <w:r w:rsidR="0064096A">
          <w:rPr>
            <w:noProof/>
            <w:webHidden/>
          </w:rPr>
          <w:instrText xml:space="preserve"> PAGEREF _Toc530409089 \h </w:instrText>
        </w:r>
        <w:r w:rsidR="0064096A">
          <w:rPr>
            <w:noProof/>
            <w:webHidden/>
          </w:rPr>
        </w:r>
        <w:r w:rsidR="0064096A">
          <w:rPr>
            <w:noProof/>
            <w:webHidden/>
          </w:rPr>
          <w:fldChar w:fldCharType="separate"/>
        </w:r>
        <w:r w:rsidR="00226B50">
          <w:rPr>
            <w:noProof/>
            <w:webHidden/>
          </w:rPr>
          <w:t>23</w:t>
        </w:r>
        <w:r w:rsidR="0064096A">
          <w:rPr>
            <w:noProof/>
            <w:webHidden/>
          </w:rPr>
          <w:fldChar w:fldCharType="end"/>
        </w:r>
      </w:hyperlink>
    </w:p>
    <w:p w14:paraId="49424438" w14:textId="78BF7C2E" w:rsidR="0064096A" w:rsidRDefault="00194E1D">
      <w:pPr>
        <w:pStyle w:val="TOC3"/>
        <w:tabs>
          <w:tab w:val="right" w:leader="dot" w:pos="9350"/>
        </w:tabs>
        <w:rPr>
          <w:rFonts w:asciiTheme="minorHAnsi" w:eastAsiaTheme="minorEastAsia" w:hAnsiTheme="minorHAnsi" w:cstheme="minorBidi"/>
          <w:i w:val="0"/>
          <w:iCs w:val="0"/>
          <w:noProof/>
          <w:sz w:val="22"/>
          <w:szCs w:val="22"/>
        </w:rPr>
      </w:pPr>
      <w:hyperlink w:anchor="_Toc530409090" w:history="1">
        <w:r w:rsidR="0064096A" w:rsidRPr="00006431">
          <w:rPr>
            <w:rStyle w:val="Hyperlink"/>
            <w:noProof/>
          </w:rPr>
          <w:t>6.1.3. XPLT</w:t>
        </w:r>
        <w:r w:rsidR="0064096A">
          <w:rPr>
            <w:noProof/>
            <w:webHidden/>
          </w:rPr>
          <w:tab/>
        </w:r>
        <w:r w:rsidR="0064096A">
          <w:rPr>
            <w:noProof/>
            <w:webHidden/>
          </w:rPr>
          <w:fldChar w:fldCharType="begin"/>
        </w:r>
        <w:r w:rsidR="0064096A">
          <w:rPr>
            <w:noProof/>
            <w:webHidden/>
          </w:rPr>
          <w:instrText xml:space="preserve"> PAGEREF _Toc530409090 \h </w:instrText>
        </w:r>
        <w:r w:rsidR="0064096A">
          <w:rPr>
            <w:noProof/>
            <w:webHidden/>
          </w:rPr>
        </w:r>
        <w:r w:rsidR="0064096A">
          <w:rPr>
            <w:noProof/>
            <w:webHidden/>
          </w:rPr>
          <w:fldChar w:fldCharType="separate"/>
        </w:r>
        <w:r w:rsidR="00226B50">
          <w:rPr>
            <w:noProof/>
            <w:webHidden/>
          </w:rPr>
          <w:t>24</w:t>
        </w:r>
        <w:r w:rsidR="0064096A">
          <w:rPr>
            <w:noProof/>
            <w:webHidden/>
          </w:rPr>
          <w:fldChar w:fldCharType="end"/>
        </w:r>
      </w:hyperlink>
    </w:p>
    <w:p w14:paraId="0E3FE42D" w14:textId="147F85B2" w:rsidR="0064096A" w:rsidRDefault="00194E1D">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30409091" w:history="1">
        <w:r w:rsidR="0064096A" w:rsidRPr="00006431">
          <w:rPr>
            <w:rStyle w:val="Hyperlink"/>
            <w:noProof/>
          </w:rPr>
          <w:t>7.</w:t>
        </w:r>
        <w:r w:rsidR="0064096A">
          <w:rPr>
            <w:rFonts w:asciiTheme="minorHAnsi" w:eastAsiaTheme="minorEastAsia" w:hAnsiTheme="minorHAnsi" w:cstheme="minorBidi"/>
            <w:b w:val="0"/>
            <w:bCs w:val="0"/>
            <w:caps w:val="0"/>
            <w:noProof/>
            <w:sz w:val="22"/>
            <w:szCs w:val="22"/>
          </w:rPr>
          <w:tab/>
        </w:r>
        <w:r w:rsidR="0064096A" w:rsidRPr="00006431">
          <w:rPr>
            <w:rStyle w:val="Hyperlink"/>
            <w:noProof/>
          </w:rPr>
          <w:t>Advanced Features</w:t>
        </w:r>
        <w:r w:rsidR="0064096A">
          <w:rPr>
            <w:noProof/>
            <w:webHidden/>
          </w:rPr>
          <w:tab/>
        </w:r>
        <w:r w:rsidR="0064096A">
          <w:rPr>
            <w:noProof/>
            <w:webHidden/>
          </w:rPr>
          <w:fldChar w:fldCharType="begin"/>
        </w:r>
        <w:r w:rsidR="0064096A">
          <w:rPr>
            <w:noProof/>
            <w:webHidden/>
          </w:rPr>
          <w:instrText xml:space="preserve"> PAGEREF _Toc530409091 \h </w:instrText>
        </w:r>
        <w:r w:rsidR="0064096A">
          <w:rPr>
            <w:noProof/>
            <w:webHidden/>
          </w:rPr>
        </w:r>
        <w:r w:rsidR="0064096A">
          <w:rPr>
            <w:noProof/>
            <w:webHidden/>
          </w:rPr>
          <w:fldChar w:fldCharType="separate"/>
        </w:r>
        <w:r w:rsidR="00226B50">
          <w:rPr>
            <w:noProof/>
            <w:webHidden/>
          </w:rPr>
          <w:t>25</w:t>
        </w:r>
        <w:r w:rsidR="0064096A">
          <w:rPr>
            <w:noProof/>
            <w:webHidden/>
          </w:rPr>
          <w:fldChar w:fldCharType="end"/>
        </w:r>
      </w:hyperlink>
    </w:p>
    <w:p w14:paraId="44213EEE" w14:textId="47ABB25D"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92" w:history="1">
        <w:r w:rsidR="0064096A" w:rsidRPr="00006431">
          <w:rPr>
            <w:rStyle w:val="Hyperlink"/>
            <w:noProof/>
          </w:rPr>
          <w:t>7.1. Active Tip Threshold</w:t>
        </w:r>
        <w:r w:rsidR="0064096A">
          <w:rPr>
            <w:noProof/>
            <w:webHidden/>
          </w:rPr>
          <w:tab/>
        </w:r>
        <w:r w:rsidR="0064096A">
          <w:rPr>
            <w:noProof/>
            <w:webHidden/>
          </w:rPr>
          <w:fldChar w:fldCharType="begin"/>
        </w:r>
        <w:r w:rsidR="0064096A">
          <w:rPr>
            <w:noProof/>
            <w:webHidden/>
          </w:rPr>
          <w:instrText xml:space="preserve"> PAGEREF _Toc530409092 \h </w:instrText>
        </w:r>
        <w:r w:rsidR="0064096A">
          <w:rPr>
            <w:noProof/>
            <w:webHidden/>
          </w:rPr>
        </w:r>
        <w:r w:rsidR="0064096A">
          <w:rPr>
            <w:noProof/>
            <w:webHidden/>
          </w:rPr>
          <w:fldChar w:fldCharType="separate"/>
        </w:r>
        <w:r w:rsidR="00226B50">
          <w:rPr>
            <w:noProof/>
            <w:webHidden/>
          </w:rPr>
          <w:t>25</w:t>
        </w:r>
        <w:r w:rsidR="0064096A">
          <w:rPr>
            <w:noProof/>
            <w:webHidden/>
          </w:rPr>
          <w:fldChar w:fldCharType="end"/>
        </w:r>
      </w:hyperlink>
    </w:p>
    <w:p w14:paraId="4A780D39" w14:textId="44AC4A43" w:rsidR="0064096A" w:rsidRDefault="00194E1D">
      <w:pPr>
        <w:pStyle w:val="TOC2"/>
        <w:tabs>
          <w:tab w:val="right" w:leader="dot" w:pos="9350"/>
        </w:tabs>
        <w:rPr>
          <w:rFonts w:asciiTheme="minorHAnsi" w:eastAsiaTheme="minorEastAsia" w:hAnsiTheme="minorHAnsi" w:cstheme="minorBidi"/>
          <w:smallCaps w:val="0"/>
          <w:noProof/>
          <w:sz w:val="22"/>
          <w:szCs w:val="22"/>
        </w:rPr>
      </w:pPr>
      <w:hyperlink w:anchor="_Toc530409093" w:history="1">
        <w:r w:rsidR="0064096A" w:rsidRPr="00006431">
          <w:rPr>
            <w:rStyle w:val="Hyperlink"/>
            <w:noProof/>
          </w:rPr>
          <w:t>7.2. Vessel File Format 2</w:t>
        </w:r>
        <w:r w:rsidR="0064096A">
          <w:rPr>
            <w:noProof/>
            <w:webHidden/>
          </w:rPr>
          <w:tab/>
        </w:r>
        <w:r w:rsidR="0064096A">
          <w:rPr>
            <w:noProof/>
            <w:webHidden/>
          </w:rPr>
          <w:fldChar w:fldCharType="begin"/>
        </w:r>
        <w:r w:rsidR="0064096A">
          <w:rPr>
            <w:noProof/>
            <w:webHidden/>
          </w:rPr>
          <w:instrText xml:space="preserve"> PAGEREF _Toc530409093 \h </w:instrText>
        </w:r>
        <w:r w:rsidR="0064096A">
          <w:rPr>
            <w:noProof/>
            <w:webHidden/>
          </w:rPr>
        </w:r>
        <w:r w:rsidR="0064096A">
          <w:rPr>
            <w:noProof/>
            <w:webHidden/>
          </w:rPr>
          <w:fldChar w:fldCharType="separate"/>
        </w:r>
        <w:r w:rsidR="00226B50">
          <w:rPr>
            <w:noProof/>
            <w:webHidden/>
          </w:rPr>
          <w:t>25</w:t>
        </w:r>
        <w:r w:rsidR="0064096A">
          <w:rPr>
            <w:noProof/>
            <w:webHidden/>
          </w:rPr>
          <w:fldChar w:fldCharType="end"/>
        </w:r>
      </w:hyperlink>
    </w:p>
    <w:p w14:paraId="7AA01899" w14:textId="2B8F2B1C" w:rsidR="0064096A" w:rsidRDefault="00194E1D">
      <w:pPr>
        <w:pStyle w:val="TOC1"/>
        <w:tabs>
          <w:tab w:val="right" w:leader="dot" w:pos="9350"/>
        </w:tabs>
        <w:rPr>
          <w:rFonts w:asciiTheme="minorHAnsi" w:eastAsiaTheme="minorEastAsia" w:hAnsiTheme="minorHAnsi" w:cstheme="minorBidi"/>
          <w:b w:val="0"/>
          <w:bCs w:val="0"/>
          <w:caps w:val="0"/>
          <w:noProof/>
          <w:sz w:val="22"/>
          <w:szCs w:val="22"/>
        </w:rPr>
      </w:pPr>
      <w:hyperlink w:anchor="_Toc530409094" w:history="1">
        <w:r w:rsidR="0064096A" w:rsidRPr="00006431">
          <w:rPr>
            <w:rStyle w:val="Hyperlink"/>
            <w:noProof/>
          </w:rPr>
          <w:t>Appendix A. All Together</w:t>
        </w:r>
        <w:r w:rsidR="0064096A">
          <w:rPr>
            <w:noProof/>
            <w:webHidden/>
          </w:rPr>
          <w:tab/>
        </w:r>
        <w:r w:rsidR="0064096A">
          <w:rPr>
            <w:noProof/>
            <w:webHidden/>
          </w:rPr>
          <w:fldChar w:fldCharType="begin"/>
        </w:r>
        <w:r w:rsidR="0064096A">
          <w:rPr>
            <w:noProof/>
            <w:webHidden/>
          </w:rPr>
          <w:instrText xml:space="preserve"> PAGEREF _Toc530409094 \h </w:instrText>
        </w:r>
        <w:r w:rsidR="0064096A">
          <w:rPr>
            <w:noProof/>
            <w:webHidden/>
          </w:rPr>
        </w:r>
        <w:r w:rsidR="0064096A">
          <w:rPr>
            <w:noProof/>
            <w:webHidden/>
          </w:rPr>
          <w:fldChar w:fldCharType="separate"/>
        </w:r>
        <w:r w:rsidR="00226B50">
          <w:rPr>
            <w:noProof/>
            <w:webHidden/>
          </w:rPr>
          <w:t>26</w:t>
        </w:r>
        <w:r w:rsidR="0064096A">
          <w:rPr>
            <w:noProof/>
            <w:webHidden/>
          </w:rPr>
          <w:fldChar w:fldCharType="end"/>
        </w:r>
      </w:hyperlink>
    </w:p>
    <w:p w14:paraId="6ADC9E10" w14:textId="70BBBFF4" w:rsidR="0064096A" w:rsidRDefault="00194E1D">
      <w:pPr>
        <w:pStyle w:val="TOC1"/>
        <w:tabs>
          <w:tab w:val="right" w:leader="dot" w:pos="9350"/>
        </w:tabs>
        <w:rPr>
          <w:rFonts w:asciiTheme="minorHAnsi" w:eastAsiaTheme="minorEastAsia" w:hAnsiTheme="minorHAnsi" w:cstheme="minorBidi"/>
          <w:b w:val="0"/>
          <w:bCs w:val="0"/>
          <w:caps w:val="0"/>
          <w:noProof/>
          <w:sz w:val="22"/>
          <w:szCs w:val="22"/>
        </w:rPr>
      </w:pPr>
      <w:hyperlink w:anchor="_Toc530409095" w:history="1">
        <w:r w:rsidR="0064096A" w:rsidRPr="00006431">
          <w:rPr>
            <w:rStyle w:val="Hyperlink"/>
            <w:noProof/>
          </w:rPr>
          <w:t>References</w:t>
        </w:r>
        <w:r w:rsidR="0064096A">
          <w:rPr>
            <w:noProof/>
            <w:webHidden/>
          </w:rPr>
          <w:tab/>
        </w:r>
        <w:r w:rsidR="0064096A">
          <w:rPr>
            <w:noProof/>
            <w:webHidden/>
          </w:rPr>
          <w:fldChar w:fldCharType="begin"/>
        </w:r>
        <w:r w:rsidR="0064096A">
          <w:rPr>
            <w:noProof/>
            <w:webHidden/>
          </w:rPr>
          <w:instrText xml:space="preserve"> PAGEREF _Toc530409095 \h </w:instrText>
        </w:r>
        <w:r w:rsidR="0064096A">
          <w:rPr>
            <w:noProof/>
            <w:webHidden/>
          </w:rPr>
        </w:r>
        <w:r w:rsidR="0064096A">
          <w:rPr>
            <w:noProof/>
            <w:webHidden/>
          </w:rPr>
          <w:fldChar w:fldCharType="separate"/>
        </w:r>
        <w:r w:rsidR="00226B50">
          <w:rPr>
            <w:noProof/>
            <w:webHidden/>
          </w:rPr>
          <w:t>27</w:t>
        </w:r>
        <w:r w:rsidR="0064096A">
          <w:rPr>
            <w:noProof/>
            <w:webHidden/>
          </w:rPr>
          <w:fldChar w:fldCharType="end"/>
        </w:r>
      </w:hyperlink>
    </w:p>
    <w:p w14:paraId="18FAC3A6" w14:textId="7606239D" w:rsidR="006A0BC1" w:rsidRDefault="00EE3AB5" w:rsidP="006A0BC1">
      <w:pPr>
        <w:rPr>
          <w:b/>
          <w:bCs/>
          <w:sz w:val="20"/>
          <w:szCs w:val="20"/>
        </w:rPr>
        <w:sectPr w:rsidR="006A0BC1" w:rsidSect="006A0BC1">
          <w:footnotePr>
            <w:numFmt w:val="chicago"/>
          </w:footnotePr>
          <w:pgSz w:w="12240" w:h="15840"/>
          <w:pgMar w:top="1440" w:right="1440" w:bottom="1440" w:left="1440" w:header="720" w:footer="720" w:gutter="0"/>
          <w:pgNumType w:fmt="lowerRoman" w:start="1"/>
          <w:cols w:space="720"/>
          <w:docGrid w:linePitch="360"/>
        </w:sectPr>
      </w:pPr>
      <w:r>
        <w:rPr>
          <w:caps/>
        </w:rPr>
        <w:fldChar w:fldCharType="end"/>
      </w:r>
    </w:p>
    <w:p w14:paraId="67307831" w14:textId="02BA51C1" w:rsidR="006A0BC1" w:rsidRDefault="006A0BC1" w:rsidP="006A0BC1">
      <w:pPr>
        <w:pStyle w:val="Heading1"/>
      </w:pPr>
      <w:bookmarkStart w:id="0" w:name="_Toc530408998"/>
      <w:r>
        <w:lastRenderedPageBreak/>
        <w:t>Introduction</w:t>
      </w:r>
      <w:r w:rsidR="00CA5347">
        <w:fldChar w:fldCharType="begin"/>
      </w:r>
      <w:r w:rsidR="00CA5347">
        <w:instrText xml:space="preserve"> MACROBUTTON MTEditEquationSection2 </w:instrText>
      </w:r>
      <w:r w:rsidR="00CA5347" w:rsidRPr="00CA5347">
        <w:rPr>
          <w:rStyle w:val="MTEquationSection"/>
        </w:rPr>
        <w:instrText>Equation Chapter (Next) Section 1</w:instrText>
      </w:r>
      <w:r w:rsidR="00CA5347">
        <w:fldChar w:fldCharType="begin"/>
      </w:r>
      <w:r w:rsidR="00CA5347">
        <w:instrText xml:space="preserve"> SEQ MTEqn \r \h \* MERGEFORMAT </w:instrText>
      </w:r>
      <w:r w:rsidR="00CA5347">
        <w:fldChar w:fldCharType="end"/>
      </w:r>
      <w:r w:rsidR="00CA5347">
        <w:fldChar w:fldCharType="begin"/>
      </w:r>
      <w:r w:rsidR="00CA5347">
        <w:instrText xml:space="preserve"> SEQ MTSec \r 1 \h \* MERGEFORMAT </w:instrText>
      </w:r>
      <w:r w:rsidR="00CA5347">
        <w:fldChar w:fldCharType="end"/>
      </w:r>
      <w:r w:rsidR="00CA5347">
        <w:fldChar w:fldCharType="begin"/>
      </w:r>
      <w:r w:rsidR="00CA5347">
        <w:instrText xml:space="preserve"> SEQ MTChap \h \* MERGEFORMAT </w:instrText>
      </w:r>
      <w:r w:rsidR="00CA5347">
        <w:fldChar w:fldCharType="end"/>
      </w:r>
      <w:r w:rsidR="00CA5347">
        <w:fldChar w:fldCharType="end"/>
      </w:r>
      <w:bookmarkEnd w:id="0"/>
    </w:p>
    <w:p w14:paraId="64B5BC6D" w14:textId="2F28FD43" w:rsidR="006A0BC1" w:rsidRDefault="006A0BC1" w:rsidP="006A0BC1">
      <w:pPr>
        <w:pStyle w:val="Heading2"/>
      </w:pPr>
      <w:bookmarkStart w:id="1" w:name="_Toc530408999"/>
      <w:r>
        <w:t xml:space="preserve">Overview of </w:t>
      </w:r>
      <w:commentRangeStart w:id="2"/>
      <w:commentRangeStart w:id="3"/>
      <w:r w:rsidR="0005554B">
        <w:t>Angio</w:t>
      </w:r>
      <w:r>
        <w:t>FE</w:t>
      </w:r>
      <w:commentRangeEnd w:id="2"/>
      <w:r w:rsidR="00547CDE">
        <w:rPr>
          <w:rStyle w:val="CommentReference"/>
          <w:rFonts w:cs="Times New Roman"/>
          <w:b w:val="0"/>
          <w:bCs w:val="0"/>
          <w:iCs w:val="0"/>
        </w:rPr>
        <w:commentReference w:id="2"/>
      </w:r>
      <w:bookmarkEnd w:id="1"/>
      <w:commentRangeEnd w:id="3"/>
      <w:r w:rsidR="00862C69">
        <w:rPr>
          <w:rStyle w:val="CommentReference"/>
          <w:rFonts w:cs="Times New Roman"/>
          <w:b w:val="0"/>
          <w:bCs w:val="0"/>
          <w:iCs w:val="0"/>
        </w:rPr>
        <w:commentReference w:id="3"/>
      </w:r>
    </w:p>
    <w:p w14:paraId="60D715BD" w14:textId="0D8680EC" w:rsidR="00CF7797" w:rsidRDefault="00CF7797" w:rsidP="00CF7797">
      <w:r>
        <w:t xml:space="preserve">AngioFE is a growth model that represents growing neovessels as discrete line segments. </w:t>
      </w:r>
      <w:r w:rsidR="008A3CDA">
        <w:t xml:space="preserve">The growth model is coupled </w:t>
      </w:r>
      <w:r>
        <w:t>to FEBio</w:t>
      </w:r>
      <w:r w:rsidR="008A3CDA">
        <w:t>,</w:t>
      </w:r>
      <w:r>
        <w:t xml:space="preserve"> which solves nonlinear mechanics </w:t>
      </w:r>
      <w:r w:rsidR="008A3CDA">
        <w:t xml:space="preserve">and multiphysical problems that in turn affect the growth. </w:t>
      </w:r>
      <w:proofErr w:type="spellStart"/>
      <w:r w:rsidR="008A3CDA">
        <w:t>AngioFE’s</w:t>
      </w:r>
      <w:proofErr w:type="spellEnd"/>
      <w:r w:rsidR="008A3CDA">
        <w:t xml:space="preserve"> growth model can be tailored to consider the influence of continuous variables and boundary conditions stored within FEBio. </w:t>
      </w:r>
      <w:r>
        <w:t xml:space="preserve"> </w:t>
      </w:r>
    </w:p>
    <w:p w14:paraId="5288B0C8" w14:textId="77777777" w:rsidR="005A265C" w:rsidRPr="005A265C" w:rsidRDefault="005A265C" w:rsidP="005A265C"/>
    <w:p w14:paraId="44E158AC" w14:textId="54A0CD8B" w:rsidR="00547CDE" w:rsidRDefault="00D70493" w:rsidP="00547CDE">
      <w:pPr>
        <w:pStyle w:val="Heading3"/>
      </w:pPr>
      <w:bookmarkStart w:id="4" w:name="_Toc530409000"/>
      <w:r>
        <w:t>Capabilities</w:t>
      </w:r>
      <w:bookmarkEnd w:id="4"/>
    </w:p>
    <w:p w14:paraId="3AD553FF" w14:textId="0B046F62" w:rsidR="005A265C" w:rsidRPr="005A265C" w:rsidRDefault="00B025DC" w:rsidP="005A265C">
      <w:r>
        <w:t xml:space="preserve">AngioFE combines a growth model and </w:t>
      </w:r>
    </w:p>
    <w:p w14:paraId="32CEF259" w14:textId="7D102C46" w:rsidR="0085038F" w:rsidRDefault="006A0BC1" w:rsidP="006A0BC1">
      <w:pPr>
        <w:pStyle w:val="Heading2"/>
      </w:pPr>
      <w:bookmarkStart w:id="5" w:name="_Toc530409001"/>
      <w:r>
        <w:t xml:space="preserve">About this </w:t>
      </w:r>
      <w:commentRangeStart w:id="6"/>
      <w:r>
        <w:t>document</w:t>
      </w:r>
      <w:commentRangeEnd w:id="6"/>
      <w:r w:rsidR="00547CDE">
        <w:rPr>
          <w:rStyle w:val="CommentReference"/>
          <w:rFonts w:cs="Times New Roman"/>
          <w:b w:val="0"/>
          <w:bCs w:val="0"/>
          <w:iCs w:val="0"/>
        </w:rPr>
        <w:commentReference w:id="6"/>
      </w:r>
      <w:bookmarkEnd w:id="5"/>
    </w:p>
    <w:p w14:paraId="707F7476" w14:textId="76ABE411" w:rsidR="005A265C" w:rsidRDefault="00B025DC" w:rsidP="005A265C">
      <w:r>
        <w:t xml:space="preserve">This document details input specification for the growth model and the finite element model. </w:t>
      </w:r>
    </w:p>
    <w:p w14:paraId="3B5952BE" w14:textId="6CC81285" w:rsidR="00862C69" w:rsidRDefault="00862C69" w:rsidP="005A265C"/>
    <w:p w14:paraId="527B6DCE" w14:textId="56BA236B" w:rsidR="00862C69" w:rsidRPr="005A265C" w:rsidRDefault="00862C69" w:rsidP="00862C69">
      <w:pPr>
        <w:pStyle w:val="Heading2"/>
      </w:pPr>
      <w:r>
        <w:t>Terminology in this document</w:t>
      </w:r>
    </w:p>
    <w:p w14:paraId="066AABD8" w14:textId="6022E84E" w:rsidR="009674C5" w:rsidRDefault="009674C5" w:rsidP="009674C5">
      <w:pPr>
        <w:pStyle w:val="Heading1"/>
      </w:pPr>
      <w:bookmarkStart w:id="7" w:name="_Toc530409002"/>
      <w:r>
        <w:t>Theory</w:t>
      </w:r>
      <w:r w:rsidR="00CA5347">
        <w:t xml:space="preserve"> </w:t>
      </w:r>
      <w:r w:rsidR="001364AA">
        <w:fldChar w:fldCharType="begin"/>
      </w:r>
      <w:r w:rsidR="001364AA">
        <w:instrText xml:space="preserve"> MACROBUTTON MTEditEquationSection2 </w:instrText>
      </w:r>
      <w:r w:rsidR="001364AA" w:rsidRPr="001364AA">
        <w:rPr>
          <w:rStyle w:val="MTEquationSection"/>
        </w:rPr>
        <w:instrText>Equation Chapter (Next) Section 1</w:instrText>
      </w:r>
      <w:r w:rsidR="001364AA">
        <w:fldChar w:fldCharType="begin"/>
      </w:r>
      <w:r w:rsidR="001364AA">
        <w:instrText xml:space="preserve"> SEQ MTEqn \r \h \* MERGEFORMAT </w:instrText>
      </w:r>
      <w:r w:rsidR="001364AA">
        <w:fldChar w:fldCharType="end"/>
      </w:r>
      <w:r w:rsidR="001364AA">
        <w:fldChar w:fldCharType="begin"/>
      </w:r>
      <w:r w:rsidR="001364AA">
        <w:instrText xml:space="preserve"> SEQ MTSec \r 1 \h \* MERGEFORMAT </w:instrText>
      </w:r>
      <w:r w:rsidR="001364AA">
        <w:fldChar w:fldCharType="end"/>
      </w:r>
      <w:r w:rsidR="001364AA">
        <w:fldChar w:fldCharType="begin"/>
      </w:r>
      <w:r w:rsidR="001364AA">
        <w:instrText xml:space="preserve"> SEQ MTChap \h \* MERGEFORMAT </w:instrText>
      </w:r>
      <w:r w:rsidR="001364AA">
        <w:fldChar w:fldCharType="end"/>
      </w:r>
      <w:r w:rsidR="001364AA">
        <w:fldChar w:fldCharType="end"/>
      </w:r>
      <w:bookmarkEnd w:id="7"/>
    </w:p>
    <w:p w14:paraId="2A5ED3C7" w14:textId="12D0200D" w:rsidR="00386369" w:rsidRDefault="00386369" w:rsidP="00386369"/>
    <w:p w14:paraId="556A5BED" w14:textId="2E813E1C" w:rsidR="00386369" w:rsidRDefault="00386369" w:rsidP="00386369">
      <w:pPr>
        <w:pStyle w:val="Heading2"/>
      </w:pPr>
      <w:bookmarkStart w:id="8" w:name="_Toc530409003"/>
      <w:r>
        <w:t>Overview</w:t>
      </w:r>
      <w:bookmarkEnd w:id="8"/>
    </w:p>
    <w:p w14:paraId="72A76EDF" w14:textId="41AABFA5" w:rsidR="00CF7797" w:rsidRDefault="00386369" w:rsidP="005A265C">
      <w:r>
        <w:t>This section defines the theory used to build the base growth models for AngioFE as well as relevant mechanics.</w:t>
      </w:r>
      <w:r w:rsidR="00CF7797">
        <w:t xml:space="preserve"> </w:t>
      </w:r>
    </w:p>
    <w:p w14:paraId="6040D7E5" w14:textId="77777777" w:rsidR="00CF7797" w:rsidRDefault="00CF7797" w:rsidP="005A265C"/>
    <w:p w14:paraId="57FB6C20" w14:textId="3DB34470" w:rsidR="00CF7797" w:rsidRPr="005A265C" w:rsidRDefault="00386369" w:rsidP="005A265C">
      <w:r>
        <w:t xml:space="preserve">The growth model theory laid out only covers base cases. Users can interactively edit the growth model using the Grow Direction Modifiers and Generic Growth Parameters (see Chapter </w:t>
      </w:r>
      <w:r>
        <w:fldChar w:fldCharType="begin"/>
      </w:r>
      <w:r>
        <w:instrText xml:space="preserve"> REF _Ref508117484 \r \h </w:instrText>
      </w:r>
      <w:r>
        <w:fldChar w:fldCharType="separate"/>
      </w:r>
      <w:r w:rsidR="00226B50">
        <w:t>4</w:t>
      </w:r>
      <w:r>
        <w:fldChar w:fldCharType="end"/>
      </w:r>
      <w:r>
        <w:t xml:space="preserve"> for more detail).</w:t>
      </w:r>
    </w:p>
    <w:p w14:paraId="26EBA6D7" w14:textId="713F5580" w:rsidR="00547CDE" w:rsidRDefault="00547CDE" w:rsidP="00547CDE">
      <w:pPr>
        <w:pStyle w:val="Heading2"/>
      </w:pPr>
      <w:bookmarkStart w:id="9" w:name="_Toc530409004"/>
      <w:r>
        <w:t>Growth</w:t>
      </w:r>
      <w:bookmarkEnd w:id="9"/>
    </w:p>
    <w:p w14:paraId="25BFF0FC" w14:textId="0E4D784C" w:rsidR="005A265C" w:rsidRPr="005A265C" w:rsidRDefault="00165740" w:rsidP="005A265C">
      <w:r>
        <w:t xml:space="preserve">AngioFE seeds </w:t>
      </w:r>
      <w:proofErr w:type="spellStart"/>
      <w:r>
        <w:t>angio</w:t>
      </w:r>
      <w:proofErr w:type="spellEnd"/>
      <w:r>
        <w:t xml:space="preserve"> materials with a given number of vessel fragments (1 segment long each). As new segments are added with growth, they take on a length and orientation based on a number of components expanded below.</w:t>
      </w:r>
    </w:p>
    <w:p w14:paraId="39424EB5" w14:textId="29DC0E3E" w:rsidR="00547CDE" w:rsidRDefault="00547CDE" w:rsidP="00547CDE">
      <w:pPr>
        <w:pStyle w:val="Heading3"/>
      </w:pPr>
      <w:bookmarkStart w:id="10" w:name="_Toc530409005"/>
      <w:r>
        <w:t xml:space="preserve">Growth </w:t>
      </w:r>
      <w:r w:rsidR="00D70493">
        <w:t>Velocity</w:t>
      </w:r>
      <w:bookmarkEnd w:id="10"/>
    </w:p>
    <w:p w14:paraId="605B080F" w14:textId="363AD377" w:rsidR="005A265C" w:rsidRDefault="00165740" w:rsidP="005A265C">
      <w:r>
        <w:t>New segments are added to existing segments based on user specified appearance distributions. The length of initial segments is specified by the user, while the length of additional segments is determined by the 4-parameter sigmoid curve</w:t>
      </w:r>
    </w:p>
    <w:p w14:paraId="09CF48E3" w14:textId="3F66C990" w:rsidR="00165740" w:rsidRDefault="00165740" w:rsidP="005A265C"/>
    <w:commentRangeStart w:id="11"/>
    <w:p w14:paraId="654F5D0C" w14:textId="4F008BE8" w:rsidR="003556EE" w:rsidRDefault="00341903" w:rsidP="003556EE">
      <w:pPr>
        <w:pStyle w:val="MTDisplayEquation"/>
      </w:pPr>
      <w:r w:rsidRPr="00341903">
        <w:rPr>
          <w:position w:val="-40"/>
        </w:rPr>
        <w:object w:dxaOrig="1980" w:dyaOrig="780" w14:anchorId="50FEB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pt;height:38.8pt" o:ole="">
            <v:imagedata r:id="rId19" o:title=""/>
          </v:shape>
          <o:OLEObject Type="Embed" ProgID="Equation.DSMT4" ShapeID="_x0000_i1025" DrawAspect="Content" ObjectID="_1634988502" r:id="rId20"/>
        </w:object>
      </w:r>
      <w:commentRangeEnd w:id="11"/>
      <w:r w:rsidR="00AC1D74">
        <w:rPr>
          <w:rStyle w:val="CommentReference"/>
        </w:rPr>
        <w:commentReference w:id="11"/>
      </w:r>
      <w:r w:rsidR="00CA5347">
        <w:t xml:space="preserve"> </w:t>
      </w:r>
      <w:r w:rsidR="001364AA">
        <w:fldChar w:fldCharType="begin"/>
      </w:r>
      <w:r w:rsidR="001364AA">
        <w:instrText xml:space="preserve"> MACROBUTTON MTPlaceRef \* MERGEFORMAT </w:instrText>
      </w:r>
      <w:r w:rsidR="001364AA">
        <w:fldChar w:fldCharType="begin"/>
      </w:r>
      <w:r w:rsidR="001364AA">
        <w:instrText xml:space="preserve"> SEQ MTEqn \h \* MERGEFORMAT </w:instrText>
      </w:r>
      <w:r w:rsidR="001364AA">
        <w:fldChar w:fldCharType="end"/>
      </w:r>
      <w:r w:rsidR="001364AA">
        <w:instrText>(</w:instrText>
      </w:r>
      <w:r w:rsidR="00B025DC">
        <w:rPr>
          <w:noProof/>
        </w:rPr>
        <w:fldChar w:fldCharType="begin"/>
      </w:r>
      <w:r w:rsidR="00B025DC">
        <w:rPr>
          <w:noProof/>
        </w:rPr>
        <w:instrText xml:space="preserve"> SEQ MTChap \c \* Arabic \* MERGEFORMAT </w:instrText>
      </w:r>
      <w:r w:rsidR="00B025DC">
        <w:rPr>
          <w:noProof/>
        </w:rPr>
        <w:fldChar w:fldCharType="separate"/>
      </w:r>
      <w:r w:rsidR="00226B50">
        <w:rPr>
          <w:noProof/>
        </w:rPr>
        <w:instrText>4</w:instrText>
      </w:r>
      <w:r w:rsidR="00B025DC">
        <w:rPr>
          <w:noProof/>
        </w:rPr>
        <w:fldChar w:fldCharType="end"/>
      </w:r>
      <w:r w:rsidR="001364AA">
        <w:instrText>.</w:instrText>
      </w:r>
      <w:r w:rsidR="00B025DC">
        <w:rPr>
          <w:noProof/>
        </w:rPr>
        <w:fldChar w:fldCharType="begin"/>
      </w:r>
      <w:r w:rsidR="00B025DC">
        <w:rPr>
          <w:noProof/>
        </w:rPr>
        <w:instrText xml:space="preserve"> SEQ MTEqn \c \* Arabic \* MERGEFORMAT </w:instrText>
      </w:r>
      <w:r w:rsidR="00B025DC">
        <w:rPr>
          <w:noProof/>
        </w:rPr>
        <w:fldChar w:fldCharType="separate"/>
      </w:r>
      <w:r w:rsidR="00226B50">
        <w:rPr>
          <w:noProof/>
        </w:rPr>
        <w:instrText>1</w:instrText>
      </w:r>
      <w:r w:rsidR="00B025DC">
        <w:rPr>
          <w:noProof/>
        </w:rPr>
        <w:fldChar w:fldCharType="end"/>
      </w:r>
      <w:r w:rsidR="001364AA">
        <w:instrText>)</w:instrText>
      </w:r>
      <w:r w:rsidR="001364AA">
        <w:fldChar w:fldCharType="end"/>
      </w:r>
    </w:p>
    <w:p w14:paraId="3D768234" w14:textId="6D21D8AC" w:rsidR="00341903" w:rsidRDefault="001B7BC4" w:rsidP="001B7BC4">
      <w:r>
        <w:t xml:space="preserve">where </w:t>
      </w:r>
      <w:r w:rsidR="00CE73D3" w:rsidRPr="00CE73D3">
        <w:rPr>
          <w:position w:val="-12"/>
        </w:rPr>
        <w:object w:dxaOrig="279" w:dyaOrig="360" w14:anchorId="69847410">
          <v:shape id="_x0000_i1026" type="#_x0000_t75" style="width:14.5pt;height:18.25pt" o:ole="">
            <v:imagedata r:id="rId21" o:title=""/>
          </v:shape>
          <o:OLEObject Type="Embed" ProgID="Equation.DSMT4" ShapeID="_x0000_i1026" DrawAspect="Content" ObjectID="_1634988503" r:id="rId22"/>
        </w:object>
      </w:r>
      <w:r w:rsidR="00CE73D3">
        <w:t xml:space="preserve"> is the initial total length, </w:t>
      </w:r>
      <w:r w:rsidR="00CE73D3" w:rsidRPr="00CE73D3">
        <w:rPr>
          <w:position w:val="-12"/>
        </w:rPr>
        <w:object w:dxaOrig="320" w:dyaOrig="360" w14:anchorId="7EF75DB0">
          <v:shape id="_x0000_i1027" type="#_x0000_t75" style="width:15.45pt;height:18.25pt" o:ole="">
            <v:imagedata r:id="rId23" o:title=""/>
          </v:shape>
          <o:OLEObject Type="Embed" ProgID="Equation.DSMT4" ShapeID="_x0000_i1027" DrawAspect="Content" ObjectID="_1634988504" r:id="rId24"/>
        </w:object>
      </w:r>
      <w:r w:rsidR="00CE73D3">
        <w:t xml:space="preserve"> is the time required for half maximum growth along the sigmoidal curve, </w:t>
      </w:r>
      <w:r w:rsidR="00341903" w:rsidRPr="00341903">
        <w:rPr>
          <w:position w:val="-6"/>
        </w:rPr>
        <w:object w:dxaOrig="200" w:dyaOrig="279" w14:anchorId="46C2923E">
          <v:shape id="_x0000_i1028" type="#_x0000_t75" style="width:10.75pt;height:14.5pt" o:ole="">
            <v:imagedata r:id="rId25" o:title=""/>
          </v:shape>
          <o:OLEObject Type="Embed" ProgID="Equation.DSMT4" ShapeID="_x0000_i1028" DrawAspect="Content" ObjectID="_1634988505" r:id="rId26"/>
        </w:object>
      </w:r>
      <w:r w:rsidR="00CE73D3">
        <w:t xml:space="preserve"> is the slope of the linear portion of the curve, and </w:t>
      </w:r>
      <w:r w:rsidR="00341903" w:rsidRPr="00341903">
        <w:rPr>
          <w:position w:val="-6"/>
        </w:rPr>
        <w:object w:dxaOrig="200" w:dyaOrig="220" w14:anchorId="3BD89813">
          <v:shape id="_x0000_i1029" type="#_x0000_t75" style="width:9.8pt;height:11.2pt" o:ole="">
            <v:imagedata r:id="rId27" o:title=""/>
          </v:shape>
          <o:OLEObject Type="Embed" ProgID="Equation.DSMT4" ShapeID="_x0000_i1029" DrawAspect="Content" ObjectID="_1634988506" r:id="rId28"/>
        </w:object>
      </w:r>
      <w:r w:rsidR="00CE73D3">
        <w:t xml:space="preserve"> is the difference in length between the total carrying capacity and the initial total length.</w:t>
      </w:r>
      <w:r w:rsidR="00341903">
        <w:t xml:space="preserve"> The user should fit experimental data using this curve. The growth curve should then be divided </w:t>
      </w:r>
      <w:proofErr w:type="gramStart"/>
      <w:r w:rsidR="00341903">
        <w:t xml:space="preserve">by </w:t>
      </w:r>
      <w:r w:rsidR="00341903" w:rsidRPr="00341903">
        <w:rPr>
          <w:position w:val="-10"/>
        </w:rPr>
        <w:object w:dxaOrig="2040" w:dyaOrig="320" w14:anchorId="70255DB3">
          <v:shape id="_x0000_i1030" type="#_x0000_t75" style="width:101.9pt;height:15.45pt" o:ole="">
            <v:imagedata r:id="rId29" o:title=""/>
          </v:shape>
          <o:OLEObject Type="Embed" ProgID="Equation.DSMT4" ShapeID="_x0000_i1030" DrawAspect="Content" ObjectID="_1634988507" r:id="rId30"/>
        </w:object>
      </w:r>
      <w:r w:rsidR="00341903">
        <w:t xml:space="preserve"> . This is to normalize the growth by the number of tips in the model i.e. for 6,000 initial fragments the growth curve (i.e. g(t)) would be divided by 12,000. AngioFE takes the growth velocity as an input. Thus, the user must determine the time derivative of the result from above i.e.</w:t>
      </w:r>
    </w:p>
    <w:p w14:paraId="7E1EA628" w14:textId="72040079" w:rsidR="00341903" w:rsidRDefault="00341903" w:rsidP="001B7BC4"/>
    <w:p w14:paraId="1E930F48" w14:textId="6C259CA5" w:rsidR="00341903" w:rsidRDefault="00341903" w:rsidP="001B7BC4">
      <w:r w:rsidRPr="00341903">
        <w:rPr>
          <w:position w:val="-82"/>
        </w:rPr>
        <w:object w:dxaOrig="2340" w:dyaOrig="1719" w14:anchorId="64A62873">
          <v:shape id="_x0000_i1031" type="#_x0000_t75" style="width:117.35pt;height:86.5pt" o:ole="">
            <v:imagedata r:id="rId31" o:title=""/>
          </v:shape>
          <o:OLEObject Type="Embed" ProgID="Equation.DSMT4" ShapeID="_x0000_i1031" DrawAspect="Content" ObjectID="_1634988508" r:id="rId32"/>
        </w:object>
      </w:r>
    </w:p>
    <w:p w14:paraId="0660DD0B" w14:textId="77777777" w:rsidR="00341903" w:rsidRDefault="00341903" w:rsidP="001B7BC4"/>
    <w:p w14:paraId="0ACC2512" w14:textId="184BF6C5" w:rsidR="001B7BC4" w:rsidRDefault="00CE73D3" w:rsidP="001B7BC4">
      <w:r>
        <w:t xml:space="preserve"> </w:t>
      </w:r>
      <w:r w:rsidR="00341903">
        <w:t xml:space="preserve">The user can then specify this growth using a </w:t>
      </w:r>
      <w:proofErr w:type="spellStart"/>
      <w:r w:rsidR="00341903">
        <w:t>loadcurve</w:t>
      </w:r>
      <w:proofErr w:type="spellEnd"/>
      <w:r w:rsidR="00341903">
        <w:t xml:space="preserve">. An example </w:t>
      </w:r>
      <w:proofErr w:type="spellStart"/>
      <w:r w:rsidR="00341903">
        <w:t>loadcurve</w:t>
      </w:r>
      <w:proofErr w:type="spellEnd"/>
      <w:r w:rsidR="00341903">
        <w:t xml:space="preserve"> is provided below for the values a = 5, b = 0.5, t</w:t>
      </w:r>
      <w:r w:rsidR="00341903" w:rsidRPr="00341903">
        <w:rPr>
          <w:vertAlign w:val="subscript"/>
        </w:rPr>
        <w:t>12</w:t>
      </w:r>
      <w:r w:rsidR="00341903">
        <w:rPr>
          <w:vertAlign w:val="subscript"/>
        </w:rPr>
        <w:t xml:space="preserve"> </w:t>
      </w:r>
      <w:r w:rsidR="00341903">
        <w:t>= 7:</w:t>
      </w:r>
    </w:p>
    <w:p w14:paraId="52C449D4" w14:textId="679CC02D" w:rsidR="00341903" w:rsidRDefault="00341903" w:rsidP="001B7BC4"/>
    <w:p w14:paraId="21316E2C" w14:textId="4730CA86"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w:t>
      </w:r>
      <w:proofErr w:type="spellStart"/>
      <w:r w:rsidRPr="00530D20">
        <w:rPr>
          <w:rFonts w:ascii="Courier New" w:hAnsi="Courier New" w:cs="Courier New"/>
          <w:sz w:val="22"/>
          <w:szCs w:val="22"/>
        </w:rPr>
        <w:t>loadcurve</w:t>
      </w:r>
      <w:proofErr w:type="spellEnd"/>
      <w:r w:rsidRPr="00530D20">
        <w:rPr>
          <w:rFonts w:ascii="Courier New" w:hAnsi="Courier New" w:cs="Courier New"/>
          <w:sz w:val="22"/>
          <w:szCs w:val="22"/>
        </w:rPr>
        <w:t xml:space="preserve"> id="1" type="linear"&gt;</w:t>
      </w:r>
    </w:p>
    <w:p w14:paraId="005C56D2"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&lt;point&gt;0,8.31527336225271E-06&lt;/point&gt;</w:t>
      </w:r>
    </w:p>
    <w:p w14:paraId="717B58AE"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&lt;point&gt;1,6.14413685133318E-05&lt;/point&gt;</w:t>
      </w:r>
    </w:p>
    <w:p w14:paraId="2405F35D"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&lt;point&gt;2,0.000453958077359517&lt;/point&gt;</w:t>
      </w:r>
    </w:p>
    <w:p w14:paraId="13560B15"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&lt;point&gt;3,0.00335237670756474&lt;/point&gt;</w:t>
      </w:r>
    </w:p>
    <w:p w14:paraId="66F3E55D"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&lt;point&gt;4,0.0246650929136005&lt;/point&gt;</w:t>
      </w:r>
    </w:p>
    <w:p w14:paraId="35B31E97"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&lt;point&gt;5,0.176627062132911&lt;/point&gt;</w:t>
      </w:r>
    </w:p>
    <w:p w14:paraId="33A95FB9"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&lt;point&gt;6,1.04993585403507&lt;/point&gt;</w:t>
      </w:r>
    </w:p>
    <w:p w14:paraId="03CA0005"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&lt;point&gt;7,2.5&lt;/point&gt;</w:t>
      </w:r>
    </w:p>
    <w:p w14:paraId="776F820D"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&lt;point&gt;8,1.04993585403506&lt;/point&gt;</w:t>
      </w:r>
    </w:p>
    <w:p w14:paraId="0BDD1C72"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&lt;point&gt;9,0.176627062132911&lt;/point&gt;</w:t>
      </w:r>
    </w:p>
    <w:p w14:paraId="3C98EE4C"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&lt;point&gt;10,0.0246650929136005&lt;/point&gt;</w:t>
      </w:r>
    </w:p>
    <w:p w14:paraId="038574BD" w14:textId="4A1F1139"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w:t>
      </w:r>
      <w:proofErr w:type="spellStart"/>
      <w:r w:rsidRPr="00530D20">
        <w:rPr>
          <w:rFonts w:ascii="Courier New" w:hAnsi="Courier New" w:cs="Courier New"/>
          <w:sz w:val="22"/>
          <w:szCs w:val="22"/>
        </w:rPr>
        <w:t>loadcurve</w:t>
      </w:r>
      <w:proofErr w:type="spellEnd"/>
      <w:r w:rsidRPr="00530D20">
        <w:rPr>
          <w:rFonts w:ascii="Courier New" w:hAnsi="Courier New" w:cs="Courier New"/>
          <w:sz w:val="22"/>
          <w:szCs w:val="22"/>
        </w:rPr>
        <w:t>&gt;</w:t>
      </w:r>
    </w:p>
    <w:p w14:paraId="24E49CF0" w14:textId="588A4CBE" w:rsidR="00341903" w:rsidRDefault="00341903" w:rsidP="00341903"/>
    <w:p w14:paraId="4CAEF874" w14:textId="6987FED6" w:rsidR="00341903" w:rsidRDefault="00341903" w:rsidP="00341903">
      <w:r>
        <w:t xml:space="preserve">To assign this load curve, within the </w:t>
      </w:r>
      <w:proofErr w:type="spellStart"/>
      <w:r>
        <w:t>angio</w:t>
      </w:r>
      <w:proofErr w:type="spellEnd"/>
      <w:r>
        <w:t xml:space="preserve"> material set </w:t>
      </w:r>
    </w:p>
    <w:p w14:paraId="21484D88" w14:textId="681DAC9E" w:rsidR="00341903" w:rsidRDefault="00341903" w:rsidP="00341903"/>
    <w:p w14:paraId="55741033" w14:textId="21FC98BB"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w:t>
      </w:r>
      <w:proofErr w:type="spellStart"/>
      <w:r w:rsidRPr="00530D20">
        <w:rPr>
          <w:rFonts w:ascii="Courier New" w:hAnsi="Courier New" w:cs="Courier New"/>
          <w:sz w:val="22"/>
          <w:szCs w:val="22"/>
        </w:rPr>
        <w:t>growth_length_over_time</w:t>
      </w:r>
      <w:proofErr w:type="spellEnd"/>
      <w:r w:rsidRPr="00530D20">
        <w:rPr>
          <w:rFonts w:ascii="Courier New" w:hAnsi="Courier New" w:cs="Courier New"/>
          <w:sz w:val="22"/>
          <w:szCs w:val="22"/>
        </w:rPr>
        <w:t xml:space="preserve"> </w:t>
      </w:r>
      <w:proofErr w:type="spellStart"/>
      <w:r w:rsidRPr="00530D20">
        <w:rPr>
          <w:rFonts w:ascii="Courier New" w:hAnsi="Courier New" w:cs="Courier New"/>
          <w:sz w:val="22"/>
          <w:szCs w:val="22"/>
        </w:rPr>
        <w:t>lc</w:t>
      </w:r>
      <w:proofErr w:type="spellEnd"/>
      <w:r w:rsidRPr="00530D20">
        <w:rPr>
          <w:rFonts w:ascii="Courier New" w:hAnsi="Courier New" w:cs="Courier New"/>
          <w:sz w:val="22"/>
          <w:szCs w:val="22"/>
        </w:rPr>
        <w:t>="1"&gt;1&lt;/</w:t>
      </w:r>
      <w:proofErr w:type="spellStart"/>
      <w:r w:rsidRPr="00530D20">
        <w:rPr>
          <w:rFonts w:ascii="Courier New" w:hAnsi="Courier New" w:cs="Courier New"/>
          <w:sz w:val="22"/>
          <w:szCs w:val="22"/>
        </w:rPr>
        <w:t>growth_length_over_time</w:t>
      </w:r>
      <w:proofErr w:type="spellEnd"/>
      <w:r w:rsidRPr="00530D20">
        <w:rPr>
          <w:rFonts w:ascii="Courier New" w:hAnsi="Courier New" w:cs="Courier New"/>
          <w:sz w:val="22"/>
          <w:szCs w:val="22"/>
        </w:rPr>
        <w:t>&gt;</w:t>
      </w:r>
    </w:p>
    <w:p w14:paraId="727C0CC1" w14:textId="77777777" w:rsidR="00205A64" w:rsidRDefault="00205A64" w:rsidP="00341903"/>
    <w:p w14:paraId="460AA6DC" w14:textId="41D7EFF9" w:rsidR="00341903" w:rsidRPr="001B7BC4" w:rsidRDefault="00341903" w:rsidP="00341903">
      <w:r>
        <w:t xml:space="preserve">The </w:t>
      </w:r>
      <w:proofErr w:type="spellStart"/>
      <w:r>
        <w:t>lc</w:t>
      </w:r>
      <w:proofErr w:type="spellEnd"/>
      <w:r>
        <w:t xml:space="preserve">=”x” should be set to match the </w:t>
      </w:r>
      <w:proofErr w:type="spellStart"/>
      <w:r>
        <w:t>loadcurve</w:t>
      </w:r>
      <w:proofErr w:type="spellEnd"/>
      <w:r>
        <w:t xml:space="preserve"> id from above. The value 1 scales the </w:t>
      </w:r>
      <w:proofErr w:type="spellStart"/>
      <w:r>
        <w:t>loadcurve</w:t>
      </w:r>
      <w:proofErr w:type="spellEnd"/>
      <w:r>
        <w:t>.</w:t>
      </w:r>
    </w:p>
    <w:p w14:paraId="3B3D0BBD" w14:textId="03E22FC4" w:rsidR="00E3554F" w:rsidRDefault="00E3554F" w:rsidP="00E3554F">
      <w:pPr>
        <w:pStyle w:val="Heading3"/>
      </w:pPr>
      <w:bookmarkStart w:id="12" w:name="_Toc530409006"/>
      <w:r>
        <w:t>Density</w:t>
      </w:r>
      <w:bookmarkEnd w:id="12"/>
    </w:p>
    <w:p w14:paraId="174F1400" w14:textId="65F05E4E" w:rsidR="00CE73D3" w:rsidRDefault="00CE73D3" w:rsidP="00CE73D3"/>
    <w:p w14:paraId="515EC5FA" w14:textId="49FBA751" w:rsidR="005A3A5E" w:rsidRDefault="005A3A5E" w:rsidP="00CE73D3">
      <w:r>
        <w:t>Collagen density affects the length that a new segment grows. New segment lengths are s</w:t>
      </w:r>
      <w:r w:rsidR="00BD7607">
        <w:t>caled according to the equation:</w:t>
      </w:r>
    </w:p>
    <w:p w14:paraId="4221E29C" w14:textId="77777777" w:rsidR="005A3A5E" w:rsidRPr="00CE73D3" w:rsidRDefault="005A3A5E" w:rsidP="00CE73D3">
      <w:commentRangeStart w:id="13"/>
    </w:p>
    <w:p w14:paraId="1B0261ED" w14:textId="27F81BC4" w:rsidR="005A265C" w:rsidRDefault="005A3A5E" w:rsidP="005A3A5E">
      <w:pPr>
        <w:pStyle w:val="MTDisplayEquation"/>
      </w:pPr>
      <w:r>
        <w:lastRenderedPageBreak/>
        <w:tab/>
      </w:r>
      <w:r w:rsidRPr="005A3A5E">
        <w:rPr>
          <w:position w:val="-12"/>
        </w:rPr>
        <w:object w:dxaOrig="2000" w:dyaOrig="360" w14:anchorId="59ECDC0B">
          <v:shape id="_x0000_i1032" type="#_x0000_t75" style="width:99.1pt;height:18.25pt" o:ole="">
            <v:imagedata r:id="rId33" o:title=""/>
          </v:shape>
          <o:OLEObject Type="Embed" ProgID="Equation.DSMT4" ShapeID="_x0000_i1032" DrawAspect="Content" ObjectID="_1634988509" r:id="rId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602566"/>
      <w:r>
        <w:instrText>(</w:instrText>
      </w:r>
      <w:r w:rsidR="00B025DC">
        <w:rPr>
          <w:noProof/>
        </w:rPr>
        <w:fldChar w:fldCharType="begin"/>
      </w:r>
      <w:r w:rsidR="00B025DC">
        <w:rPr>
          <w:noProof/>
        </w:rPr>
        <w:instrText xml:space="preserve"> SEQ MTChap \c \* Arabic \* MERGEFORMAT </w:instrText>
      </w:r>
      <w:r w:rsidR="00B025DC">
        <w:rPr>
          <w:noProof/>
        </w:rPr>
        <w:fldChar w:fldCharType="separate"/>
      </w:r>
      <w:r w:rsidR="00226B50">
        <w:rPr>
          <w:noProof/>
        </w:rPr>
        <w:instrText>4</w:instrText>
      </w:r>
      <w:r w:rsidR="00B025DC">
        <w:rPr>
          <w:noProof/>
        </w:rPr>
        <w:fldChar w:fldCharType="end"/>
      </w:r>
      <w:r>
        <w:instrText>.</w:instrText>
      </w:r>
      <w:r w:rsidR="00B025DC">
        <w:rPr>
          <w:noProof/>
        </w:rPr>
        <w:fldChar w:fldCharType="begin"/>
      </w:r>
      <w:r w:rsidR="00B025DC">
        <w:rPr>
          <w:noProof/>
        </w:rPr>
        <w:instrText xml:space="preserve"> SEQ MTEqn \c \* Arabic \* MERGEFORMAT </w:instrText>
      </w:r>
      <w:r w:rsidR="00B025DC">
        <w:rPr>
          <w:noProof/>
        </w:rPr>
        <w:fldChar w:fldCharType="separate"/>
      </w:r>
      <w:r w:rsidR="00226B50">
        <w:rPr>
          <w:noProof/>
        </w:rPr>
        <w:instrText>2</w:instrText>
      </w:r>
      <w:r w:rsidR="00B025DC">
        <w:rPr>
          <w:noProof/>
        </w:rPr>
        <w:fldChar w:fldCharType="end"/>
      </w:r>
      <w:r>
        <w:instrText>)</w:instrText>
      </w:r>
      <w:bookmarkEnd w:id="14"/>
      <w:r>
        <w:fldChar w:fldCharType="end"/>
      </w:r>
      <w:commentRangeEnd w:id="13"/>
      <w:r w:rsidR="00791A52">
        <w:rPr>
          <w:rStyle w:val="CommentReference"/>
        </w:rPr>
        <w:commentReference w:id="13"/>
      </w:r>
    </w:p>
    <w:p w14:paraId="54CEF1AC" w14:textId="77777777" w:rsidR="003B4D9D" w:rsidRPr="003B4D9D" w:rsidRDefault="003B4D9D" w:rsidP="003B4D9D"/>
    <w:p w14:paraId="3CAAC83B" w14:textId="7F0C1D72" w:rsidR="005A265C" w:rsidRPr="005A265C" w:rsidRDefault="00BD7607" w:rsidP="005A265C">
      <w:r>
        <w:t xml:space="preserve">Here, c is the collagen density in mg/mL, and the values of </w:t>
      </w:r>
      <w:r w:rsidRPr="0096698D">
        <w:rPr>
          <w:i/>
        </w:rPr>
        <w:t>a</w:t>
      </w:r>
      <w:r w:rsidRPr="0096698D">
        <w:rPr>
          <w:i/>
          <w:vertAlign w:val="subscript"/>
        </w:rPr>
        <w:t>0</w:t>
      </w:r>
      <w:r>
        <w:t xml:space="preserve"> and </w:t>
      </w:r>
      <w:r w:rsidRPr="0096698D">
        <w:rPr>
          <w:i/>
        </w:rPr>
        <w:t>a</w:t>
      </w:r>
      <w:r w:rsidRPr="0096698D">
        <w:rPr>
          <w:i/>
          <w:vertAlign w:val="subscript"/>
        </w:rPr>
        <w:t>1</w:t>
      </w:r>
      <w:r>
        <w:t xml:space="preserve"> are set to provide an exponential decay in the growth length based on the collagen concentration.</w:t>
      </w:r>
      <w:r w:rsidR="00861BB9">
        <w:t xml:space="preserve"> Vascular networks verified against </w:t>
      </w:r>
      <w:r w:rsidR="00861BB9">
        <w:rPr>
          <w:i/>
        </w:rPr>
        <w:t>in-vitro</w:t>
      </w:r>
      <w:r w:rsidR="00861BB9">
        <w:t xml:space="preserve"> morphological measurements have used </w:t>
      </w:r>
      <w:commentRangeStart w:id="15"/>
      <w:r w:rsidR="00861BB9" w:rsidRPr="00861BB9">
        <w:rPr>
          <w:i/>
        </w:rPr>
        <w:t>v</w:t>
      </w:r>
      <w:r w:rsidR="00861BB9" w:rsidRPr="00861BB9">
        <w:rPr>
          <w:i/>
          <w:vertAlign w:val="subscript"/>
        </w:rPr>
        <w:t>0</w:t>
      </w:r>
      <w:r w:rsidR="00861BB9">
        <w:rPr>
          <w:i/>
          <w:vertAlign w:val="subscript"/>
        </w:rPr>
        <w:t xml:space="preserve"> </w:t>
      </w:r>
      <w:r w:rsidR="00861BB9" w:rsidRPr="00861BB9">
        <w:t>=</w:t>
      </w:r>
      <w:r w:rsidR="00861BB9">
        <w:t xml:space="preserve"> </w:t>
      </w:r>
      <w:r w:rsidR="00861BB9" w:rsidRPr="00861BB9">
        <w:t xml:space="preserve">-0.16, </w:t>
      </w:r>
      <w:r w:rsidR="00861BB9" w:rsidRPr="00861BB9">
        <w:rPr>
          <w:i/>
        </w:rPr>
        <w:t>a</w:t>
      </w:r>
      <w:r w:rsidR="00861BB9" w:rsidRPr="00861BB9">
        <w:rPr>
          <w:i/>
          <w:vertAlign w:val="subscript"/>
        </w:rPr>
        <w:t>0</w:t>
      </w:r>
      <w:r w:rsidR="00861BB9">
        <w:rPr>
          <w:i/>
          <w:vertAlign w:val="subscript"/>
        </w:rPr>
        <w:t xml:space="preserve"> </w:t>
      </w:r>
      <w:r w:rsidR="00861BB9" w:rsidRPr="00861BB9">
        <w:t>=</w:t>
      </w:r>
      <w:r w:rsidR="00861BB9">
        <w:t xml:space="preserve"> </w:t>
      </w:r>
      <w:r w:rsidR="00861BB9" w:rsidRPr="00861BB9">
        <w:t>5.1605,</w:t>
      </w:r>
      <w:r w:rsidR="00861BB9">
        <w:t xml:space="preserve"> and</w:t>
      </w:r>
      <w:r w:rsidR="00861BB9" w:rsidRPr="00861BB9">
        <w:t xml:space="preserve"> </w:t>
      </w:r>
      <w:r w:rsidR="00861BB9" w:rsidRPr="00861BB9">
        <w:rPr>
          <w:i/>
        </w:rPr>
        <w:t>a</w:t>
      </w:r>
      <w:r w:rsidR="00861BB9" w:rsidRPr="00861BB9">
        <w:rPr>
          <w:i/>
          <w:vertAlign w:val="subscript"/>
        </w:rPr>
        <w:t>1</w:t>
      </w:r>
      <w:r w:rsidR="00861BB9">
        <w:rPr>
          <w:i/>
          <w:vertAlign w:val="subscript"/>
        </w:rPr>
        <w:t xml:space="preserve"> </w:t>
      </w:r>
      <w:r w:rsidR="00861BB9" w:rsidRPr="00861BB9">
        <w:t>=</w:t>
      </w:r>
      <w:r w:rsidR="00861BB9">
        <w:t xml:space="preserve"> </w:t>
      </w:r>
      <w:r w:rsidR="00861BB9" w:rsidRPr="00861BB9">
        <w:t>0.5112</w:t>
      </w:r>
      <w:commentRangeEnd w:id="15"/>
      <w:r w:rsidR="00861BB9">
        <w:rPr>
          <w:rStyle w:val="CommentReference"/>
        </w:rPr>
        <w:commentReference w:id="15"/>
      </w:r>
      <w:r w:rsidR="00861BB9">
        <w:t xml:space="preserve">. </w:t>
      </w:r>
      <w:commentRangeStart w:id="16"/>
      <w:r w:rsidR="00861BB9">
        <w:t>These are the values used by AngioFE and are not currently editable at the user-level without building AngioFE from source code.</w:t>
      </w:r>
      <w:commentRangeEnd w:id="16"/>
      <w:r w:rsidR="00861BB9">
        <w:rPr>
          <w:rStyle w:val="CommentReference"/>
        </w:rPr>
        <w:commentReference w:id="16"/>
      </w:r>
    </w:p>
    <w:p w14:paraId="751C93D0" w14:textId="3B971970" w:rsidR="00547CDE" w:rsidRDefault="00547CDE" w:rsidP="00547CDE">
      <w:pPr>
        <w:pStyle w:val="Heading3"/>
      </w:pPr>
      <w:bookmarkStart w:id="17" w:name="_Toc530409007"/>
      <w:r>
        <w:t>Direction</w:t>
      </w:r>
      <w:bookmarkEnd w:id="17"/>
    </w:p>
    <w:p w14:paraId="2EB7A35F" w14:textId="227F8AF7" w:rsidR="0048269D" w:rsidRDefault="0048269D" w:rsidP="0048269D">
      <w:r>
        <w:t>The growth direction for each active tip is determined by the sum</w:t>
      </w:r>
    </w:p>
    <w:p w14:paraId="1202DAC8" w14:textId="77777777" w:rsidR="00700BBB" w:rsidRDefault="00700BBB" w:rsidP="0048269D"/>
    <w:p w14:paraId="00688E62" w14:textId="601E7B00" w:rsidR="0048269D" w:rsidRDefault="0048269D" w:rsidP="0048269D">
      <w:pPr>
        <w:pStyle w:val="MTDisplayEquation"/>
      </w:pPr>
      <w:r>
        <w:tab/>
      </w:r>
      <w:commentRangeStart w:id="18"/>
      <w:r w:rsidRPr="0048269D">
        <w:rPr>
          <w:position w:val="-12"/>
        </w:rPr>
        <w:object w:dxaOrig="2100" w:dyaOrig="360" w14:anchorId="69DDEBC0">
          <v:shape id="_x0000_i1033" type="#_x0000_t75" style="width:105.2pt;height:18.25pt" o:ole="">
            <v:imagedata r:id="rId35" o:title=""/>
          </v:shape>
          <o:OLEObject Type="Embed" ProgID="Equation.DSMT4" ShapeID="_x0000_i1033" DrawAspect="Content" ObjectID="_1634988510" r:id="rId36"/>
        </w:object>
      </w:r>
      <w:r>
        <w:t xml:space="preserve"> </w:t>
      </w:r>
      <w:commentRangeEnd w:id="18"/>
      <w:r w:rsidR="00791A52">
        <w:rPr>
          <w:rStyle w:val="CommentReference"/>
        </w:rPr>
        <w:commentReference w:id="1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B025DC">
        <w:rPr>
          <w:noProof/>
        </w:rPr>
        <w:fldChar w:fldCharType="begin"/>
      </w:r>
      <w:r w:rsidR="00B025DC">
        <w:rPr>
          <w:noProof/>
        </w:rPr>
        <w:instrText xml:space="preserve"> SEQ MTChap \c \* Arabic \* MERGEFORMAT </w:instrText>
      </w:r>
      <w:r w:rsidR="00B025DC">
        <w:rPr>
          <w:noProof/>
        </w:rPr>
        <w:fldChar w:fldCharType="separate"/>
      </w:r>
      <w:r w:rsidR="00226B50">
        <w:rPr>
          <w:noProof/>
        </w:rPr>
        <w:instrText>4</w:instrText>
      </w:r>
      <w:r w:rsidR="00B025DC">
        <w:rPr>
          <w:noProof/>
        </w:rPr>
        <w:fldChar w:fldCharType="end"/>
      </w:r>
      <w:r>
        <w:instrText>.</w:instrText>
      </w:r>
      <w:r w:rsidR="00B025DC">
        <w:rPr>
          <w:noProof/>
        </w:rPr>
        <w:fldChar w:fldCharType="begin"/>
      </w:r>
      <w:r w:rsidR="00B025DC">
        <w:rPr>
          <w:noProof/>
        </w:rPr>
        <w:instrText xml:space="preserve"> SEQ MTEqn \c \* Arabic \* MERGEFORMAT </w:instrText>
      </w:r>
      <w:r w:rsidR="00B025DC">
        <w:rPr>
          <w:noProof/>
        </w:rPr>
        <w:fldChar w:fldCharType="separate"/>
      </w:r>
      <w:r w:rsidR="00226B50">
        <w:rPr>
          <w:noProof/>
        </w:rPr>
        <w:instrText>3</w:instrText>
      </w:r>
      <w:r w:rsidR="00B025DC">
        <w:rPr>
          <w:noProof/>
        </w:rPr>
        <w:fldChar w:fldCharType="end"/>
      </w:r>
      <w:r>
        <w:instrText>)</w:instrText>
      </w:r>
      <w:r>
        <w:fldChar w:fldCharType="end"/>
      </w:r>
    </w:p>
    <w:p w14:paraId="37BEE831" w14:textId="77777777" w:rsidR="00700BBB" w:rsidRPr="00700BBB" w:rsidRDefault="00700BBB" w:rsidP="00700BBB"/>
    <w:p w14:paraId="54AFBE37" w14:textId="58241888" w:rsidR="005A265C" w:rsidRPr="0064096A" w:rsidRDefault="0048269D" w:rsidP="005A265C">
      <w:r>
        <w:t xml:space="preserve">Here </w:t>
      </w:r>
      <w:r w:rsidRPr="00053BC7">
        <w:rPr>
          <w:b/>
          <w:i/>
        </w:rPr>
        <w:t>ψ</w:t>
      </w:r>
      <w:r>
        <w:t xml:space="preserve"> is the </w:t>
      </w:r>
      <w:r w:rsidR="00053BC7">
        <w:t xml:space="preserve">growth direction vector, </w:t>
      </w:r>
      <w:r w:rsidR="00053BC7" w:rsidRPr="00053BC7">
        <w:rPr>
          <w:b/>
          <w:i/>
        </w:rPr>
        <w:t>θ</w:t>
      </w:r>
      <w:r w:rsidR="00053BC7">
        <w:t xml:space="preserve"> is the collagen fiber vector, and α is a scalar between 0 and 1 that weighs the contributions of the previous direction (persistence) against the local collagen fiber direction. The weight parameter is specified at the material level by the tag </w:t>
      </w:r>
      <w:r w:rsidR="00053BC7" w:rsidRPr="00530D20">
        <w:rPr>
          <w:rFonts w:ascii="Courier New" w:hAnsi="Courier New" w:cs="Courier New"/>
          <w:sz w:val="22"/>
          <w:szCs w:val="22"/>
        </w:rPr>
        <w:t>&lt;</w:t>
      </w:r>
      <w:proofErr w:type="spellStart"/>
      <w:r w:rsidR="00053BC7" w:rsidRPr="00530D20">
        <w:rPr>
          <w:rFonts w:ascii="Courier New" w:hAnsi="Courier New" w:cs="Courier New"/>
          <w:sz w:val="22"/>
          <w:szCs w:val="22"/>
        </w:rPr>
        <w:t>direction_weight</w:t>
      </w:r>
      <w:proofErr w:type="spellEnd"/>
      <w:r w:rsidR="00053BC7" w:rsidRPr="00530D20">
        <w:rPr>
          <w:rFonts w:ascii="Courier New" w:hAnsi="Courier New" w:cs="Courier New"/>
          <w:sz w:val="22"/>
          <w:szCs w:val="22"/>
        </w:rPr>
        <w:t>&gt;</w:t>
      </w:r>
      <w:r w:rsidR="00053BC7">
        <w:t xml:space="preserve">. </w:t>
      </w:r>
      <w:commentRangeStart w:id="19"/>
      <w:r w:rsidR="00861BB9">
        <w:t xml:space="preserve">Vascular networks verified against </w:t>
      </w:r>
      <w:r w:rsidR="00861BB9">
        <w:rPr>
          <w:i/>
        </w:rPr>
        <w:t>in-vitro</w:t>
      </w:r>
      <w:r w:rsidR="00861BB9">
        <w:t xml:space="preserve"> morphological measurements have used </w:t>
      </w:r>
      <w:r w:rsidR="00861BB9" w:rsidRPr="00861BB9">
        <w:rPr>
          <w:i/>
        </w:rPr>
        <w:t>α</w:t>
      </w:r>
      <w:r w:rsidR="00861BB9">
        <w:rPr>
          <w:i/>
        </w:rPr>
        <w:t xml:space="preserve"> </w:t>
      </w:r>
      <w:r w:rsidR="00861BB9">
        <w:t>= 0.91.</w:t>
      </w:r>
      <w:commentRangeEnd w:id="19"/>
      <w:r w:rsidR="00861BB9">
        <w:rPr>
          <w:rStyle w:val="CommentReference"/>
        </w:rPr>
        <w:commentReference w:id="19"/>
      </w:r>
      <w:r w:rsidR="0064096A">
        <w:t xml:space="preserve"> These were previously done in a time step-dependent manner. The value for </w:t>
      </w:r>
      <w:r w:rsidR="0064096A" w:rsidRPr="00861BB9">
        <w:rPr>
          <w:i/>
        </w:rPr>
        <w:t>α</w:t>
      </w:r>
      <w:r w:rsidR="0064096A">
        <w:rPr>
          <w:i/>
        </w:rPr>
        <w:t xml:space="preserve"> </w:t>
      </w:r>
      <w:r w:rsidR="0064096A">
        <w:t xml:space="preserve">should now be </w:t>
      </w:r>
      <w:r w:rsidR="0064096A" w:rsidRPr="00861BB9">
        <w:rPr>
          <w:i/>
        </w:rPr>
        <w:t>α</w:t>
      </w:r>
      <w:r w:rsidR="0064096A">
        <w:rPr>
          <w:i/>
        </w:rPr>
        <w:t xml:space="preserve"> </w:t>
      </w:r>
      <w:r w:rsidR="0064096A" w:rsidRPr="0064096A">
        <w:t>= 0.36</w:t>
      </w:r>
      <w:r w:rsidR="0064096A">
        <w:t xml:space="preserve">. </w:t>
      </w:r>
    </w:p>
    <w:p w14:paraId="6D32480B" w14:textId="75913EC2" w:rsidR="00547CDE" w:rsidRDefault="00547CDE" w:rsidP="00547CDE">
      <w:pPr>
        <w:pStyle w:val="Heading3"/>
      </w:pPr>
      <w:bookmarkStart w:id="20" w:name="_Toc530409008"/>
      <w:r>
        <w:t>Branching</w:t>
      </w:r>
      <w:bookmarkEnd w:id="20"/>
    </w:p>
    <w:p w14:paraId="602194DB" w14:textId="38369F06" w:rsidR="00386369" w:rsidRPr="00386369" w:rsidRDefault="0008230E" w:rsidP="00386369">
      <w:r>
        <w:t xml:space="preserve">Vessels are able to branch off tip cells or established stalk cells. Within </w:t>
      </w:r>
      <w:r w:rsidR="00B33A48">
        <w:t xml:space="preserve">AngioFE2, the point along a growing vessel at which a branch emerges is </w:t>
      </w:r>
      <w:proofErr w:type="spellStart"/>
      <w:r w:rsidR="00B33A48">
        <w:t>determed</w:t>
      </w:r>
      <w:proofErr w:type="spellEnd"/>
      <w:r w:rsidR="00B33A48">
        <w:t xml:space="preserve"> as each segment is grown</w:t>
      </w:r>
      <w:r w:rsidR="0037390A">
        <w:t xml:space="preserve"> by the </w:t>
      </w:r>
      <w:r w:rsidR="0037390A" w:rsidRPr="00530D20">
        <w:rPr>
          <w:rFonts w:ascii="Courier New" w:hAnsi="Courier New" w:cs="Courier New"/>
          <w:sz w:val="22"/>
          <w:szCs w:val="22"/>
        </w:rPr>
        <w:t>&lt;</w:t>
      </w:r>
      <w:proofErr w:type="spellStart"/>
      <w:r w:rsidR="0037390A" w:rsidRPr="00530D20">
        <w:rPr>
          <w:rFonts w:ascii="Courier New" w:hAnsi="Courier New" w:cs="Courier New"/>
          <w:sz w:val="22"/>
          <w:szCs w:val="22"/>
        </w:rPr>
        <w:t>length_to_branch</w:t>
      </w:r>
      <w:proofErr w:type="spellEnd"/>
      <w:r w:rsidR="0037390A" w:rsidRPr="00530D20">
        <w:rPr>
          <w:rFonts w:ascii="Courier New" w:hAnsi="Courier New" w:cs="Courier New"/>
          <w:sz w:val="22"/>
          <w:szCs w:val="22"/>
        </w:rPr>
        <w:t>&gt;</w:t>
      </w:r>
      <w:r w:rsidR="0037390A">
        <w:t xml:space="preserve"> tag</w:t>
      </w:r>
      <w:r w:rsidR="00B33A48">
        <w:t xml:space="preserve">. However, the time at which the branch emerges and contributes to the stress is controlled by </w:t>
      </w:r>
      <w:r w:rsidR="0037390A">
        <w:t xml:space="preserve">the </w:t>
      </w:r>
      <w:r w:rsidR="0037390A" w:rsidRPr="00530D20">
        <w:rPr>
          <w:rFonts w:ascii="Courier New" w:hAnsi="Courier New" w:cs="Courier New"/>
          <w:sz w:val="22"/>
          <w:szCs w:val="22"/>
        </w:rPr>
        <w:t>&lt;</w:t>
      </w:r>
      <w:proofErr w:type="spellStart"/>
      <w:r w:rsidR="0037390A" w:rsidRPr="00530D20">
        <w:rPr>
          <w:rFonts w:ascii="Courier New" w:hAnsi="Courier New" w:cs="Courier New"/>
          <w:sz w:val="22"/>
          <w:szCs w:val="22"/>
        </w:rPr>
        <w:t>time_to_emerge</w:t>
      </w:r>
      <w:proofErr w:type="spellEnd"/>
      <w:r w:rsidR="0037390A" w:rsidRPr="00530D20">
        <w:rPr>
          <w:rFonts w:ascii="Courier New" w:hAnsi="Courier New" w:cs="Courier New"/>
          <w:sz w:val="22"/>
          <w:szCs w:val="22"/>
        </w:rPr>
        <w:t xml:space="preserve">&gt; </w:t>
      </w:r>
      <w:r w:rsidR="0037390A">
        <w:t>tag</w:t>
      </w:r>
      <w:r w:rsidR="00B33A48">
        <w:t xml:space="preserve">. </w:t>
      </w:r>
      <w:r w:rsidR="0037390A">
        <w:t xml:space="preserve">More information on these tags is available in </w:t>
      </w:r>
      <w:r w:rsidR="00700BBB">
        <w:t>`</w:t>
      </w:r>
    </w:p>
    <w:p w14:paraId="28A40F16" w14:textId="77777777" w:rsidR="005A265C" w:rsidRPr="005A265C" w:rsidRDefault="005A265C" w:rsidP="005A265C"/>
    <w:p w14:paraId="3BF90399" w14:textId="02F81E4B" w:rsidR="00E3554F" w:rsidRDefault="00547CDE" w:rsidP="00E3554F">
      <w:pPr>
        <w:pStyle w:val="Heading3"/>
      </w:pPr>
      <w:bookmarkStart w:id="21" w:name="_Toc530409009"/>
      <w:proofErr w:type="spellStart"/>
      <w:r>
        <w:t>Anastamosis</w:t>
      </w:r>
      <w:bookmarkEnd w:id="21"/>
      <w:proofErr w:type="spellEnd"/>
    </w:p>
    <w:p w14:paraId="03AECEDC" w14:textId="77777777" w:rsidR="005A265C" w:rsidRPr="005A265C" w:rsidRDefault="005A265C" w:rsidP="005A265C"/>
    <w:p w14:paraId="14171476" w14:textId="06BDD3D5" w:rsidR="00547CDE" w:rsidRDefault="00547CDE" w:rsidP="00547CDE">
      <w:pPr>
        <w:pStyle w:val="Heading2"/>
      </w:pPr>
      <w:bookmarkStart w:id="22" w:name="_Toc530409010"/>
      <w:r>
        <w:t>Mechanics</w:t>
      </w:r>
      <w:bookmarkEnd w:id="22"/>
    </w:p>
    <w:p w14:paraId="3B743466" w14:textId="77777777" w:rsidR="005A265C" w:rsidRPr="005A265C" w:rsidRDefault="005A265C" w:rsidP="005A265C"/>
    <w:p w14:paraId="620084F2" w14:textId="1B191DA9" w:rsidR="00547CDE" w:rsidRDefault="00547CDE" w:rsidP="00547CDE">
      <w:pPr>
        <w:pStyle w:val="Heading3"/>
      </w:pPr>
      <w:bookmarkStart w:id="23" w:name="_Toc530409011"/>
      <w:r>
        <w:t>Passive Stresses</w:t>
      </w:r>
      <w:bookmarkEnd w:id="23"/>
    </w:p>
    <w:p w14:paraId="2D9396C4" w14:textId="593AEC0A" w:rsidR="005A265C" w:rsidRDefault="005A265C" w:rsidP="005A265C"/>
    <w:p w14:paraId="447E329E" w14:textId="4F240C34" w:rsidR="0064096A" w:rsidRDefault="0064096A" w:rsidP="005A265C">
      <w:r>
        <w:t>Passive stresses arise from the resistance of the collagen matrix and vessels to deformation. The passive stress in the model is calculated as a weighted sum of the matrix and vessel stresses scaled by their volume fractions i.e.</w:t>
      </w:r>
    </w:p>
    <w:p w14:paraId="34F4F784" w14:textId="538467EC" w:rsidR="0064096A" w:rsidRDefault="0064096A" w:rsidP="005A265C"/>
    <w:p w14:paraId="1993B59C" w14:textId="4CDF78BA" w:rsidR="0064096A" w:rsidRDefault="0064096A" w:rsidP="0064096A">
      <w:pPr>
        <w:pStyle w:val="MTDisplayEquation"/>
      </w:pPr>
      <w:r>
        <w:tab/>
      </w:r>
      <w:r w:rsidRPr="0064096A">
        <w:rPr>
          <w:position w:val="-12"/>
        </w:rPr>
        <w:object w:dxaOrig="2420" w:dyaOrig="360" w14:anchorId="2A3DA40C">
          <v:shape id="_x0000_i1034" type="#_x0000_t75" style="width:121.1pt;height:18.25pt" o:ole="">
            <v:imagedata r:id="rId37" o:title=""/>
          </v:shape>
          <o:OLEObject Type="Embed" ProgID="Equation.DSMT4" ShapeID="_x0000_i1034" DrawAspect="Content" ObjectID="_1634988511" r:id="rId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3441">
        <w:rPr>
          <w:noProof/>
        </w:rPr>
        <w:fldChar w:fldCharType="begin"/>
      </w:r>
      <w:r w:rsidR="00FB3441">
        <w:rPr>
          <w:noProof/>
        </w:rPr>
        <w:instrText xml:space="preserve"> SEQ MTChap \c \* Arabic \* MERGEFORMAT </w:instrText>
      </w:r>
      <w:r w:rsidR="00FB3441">
        <w:rPr>
          <w:noProof/>
        </w:rPr>
        <w:fldChar w:fldCharType="separate"/>
      </w:r>
      <w:r w:rsidR="00226B50">
        <w:rPr>
          <w:noProof/>
        </w:rPr>
        <w:instrText>4</w:instrText>
      </w:r>
      <w:r w:rsidR="00FB3441">
        <w:rPr>
          <w:noProof/>
        </w:rPr>
        <w:fldChar w:fldCharType="end"/>
      </w:r>
      <w:r>
        <w:instrText>.</w:instrText>
      </w:r>
      <w:r w:rsidR="00FB3441">
        <w:rPr>
          <w:noProof/>
        </w:rPr>
        <w:fldChar w:fldCharType="begin"/>
      </w:r>
      <w:r w:rsidR="00FB3441">
        <w:rPr>
          <w:noProof/>
        </w:rPr>
        <w:instrText xml:space="preserve"> SEQ MTEqn \c \* Arabic \* MERGEFORMAT </w:instrText>
      </w:r>
      <w:r w:rsidR="00FB3441">
        <w:rPr>
          <w:noProof/>
        </w:rPr>
        <w:fldChar w:fldCharType="separate"/>
      </w:r>
      <w:r w:rsidR="00226B50">
        <w:rPr>
          <w:noProof/>
        </w:rPr>
        <w:instrText>4</w:instrText>
      </w:r>
      <w:r w:rsidR="00FB3441">
        <w:rPr>
          <w:noProof/>
        </w:rPr>
        <w:fldChar w:fldCharType="end"/>
      </w:r>
      <w:r>
        <w:instrText>)</w:instrText>
      </w:r>
      <w:r>
        <w:fldChar w:fldCharType="end"/>
      </w:r>
    </w:p>
    <w:p w14:paraId="7617E6D1" w14:textId="77777777" w:rsidR="00952E79" w:rsidRPr="00952E79" w:rsidRDefault="00952E79" w:rsidP="00952E79"/>
    <w:p w14:paraId="146B877B" w14:textId="59C65C79" w:rsidR="0064096A" w:rsidRPr="0064096A" w:rsidRDefault="0064096A" w:rsidP="0064096A">
      <w:r>
        <w:lastRenderedPageBreak/>
        <w:t xml:space="preserve">Here </w:t>
      </w:r>
      <w:r w:rsidRPr="0064096A">
        <w:rPr>
          <w:i/>
        </w:rPr>
        <w:t>φ</w:t>
      </w:r>
      <w:r>
        <w:t xml:space="preserve"> is </w:t>
      </w:r>
      <w:r w:rsidR="00952E79">
        <w:t>the volume fraction of the matrix. The volume fraction of the vessel is assumed to be the complement of the matrix volume fraction.</w:t>
      </w:r>
    </w:p>
    <w:p w14:paraId="01BB84E5" w14:textId="26B4FBBB" w:rsidR="00547CDE" w:rsidRDefault="00547CDE" w:rsidP="00547CDE">
      <w:pPr>
        <w:pStyle w:val="Heading3"/>
      </w:pPr>
      <w:bookmarkStart w:id="24" w:name="_Toc530409012"/>
      <w:r>
        <w:t>Active Stresses</w:t>
      </w:r>
      <w:bookmarkEnd w:id="24"/>
    </w:p>
    <w:p w14:paraId="0829F18E" w14:textId="6ACEB0FE" w:rsidR="00952E79" w:rsidRDefault="00952E79" w:rsidP="00952E79"/>
    <w:p w14:paraId="1669037A" w14:textId="04CB57FD" w:rsidR="00952E79" w:rsidRDefault="00952E79" w:rsidP="00952E79">
      <w:r>
        <w:t xml:space="preserve">Body forces are applied at the tips of segments. The active stress for a tip cell is </w:t>
      </w:r>
    </w:p>
    <w:p w14:paraId="07FB2BBA" w14:textId="65DF9665" w:rsidR="00952E79" w:rsidRDefault="00952E79" w:rsidP="00952E79"/>
    <w:p w14:paraId="4D997F07" w14:textId="64FC01F4" w:rsidR="00952E79" w:rsidRDefault="00952E79" w:rsidP="00952E79">
      <w:pPr>
        <w:pStyle w:val="MTDisplayEquation"/>
      </w:pPr>
      <w:r>
        <w:tab/>
      </w:r>
      <w:r w:rsidRPr="00952E79">
        <w:rPr>
          <w:position w:val="-28"/>
        </w:rPr>
        <w:object w:dxaOrig="3420" w:dyaOrig="680" w14:anchorId="5FE8D88C">
          <v:shape id="_x0000_i1035" type="#_x0000_t75" style="width:170.2pt;height:33.65pt" o:ole="">
            <v:imagedata r:id="rId39" o:title=""/>
          </v:shape>
          <o:OLEObject Type="Embed" ProgID="Equation.DSMT4" ShapeID="_x0000_i1035" DrawAspect="Content" ObjectID="_1634988512"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B3441">
        <w:rPr>
          <w:noProof/>
        </w:rPr>
        <w:fldChar w:fldCharType="begin"/>
      </w:r>
      <w:r w:rsidR="00FB3441">
        <w:rPr>
          <w:noProof/>
        </w:rPr>
        <w:instrText xml:space="preserve"> SEQ MTChap \c \* Arabic \* MERGEFORMAT </w:instrText>
      </w:r>
      <w:r w:rsidR="00FB3441">
        <w:rPr>
          <w:noProof/>
        </w:rPr>
        <w:fldChar w:fldCharType="separate"/>
      </w:r>
      <w:r w:rsidR="00226B50">
        <w:rPr>
          <w:noProof/>
        </w:rPr>
        <w:instrText>4</w:instrText>
      </w:r>
      <w:r w:rsidR="00FB3441">
        <w:rPr>
          <w:noProof/>
        </w:rPr>
        <w:fldChar w:fldCharType="end"/>
      </w:r>
      <w:r>
        <w:instrText>.</w:instrText>
      </w:r>
      <w:r w:rsidR="00FB3441">
        <w:rPr>
          <w:noProof/>
        </w:rPr>
        <w:fldChar w:fldCharType="begin"/>
      </w:r>
      <w:r w:rsidR="00FB3441">
        <w:rPr>
          <w:noProof/>
        </w:rPr>
        <w:instrText xml:space="preserve"> SEQ MTEqn \c \* Arabic \* MERGEFORMAT </w:instrText>
      </w:r>
      <w:r w:rsidR="00FB3441">
        <w:rPr>
          <w:noProof/>
        </w:rPr>
        <w:fldChar w:fldCharType="separate"/>
      </w:r>
      <w:r w:rsidR="00226B50">
        <w:rPr>
          <w:noProof/>
        </w:rPr>
        <w:instrText>5</w:instrText>
      </w:r>
      <w:r w:rsidR="00FB3441">
        <w:rPr>
          <w:noProof/>
        </w:rPr>
        <w:fldChar w:fldCharType="end"/>
      </w:r>
      <w:r>
        <w:instrText>)</w:instrText>
      </w:r>
      <w:r>
        <w:fldChar w:fldCharType="end"/>
      </w:r>
    </w:p>
    <w:p w14:paraId="703A1391" w14:textId="77777777" w:rsidR="00952E79" w:rsidRDefault="00952E79" w:rsidP="00952E79"/>
    <w:p w14:paraId="6BC3BDC2" w14:textId="5580D1C9" w:rsidR="00952E79" w:rsidRDefault="00952E79" w:rsidP="00952E79"/>
    <w:p w14:paraId="49FCFE19" w14:textId="409C1C58" w:rsidR="00952E79" w:rsidRDefault="00952E79" w:rsidP="00952E79">
      <w:pPr>
        <w:rPr>
          <w:i/>
        </w:rPr>
      </w:pPr>
      <w:r>
        <w:t xml:space="preserve">Here </w:t>
      </w:r>
      <w:r w:rsidR="00F66B0E">
        <w:t xml:space="preserve">a is the sprout stress magnitude, </w:t>
      </w:r>
      <w:r>
        <w:t>N is an exponential used to tighten the fall off of the exponential term. The b terms controls the range of the exponential falloff. The stress is scaled by the density using</w:t>
      </w:r>
      <w:r w:rsidR="00236DAB">
        <w:t xml:space="preserve"> </w:t>
      </w:r>
      <w:proofErr w:type="gramStart"/>
      <w:r w:rsidR="00236DAB" w:rsidRPr="00236DAB">
        <w:rPr>
          <w:i/>
        </w:rPr>
        <w:t>ν</w:t>
      </w:r>
      <w:r w:rsidR="00236DAB" w:rsidRPr="00236DAB">
        <w:t>(</w:t>
      </w:r>
      <w:proofErr w:type="gramEnd"/>
      <w:r w:rsidR="00236DAB" w:rsidRPr="00236DAB">
        <w:rPr>
          <w:i/>
        </w:rPr>
        <w:t>ρ</w:t>
      </w:r>
      <w:r w:rsidR="00236DAB" w:rsidRPr="00236DAB">
        <w:t>)</w:t>
      </w:r>
      <w:r w:rsidR="00236DAB">
        <w:t xml:space="preserve"> from equation</w:t>
      </w:r>
      <w:r>
        <w:t xml:space="preserve"> </w:t>
      </w:r>
      <w:r>
        <w:fldChar w:fldCharType="begin"/>
      </w:r>
      <w:r>
        <w:instrText xml:space="preserve"> GOTOBUTTON ZEqnNum602566  \* MERGEFORMAT </w:instrText>
      </w:r>
      <w:fldSimple w:instr=" REF ZEqnNum602566 \* Charformat \! \* MERGEFORMAT ">
        <w:r w:rsidR="00226B50">
          <w:instrText>(4.2)</w:instrText>
        </w:r>
      </w:fldSimple>
      <w:r>
        <w:fldChar w:fldCharType="end"/>
      </w:r>
      <w:r w:rsidR="00236DAB">
        <w:t xml:space="preserve">. </w:t>
      </w:r>
      <w:r>
        <w:t xml:space="preserve">The stress calculation at a point </w:t>
      </w:r>
      <w:r w:rsidRPr="00236DAB">
        <w:rPr>
          <w:b/>
          <w:i/>
        </w:rPr>
        <w:t>x</w:t>
      </w:r>
      <w:r>
        <w:rPr>
          <w:i/>
        </w:rPr>
        <w:t xml:space="preserve"> </w:t>
      </w:r>
      <w:r>
        <w:t xml:space="preserve">from a single tip is presented below. </w:t>
      </w:r>
      <w:r w:rsidR="00CE7097">
        <w:t xml:space="preserve">The tip is indicated in red. </w:t>
      </w:r>
      <w:r>
        <w:t xml:space="preserve">The distance between </w:t>
      </w:r>
      <w:r w:rsidRPr="00236DAB">
        <w:rPr>
          <w:b/>
          <w:i/>
        </w:rPr>
        <w:t>x</w:t>
      </w:r>
      <w:r>
        <w:t xml:space="preserve"> and the tip cell is given by the vector </w:t>
      </w:r>
      <w:r w:rsidRPr="00236DAB">
        <w:rPr>
          <w:b/>
          <w:i/>
        </w:rPr>
        <w:t>r</w:t>
      </w:r>
      <w:r>
        <w:t xml:space="preserve">. The </w:t>
      </w:r>
      <w:r w:rsidR="00236DAB">
        <w:t xml:space="preserve">angle between the axis of the tip cell and the distance vector is given by </w:t>
      </w:r>
      <w:r w:rsidR="00236DAB" w:rsidRPr="00236DAB">
        <w:rPr>
          <w:i/>
        </w:rPr>
        <w:t>ψ</w:t>
      </w:r>
      <w:r w:rsidR="00236DAB">
        <w:rPr>
          <w:i/>
        </w:rPr>
        <w:t>.</w:t>
      </w:r>
    </w:p>
    <w:p w14:paraId="6E7FADE0" w14:textId="77777777" w:rsidR="00CE7097" w:rsidRPr="00236DAB" w:rsidRDefault="00CE7097" w:rsidP="00952E79"/>
    <w:p w14:paraId="1087D4AF" w14:textId="6E25A21B" w:rsidR="00952E79" w:rsidRDefault="00952E79" w:rsidP="00952E79">
      <w:r>
        <w:rPr>
          <w:noProof/>
        </w:rPr>
        <w:drawing>
          <wp:inline distT="0" distB="0" distL="0" distR="0" wp14:anchorId="735C5C21" wp14:editId="747B3012">
            <wp:extent cx="3400425" cy="172817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14142" cy="1735148"/>
                    </a:xfrm>
                    <a:prstGeom prst="rect">
                      <a:avLst/>
                    </a:prstGeom>
                  </pic:spPr>
                </pic:pic>
              </a:graphicData>
            </a:graphic>
          </wp:inline>
        </w:drawing>
      </w:r>
    </w:p>
    <w:p w14:paraId="34C8E02B" w14:textId="5AC29CA6" w:rsidR="00F66B0E" w:rsidRDefault="00F66B0E" w:rsidP="00952E79"/>
    <w:p w14:paraId="770070DB" w14:textId="3FF04FBD" w:rsidR="00F66B0E" w:rsidRDefault="00F66B0E" w:rsidP="00952E79">
      <w:r>
        <w:t>Previously used values for these parameters are available below:</w:t>
      </w:r>
    </w:p>
    <w:tbl>
      <w:tblPr>
        <w:tblStyle w:val="TableGrid"/>
        <w:tblW w:w="0" w:type="auto"/>
        <w:tblLook w:val="04A0" w:firstRow="1" w:lastRow="0" w:firstColumn="1" w:lastColumn="0" w:noHBand="0" w:noVBand="1"/>
      </w:tblPr>
      <w:tblGrid>
        <w:gridCol w:w="3214"/>
        <w:gridCol w:w="2884"/>
        <w:gridCol w:w="3252"/>
      </w:tblGrid>
      <w:tr w:rsidR="00F66B0E" w14:paraId="3276FD24" w14:textId="77777777" w:rsidTr="00F66B0E">
        <w:tc>
          <w:tcPr>
            <w:tcW w:w="3214" w:type="dxa"/>
          </w:tcPr>
          <w:p w14:paraId="49AE4FD9" w14:textId="77777777" w:rsidR="00F66B0E" w:rsidRDefault="00F66B0E" w:rsidP="00FB3441">
            <w:r>
              <w:t>Measure</w:t>
            </w:r>
          </w:p>
        </w:tc>
        <w:tc>
          <w:tcPr>
            <w:tcW w:w="2884" w:type="dxa"/>
          </w:tcPr>
          <w:p w14:paraId="35AA5B41" w14:textId="4025B455" w:rsidR="00F66B0E" w:rsidRDefault="00F66B0E" w:rsidP="00FB3441">
            <w:r>
              <w:t>Value</w:t>
            </w:r>
          </w:p>
        </w:tc>
        <w:tc>
          <w:tcPr>
            <w:tcW w:w="3252" w:type="dxa"/>
          </w:tcPr>
          <w:p w14:paraId="3F3A1651" w14:textId="1A186A15" w:rsidR="00F66B0E" w:rsidRDefault="00F66B0E" w:rsidP="00FB3441">
            <w:r>
              <w:t>Units</w:t>
            </w:r>
          </w:p>
        </w:tc>
      </w:tr>
      <w:tr w:rsidR="00F66B0E" w14:paraId="624D18FF" w14:textId="77777777" w:rsidTr="00F66B0E">
        <w:tc>
          <w:tcPr>
            <w:tcW w:w="3214" w:type="dxa"/>
          </w:tcPr>
          <w:p w14:paraId="19DA0E25" w14:textId="4913F7F7" w:rsidR="00F66B0E" w:rsidRDefault="00F66B0E" w:rsidP="00FB3441">
            <w:r>
              <w:t>Sprout stress (</w:t>
            </w:r>
            <w:r w:rsidRPr="00F66B0E">
              <w:rPr>
                <w:i/>
              </w:rPr>
              <w:t>a</w:t>
            </w:r>
            <w:r>
              <w:t>)</w:t>
            </w:r>
          </w:p>
        </w:tc>
        <w:tc>
          <w:tcPr>
            <w:tcW w:w="2884" w:type="dxa"/>
          </w:tcPr>
          <w:p w14:paraId="1A8AD7DB" w14:textId="6CE85E2A" w:rsidR="00F66B0E" w:rsidRDefault="00F66B0E" w:rsidP="00FB3441">
            <w:r>
              <w:t>0.025</w:t>
            </w:r>
          </w:p>
        </w:tc>
        <w:tc>
          <w:tcPr>
            <w:tcW w:w="3252" w:type="dxa"/>
          </w:tcPr>
          <w:p w14:paraId="5D5D6088" w14:textId="0F5E1A1F" w:rsidR="00F66B0E" w:rsidRDefault="00F66B0E" w:rsidP="00F66B0E">
            <w:r>
              <w:t>kg/μm x d</w:t>
            </w:r>
            <w:r w:rsidR="006234BF">
              <w:t>ay</w:t>
            </w:r>
            <w:r w:rsidRPr="00F66B0E">
              <w:rPr>
                <w:vertAlign w:val="superscript"/>
              </w:rPr>
              <w:t>2</w:t>
            </w:r>
          </w:p>
        </w:tc>
      </w:tr>
      <w:tr w:rsidR="00F66B0E" w14:paraId="04F395C0" w14:textId="77777777" w:rsidTr="00F66B0E">
        <w:tc>
          <w:tcPr>
            <w:tcW w:w="3214" w:type="dxa"/>
          </w:tcPr>
          <w:p w14:paraId="42C4D570" w14:textId="40C06442" w:rsidR="00F66B0E" w:rsidRDefault="00F66B0E" w:rsidP="00FB3441">
            <w:r>
              <w:t>Cosine exponential (</w:t>
            </w:r>
            <w:r w:rsidRPr="00F66B0E">
              <w:rPr>
                <w:i/>
              </w:rPr>
              <w:t>N</w:t>
            </w:r>
            <w:r>
              <w:t>)</w:t>
            </w:r>
          </w:p>
        </w:tc>
        <w:tc>
          <w:tcPr>
            <w:tcW w:w="2884" w:type="dxa"/>
          </w:tcPr>
          <w:p w14:paraId="01323B7C" w14:textId="7E4392EE" w:rsidR="00F66B0E" w:rsidRDefault="00F66B0E" w:rsidP="00FB3441">
            <w:r>
              <w:t>2</w:t>
            </w:r>
          </w:p>
        </w:tc>
        <w:tc>
          <w:tcPr>
            <w:tcW w:w="3252" w:type="dxa"/>
          </w:tcPr>
          <w:p w14:paraId="143D0B9F" w14:textId="3D2DC30E" w:rsidR="00F66B0E" w:rsidRDefault="00F66B0E" w:rsidP="00FB3441"/>
        </w:tc>
      </w:tr>
      <w:tr w:rsidR="00F66B0E" w14:paraId="5ACA5CC3" w14:textId="77777777" w:rsidTr="00F66B0E">
        <w:tc>
          <w:tcPr>
            <w:tcW w:w="3214" w:type="dxa"/>
          </w:tcPr>
          <w:p w14:paraId="0FC4A911" w14:textId="24EA3ABD" w:rsidR="00F66B0E" w:rsidRDefault="00F66B0E" w:rsidP="00FB3441">
            <w:r>
              <w:t>Sprout stress range (</w:t>
            </w:r>
            <w:r w:rsidRPr="00F66B0E">
              <w:rPr>
                <w:i/>
              </w:rPr>
              <w:t>b</w:t>
            </w:r>
            <w:r>
              <w:t>)</w:t>
            </w:r>
          </w:p>
        </w:tc>
        <w:tc>
          <w:tcPr>
            <w:tcW w:w="2884" w:type="dxa"/>
          </w:tcPr>
          <w:p w14:paraId="22AC5E32" w14:textId="004CEC51" w:rsidR="00F66B0E" w:rsidRDefault="00F66B0E" w:rsidP="00FB3441">
            <w:r>
              <w:t>250</w:t>
            </w:r>
          </w:p>
        </w:tc>
        <w:tc>
          <w:tcPr>
            <w:tcW w:w="3252" w:type="dxa"/>
          </w:tcPr>
          <w:p w14:paraId="06969B24" w14:textId="679461CC" w:rsidR="00F66B0E" w:rsidRDefault="006234BF" w:rsidP="00FB3441">
            <w:r>
              <w:t>μ</w:t>
            </w:r>
            <w:r w:rsidR="00F66B0E">
              <w:t>m</w:t>
            </w:r>
          </w:p>
        </w:tc>
      </w:tr>
    </w:tbl>
    <w:p w14:paraId="012FD251" w14:textId="77777777" w:rsidR="00F66B0E" w:rsidRPr="00952E79" w:rsidRDefault="00F66B0E" w:rsidP="00952E79"/>
    <w:p w14:paraId="1F91D7B7" w14:textId="4B767D3A" w:rsidR="00FA2B27" w:rsidRPr="00FA2B27" w:rsidRDefault="00FA2B27" w:rsidP="00FA2B27">
      <w:pPr>
        <w:pStyle w:val="Heading2"/>
      </w:pPr>
      <w:bookmarkStart w:id="25" w:name="_Toc530409013"/>
      <w:r>
        <w:t>Units</w:t>
      </w:r>
      <w:bookmarkEnd w:id="25"/>
    </w:p>
    <w:p w14:paraId="3AA0D6DF" w14:textId="68D71B1C" w:rsidR="005A265C" w:rsidRDefault="00FA2B27" w:rsidP="005A265C">
      <w:r>
        <w:t>The units need to be consistent with the values used for the materials from FEBio</w:t>
      </w:r>
      <w:proofErr w:type="gramStart"/>
      <w:r>
        <w:t>.(</w:t>
      </w:r>
      <w:proofErr w:type="gramEnd"/>
      <w:r>
        <w:t>unless you are willing to multiply by the conversion factor whenever the values are used) In general the units used are:</w:t>
      </w:r>
    </w:p>
    <w:p w14:paraId="1F37F16B" w14:textId="77777777" w:rsidR="006234BF" w:rsidRDefault="006234BF" w:rsidP="005A265C"/>
    <w:tbl>
      <w:tblPr>
        <w:tblStyle w:val="TableGrid"/>
        <w:tblW w:w="0" w:type="auto"/>
        <w:tblLook w:val="04A0" w:firstRow="1" w:lastRow="0" w:firstColumn="1" w:lastColumn="0" w:noHBand="0" w:noVBand="1"/>
      </w:tblPr>
      <w:tblGrid>
        <w:gridCol w:w="4675"/>
        <w:gridCol w:w="4675"/>
      </w:tblGrid>
      <w:tr w:rsidR="00FA2B27" w14:paraId="5269526A" w14:textId="77777777" w:rsidTr="00FA2B27">
        <w:tc>
          <w:tcPr>
            <w:tcW w:w="4675" w:type="dxa"/>
          </w:tcPr>
          <w:p w14:paraId="37610360" w14:textId="63EF9618" w:rsidR="00FA2B27" w:rsidRDefault="00FA2B27" w:rsidP="005A265C">
            <w:r>
              <w:t>Measure</w:t>
            </w:r>
          </w:p>
        </w:tc>
        <w:tc>
          <w:tcPr>
            <w:tcW w:w="4675" w:type="dxa"/>
          </w:tcPr>
          <w:p w14:paraId="1FCB397E" w14:textId="2167688D" w:rsidR="00FA2B27" w:rsidRDefault="00FA2B27" w:rsidP="005A265C">
            <w:r>
              <w:t>Units</w:t>
            </w:r>
          </w:p>
        </w:tc>
      </w:tr>
      <w:tr w:rsidR="00FA2B27" w14:paraId="4E7BD4F3" w14:textId="77777777" w:rsidTr="00FA2B27">
        <w:tc>
          <w:tcPr>
            <w:tcW w:w="4675" w:type="dxa"/>
          </w:tcPr>
          <w:p w14:paraId="2D8B9CD4" w14:textId="7D3ECD9D" w:rsidR="00FA2B27" w:rsidRDefault="00FA2B27" w:rsidP="005A265C">
            <w:r>
              <w:t>Length</w:t>
            </w:r>
          </w:p>
        </w:tc>
        <w:tc>
          <w:tcPr>
            <w:tcW w:w="4675" w:type="dxa"/>
          </w:tcPr>
          <w:p w14:paraId="600C2F34" w14:textId="7D1E51B3" w:rsidR="00FA2B27" w:rsidRDefault="00FA2B27" w:rsidP="005A265C">
            <w:r>
              <w:t>Micron</w:t>
            </w:r>
          </w:p>
        </w:tc>
      </w:tr>
      <w:tr w:rsidR="00FA2B27" w14:paraId="3F851968" w14:textId="77777777" w:rsidTr="00FA2B27">
        <w:tc>
          <w:tcPr>
            <w:tcW w:w="4675" w:type="dxa"/>
          </w:tcPr>
          <w:p w14:paraId="7FA5602A" w14:textId="09AD2B0B" w:rsidR="00FA2B27" w:rsidRDefault="00FA2B27" w:rsidP="005A265C">
            <w:r>
              <w:t>Time</w:t>
            </w:r>
          </w:p>
        </w:tc>
        <w:tc>
          <w:tcPr>
            <w:tcW w:w="4675" w:type="dxa"/>
          </w:tcPr>
          <w:p w14:paraId="06672F0F" w14:textId="2FF625B5" w:rsidR="00FA2B27" w:rsidRDefault="00FA2B27" w:rsidP="005A265C">
            <w:r>
              <w:t>Days</w:t>
            </w:r>
          </w:p>
        </w:tc>
      </w:tr>
      <w:tr w:rsidR="00FA2B27" w14:paraId="583FF606" w14:textId="77777777" w:rsidTr="00FA2B27">
        <w:tc>
          <w:tcPr>
            <w:tcW w:w="4675" w:type="dxa"/>
          </w:tcPr>
          <w:p w14:paraId="702C8524" w14:textId="7126E1CB" w:rsidR="00FA2B27" w:rsidRDefault="00FA2B27" w:rsidP="005A265C">
            <w:r>
              <w:t>Mass</w:t>
            </w:r>
          </w:p>
        </w:tc>
        <w:tc>
          <w:tcPr>
            <w:tcW w:w="4675" w:type="dxa"/>
          </w:tcPr>
          <w:p w14:paraId="76FCB886" w14:textId="0C05823F" w:rsidR="00FA2B27" w:rsidRDefault="00F66B0E" w:rsidP="005A265C">
            <w:r>
              <w:t>Kilogram</w:t>
            </w:r>
          </w:p>
        </w:tc>
      </w:tr>
    </w:tbl>
    <w:p w14:paraId="5DB7074F" w14:textId="77777777" w:rsidR="00E376EB" w:rsidRDefault="00E376EB" w:rsidP="005A265C"/>
    <w:p w14:paraId="4A00E350" w14:textId="7C8A38EE" w:rsidR="00FA2B27" w:rsidRDefault="001930E2" w:rsidP="005A265C">
      <w:r>
        <w:lastRenderedPageBreak/>
        <w:t>The multipliers when converting units are:</w:t>
      </w:r>
    </w:p>
    <w:tbl>
      <w:tblPr>
        <w:tblStyle w:val="TableGrid"/>
        <w:tblW w:w="0" w:type="auto"/>
        <w:tblLook w:val="04A0" w:firstRow="1" w:lastRow="0" w:firstColumn="1" w:lastColumn="0" w:noHBand="0" w:noVBand="1"/>
      </w:tblPr>
      <w:tblGrid>
        <w:gridCol w:w="3116"/>
        <w:gridCol w:w="3117"/>
        <w:gridCol w:w="3117"/>
      </w:tblGrid>
      <w:tr w:rsidR="001930E2" w14:paraId="0864B113" w14:textId="77777777" w:rsidTr="001930E2">
        <w:tc>
          <w:tcPr>
            <w:tcW w:w="3116" w:type="dxa"/>
          </w:tcPr>
          <w:p w14:paraId="26068E71" w14:textId="4921309D" w:rsidR="001930E2" w:rsidRDefault="001930E2" w:rsidP="005A265C">
            <w:r>
              <w:t>From</w:t>
            </w:r>
          </w:p>
        </w:tc>
        <w:tc>
          <w:tcPr>
            <w:tcW w:w="3117" w:type="dxa"/>
          </w:tcPr>
          <w:p w14:paraId="64934F01" w14:textId="78C9B905" w:rsidR="001930E2" w:rsidRDefault="001930E2" w:rsidP="005A265C">
            <w:r>
              <w:t>To</w:t>
            </w:r>
          </w:p>
        </w:tc>
        <w:tc>
          <w:tcPr>
            <w:tcW w:w="3117" w:type="dxa"/>
          </w:tcPr>
          <w:p w14:paraId="024ABDEC" w14:textId="0CDFB9B5" w:rsidR="001930E2" w:rsidRDefault="001930E2" w:rsidP="005A265C">
            <w:r>
              <w:t>Multiplier</w:t>
            </w:r>
          </w:p>
        </w:tc>
      </w:tr>
      <w:tr w:rsidR="001930E2" w14:paraId="7B3DF6E8" w14:textId="77777777" w:rsidTr="001930E2">
        <w:tc>
          <w:tcPr>
            <w:tcW w:w="3116" w:type="dxa"/>
          </w:tcPr>
          <w:p w14:paraId="19E9CB12" w14:textId="3EE60EA5" w:rsidR="001930E2" w:rsidRPr="00FB3441" w:rsidRDefault="001930E2" w:rsidP="005A265C">
            <w:pPr>
              <w:rPr>
                <w:lang w:val="sv-SE"/>
              </w:rPr>
            </w:pPr>
            <w:r w:rsidRPr="00FB3441">
              <w:rPr>
                <w:lang w:val="sv-SE"/>
              </w:rPr>
              <w:t>N</w:t>
            </w:r>
            <w:r w:rsidR="006234BF" w:rsidRPr="00FB3441">
              <w:rPr>
                <w:lang w:val="sv-SE"/>
              </w:rPr>
              <w:t xml:space="preserve"> (kg x meter / sec</w:t>
            </w:r>
            <w:r w:rsidR="006234BF" w:rsidRPr="00FB3441">
              <w:rPr>
                <w:vertAlign w:val="superscript"/>
                <w:lang w:val="sv-SE"/>
              </w:rPr>
              <w:t>2</w:t>
            </w:r>
            <w:r w:rsidR="006234BF" w:rsidRPr="00FB3441">
              <w:rPr>
                <w:lang w:val="sv-SE"/>
              </w:rPr>
              <w:t>)</w:t>
            </w:r>
          </w:p>
        </w:tc>
        <w:tc>
          <w:tcPr>
            <w:tcW w:w="3117" w:type="dxa"/>
          </w:tcPr>
          <w:p w14:paraId="39203F9B" w14:textId="59979F2E" w:rsidR="001930E2" w:rsidRDefault="006234BF" w:rsidP="0064096A">
            <w:r w:rsidRPr="00FB3441">
              <w:rPr>
                <w:lang w:val="sv-SE"/>
              </w:rPr>
              <w:t xml:space="preserve"> </w:t>
            </w:r>
            <w:r>
              <w:t>(k</w:t>
            </w:r>
            <w:r w:rsidR="00F66B0E">
              <w:t>g</w:t>
            </w:r>
            <w:r w:rsidR="0064096A">
              <w:t xml:space="preserve"> x </w:t>
            </w:r>
            <w:r>
              <w:t>m</w:t>
            </w:r>
            <w:r w:rsidR="001930E2">
              <w:t>icron</w:t>
            </w:r>
            <w:r>
              <w:t>)</w:t>
            </w:r>
            <w:r w:rsidR="001930E2">
              <w:t>/day</w:t>
            </w:r>
            <w:r w:rsidRPr="006234BF">
              <w:rPr>
                <w:vertAlign w:val="superscript"/>
              </w:rPr>
              <w:t>2</w:t>
            </w:r>
          </w:p>
        </w:tc>
        <w:tc>
          <w:tcPr>
            <w:tcW w:w="3117" w:type="dxa"/>
          </w:tcPr>
          <w:p w14:paraId="2534F23E" w14:textId="3E9C37F0" w:rsidR="001930E2" w:rsidRDefault="006234BF" w:rsidP="00E376EB">
            <w:r>
              <w:t xml:space="preserve">7.46496 </w:t>
            </w:r>
            <w:r w:rsidR="00E376EB">
              <w:t>x</w:t>
            </w:r>
            <w:r w:rsidR="00273D0B">
              <w:t xml:space="preserve"> 10</w:t>
            </w:r>
            <w:r>
              <w:rPr>
                <w:vertAlign w:val="superscript"/>
              </w:rPr>
              <w:t>15</w:t>
            </w:r>
          </w:p>
        </w:tc>
      </w:tr>
      <w:tr w:rsidR="001930E2" w14:paraId="3B848B05" w14:textId="77777777" w:rsidTr="001930E2">
        <w:tc>
          <w:tcPr>
            <w:tcW w:w="3116" w:type="dxa"/>
          </w:tcPr>
          <w:p w14:paraId="13361FF0" w14:textId="525864D8" w:rsidR="001930E2" w:rsidRDefault="001930E2" w:rsidP="00E376EB">
            <w:r>
              <w:t>Meters/sec</w:t>
            </w:r>
            <w:r w:rsidRPr="00E376EB">
              <w:rPr>
                <w:vertAlign w:val="superscript"/>
              </w:rPr>
              <w:t>2</w:t>
            </w:r>
          </w:p>
        </w:tc>
        <w:tc>
          <w:tcPr>
            <w:tcW w:w="3117" w:type="dxa"/>
          </w:tcPr>
          <w:p w14:paraId="1E740531" w14:textId="40152E5E" w:rsidR="001930E2" w:rsidRDefault="001930E2" w:rsidP="00E376EB">
            <w:r>
              <w:t>Microns/day</w:t>
            </w:r>
            <w:r w:rsidRPr="00E376EB">
              <w:rPr>
                <w:vertAlign w:val="superscript"/>
              </w:rPr>
              <w:t>2</w:t>
            </w:r>
          </w:p>
        </w:tc>
        <w:tc>
          <w:tcPr>
            <w:tcW w:w="3117" w:type="dxa"/>
          </w:tcPr>
          <w:p w14:paraId="63F7FBD2" w14:textId="21D200E8" w:rsidR="001930E2" w:rsidRDefault="001930E2" w:rsidP="00E376EB">
            <w:r>
              <w:t>7.464</w:t>
            </w:r>
            <w:r w:rsidR="001C3ED5">
              <w:t>96</w:t>
            </w:r>
            <w:r w:rsidR="00E376EB">
              <w:t xml:space="preserve"> x 10</w:t>
            </w:r>
            <w:r w:rsidRPr="00E376EB">
              <w:rPr>
                <w:vertAlign w:val="superscript"/>
              </w:rPr>
              <w:t>15</w:t>
            </w:r>
          </w:p>
        </w:tc>
      </w:tr>
      <w:tr w:rsidR="001930E2" w14:paraId="3F050E59" w14:textId="77777777" w:rsidTr="001930E2">
        <w:tc>
          <w:tcPr>
            <w:tcW w:w="3116" w:type="dxa"/>
          </w:tcPr>
          <w:p w14:paraId="66D60F96" w14:textId="43475B84" w:rsidR="001930E2" w:rsidRDefault="00DB12E7" w:rsidP="005A265C">
            <w:r>
              <w:t>Pascal</w:t>
            </w:r>
          </w:p>
        </w:tc>
        <w:tc>
          <w:tcPr>
            <w:tcW w:w="3117" w:type="dxa"/>
          </w:tcPr>
          <w:p w14:paraId="3D20E65A" w14:textId="7B4C2EA2" w:rsidR="001930E2" w:rsidRDefault="006234BF" w:rsidP="00E376EB">
            <w:r>
              <w:t>k</w:t>
            </w:r>
            <w:r w:rsidR="00F66B0E">
              <w:t>g</w:t>
            </w:r>
            <w:r w:rsidR="0064096A">
              <w:t>/(micron x</w:t>
            </w:r>
            <w:r w:rsidR="001C3ED5">
              <w:t xml:space="preserve"> day</w:t>
            </w:r>
            <w:r w:rsidR="001C3ED5" w:rsidRPr="00E376EB">
              <w:rPr>
                <w:vertAlign w:val="superscript"/>
              </w:rPr>
              <w:t>2</w:t>
            </w:r>
            <w:r w:rsidR="001C3ED5">
              <w:t>)</w:t>
            </w:r>
          </w:p>
        </w:tc>
        <w:tc>
          <w:tcPr>
            <w:tcW w:w="3117" w:type="dxa"/>
          </w:tcPr>
          <w:p w14:paraId="3231E403" w14:textId="360FBCC4" w:rsidR="001930E2" w:rsidRDefault="001C3ED5" w:rsidP="00E376EB">
            <w:r>
              <w:t>7</w:t>
            </w:r>
            <w:r w:rsidR="00E376EB">
              <w:t xml:space="preserve">.46496 x </w:t>
            </w:r>
            <w:r>
              <w:t>10</w:t>
            </w:r>
            <w:r w:rsidR="006234BF">
              <w:rPr>
                <w:vertAlign w:val="superscript"/>
              </w:rPr>
              <w:t>3</w:t>
            </w:r>
          </w:p>
        </w:tc>
      </w:tr>
      <w:tr w:rsidR="001930E2" w14:paraId="1CB34F7E" w14:textId="77777777" w:rsidTr="001930E2">
        <w:tc>
          <w:tcPr>
            <w:tcW w:w="3116" w:type="dxa"/>
          </w:tcPr>
          <w:p w14:paraId="40043C35" w14:textId="09859830" w:rsidR="001930E2" w:rsidRDefault="00AF7F76" w:rsidP="005A265C">
            <w:proofErr w:type="spellStart"/>
            <w:r>
              <w:t>OsmoticCoefficient</w:t>
            </w:r>
            <w:proofErr w:type="spellEnd"/>
          </w:p>
        </w:tc>
        <w:tc>
          <w:tcPr>
            <w:tcW w:w="3117" w:type="dxa"/>
          </w:tcPr>
          <w:p w14:paraId="7D8688DA" w14:textId="77777777" w:rsidR="001930E2" w:rsidRDefault="001930E2" w:rsidP="005A265C"/>
        </w:tc>
        <w:tc>
          <w:tcPr>
            <w:tcW w:w="3117" w:type="dxa"/>
          </w:tcPr>
          <w:p w14:paraId="2D3D1DF7" w14:textId="79E4A26B" w:rsidR="001930E2" w:rsidRDefault="007633DB" w:rsidP="005A265C">
            <w:r>
              <w:t>1</w:t>
            </w:r>
          </w:p>
        </w:tc>
      </w:tr>
    </w:tbl>
    <w:p w14:paraId="6CE66E4C" w14:textId="73C63DE1" w:rsidR="001930E2" w:rsidRDefault="001930E2" w:rsidP="005A265C"/>
    <w:p w14:paraId="1740CB5D" w14:textId="77A361E9" w:rsidR="000E49B9" w:rsidRDefault="000E49B9" w:rsidP="005A265C">
      <w:r>
        <w:t>Some constants are:</w:t>
      </w:r>
    </w:p>
    <w:tbl>
      <w:tblPr>
        <w:tblStyle w:val="TableGrid"/>
        <w:tblW w:w="0" w:type="auto"/>
        <w:tblLook w:val="04A0" w:firstRow="1" w:lastRow="0" w:firstColumn="1" w:lastColumn="0" w:noHBand="0" w:noVBand="1"/>
      </w:tblPr>
      <w:tblGrid>
        <w:gridCol w:w="2292"/>
        <w:gridCol w:w="2383"/>
        <w:gridCol w:w="4675"/>
      </w:tblGrid>
      <w:tr w:rsidR="006234BF" w14:paraId="3B23FB0A" w14:textId="3F53D299" w:rsidTr="00781EC5">
        <w:tc>
          <w:tcPr>
            <w:tcW w:w="2292" w:type="dxa"/>
          </w:tcPr>
          <w:p w14:paraId="4FDD0365" w14:textId="20589320" w:rsidR="006234BF" w:rsidRDefault="006234BF" w:rsidP="005A265C">
            <w:r>
              <w:t>Constant</w:t>
            </w:r>
          </w:p>
        </w:tc>
        <w:tc>
          <w:tcPr>
            <w:tcW w:w="2383" w:type="dxa"/>
          </w:tcPr>
          <w:p w14:paraId="6CD82583" w14:textId="3C8BC65B" w:rsidR="006234BF" w:rsidRDefault="006234BF" w:rsidP="005A265C">
            <w:r>
              <w:t>Value</w:t>
            </w:r>
          </w:p>
        </w:tc>
        <w:tc>
          <w:tcPr>
            <w:tcW w:w="4675" w:type="dxa"/>
          </w:tcPr>
          <w:p w14:paraId="0DC2FE78" w14:textId="2D9CFA3D" w:rsidR="006234BF" w:rsidRDefault="00781EC5" w:rsidP="005A265C">
            <w:r>
              <w:t>Units</w:t>
            </w:r>
          </w:p>
        </w:tc>
      </w:tr>
      <w:tr w:rsidR="006234BF" w14:paraId="74EEB537" w14:textId="0CA8EEA1" w:rsidTr="00781EC5">
        <w:tc>
          <w:tcPr>
            <w:tcW w:w="2292" w:type="dxa"/>
          </w:tcPr>
          <w:p w14:paraId="6E629090" w14:textId="75F1C612" w:rsidR="006234BF" w:rsidRDefault="006234BF" w:rsidP="005A265C">
            <w:r>
              <w:t>Acceleration</w:t>
            </w:r>
          </w:p>
        </w:tc>
        <w:tc>
          <w:tcPr>
            <w:tcW w:w="2383" w:type="dxa"/>
          </w:tcPr>
          <w:p w14:paraId="5650CDA9" w14:textId="0AF83866" w:rsidR="006234BF" w:rsidRDefault="006234BF" w:rsidP="00781EC5">
            <w:r>
              <w:t>7.323 x 10</w:t>
            </w:r>
            <w:r w:rsidRPr="00E376EB">
              <w:rPr>
                <w:vertAlign w:val="superscript"/>
              </w:rPr>
              <w:t>1</w:t>
            </w:r>
            <w:r>
              <w:rPr>
                <w:vertAlign w:val="superscript"/>
              </w:rPr>
              <w:t>5</w:t>
            </w:r>
            <w:r>
              <w:t xml:space="preserve"> </w:t>
            </w:r>
          </w:p>
        </w:tc>
        <w:tc>
          <w:tcPr>
            <w:tcW w:w="4675" w:type="dxa"/>
          </w:tcPr>
          <w:p w14:paraId="47D75055" w14:textId="5276CCAA" w:rsidR="006234BF" w:rsidRDefault="00781EC5" w:rsidP="00E376EB">
            <w:r>
              <w:t>microns/day</w:t>
            </w:r>
            <w:r w:rsidRPr="00E376EB">
              <w:rPr>
                <w:vertAlign w:val="superscript"/>
              </w:rPr>
              <w:t>2</w:t>
            </w:r>
          </w:p>
        </w:tc>
      </w:tr>
      <w:tr w:rsidR="006234BF" w14:paraId="77CDC310" w14:textId="2A31AF69" w:rsidTr="00664142">
        <w:trPr>
          <w:trHeight w:val="350"/>
        </w:trPr>
        <w:tc>
          <w:tcPr>
            <w:tcW w:w="2292" w:type="dxa"/>
          </w:tcPr>
          <w:p w14:paraId="04AB039C" w14:textId="755CBA1C" w:rsidR="006234BF" w:rsidRDefault="006234BF" w:rsidP="005A265C">
            <w:r>
              <w:t>R</w:t>
            </w:r>
          </w:p>
        </w:tc>
        <w:tc>
          <w:tcPr>
            <w:tcW w:w="2383" w:type="dxa"/>
          </w:tcPr>
          <w:p w14:paraId="2FB61844" w14:textId="0B5772CE" w:rsidR="006234BF" w:rsidRDefault="006234BF" w:rsidP="00821585">
            <w:pPr>
              <w:jc w:val="left"/>
            </w:pPr>
            <w:r>
              <w:t>6.206 x 10</w:t>
            </w:r>
            <w:r w:rsidR="00AB1716">
              <w:rPr>
                <w:vertAlign w:val="superscript"/>
              </w:rPr>
              <w:t>2</w:t>
            </w:r>
            <w:r w:rsidR="00821585">
              <w:rPr>
                <w:vertAlign w:val="superscript"/>
              </w:rPr>
              <w:t>2</w:t>
            </w:r>
            <w:r>
              <w:t xml:space="preserve"> </w:t>
            </w:r>
            <w:r>
              <w:br/>
            </w:r>
          </w:p>
        </w:tc>
        <w:tc>
          <w:tcPr>
            <w:tcW w:w="4675" w:type="dxa"/>
          </w:tcPr>
          <w:p w14:paraId="4F232383" w14:textId="136CB7AC" w:rsidR="006234BF" w:rsidRDefault="00FB3441" w:rsidP="00E376EB">
            <w:pPr>
              <w:jc w:val="left"/>
            </w:pPr>
            <w:r>
              <w:t>kilogram</w:t>
            </w:r>
            <w:r w:rsidR="00781EC5">
              <w:t xml:space="preserve"> x </w:t>
            </w:r>
            <w:r w:rsidR="00AB1716">
              <w:t>micron</w:t>
            </w:r>
            <w:r w:rsidR="00AB1716" w:rsidRPr="00AB1716">
              <w:rPr>
                <w:vertAlign w:val="superscript"/>
              </w:rPr>
              <w:t>2</w:t>
            </w:r>
            <w:r w:rsidR="00AB1716">
              <w:t xml:space="preserve"> </w:t>
            </w:r>
            <w:r w:rsidR="00781EC5">
              <w:t>/</w:t>
            </w:r>
            <w:r w:rsidR="00664142">
              <w:t xml:space="preserve"> </w:t>
            </w:r>
            <w:r w:rsidR="00781EC5">
              <w:t>(day</w:t>
            </w:r>
            <w:r w:rsidR="00781EC5" w:rsidRPr="00E376EB">
              <w:rPr>
                <w:vertAlign w:val="superscript"/>
              </w:rPr>
              <w:t>2</w:t>
            </w:r>
            <w:r w:rsidR="00781EC5">
              <w:t xml:space="preserve"> x Kelvin x </w:t>
            </w:r>
            <w:r w:rsidR="00AB1716">
              <w:t>m</w:t>
            </w:r>
            <w:r w:rsidR="00781EC5">
              <w:t>ol)</w:t>
            </w:r>
          </w:p>
        </w:tc>
      </w:tr>
      <w:tr w:rsidR="00AC6BAF" w14:paraId="1250358D" w14:textId="77777777" w:rsidTr="00781EC5">
        <w:tc>
          <w:tcPr>
            <w:tcW w:w="2292" w:type="dxa"/>
          </w:tcPr>
          <w:p w14:paraId="63B302F7" w14:textId="5922F2C8" w:rsidR="00AC6BAF" w:rsidRDefault="00AC6BAF" w:rsidP="005A265C">
            <w:r>
              <w:t>Faraday Constant</w:t>
            </w:r>
          </w:p>
        </w:tc>
        <w:tc>
          <w:tcPr>
            <w:tcW w:w="2383" w:type="dxa"/>
          </w:tcPr>
          <w:p w14:paraId="6585A74D" w14:textId="4C490D7F" w:rsidR="00AC6BAF" w:rsidRDefault="007633DB" w:rsidP="00781EC5">
            <w:pPr>
              <w:jc w:val="left"/>
            </w:pPr>
            <w:r>
              <w:t>1.116</w:t>
            </w:r>
          </w:p>
        </w:tc>
        <w:tc>
          <w:tcPr>
            <w:tcW w:w="4675" w:type="dxa"/>
          </w:tcPr>
          <w:p w14:paraId="5370328D" w14:textId="2868EDD3" w:rsidR="00AC6BAF" w:rsidRDefault="007633DB" w:rsidP="007633DB">
            <w:pPr>
              <w:jc w:val="left"/>
            </w:pPr>
            <w:r>
              <w:t>Amp x day / mol</w:t>
            </w:r>
          </w:p>
        </w:tc>
      </w:tr>
    </w:tbl>
    <w:p w14:paraId="082F6887" w14:textId="77777777" w:rsidR="001930E2" w:rsidRPr="005A265C" w:rsidRDefault="001930E2" w:rsidP="005A265C"/>
    <w:p w14:paraId="69361A66" w14:textId="06610E8E" w:rsidR="006A0BC1" w:rsidRDefault="006A0BC1" w:rsidP="006A0BC1">
      <w:pPr>
        <w:pStyle w:val="Heading1"/>
      </w:pPr>
      <w:bookmarkStart w:id="26" w:name="_Ref293568163"/>
      <w:bookmarkStart w:id="27" w:name="_Toc530409014"/>
      <w:r>
        <w:t>Running FEBio</w:t>
      </w:r>
      <w:bookmarkEnd w:id="26"/>
      <w:r w:rsidR="00B70A33">
        <w:t>+AngioFE</w:t>
      </w:r>
      <w:bookmarkEnd w:id="27"/>
    </w:p>
    <w:p w14:paraId="54781003" w14:textId="77777777" w:rsidR="005A265C" w:rsidRPr="005A265C" w:rsidRDefault="005A265C" w:rsidP="005A265C"/>
    <w:p w14:paraId="2F0146AB" w14:textId="3750EE84" w:rsidR="00E3554F" w:rsidRDefault="00E3554F" w:rsidP="00E3554F">
      <w:pPr>
        <w:pStyle w:val="Heading2"/>
      </w:pPr>
      <w:bookmarkStart w:id="28" w:name="_Toc530409015"/>
      <w:r>
        <w:t>Configuring FEBio to find the Plugin</w:t>
      </w:r>
      <w:bookmarkEnd w:id="28"/>
    </w:p>
    <w:p w14:paraId="36DB1AA4" w14:textId="749A4434" w:rsidR="005A265C" w:rsidRDefault="00BB56A6" w:rsidP="005A265C">
      <w:r>
        <w:t>A configuration file which allows FEBio to find the AngioFE is required. An example of this file febio.xml is:</w:t>
      </w:r>
    </w:p>
    <w:p w14:paraId="7CE16081" w14:textId="29DDB349" w:rsidR="00BB56A6" w:rsidRPr="00530D20" w:rsidRDefault="00E82095" w:rsidP="00BB56A6">
      <w:pPr>
        <w:rPr>
          <w:rFonts w:ascii="Courier New" w:hAnsi="Courier New" w:cs="Courier New"/>
          <w:sz w:val="22"/>
          <w:szCs w:val="22"/>
        </w:rPr>
      </w:pPr>
      <w:proofErr w:type="gramStart"/>
      <w:r w:rsidRPr="00530D20">
        <w:rPr>
          <w:rFonts w:ascii="Courier New" w:hAnsi="Courier New" w:cs="Courier New"/>
          <w:sz w:val="22"/>
          <w:szCs w:val="22"/>
        </w:rPr>
        <w:t>&lt;?xml</w:t>
      </w:r>
      <w:proofErr w:type="gramEnd"/>
      <w:r w:rsidR="00BB56A6" w:rsidRPr="00530D20">
        <w:rPr>
          <w:rFonts w:ascii="Courier New" w:hAnsi="Courier New" w:cs="Courier New"/>
          <w:sz w:val="22"/>
          <w:szCs w:val="22"/>
        </w:rPr>
        <w:t xml:space="preserve"> version="1.0" encoding="ISO-8859-1"?&gt;</w:t>
      </w:r>
    </w:p>
    <w:p w14:paraId="6D40269A" w14:textId="77777777" w:rsidR="00BB56A6" w:rsidRPr="00530D20" w:rsidRDefault="00BB56A6" w:rsidP="00BB56A6">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febio_config</w:t>
      </w:r>
      <w:proofErr w:type="spellEnd"/>
      <w:r w:rsidRPr="00530D20">
        <w:rPr>
          <w:rFonts w:ascii="Courier New" w:hAnsi="Courier New" w:cs="Courier New"/>
          <w:sz w:val="22"/>
          <w:szCs w:val="22"/>
        </w:rPr>
        <w:t xml:space="preserve"> version="1.0"&gt;</w:t>
      </w:r>
    </w:p>
    <w:p w14:paraId="5115D7F5" w14:textId="77777777" w:rsidR="00BB56A6" w:rsidRPr="00530D20" w:rsidRDefault="00BB56A6" w:rsidP="00BB56A6">
      <w:pPr>
        <w:rPr>
          <w:rFonts w:ascii="Courier New" w:hAnsi="Courier New" w:cs="Courier New"/>
          <w:sz w:val="22"/>
          <w:szCs w:val="22"/>
        </w:rPr>
      </w:pPr>
      <w:r w:rsidRPr="00530D20">
        <w:rPr>
          <w:rFonts w:ascii="Courier New" w:hAnsi="Courier New" w:cs="Courier New"/>
          <w:sz w:val="22"/>
          <w:szCs w:val="22"/>
        </w:rPr>
        <w:tab/>
        <w:t>&lt;</w:t>
      </w:r>
      <w:proofErr w:type="spellStart"/>
      <w:r w:rsidRPr="00530D20">
        <w:rPr>
          <w:rFonts w:ascii="Courier New" w:hAnsi="Courier New" w:cs="Courier New"/>
          <w:sz w:val="22"/>
          <w:szCs w:val="22"/>
        </w:rPr>
        <w:t>linear_solver</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pardiso</w:t>
      </w:r>
      <w:proofErr w:type="spellEnd"/>
      <w:r w:rsidRPr="00530D20">
        <w:rPr>
          <w:rFonts w:ascii="Courier New" w:hAnsi="Courier New" w:cs="Courier New"/>
          <w:sz w:val="22"/>
          <w:szCs w:val="22"/>
        </w:rPr>
        <w:t>"&gt;&lt;/</w:t>
      </w:r>
      <w:proofErr w:type="spellStart"/>
      <w:r w:rsidRPr="00530D20">
        <w:rPr>
          <w:rFonts w:ascii="Courier New" w:hAnsi="Courier New" w:cs="Courier New"/>
          <w:sz w:val="22"/>
          <w:szCs w:val="22"/>
        </w:rPr>
        <w:t>linear_solver</w:t>
      </w:r>
      <w:proofErr w:type="spellEnd"/>
      <w:r w:rsidRPr="00530D20">
        <w:rPr>
          <w:rFonts w:ascii="Courier New" w:hAnsi="Courier New" w:cs="Courier New"/>
          <w:sz w:val="22"/>
          <w:szCs w:val="22"/>
        </w:rPr>
        <w:t>&gt;</w:t>
      </w:r>
    </w:p>
    <w:p w14:paraId="4E0AAF24" w14:textId="77777777" w:rsidR="00BB56A6" w:rsidRPr="00530D20" w:rsidRDefault="00BB56A6" w:rsidP="00BB56A6">
      <w:pPr>
        <w:rPr>
          <w:rFonts w:ascii="Courier New" w:hAnsi="Courier New" w:cs="Courier New"/>
          <w:sz w:val="22"/>
          <w:szCs w:val="22"/>
        </w:rPr>
      </w:pPr>
      <w:r w:rsidRPr="00530D20">
        <w:rPr>
          <w:rFonts w:ascii="Courier New" w:hAnsi="Courier New" w:cs="Courier New"/>
          <w:sz w:val="22"/>
          <w:szCs w:val="22"/>
        </w:rPr>
        <w:tab/>
        <w:t>&lt;import&gt;C:\Users\mp4\Documents\AngioFE2\VS2010\Debug\AngioFE2.dll&lt;/import&gt;</w:t>
      </w:r>
    </w:p>
    <w:p w14:paraId="5D3771AE" w14:textId="43FEB7A6" w:rsidR="00BB56A6" w:rsidRPr="00530D20" w:rsidRDefault="00BB56A6" w:rsidP="00BB56A6">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febio_config</w:t>
      </w:r>
      <w:proofErr w:type="spellEnd"/>
      <w:r w:rsidRPr="00530D20">
        <w:rPr>
          <w:rFonts w:ascii="Courier New" w:hAnsi="Courier New" w:cs="Courier New"/>
          <w:sz w:val="22"/>
          <w:szCs w:val="22"/>
        </w:rPr>
        <w:t>&gt;</w:t>
      </w:r>
    </w:p>
    <w:p w14:paraId="1DD83A17" w14:textId="34300502" w:rsidR="00BB56A6" w:rsidRPr="005A265C" w:rsidRDefault="00BB56A6" w:rsidP="00BB56A6">
      <w:r>
        <w:t>Make sure the linear solver is supported by your build of FEBio. Make sure the import line points to the AngioFE2 shared object.</w:t>
      </w:r>
      <w:r w:rsidR="00BB26D4">
        <w:t xml:space="preserve"> </w:t>
      </w:r>
      <w:r w:rsidR="00F47E93">
        <w:t>Additionally,</w:t>
      </w:r>
      <w:r w:rsidR="00BB26D4">
        <w:t xml:space="preserve"> </w:t>
      </w:r>
      <w:r w:rsidR="00F47E93">
        <w:t>each</w:t>
      </w:r>
      <w:r w:rsidR="00BB26D4">
        <w:t xml:space="preserve"> build of the plugin can only be run with a build of FEBio that is built with the same complier for the same operating system.</w:t>
      </w:r>
    </w:p>
    <w:p w14:paraId="53AB5F79" w14:textId="60E55DE3" w:rsidR="00E3554F" w:rsidRDefault="00E3554F" w:rsidP="00E3554F">
      <w:pPr>
        <w:pStyle w:val="Heading2"/>
      </w:pPr>
      <w:bookmarkStart w:id="29" w:name="_Toc530409016"/>
      <w:r>
        <w:t>Running a Simulation with the Plugin</w:t>
      </w:r>
      <w:bookmarkEnd w:id="29"/>
    </w:p>
    <w:p w14:paraId="5A4FCA12" w14:textId="4C74E9F0" w:rsidR="005A265C" w:rsidRDefault="00BB56A6" w:rsidP="005A265C">
      <w:r>
        <w:t xml:space="preserve">When </w:t>
      </w:r>
      <w:proofErr w:type="gramStart"/>
      <w:r>
        <w:t xml:space="preserve">run from the </w:t>
      </w:r>
      <w:proofErr w:type="spellStart"/>
      <w:r>
        <w:t>commandline</w:t>
      </w:r>
      <w:proofErr w:type="spellEnd"/>
      <w:r>
        <w:t xml:space="preserve"> the command</w:t>
      </w:r>
      <w:proofErr w:type="gramEnd"/>
      <w:r>
        <w:t xml:space="preserve"> should be like:</w:t>
      </w:r>
    </w:p>
    <w:p w14:paraId="3C3F7B59" w14:textId="202D7F12" w:rsidR="00BB56A6" w:rsidRDefault="00BB56A6" w:rsidP="005A265C">
      <w:r>
        <w:t>(</w:t>
      </w:r>
      <w:r w:rsidR="00E82095">
        <w:t>Windows</w:t>
      </w:r>
      <w:r>
        <w:t>)</w:t>
      </w:r>
      <w:r w:rsidR="00E82095">
        <w:t xml:space="preserve"> </w:t>
      </w:r>
      <w:r>
        <w:t>Run febio.exe –</w:t>
      </w:r>
      <w:proofErr w:type="spellStart"/>
      <w:r>
        <w:t>i</w:t>
      </w:r>
      <w:proofErr w:type="spellEnd"/>
      <w:r>
        <w:t xml:space="preserve"> </w:t>
      </w:r>
      <w:proofErr w:type="spellStart"/>
      <w:r>
        <w:t>control.feb</w:t>
      </w:r>
      <w:proofErr w:type="spellEnd"/>
      <w:r>
        <w:t xml:space="preserve"> –</w:t>
      </w:r>
      <w:proofErr w:type="spellStart"/>
      <w:r>
        <w:t>cnf</w:t>
      </w:r>
      <w:proofErr w:type="spellEnd"/>
      <w:r>
        <w:t xml:space="preserve"> febio.xml task=</w:t>
      </w:r>
      <w:proofErr w:type="spellStart"/>
      <w:r>
        <w:t>angio</w:t>
      </w:r>
      <w:proofErr w:type="spellEnd"/>
      <w:r>
        <w:t xml:space="preserve"> angiofe.txt</w:t>
      </w:r>
    </w:p>
    <w:p w14:paraId="16FBEFD7" w14:textId="2B57E4AA" w:rsidR="00BB56A6" w:rsidRDefault="00BB56A6" w:rsidP="005A265C">
      <w:r>
        <w:t>(Linux</w:t>
      </w:r>
      <w:proofErr w:type="gramStart"/>
      <w:r>
        <w:t>)</w:t>
      </w:r>
      <w:r w:rsidR="00E82095">
        <w:t xml:space="preserve"> </w:t>
      </w:r>
      <w:r>
        <w:t>.</w:t>
      </w:r>
      <w:proofErr w:type="gramEnd"/>
      <w:r>
        <w:t>/</w:t>
      </w:r>
      <w:r w:rsidRPr="00BB56A6">
        <w:t xml:space="preserve"> </w:t>
      </w:r>
      <w:r>
        <w:t>febio.exe –</w:t>
      </w:r>
      <w:proofErr w:type="spellStart"/>
      <w:r>
        <w:t>i</w:t>
      </w:r>
      <w:proofErr w:type="spellEnd"/>
      <w:r>
        <w:t xml:space="preserve"> </w:t>
      </w:r>
      <w:proofErr w:type="spellStart"/>
      <w:r>
        <w:t>control.feb</w:t>
      </w:r>
      <w:proofErr w:type="spellEnd"/>
      <w:r>
        <w:t xml:space="preserve"> –</w:t>
      </w:r>
      <w:proofErr w:type="spellStart"/>
      <w:r>
        <w:t>cnf</w:t>
      </w:r>
      <w:proofErr w:type="spellEnd"/>
      <w:r>
        <w:t xml:space="preserve"> febio.xml task=</w:t>
      </w:r>
      <w:proofErr w:type="spellStart"/>
      <w:r>
        <w:t>angio</w:t>
      </w:r>
      <w:proofErr w:type="spellEnd"/>
      <w:r>
        <w:t xml:space="preserve"> angiofe.txt</w:t>
      </w:r>
    </w:p>
    <w:p w14:paraId="44566D0E" w14:textId="7E65F7BE" w:rsidR="00BB56A6" w:rsidRDefault="00BB56A6" w:rsidP="005A265C">
      <w:r>
        <w:t xml:space="preserve">Angiofe.txt should be in the same directory as </w:t>
      </w:r>
      <w:proofErr w:type="spellStart"/>
      <w:r>
        <w:t>control.feb</w:t>
      </w:r>
      <w:proofErr w:type="spellEnd"/>
      <w:r>
        <w:t xml:space="preserve"> the contents of this file will be </w:t>
      </w:r>
      <w:r w:rsidR="00E82095">
        <w:t>ignored. (</w:t>
      </w:r>
      <w:proofErr w:type="gramStart"/>
      <w:r>
        <w:t>this</w:t>
      </w:r>
      <w:proofErr w:type="gramEnd"/>
      <w:r>
        <w:t xml:space="preserve"> file may be empty) Angiofe.txt may be removed in a future version of the plugin.</w:t>
      </w:r>
    </w:p>
    <w:p w14:paraId="15ACE231" w14:textId="013813B7" w:rsidR="00EF5209" w:rsidRDefault="00EF5209" w:rsidP="00EF5209">
      <w:pPr>
        <w:pStyle w:val="Heading1"/>
      </w:pPr>
      <w:bookmarkStart w:id="30" w:name="_Ref508117484"/>
      <w:bookmarkStart w:id="31" w:name="_Toc530409017"/>
      <w:r>
        <w:t xml:space="preserve">Material – </w:t>
      </w:r>
      <w:r w:rsidR="007E3A96">
        <w:t xml:space="preserve">Mechanics and </w:t>
      </w:r>
      <w:r>
        <w:t>Initialization</w:t>
      </w:r>
    </w:p>
    <w:p w14:paraId="484CBA42" w14:textId="79A10A9B" w:rsidR="00EF5209" w:rsidRPr="00EF5209" w:rsidRDefault="00EF5209" w:rsidP="00EF5209">
      <w:r>
        <w:t>The current version of this plugin expects the .</w:t>
      </w:r>
      <w:proofErr w:type="spellStart"/>
      <w:r>
        <w:t>feb</w:t>
      </w:r>
      <w:proofErr w:type="spellEnd"/>
      <w:r>
        <w:t xml:space="preserve"> file to be in the FEBio 2.5 spec format.</w:t>
      </w:r>
    </w:p>
    <w:p w14:paraId="566C6BED" w14:textId="77777777" w:rsidR="00EF5209" w:rsidRDefault="00EF5209" w:rsidP="00EF5209">
      <w:pPr>
        <w:pStyle w:val="Heading2"/>
      </w:pPr>
      <w:bookmarkStart w:id="32" w:name="_Toc530409071"/>
      <w:bookmarkStart w:id="33" w:name="_Toc530409063"/>
      <w:r>
        <w:lastRenderedPageBreak/>
        <w:t>Passive Stress Modifiers</w:t>
      </w:r>
      <w:bookmarkEnd w:id="32"/>
    </w:p>
    <w:p w14:paraId="18753BBE" w14:textId="77777777" w:rsidR="00EF5209" w:rsidRDefault="00EF5209" w:rsidP="00EF5209">
      <w:r>
        <w:t>The vessels and matrix are modeled by elastic materials. If you don’t want to model these materials set.</w:t>
      </w:r>
      <w:r>
        <w:br/>
      </w:r>
      <w:r w:rsidRPr="000175A0">
        <w:rPr>
          <w:rFonts w:ascii="Courier New" w:hAnsi="Courier New" w:cs="Courier New"/>
          <w:sz w:val="22"/>
          <w:szCs w:val="22"/>
        </w:rPr>
        <w:t>&lt;</w:t>
      </w:r>
      <w:proofErr w:type="spellStart"/>
      <w:r w:rsidRPr="000175A0">
        <w:rPr>
          <w:rFonts w:ascii="Courier New" w:hAnsi="Courier New" w:cs="Courier New"/>
          <w:sz w:val="22"/>
          <w:szCs w:val="22"/>
        </w:rPr>
        <w:t>composite_material</w:t>
      </w:r>
      <w:proofErr w:type="spellEnd"/>
      <w:r w:rsidRPr="000175A0">
        <w:rPr>
          <w:rFonts w:ascii="Courier New" w:hAnsi="Courier New" w:cs="Courier New"/>
          <w:sz w:val="22"/>
          <w:szCs w:val="22"/>
        </w:rPr>
        <w:t>&gt;0&lt;/</w:t>
      </w:r>
      <w:proofErr w:type="spellStart"/>
      <w:r w:rsidRPr="000175A0">
        <w:rPr>
          <w:rFonts w:ascii="Courier New" w:hAnsi="Courier New" w:cs="Courier New"/>
          <w:sz w:val="22"/>
          <w:szCs w:val="22"/>
        </w:rPr>
        <w:t>composite_material</w:t>
      </w:r>
      <w:proofErr w:type="spellEnd"/>
      <w:r w:rsidRPr="000175A0">
        <w:rPr>
          <w:rFonts w:ascii="Courier New" w:hAnsi="Courier New" w:cs="Courier New"/>
          <w:sz w:val="22"/>
          <w:szCs w:val="22"/>
        </w:rPr>
        <w:t>&gt;</w:t>
      </w:r>
    </w:p>
    <w:p w14:paraId="648196ED" w14:textId="77777777" w:rsidR="00EF5209" w:rsidRDefault="00EF5209" w:rsidP="00EF5209"/>
    <w:p w14:paraId="5A87F70F" w14:textId="77777777" w:rsidR="00EF5209" w:rsidRDefault="00EF5209" w:rsidP="00EF5209">
      <w:r>
        <w:t xml:space="preserve"> Otherwise make sure </w:t>
      </w:r>
    </w:p>
    <w:p w14:paraId="2D1DE90B"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composite_material</w:t>
      </w:r>
      <w:proofErr w:type="spellEnd"/>
      <w:r w:rsidRPr="000175A0">
        <w:rPr>
          <w:rFonts w:ascii="Courier New" w:hAnsi="Courier New" w:cs="Courier New"/>
          <w:sz w:val="22"/>
          <w:szCs w:val="22"/>
        </w:rPr>
        <w:t>&gt;1&lt;/</w:t>
      </w:r>
      <w:proofErr w:type="spellStart"/>
      <w:r w:rsidRPr="000175A0">
        <w:rPr>
          <w:rFonts w:ascii="Courier New" w:hAnsi="Courier New" w:cs="Courier New"/>
          <w:sz w:val="22"/>
          <w:szCs w:val="22"/>
        </w:rPr>
        <w:t>composite_material</w:t>
      </w:r>
      <w:proofErr w:type="spellEnd"/>
      <w:r w:rsidRPr="000175A0">
        <w:rPr>
          <w:rFonts w:ascii="Courier New" w:hAnsi="Courier New" w:cs="Courier New"/>
          <w:sz w:val="22"/>
          <w:szCs w:val="22"/>
        </w:rPr>
        <w:t>&gt;</w:t>
      </w:r>
    </w:p>
    <w:p w14:paraId="6F8228BB" w14:textId="77777777" w:rsidR="00EF5209" w:rsidRDefault="00EF5209" w:rsidP="00EF5209">
      <w:proofErr w:type="gramStart"/>
      <w:r>
        <w:t>is</w:t>
      </w:r>
      <w:proofErr w:type="gramEnd"/>
      <w:r>
        <w:t xml:space="preserve"> set.</w:t>
      </w:r>
    </w:p>
    <w:p w14:paraId="6F6170B0" w14:textId="77777777" w:rsidR="00EF5209" w:rsidRPr="005A265C" w:rsidRDefault="00EF5209" w:rsidP="00EF5209">
      <w:r>
        <w:t>Note that these may be modeled with viscoelastic materials which may depend on the results of previous stress calculations; if you want to simulate the same vascular network make sure these material parameters are set to accommodate the new step size.</w:t>
      </w:r>
    </w:p>
    <w:p w14:paraId="53BC3319" w14:textId="77777777" w:rsidR="00EF5209" w:rsidRDefault="00EF5209" w:rsidP="00EF5209">
      <w:pPr>
        <w:pStyle w:val="Heading3"/>
      </w:pPr>
      <w:bookmarkStart w:id="34" w:name="_Toc530409073"/>
      <w:bookmarkStart w:id="35" w:name="_Toc530409072"/>
      <w:r>
        <w:t>Matrix Elastic Material</w:t>
      </w:r>
      <w:bookmarkEnd w:id="34"/>
    </w:p>
    <w:p w14:paraId="76011D12" w14:textId="77777777" w:rsidR="00EF5209" w:rsidRDefault="00EF5209" w:rsidP="00EF5209">
      <w:r>
        <w:t>This material models the effects of the matrix on the rest of the simulation. This must be a viscoelastic material. All of the inner parameters are from the underlying FEBio materials see FEBio User Manual Section 4.3.</w:t>
      </w:r>
    </w:p>
    <w:p w14:paraId="23C53753" w14:textId="77777777" w:rsidR="00EF5209" w:rsidRDefault="00EF5209" w:rsidP="00EF5209">
      <w:r>
        <w:t>e.g.</w:t>
      </w:r>
    </w:p>
    <w:p w14:paraId="5FE82153"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&lt;matrix type="viscoelastic"&gt;</w:t>
      </w:r>
    </w:p>
    <w:p w14:paraId="67535381"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&lt;t1&gt;1.25e-5&lt;/t1&gt;</w:t>
      </w:r>
    </w:p>
    <w:p w14:paraId="02B75A5A"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&lt;g0&gt;0.0&lt;/g0&gt;</w:t>
      </w:r>
    </w:p>
    <w:p w14:paraId="4F11E40B"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&lt;g1&gt;1.0&lt;/g1&gt;</w:t>
      </w:r>
    </w:p>
    <w:p w14:paraId="7C66606C"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&lt;elastic type="EFD neo-Hookean"&gt;</w:t>
      </w:r>
    </w:p>
    <w:p w14:paraId="7E8E0BB0"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lang w:val="sv-SE"/>
        </w:rPr>
        <w:t>&lt;E&gt;2.58e5&lt;/E&gt;</w:t>
      </w:r>
    </w:p>
    <w:p w14:paraId="2A6353E7"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&lt;v&gt;0.&lt;/v&gt;</w:t>
      </w:r>
    </w:p>
    <w:p w14:paraId="3F968D39"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 xml:space="preserve">&lt;beta&gt;2.5,2.5,2.5&lt;/beta&gt; </w:t>
      </w:r>
    </w:p>
    <w:p w14:paraId="0DB4A86A"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 xml:space="preserve">&lt;ksi&gt;2.58e6, 2.58e6, 2.58e6&lt;/ksi&gt; </w:t>
      </w:r>
    </w:p>
    <w:p w14:paraId="66ADA2C7"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lang w:val="sv-SE"/>
        </w:rPr>
        <w:tab/>
        <w:t>&lt;/elastic&gt;</w:t>
      </w:r>
    </w:p>
    <w:p w14:paraId="2E4A95F1"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&lt;/matrix&gt;</w:t>
      </w:r>
    </w:p>
    <w:p w14:paraId="7E671CBB" w14:textId="77777777" w:rsidR="00EF5209" w:rsidRDefault="00EF5209" w:rsidP="00EF5209"/>
    <w:p w14:paraId="082CF95E" w14:textId="77777777" w:rsidR="00EF5209" w:rsidRDefault="00EF5209" w:rsidP="00EF5209">
      <w:pPr>
        <w:pStyle w:val="Heading3"/>
      </w:pPr>
      <w:r>
        <w:t>Vessel Elastic Material</w:t>
      </w:r>
      <w:bookmarkEnd w:id="35"/>
    </w:p>
    <w:p w14:paraId="40672E24" w14:textId="77777777" w:rsidR="00EF5209" w:rsidRDefault="00EF5209" w:rsidP="00EF5209">
      <w:r>
        <w:t>This material models the effects the vessels themselves have on the finite element properties of the matrix. This must be a viscoelastic material. All of the inner parameters are from the underlying FEBio materials see FEBio User Manual Section 4.3.</w:t>
      </w:r>
    </w:p>
    <w:p w14:paraId="5161EE3F" w14:textId="77777777" w:rsidR="00EF5209" w:rsidRDefault="00EF5209" w:rsidP="00EF5209">
      <w:r>
        <w:t>e.g.</w:t>
      </w:r>
    </w:p>
    <w:p w14:paraId="34FDD88E"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&lt;vessel type="viscoelastic"&gt;</w:t>
      </w:r>
    </w:p>
    <w:p w14:paraId="0969881F" w14:textId="77777777" w:rsidR="00EF5209" w:rsidRPr="000175A0" w:rsidRDefault="00EF5209" w:rsidP="00EF5209">
      <w:pPr>
        <w:ind w:firstLine="720"/>
        <w:rPr>
          <w:rFonts w:ascii="Courier New" w:hAnsi="Courier New" w:cs="Courier New"/>
          <w:sz w:val="22"/>
          <w:szCs w:val="22"/>
        </w:rPr>
      </w:pPr>
      <w:r w:rsidRPr="000175A0">
        <w:rPr>
          <w:rFonts w:ascii="Courier New" w:hAnsi="Courier New" w:cs="Courier New"/>
          <w:sz w:val="22"/>
          <w:szCs w:val="22"/>
        </w:rPr>
        <w:t>&lt;t1&gt;1.25e-5&lt;/t1&gt;</w:t>
      </w:r>
    </w:p>
    <w:p w14:paraId="3097BA25"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&lt;g0&gt;0.0&lt;/g0&gt;</w:t>
      </w:r>
    </w:p>
    <w:p w14:paraId="47CCEFB6"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&lt;g1&gt;1.0&lt;/g1&gt;</w:t>
      </w:r>
    </w:p>
    <w:p w14:paraId="1C1503E4"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&lt;elastic type="neo-Hookean"&gt;</w:t>
      </w:r>
    </w:p>
    <w:p w14:paraId="6D431572"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lang w:val="sv-SE"/>
        </w:rPr>
        <w:t>&lt;E&gt;2.58e7&lt;/E&gt;</w:t>
      </w:r>
    </w:p>
    <w:p w14:paraId="419AAB87"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&lt;v&gt;0.0&lt;/v&gt;</w:t>
      </w:r>
    </w:p>
    <w:p w14:paraId="65B33049"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lang w:val="sv-SE"/>
        </w:rPr>
        <w:tab/>
        <w:t>&lt;/elastic&gt;</w:t>
      </w:r>
    </w:p>
    <w:p w14:paraId="26503CFC"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lang w:val="sv-SE"/>
        </w:rPr>
        <w:t>&lt;/vessel&gt;</w:t>
      </w:r>
    </w:p>
    <w:p w14:paraId="0DED0E19" w14:textId="77777777" w:rsidR="00EF5209" w:rsidRDefault="00EF5209" w:rsidP="00EF5209">
      <w:pPr>
        <w:pStyle w:val="Heading3"/>
      </w:pPr>
      <w:bookmarkStart w:id="36" w:name="_Toc530409074"/>
      <w:r>
        <w:lastRenderedPageBreak/>
        <w:t>Vessel Width</w:t>
      </w:r>
      <w:bookmarkEnd w:id="36"/>
    </w:p>
    <w:p w14:paraId="5A428110" w14:textId="77777777" w:rsidR="00EF5209" w:rsidRDefault="00EF5209" w:rsidP="00EF5209">
      <w:r>
        <w:t xml:space="preserve">This parameter affects the weighting for the vessel and matrix </w:t>
      </w:r>
      <w:proofErr w:type="spellStart"/>
      <w:r>
        <w:t>submaterials</w:t>
      </w:r>
      <w:proofErr w:type="spellEnd"/>
      <w:r>
        <w:t>. This parameter is in um.</w:t>
      </w:r>
    </w:p>
    <w:p w14:paraId="445E348E" w14:textId="77777777" w:rsidR="00EF5209" w:rsidRDefault="00EF5209" w:rsidP="00EF5209">
      <w:r>
        <w:t>e.g.</w:t>
      </w:r>
    </w:p>
    <w:p w14:paraId="6D12FB15"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vessel_width</w:t>
      </w:r>
      <w:proofErr w:type="spellEnd"/>
      <w:r w:rsidRPr="000175A0">
        <w:rPr>
          <w:rFonts w:ascii="Courier New" w:hAnsi="Courier New" w:cs="Courier New"/>
          <w:sz w:val="22"/>
          <w:szCs w:val="22"/>
        </w:rPr>
        <w:t>&gt;7.0&lt;/</w:t>
      </w:r>
      <w:proofErr w:type="spellStart"/>
      <w:r w:rsidRPr="000175A0">
        <w:rPr>
          <w:rFonts w:ascii="Courier New" w:hAnsi="Courier New" w:cs="Courier New"/>
          <w:sz w:val="22"/>
          <w:szCs w:val="22"/>
        </w:rPr>
        <w:t>vessel_width</w:t>
      </w:r>
      <w:proofErr w:type="spellEnd"/>
      <w:r w:rsidRPr="000175A0">
        <w:rPr>
          <w:rFonts w:ascii="Courier New" w:hAnsi="Courier New" w:cs="Courier New"/>
          <w:sz w:val="22"/>
          <w:szCs w:val="22"/>
        </w:rPr>
        <w:t>&gt;</w:t>
      </w:r>
    </w:p>
    <w:p w14:paraId="0D8073FA" w14:textId="77777777" w:rsidR="003126FE" w:rsidRDefault="003126FE" w:rsidP="003126FE">
      <w:pPr>
        <w:pStyle w:val="Heading3"/>
      </w:pPr>
      <w:bookmarkStart w:id="37" w:name="_Toc530409060"/>
      <w:r>
        <w:t>ECM Density</w:t>
      </w:r>
      <w:bookmarkEnd w:id="37"/>
    </w:p>
    <w:p w14:paraId="13EDFFC3" w14:textId="77777777" w:rsidR="003126FE" w:rsidRDefault="003126FE" w:rsidP="003126FE">
      <w:r>
        <w:t>The density effects the distance that segments grow; ECM’s that are denser will impede growth whereas less dense matrices will have more segment growth. This is calculated on a per node basis so this can vary within a given material as contraction of the gel occurs. This density is not the same as the density of the material and is only used in modifying sprout stress and velocity.</w:t>
      </w:r>
    </w:p>
    <w:p w14:paraId="2C798953" w14:textId="77777777" w:rsidR="003126FE" w:rsidRDefault="003126FE" w:rsidP="003126FE">
      <w:r>
        <w:t>e.g.</w:t>
      </w:r>
    </w:p>
    <w:p w14:paraId="0C82C939" w14:textId="6532D6EA" w:rsidR="003126FE" w:rsidRPr="003126FE" w:rsidRDefault="003126FE" w:rsidP="003126FE">
      <w:pPr>
        <w:rPr>
          <w:rFonts w:ascii="Courier New" w:hAnsi="Courier New" w:cs="Courier New"/>
          <w:sz w:val="22"/>
          <w:szCs w:val="22"/>
        </w:rPr>
      </w:pPr>
      <w:r w:rsidRPr="006A0B68">
        <w:rPr>
          <w:rFonts w:ascii="Courier New" w:hAnsi="Courier New" w:cs="Courier New"/>
          <w:sz w:val="22"/>
          <w:szCs w:val="22"/>
        </w:rPr>
        <w:t>&lt;</w:t>
      </w:r>
      <w:proofErr w:type="spellStart"/>
      <w:r w:rsidRPr="006A0B68">
        <w:rPr>
          <w:rFonts w:ascii="Courier New" w:hAnsi="Courier New" w:cs="Courier New"/>
          <w:sz w:val="22"/>
          <w:szCs w:val="22"/>
        </w:rPr>
        <w:t>matrix_density</w:t>
      </w:r>
      <w:proofErr w:type="spellEnd"/>
      <w:r w:rsidRPr="006A0B68">
        <w:rPr>
          <w:rFonts w:ascii="Courier New" w:hAnsi="Courier New" w:cs="Courier New"/>
          <w:sz w:val="22"/>
          <w:szCs w:val="22"/>
        </w:rPr>
        <w:t>&gt;3&lt;/</w:t>
      </w:r>
      <w:proofErr w:type="spellStart"/>
      <w:r w:rsidRPr="006A0B68">
        <w:rPr>
          <w:rFonts w:ascii="Courier New" w:hAnsi="Courier New" w:cs="Courier New"/>
          <w:sz w:val="22"/>
          <w:szCs w:val="22"/>
        </w:rPr>
        <w:t>matrix_density</w:t>
      </w:r>
      <w:proofErr w:type="spellEnd"/>
      <w:r w:rsidRPr="006A0B68">
        <w:rPr>
          <w:rFonts w:ascii="Courier New" w:hAnsi="Courier New" w:cs="Courier New"/>
          <w:sz w:val="22"/>
          <w:szCs w:val="22"/>
        </w:rPr>
        <w:t>&gt;</w:t>
      </w:r>
    </w:p>
    <w:p w14:paraId="1E51B97D" w14:textId="77777777" w:rsidR="003126FE" w:rsidRDefault="003126FE" w:rsidP="003126FE">
      <w:pPr>
        <w:pStyle w:val="Heading3"/>
      </w:pPr>
      <w:bookmarkStart w:id="38" w:name="_Toc530409061"/>
      <w:r>
        <w:t>ECM Seeder</w:t>
      </w:r>
      <w:bookmarkEnd w:id="38"/>
    </w:p>
    <w:p w14:paraId="4045B233" w14:textId="77777777" w:rsidR="003126FE" w:rsidRDefault="003126FE" w:rsidP="003126FE">
      <w:r>
        <w:t xml:space="preserve">The </w:t>
      </w:r>
      <w:proofErr w:type="gramStart"/>
      <w:r>
        <w:t>ecm</w:t>
      </w:r>
      <w:proofErr w:type="gramEnd"/>
      <w:r>
        <w:t xml:space="preserve"> seeder determines how the densities and anisotropies are initialized within the materials. This mostly effects how the densities and anisotropies are initialized on the boundary between materials. There are 3 valid values for this parameter. The default for this parameter is 0. This should work for most single material simulations. 0, constant mode, all nodes in material are set to the specified values. 1, specified mode, read in values at integration points and then interpolate them to the nodes. 2, no overwrite mode, if the densities and anisotropies have not been previously set, set them using this material’s values. </w:t>
      </w:r>
    </w:p>
    <w:p w14:paraId="4CD2146F" w14:textId="77777777" w:rsidR="003126FE" w:rsidRDefault="003126FE" w:rsidP="003126FE">
      <w:r>
        <w:t>e.g.</w:t>
      </w:r>
    </w:p>
    <w:p w14:paraId="1107F00A" w14:textId="5584C2DC" w:rsidR="003126FE" w:rsidRDefault="003126FE" w:rsidP="003126FE">
      <w:pPr>
        <w:rPr>
          <w:rFonts w:ascii="Courier New" w:hAnsi="Courier New" w:cs="Courier New"/>
          <w:sz w:val="22"/>
          <w:szCs w:val="22"/>
        </w:rPr>
      </w:pPr>
      <w:r w:rsidRPr="006A0B68">
        <w:rPr>
          <w:rFonts w:ascii="Courier New" w:hAnsi="Courier New" w:cs="Courier New"/>
          <w:sz w:val="22"/>
          <w:szCs w:val="22"/>
        </w:rPr>
        <w:t>&lt;</w:t>
      </w:r>
      <w:proofErr w:type="spellStart"/>
      <w:r w:rsidRPr="006A0B68">
        <w:rPr>
          <w:rFonts w:ascii="Courier New" w:hAnsi="Courier New" w:cs="Courier New"/>
          <w:sz w:val="22"/>
          <w:szCs w:val="22"/>
        </w:rPr>
        <w:t>ecm_seeder</w:t>
      </w:r>
      <w:proofErr w:type="spellEnd"/>
      <w:r w:rsidRPr="006A0B68">
        <w:rPr>
          <w:rFonts w:ascii="Courier New" w:hAnsi="Courier New" w:cs="Courier New"/>
          <w:sz w:val="22"/>
          <w:szCs w:val="22"/>
        </w:rPr>
        <w:t>&gt;2&lt;/</w:t>
      </w:r>
      <w:proofErr w:type="spellStart"/>
      <w:r w:rsidRPr="006A0B68">
        <w:rPr>
          <w:rFonts w:ascii="Courier New" w:hAnsi="Courier New" w:cs="Courier New"/>
          <w:sz w:val="22"/>
          <w:szCs w:val="22"/>
        </w:rPr>
        <w:t>ecm_seeder</w:t>
      </w:r>
      <w:proofErr w:type="spellEnd"/>
      <w:r w:rsidRPr="006A0B68">
        <w:rPr>
          <w:rFonts w:ascii="Courier New" w:hAnsi="Courier New" w:cs="Courier New"/>
          <w:sz w:val="22"/>
          <w:szCs w:val="22"/>
        </w:rPr>
        <w:t>&gt;</w:t>
      </w:r>
    </w:p>
    <w:p w14:paraId="613464A3" w14:textId="32059E94" w:rsidR="003126FE" w:rsidRDefault="003126FE" w:rsidP="003126FE">
      <w:pPr>
        <w:rPr>
          <w:rFonts w:ascii="Courier New" w:hAnsi="Courier New" w:cs="Courier New"/>
          <w:sz w:val="22"/>
          <w:szCs w:val="22"/>
        </w:rPr>
      </w:pPr>
    </w:p>
    <w:p w14:paraId="1CA153AF" w14:textId="64A08A1B" w:rsidR="003126FE" w:rsidRPr="003126FE" w:rsidRDefault="003126FE" w:rsidP="003126FE">
      <w:pPr>
        <w:pStyle w:val="Heading2"/>
      </w:pPr>
      <w:r>
        <w:t>Active Stresses</w:t>
      </w:r>
    </w:p>
    <w:p w14:paraId="7BD780C4" w14:textId="77777777" w:rsidR="003126FE" w:rsidRDefault="003126FE" w:rsidP="003126FE">
      <w:pPr>
        <w:pStyle w:val="Heading3"/>
      </w:pPr>
      <w:bookmarkStart w:id="39" w:name="_Toc530409062"/>
      <w:r>
        <w:t>Sprout Parameters</w:t>
      </w:r>
      <w:bookmarkEnd w:id="39"/>
    </w:p>
    <w:p w14:paraId="1573EB3F" w14:textId="77777777" w:rsidR="003126FE" w:rsidRDefault="003126FE" w:rsidP="003126FE">
      <w:r>
        <w:t>A is the magnitude of the sprout this is used in applying stresses created by the sprouts. B is the range of the sprout this effects the falloff of the other parameters. N is the sprout width this also effects the amount of stress applied to each sprout.</w:t>
      </w:r>
    </w:p>
    <w:p w14:paraId="1B149619" w14:textId="77777777" w:rsidR="003126FE" w:rsidRDefault="003126FE" w:rsidP="003126FE">
      <w:r>
        <w:t>e.g.</w:t>
      </w:r>
    </w:p>
    <w:p w14:paraId="7FCEF81F" w14:textId="77777777" w:rsidR="003126FE" w:rsidRPr="006A0B68" w:rsidRDefault="003126FE" w:rsidP="003126FE">
      <w:pPr>
        <w:rPr>
          <w:rFonts w:ascii="Courier New" w:hAnsi="Courier New" w:cs="Courier New"/>
          <w:sz w:val="22"/>
          <w:szCs w:val="22"/>
        </w:rPr>
      </w:pPr>
      <w:r w:rsidRPr="006A0B68">
        <w:rPr>
          <w:rFonts w:ascii="Courier New" w:hAnsi="Courier New" w:cs="Courier New"/>
          <w:sz w:val="22"/>
          <w:szCs w:val="22"/>
        </w:rPr>
        <w:t>&lt;a&gt;</w:t>
      </w:r>
      <w:r>
        <w:rPr>
          <w:rFonts w:ascii="Courier New" w:hAnsi="Courier New" w:cs="Courier New"/>
          <w:sz w:val="22"/>
          <w:szCs w:val="22"/>
        </w:rPr>
        <w:t>0.025</w:t>
      </w:r>
      <w:r w:rsidRPr="006A0B68">
        <w:rPr>
          <w:rFonts w:ascii="Courier New" w:hAnsi="Courier New" w:cs="Courier New"/>
          <w:sz w:val="22"/>
          <w:szCs w:val="22"/>
        </w:rPr>
        <w:t>&lt;/a&gt;</w:t>
      </w:r>
    </w:p>
    <w:p w14:paraId="4211C28F" w14:textId="77777777" w:rsidR="003126FE" w:rsidRPr="006A0B68" w:rsidRDefault="003126FE" w:rsidP="003126FE">
      <w:pPr>
        <w:rPr>
          <w:rFonts w:ascii="Courier New" w:hAnsi="Courier New" w:cs="Courier New"/>
          <w:sz w:val="22"/>
          <w:szCs w:val="22"/>
        </w:rPr>
      </w:pPr>
      <w:r w:rsidRPr="006A0B68">
        <w:rPr>
          <w:rFonts w:ascii="Courier New" w:hAnsi="Courier New" w:cs="Courier New"/>
          <w:sz w:val="22"/>
          <w:szCs w:val="22"/>
        </w:rPr>
        <w:t>&lt;b&gt;0.004&lt;/b&gt;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p>
    <w:p w14:paraId="3E61C72F" w14:textId="77777777" w:rsidR="003126FE" w:rsidRDefault="003126FE" w:rsidP="003126FE">
      <w:pPr>
        <w:rPr>
          <w:rFonts w:ascii="Courier New" w:hAnsi="Courier New" w:cs="Courier New"/>
          <w:sz w:val="22"/>
          <w:szCs w:val="22"/>
        </w:rPr>
      </w:pPr>
      <w:r w:rsidRPr="006A0B68">
        <w:rPr>
          <w:rFonts w:ascii="Courier New" w:hAnsi="Courier New" w:cs="Courier New"/>
          <w:sz w:val="22"/>
          <w:szCs w:val="22"/>
        </w:rPr>
        <w:t>&lt;N&gt;2.0&lt;/N&gt;</w:t>
      </w:r>
    </w:p>
    <w:p w14:paraId="48232ABE" w14:textId="7DDF22D8" w:rsidR="003126FE" w:rsidRDefault="003126FE" w:rsidP="003126FE">
      <w:pPr>
        <w:rPr>
          <w:rFonts w:ascii="Courier New" w:hAnsi="Courier New" w:cs="Courier New"/>
          <w:sz w:val="22"/>
          <w:szCs w:val="22"/>
        </w:rPr>
      </w:pPr>
    </w:p>
    <w:p w14:paraId="7448AE07" w14:textId="4324A0DA" w:rsidR="003126FE" w:rsidRPr="003126FE" w:rsidRDefault="003126FE" w:rsidP="003126FE">
      <w:pPr>
        <w:rPr>
          <w:sz w:val="22"/>
          <w:szCs w:val="22"/>
        </w:rPr>
      </w:pPr>
      <w:r>
        <w:rPr>
          <w:sz w:val="22"/>
          <w:szCs w:val="22"/>
        </w:rPr>
        <w:t xml:space="preserve">Experimentally we have observed that the contraction (and thus stress) of collagen gels </w:t>
      </w:r>
      <w:r w:rsidR="00166B34">
        <w:rPr>
          <w:sz w:val="22"/>
          <w:szCs w:val="22"/>
        </w:rPr>
        <w:t xml:space="preserve">does not accrue until after a few days of growth. Thus, it is likely that you will want to set the sprout stress magnitude, </w:t>
      </w:r>
      <w:r w:rsidR="00166B34" w:rsidRPr="00166B34">
        <w:rPr>
          <w:rFonts w:ascii="Courier New" w:hAnsi="Courier New" w:cs="Courier New"/>
          <w:sz w:val="22"/>
          <w:szCs w:val="22"/>
        </w:rPr>
        <w:t>&lt;a&gt;</w:t>
      </w:r>
      <w:r w:rsidR="00166B34">
        <w:rPr>
          <w:sz w:val="22"/>
          <w:szCs w:val="22"/>
        </w:rPr>
        <w:t>, to a load curve to capture this time-dependent behavior.</w:t>
      </w:r>
    </w:p>
    <w:p w14:paraId="246E22E1" w14:textId="77777777" w:rsidR="00EF5209" w:rsidRDefault="00EF5209" w:rsidP="00EF5209">
      <w:pPr>
        <w:pStyle w:val="Heading2"/>
      </w:pPr>
      <w:r>
        <w:t>Intra-Material Boundary Conditions</w:t>
      </w:r>
      <w:bookmarkEnd w:id="33"/>
    </w:p>
    <w:p w14:paraId="303CEA9B" w14:textId="77777777" w:rsidR="00EF5209" w:rsidRPr="005A265C" w:rsidRDefault="00EF5209" w:rsidP="00EF5209">
      <w:r>
        <w:t>The boundary conditions discussed in this section are not the same as the mechanical boundary conditions. The boundary conditions discussed here are the boundaries between materials. (</w:t>
      </w:r>
      <w:proofErr w:type="gramStart"/>
      <w:r>
        <w:t>two</w:t>
      </w:r>
      <w:proofErr w:type="gramEnd"/>
      <w:r>
        <w:t xml:space="preserve"> materials share some nodes)</w:t>
      </w:r>
    </w:p>
    <w:p w14:paraId="2C01001F" w14:textId="77777777" w:rsidR="00EF5209" w:rsidRDefault="00EF5209" w:rsidP="00EF5209">
      <w:pPr>
        <w:pStyle w:val="Heading3"/>
      </w:pPr>
      <w:bookmarkStart w:id="40" w:name="_Toc530409064"/>
      <w:r>
        <w:lastRenderedPageBreak/>
        <w:t>Non Angio Boundaries</w:t>
      </w:r>
      <w:bookmarkEnd w:id="40"/>
    </w:p>
    <w:p w14:paraId="3D6E6780" w14:textId="77777777" w:rsidR="00EF5209" w:rsidRDefault="00EF5209" w:rsidP="00EF5209">
      <w:r>
        <w:t xml:space="preserve">This is the boundary between an </w:t>
      </w:r>
      <w:proofErr w:type="spellStart"/>
      <w:r>
        <w:t>angio</w:t>
      </w:r>
      <w:proofErr w:type="spellEnd"/>
      <w:r>
        <w:t xml:space="preserve"> material and a non-</w:t>
      </w:r>
      <w:proofErr w:type="spellStart"/>
      <w:r>
        <w:t>angio</w:t>
      </w:r>
      <w:proofErr w:type="spellEnd"/>
      <w:r>
        <w:t xml:space="preserve"> material, this controls what segments do when they encounter this boundary. The options of what the segments do currently is: stop or bounce. When a segment bounces it will be reflected about the normal of the face that it finds. </w:t>
      </w:r>
    </w:p>
    <w:p w14:paraId="4F8562DB" w14:textId="77777777" w:rsidR="00EF5209" w:rsidRDefault="00EF5209" w:rsidP="00EF5209">
      <w:r>
        <w:t>e.g.</w:t>
      </w:r>
    </w:p>
    <w:p w14:paraId="4B2E3EBB"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&lt;</w:t>
      </w:r>
      <w:proofErr w:type="spellStart"/>
      <w:r w:rsidRPr="006A0B68">
        <w:rPr>
          <w:rFonts w:ascii="Courier New" w:hAnsi="Courier New" w:cs="Courier New"/>
          <w:sz w:val="22"/>
          <w:szCs w:val="22"/>
        </w:rPr>
        <w:t>boundary_condition</w:t>
      </w:r>
      <w:proofErr w:type="spellEnd"/>
      <w:r w:rsidRPr="006A0B68">
        <w:rPr>
          <w:rFonts w:ascii="Courier New" w:hAnsi="Courier New" w:cs="Courier New"/>
          <w:sz w:val="22"/>
          <w:szCs w:val="22"/>
        </w:rPr>
        <w:t xml:space="preserve"> type="bouncy"&gt;</w:t>
      </w:r>
    </w:p>
    <w:p w14:paraId="4829573D" w14:textId="77777777" w:rsidR="00EF5209" w:rsidRPr="005A265C" w:rsidRDefault="00EF5209" w:rsidP="00EF5209">
      <w:r w:rsidRPr="006A0B68">
        <w:rPr>
          <w:rFonts w:ascii="Courier New" w:hAnsi="Courier New" w:cs="Courier New"/>
          <w:sz w:val="22"/>
          <w:szCs w:val="22"/>
        </w:rPr>
        <w:t>&lt;</w:t>
      </w:r>
      <w:proofErr w:type="spellStart"/>
      <w:r w:rsidRPr="006A0B68">
        <w:rPr>
          <w:rFonts w:ascii="Courier New" w:hAnsi="Courier New" w:cs="Courier New"/>
          <w:sz w:val="22"/>
          <w:szCs w:val="22"/>
        </w:rPr>
        <w:t>boundary_condition</w:t>
      </w:r>
      <w:proofErr w:type="spellEnd"/>
      <w:r w:rsidRPr="006A0B68">
        <w:rPr>
          <w:rFonts w:ascii="Courier New" w:hAnsi="Courier New" w:cs="Courier New"/>
          <w:sz w:val="22"/>
          <w:szCs w:val="22"/>
        </w:rPr>
        <w:t xml:space="preserve"> type="stop"&gt;</w:t>
      </w:r>
    </w:p>
    <w:p w14:paraId="750487B0" w14:textId="77777777" w:rsidR="00EF5209" w:rsidRPr="005A265C" w:rsidRDefault="00EF5209" w:rsidP="00EF5209"/>
    <w:p w14:paraId="49D6648C" w14:textId="77777777" w:rsidR="00EF5209" w:rsidRDefault="00EF5209" w:rsidP="00EF5209">
      <w:pPr>
        <w:pStyle w:val="Heading3"/>
      </w:pPr>
      <w:bookmarkStart w:id="41" w:name="_Toc530409065"/>
      <w:r>
        <w:t>Angio-Angio Boundaries</w:t>
      </w:r>
      <w:bookmarkEnd w:id="41"/>
    </w:p>
    <w:p w14:paraId="40DC2135" w14:textId="77777777" w:rsidR="00EF5209" w:rsidRDefault="00EF5209" w:rsidP="00EF5209">
      <w:r>
        <w:t xml:space="preserve">Angio material to </w:t>
      </w:r>
      <w:proofErr w:type="spellStart"/>
      <w:r>
        <w:t>angio</w:t>
      </w:r>
      <w:proofErr w:type="spellEnd"/>
      <w:r>
        <w:t xml:space="preserve"> material boundaries have two options: either be handled the same as non-</w:t>
      </w:r>
      <w:proofErr w:type="spellStart"/>
      <w:r>
        <w:t>angio</w:t>
      </w:r>
      <w:proofErr w:type="spellEnd"/>
      <w:r>
        <w:t xml:space="preserve"> boundaries, or allow vessels to pass through this boundary. Segments that pass through the boundary will acquire the growth characteristics of the material that they have grown into. Angio boundary groups are an additional check on whether a segment can grow into another </w:t>
      </w:r>
      <w:proofErr w:type="spellStart"/>
      <w:r>
        <w:t>angio</w:t>
      </w:r>
      <w:proofErr w:type="spellEnd"/>
      <w:r>
        <w:t xml:space="preserve"> material. Angio boundary groups is interpreted as a binary number if two group numbers share any bits a segment can grow between these materials. Otherwise segments cannot grow between the </w:t>
      </w:r>
      <w:proofErr w:type="spellStart"/>
      <w:r>
        <w:t>angio</w:t>
      </w:r>
      <w:proofErr w:type="spellEnd"/>
      <w:r>
        <w:t xml:space="preserve"> materials and the non-</w:t>
      </w:r>
      <w:proofErr w:type="spellStart"/>
      <w:r>
        <w:t>angio</w:t>
      </w:r>
      <w:proofErr w:type="spellEnd"/>
      <w:r>
        <w:t xml:space="preserve"> boundary condition will be used. (This can be used to help force a segment to be evaluated in a very thin material)</w:t>
      </w:r>
    </w:p>
    <w:p w14:paraId="57F2B9A1" w14:textId="77777777" w:rsidR="00EF5209" w:rsidRDefault="00EF5209" w:rsidP="00EF5209">
      <w:r>
        <w:t>e.g.</w:t>
      </w:r>
    </w:p>
    <w:p w14:paraId="15C84B5A"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&lt;</w:t>
      </w:r>
      <w:proofErr w:type="spellStart"/>
      <w:r w:rsidRPr="006A0B68">
        <w:rPr>
          <w:rFonts w:ascii="Courier New" w:hAnsi="Courier New" w:cs="Courier New"/>
          <w:sz w:val="22"/>
          <w:szCs w:val="22"/>
        </w:rPr>
        <w:t>boundary_condition</w:t>
      </w:r>
      <w:proofErr w:type="spellEnd"/>
      <w:r w:rsidRPr="006A0B68">
        <w:rPr>
          <w:rFonts w:ascii="Courier New" w:hAnsi="Courier New" w:cs="Courier New"/>
          <w:sz w:val="22"/>
          <w:szCs w:val="22"/>
        </w:rPr>
        <w:t xml:space="preserve"> type="bouncy"&gt;</w:t>
      </w:r>
    </w:p>
    <w:p w14:paraId="3FFF8AD2"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t>&lt;</w:t>
      </w:r>
      <w:proofErr w:type="spellStart"/>
      <w:r w:rsidRPr="006A0B68">
        <w:rPr>
          <w:rFonts w:ascii="Courier New" w:hAnsi="Courier New" w:cs="Courier New"/>
          <w:sz w:val="22"/>
          <w:szCs w:val="22"/>
        </w:rPr>
        <w:t>angio_boundary_groups</w:t>
      </w:r>
      <w:proofErr w:type="spellEnd"/>
      <w:r w:rsidRPr="006A0B68">
        <w:rPr>
          <w:rFonts w:ascii="Courier New" w:hAnsi="Courier New" w:cs="Courier New"/>
          <w:sz w:val="22"/>
          <w:szCs w:val="22"/>
        </w:rPr>
        <w:t>&gt;</w:t>
      </w:r>
      <w:commentRangeStart w:id="42"/>
      <w:r w:rsidRPr="006A0B68">
        <w:rPr>
          <w:rFonts w:ascii="Courier New" w:hAnsi="Courier New" w:cs="Courier New"/>
          <w:sz w:val="22"/>
          <w:szCs w:val="22"/>
        </w:rPr>
        <w:t>1</w:t>
      </w:r>
      <w:commentRangeEnd w:id="42"/>
      <w:r w:rsidRPr="006A0B68">
        <w:rPr>
          <w:rStyle w:val="CommentReference"/>
          <w:rFonts w:ascii="Courier New" w:hAnsi="Courier New" w:cs="Courier New"/>
          <w:sz w:val="22"/>
          <w:szCs w:val="22"/>
        </w:rPr>
        <w:commentReference w:id="42"/>
      </w:r>
      <w:r w:rsidRPr="006A0B68">
        <w:rPr>
          <w:rFonts w:ascii="Courier New" w:hAnsi="Courier New" w:cs="Courier New"/>
          <w:sz w:val="22"/>
          <w:szCs w:val="22"/>
        </w:rPr>
        <w:t>&lt;/</w:t>
      </w:r>
      <w:proofErr w:type="spellStart"/>
      <w:r w:rsidRPr="006A0B68">
        <w:rPr>
          <w:rFonts w:ascii="Courier New" w:hAnsi="Courier New" w:cs="Courier New"/>
          <w:sz w:val="22"/>
          <w:szCs w:val="22"/>
        </w:rPr>
        <w:t>angio_boundary_groups</w:t>
      </w:r>
      <w:proofErr w:type="spellEnd"/>
      <w:r w:rsidRPr="006A0B68">
        <w:rPr>
          <w:rFonts w:ascii="Courier New" w:hAnsi="Courier New" w:cs="Courier New"/>
          <w:sz w:val="22"/>
          <w:szCs w:val="22"/>
        </w:rPr>
        <w:t>&gt;</w:t>
      </w:r>
    </w:p>
    <w:p w14:paraId="497D6CEF"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t>&lt;</w:t>
      </w:r>
      <w:proofErr w:type="spellStart"/>
      <w:r w:rsidRPr="006A0B68">
        <w:rPr>
          <w:rFonts w:ascii="Courier New" w:hAnsi="Courier New" w:cs="Courier New"/>
          <w:sz w:val="22"/>
          <w:szCs w:val="22"/>
        </w:rPr>
        <w:t>mbc</w:t>
      </w:r>
      <w:proofErr w:type="spellEnd"/>
      <w:r w:rsidRPr="006A0B68">
        <w:rPr>
          <w:rFonts w:ascii="Courier New" w:hAnsi="Courier New" w:cs="Courier New"/>
          <w:sz w:val="22"/>
          <w:szCs w:val="22"/>
        </w:rPr>
        <w:t xml:space="preserve"> type="</w:t>
      </w:r>
      <w:proofErr w:type="spellStart"/>
      <w:r w:rsidRPr="006A0B68">
        <w:rPr>
          <w:rFonts w:ascii="Courier New" w:hAnsi="Courier New" w:cs="Courier New"/>
          <w:sz w:val="22"/>
          <w:szCs w:val="22"/>
        </w:rPr>
        <w:t>pass_through</w:t>
      </w:r>
      <w:proofErr w:type="spellEnd"/>
      <w:r w:rsidRPr="006A0B68">
        <w:rPr>
          <w:rFonts w:ascii="Courier New" w:hAnsi="Courier New" w:cs="Courier New"/>
          <w:sz w:val="22"/>
          <w:szCs w:val="22"/>
        </w:rPr>
        <w:t>"/&gt;</w:t>
      </w:r>
    </w:p>
    <w:p w14:paraId="6BC8F413"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&lt;/</w:t>
      </w:r>
      <w:proofErr w:type="spellStart"/>
      <w:r w:rsidRPr="006A0B68">
        <w:rPr>
          <w:rFonts w:ascii="Courier New" w:hAnsi="Courier New" w:cs="Courier New"/>
          <w:sz w:val="22"/>
          <w:szCs w:val="22"/>
        </w:rPr>
        <w:t>boundary_condition</w:t>
      </w:r>
      <w:proofErr w:type="spellEnd"/>
      <w:r w:rsidRPr="006A0B68">
        <w:rPr>
          <w:rFonts w:ascii="Courier New" w:hAnsi="Courier New" w:cs="Courier New"/>
          <w:sz w:val="22"/>
          <w:szCs w:val="22"/>
        </w:rPr>
        <w:t>&gt;</w:t>
      </w:r>
    </w:p>
    <w:p w14:paraId="17486248" w14:textId="77777777" w:rsidR="00EF5209" w:rsidRDefault="00EF5209" w:rsidP="00EF5209">
      <w:r>
        <w:t>Or</w:t>
      </w:r>
    </w:p>
    <w:p w14:paraId="4EEF34DA" w14:textId="77777777" w:rsidR="00EF5209" w:rsidRPr="006A0B68" w:rsidRDefault="00EF5209" w:rsidP="00EF5209">
      <w:pPr>
        <w:rPr>
          <w:rFonts w:ascii="Courier New" w:hAnsi="Courier New" w:cs="Courier New"/>
        </w:rPr>
      </w:pPr>
      <w:r w:rsidRPr="006A0B68">
        <w:rPr>
          <w:rFonts w:ascii="Courier New" w:hAnsi="Courier New" w:cs="Courier New"/>
        </w:rPr>
        <w:t>&lt;</w:t>
      </w:r>
      <w:proofErr w:type="spellStart"/>
      <w:r w:rsidRPr="006A0B68">
        <w:rPr>
          <w:rFonts w:ascii="Courier New" w:hAnsi="Courier New" w:cs="Courier New"/>
        </w:rPr>
        <w:t>boundary_condition</w:t>
      </w:r>
      <w:proofErr w:type="spellEnd"/>
      <w:r w:rsidRPr="006A0B68">
        <w:rPr>
          <w:rFonts w:ascii="Courier New" w:hAnsi="Courier New" w:cs="Courier New"/>
        </w:rPr>
        <w:t xml:space="preserve"> type="bouncy"&gt;</w:t>
      </w:r>
    </w:p>
    <w:p w14:paraId="49CB8116" w14:textId="77777777" w:rsidR="00EF5209" w:rsidRPr="006A0B68" w:rsidRDefault="00EF5209" w:rsidP="00EF5209">
      <w:pPr>
        <w:rPr>
          <w:rFonts w:ascii="Courier New" w:hAnsi="Courier New" w:cs="Courier New"/>
        </w:rPr>
      </w:pPr>
      <w:r w:rsidRPr="006A0B68">
        <w:rPr>
          <w:rFonts w:ascii="Courier New" w:hAnsi="Courier New" w:cs="Courier New"/>
        </w:rPr>
        <w:tab/>
        <w:t>&lt;</w:t>
      </w:r>
      <w:proofErr w:type="spellStart"/>
      <w:r w:rsidRPr="006A0B68">
        <w:rPr>
          <w:rFonts w:ascii="Courier New" w:hAnsi="Courier New" w:cs="Courier New"/>
        </w:rPr>
        <w:t>angio_boundary_groups</w:t>
      </w:r>
      <w:proofErr w:type="spellEnd"/>
      <w:r w:rsidRPr="006A0B68">
        <w:rPr>
          <w:rFonts w:ascii="Courier New" w:hAnsi="Courier New" w:cs="Courier New"/>
        </w:rPr>
        <w:t>&gt;1&lt;/</w:t>
      </w:r>
      <w:proofErr w:type="spellStart"/>
      <w:r w:rsidRPr="006A0B68">
        <w:rPr>
          <w:rFonts w:ascii="Courier New" w:hAnsi="Courier New" w:cs="Courier New"/>
        </w:rPr>
        <w:t>angio_boundary_groups</w:t>
      </w:r>
      <w:proofErr w:type="spellEnd"/>
      <w:r w:rsidRPr="006A0B68">
        <w:rPr>
          <w:rFonts w:ascii="Courier New" w:hAnsi="Courier New" w:cs="Courier New"/>
        </w:rPr>
        <w:t>&gt;</w:t>
      </w:r>
    </w:p>
    <w:p w14:paraId="1F24066E" w14:textId="77777777" w:rsidR="00EF5209" w:rsidRPr="006A0B68" w:rsidRDefault="00EF5209" w:rsidP="00EF5209">
      <w:pPr>
        <w:rPr>
          <w:rFonts w:ascii="Courier New" w:hAnsi="Courier New" w:cs="Courier New"/>
        </w:rPr>
      </w:pPr>
      <w:r w:rsidRPr="006A0B68">
        <w:rPr>
          <w:rFonts w:ascii="Courier New" w:hAnsi="Courier New" w:cs="Courier New"/>
        </w:rPr>
        <w:tab/>
        <w:t>&lt;</w:t>
      </w:r>
      <w:proofErr w:type="spellStart"/>
      <w:r w:rsidRPr="006A0B68">
        <w:rPr>
          <w:rFonts w:ascii="Courier New" w:hAnsi="Courier New" w:cs="Courier New"/>
        </w:rPr>
        <w:t>mbc</w:t>
      </w:r>
      <w:proofErr w:type="spellEnd"/>
      <w:r w:rsidRPr="006A0B68">
        <w:rPr>
          <w:rFonts w:ascii="Courier New" w:hAnsi="Courier New" w:cs="Courier New"/>
        </w:rPr>
        <w:t xml:space="preserve"> type="same"/&gt;</w:t>
      </w:r>
    </w:p>
    <w:p w14:paraId="441770D8" w14:textId="77777777" w:rsidR="00EF5209" w:rsidRPr="006A0B68" w:rsidRDefault="00EF5209" w:rsidP="00EF5209">
      <w:pPr>
        <w:rPr>
          <w:rFonts w:ascii="Courier New" w:hAnsi="Courier New" w:cs="Courier New"/>
        </w:rPr>
      </w:pPr>
      <w:r w:rsidRPr="006A0B68">
        <w:rPr>
          <w:rFonts w:ascii="Courier New" w:hAnsi="Courier New" w:cs="Courier New"/>
        </w:rPr>
        <w:t>&lt;/</w:t>
      </w:r>
      <w:proofErr w:type="spellStart"/>
      <w:r w:rsidRPr="006A0B68">
        <w:rPr>
          <w:rFonts w:ascii="Courier New" w:hAnsi="Courier New" w:cs="Courier New"/>
        </w:rPr>
        <w:t>boundary_condition</w:t>
      </w:r>
      <w:proofErr w:type="spellEnd"/>
      <w:r w:rsidRPr="006A0B68">
        <w:rPr>
          <w:rFonts w:ascii="Courier New" w:hAnsi="Courier New" w:cs="Courier New"/>
        </w:rPr>
        <w:t>&gt;</w:t>
      </w:r>
    </w:p>
    <w:p w14:paraId="5250E1DD" w14:textId="77777777" w:rsidR="00EF5209" w:rsidRPr="005A265C" w:rsidRDefault="00EF5209" w:rsidP="00EF5209"/>
    <w:p w14:paraId="786937C7" w14:textId="77777777" w:rsidR="00EF5209" w:rsidRDefault="00EF5209" w:rsidP="00EF5209">
      <w:pPr>
        <w:pStyle w:val="Heading2"/>
      </w:pPr>
      <w:bookmarkStart w:id="43" w:name="_Toc530409068"/>
      <w:r>
        <w:t>Fragment Seeders</w:t>
      </w:r>
      <w:bookmarkEnd w:id="43"/>
    </w:p>
    <w:p w14:paraId="778DB8F6" w14:textId="77777777" w:rsidR="00EF5209" w:rsidRPr="005A265C" w:rsidRDefault="00EF5209" w:rsidP="00EF5209">
      <w:r>
        <w:t>Fragment Seeders determine the position of the initial vessels fragments within a material.</w:t>
      </w:r>
    </w:p>
    <w:p w14:paraId="12FDB652" w14:textId="77777777" w:rsidR="00EF5209" w:rsidRPr="00C534AF" w:rsidRDefault="00EF5209" w:rsidP="00EF5209">
      <w:pPr>
        <w:pStyle w:val="Heading3"/>
      </w:pPr>
      <w:bookmarkStart w:id="44" w:name="_Toc530409069"/>
      <w:proofErr w:type="spellStart"/>
      <w:r>
        <w:t>MultiDomain</w:t>
      </w:r>
      <w:proofErr w:type="spellEnd"/>
      <w:r>
        <w:t xml:space="preserve"> S</w:t>
      </w:r>
      <w:bookmarkEnd w:id="44"/>
      <w:r>
        <w:t>eeder</w:t>
      </w:r>
    </w:p>
    <w:p w14:paraId="2A48327F" w14:textId="77777777" w:rsidR="00EF5209" w:rsidRDefault="00EF5209" w:rsidP="00EF5209">
      <w:r>
        <w:t xml:space="preserve">This fragment seeder distributes the initial vessel fragments between elements of all </w:t>
      </w:r>
      <w:proofErr w:type="spellStart"/>
      <w:r>
        <w:t>angio</w:t>
      </w:r>
      <w:proofErr w:type="spellEnd"/>
      <w:r>
        <w:t xml:space="preserve"> materials. When each fragment is placed each element has an equal probability of containing this vessel regardless of element size. This has two parameters: number of fragments, and initial vessel length.</w:t>
      </w:r>
    </w:p>
    <w:p w14:paraId="2EC5E949" w14:textId="77777777" w:rsidR="00EF5209" w:rsidRDefault="00EF5209" w:rsidP="00EF5209">
      <w:r>
        <w:t>e.g.</w:t>
      </w:r>
    </w:p>
    <w:p w14:paraId="7993635E"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fragment_seeder</w:t>
      </w:r>
      <w:proofErr w:type="spellEnd"/>
      <w:r w:rsidRPr="000175A0">
        <w:rPr>
          <w:rFonts w:ascii="Courier New" w:hAnsi="Courier New" w:cs="Courier New"/>
          <w:sz w:val="22"/>
          <w:szCs w:val="22"/>
        </w:rPr>
        <w:t xml:space="preserve"> type="MD"&gt;</w:t>
      </w:r>
    </w:p>
    <w:p w14:paraId="265802CA"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w:t>
      </w:r>
      <w:proofErr w:type="spellStart"/>
      <w:r w:rsidRPr="000175A0">
        <w:rPr>
          <w:rFonts w:ascii="Courier New" w:hAnsi="Courier New" w:cs="Courier New"/>
          <w:sz w:val="22"/>
          <w:szCs w:val="22"/>
        </w:rPr>
        <w:t>number_fragments</w:t>
      </w:r>
      <w:proofErr w:type="spellEnd"/>
      <w:r w:rsidRPr="000175A0">
        <w:rPr>
          <w:rFonts w:ascii="Courier New" w:hAnsi="Courier New" w:cs="Courier New"/>
          <w:sz w:val="22"/>
          <w:szCs w:val="22"/>
        </w:rPr>
        <w:t>&gt;25&lt;/</w:t>
      </w:r>
      <w:proofErr w:type="spellStart"/>
      <w:r w:rsidRPr="000175A0">
        <w:rPr>
          <w:rFonts w:ascii="Courier New" w:hAnsi="Courier New" w:cs="Courier New"/>
          <w:sz w:val="22"/>
          <w:szCs w:val="22"/>
        </w:rPr>
        <w:t>number_fragments</w:t>
      </w:r>
      <w:proofErr w:type="spellEnd"/>
      <w:r w:rsidRPr="000175A0">
        <w:rPr>
          <w:rFonts w:ascii="Courier New" w:hAnsi="Courier New" w:cs="Courier New"/>
          <w:sz w:val="22"/>
          <w:szCs w:val="22"/>
        </w:rPr>
        <w:t>&gt;</w:t>
      </w:r>
    </w:p>
    <w:p w14:paraId="196FB9C1"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w:t>
      </w:r>
      <w:proofErr w:type="spellStart"/>
      <w:r w:rsidRPr="000175A0">
        <w:rPr>
          <w:rFonts w:ascii="Courier New" w:hAnsi="Courier New" w:cs="Courier New"/>
          <w:sz w:val="22"/>
          <w:szCs w:val="22"/>
        </w:rPr>
        <w:t>initial_vessel_length</w:t>
      </w:r>
      <w:proofErr w:type="spellEnd"/>
      <w:r w:rsidRPr="000175A0">
        <w:rPr>
          <w:rFonts w:ascii="Courier New" w:hAnsi="Courier New" w:cs="Courier New"/>
          <w:sz w:val="22"/>
          <w:szCs w:val="22"/>
        </w:rPr>
        <w:t>&gt;42.0&lt;/</w:t>
      </w:r>
      <w:proofErr w:type="spellStart"/>
      <w:r w:rsidRPr="000175A0">
        <w:rPr>
          <w:rFonts w:ascii="Courier New" w:hAnsi="Courier New" w:cs="Courier New"/>
          <w:sz w:val="22"/>
          <w:szCs w:val="22"/>
        </w:rPr>
        <w:t>initial_vessel_length</w:t>
      </w:r>
      <w:proofErr w:type="spellEnd"/>
      <w:r w:rsidRPr="000175A0">
        <w:rPr>
          <w:rFonts w:ascii="Courier New" w:hAnsi="Courier New" w:cs="Courier New"/>
          <w:sz w:val="22"/>
          <w:szCs w:val="22"/>
        </w:rPr>
        <w:t>&gt;</w:t>
      </w:r>
    </w:p>
    <w:p w14:paraId="6E35E7B1"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fragment_seeder</w:t>
      </w:r>
      <w:proofErr w:type="spellEnd"/>
      <w:r w:rsidRPr="000175A0">
        <w:rPr>
          <w:rFonts w:ascii="Courier New" w:hAnsi="Courier New" w:cs="Courier New"/>
          <w:sz w:val="22"/>
          <w:szCs w:val="22"/>
        </w:rPr>
        <w:t>&gt;</w:t>
      </w:r>
    </w:p>
    <w:p w14:paraId="2506758D" w14:textId="77777777" w:rsidR="00EF5209" w:rsidRDefault="00EF5209" w:rsidP="00EF5209">
      <w:pPr>
        <w:pStyle w:val="Heading3"/>
      </w:pPr>
      <w:bookmarkStart w:id="45" w:name="_Toc530409070"/>
      <w:r>
        <w:lastRenderedPageBreak/>
        <w:t>Volumetric Seeder</w:t>
      </w:r>
      <w:bookmarkEnd w:id="45"/>
    </w:p>
    <w:p w14:paraId="03D86CA1" w14:textId="77777777" w:rsidR="00EF5209" w:rsidRDefault="00EF5209" w:rsidP="00EF5209">
      <w:r>
        <w:t>This fragment seeder distributes the initial vessel fragments between all elements. When each fragment is placed each element has a probability proportional to the volume of the element of containing this vessel with respect to the volume of the material. This has two parameters: number of fragments, and initial vessel length.</w:t>
      </w:r>
    </w:p>
    <w:p w14:paraId="20CC1E21" w14:textId="77777777" w:rsidR="00EF5209" w:rsidRPr="000175A0" w:rsidRDefault="00EF5209" w:rsidP="00EF5209">
      <w:pPr>
        <w:rPr>
          <w:rFonts w:ascii="Courier New" w:hAnsi="Courier New" w:cs="Courier New"/>
          <w:sz w:val="22"/>
          <w:szCs w:val="22"/>
        </w:rPr>
      </w:pPr>
      <w:r>
        <w:t>e.g</w:t>
      </w:r>
      <w:proofErr w:type="gramStart"/>
      <w:r>
        <w:t>.</w:t>
      </w:r>
      <w:proofErr w:type="gramEnd"/>
      <w:r>
        <w:br/>
      </w:r>
      <w:r w:rsidRPr="000175A0">
        <w:rPr>
          <w:rFonts w:ascii="Courier New" w:hAnsi="Courier New" w:cs="Courier New"/>
          <w:sz w:val="22"/>
          <w:szCs w:val="22"/>
        </w:rPr>
        <w:t>&lt;</w:t>
      </w:r>
      <w:proofErr w:type="spellStart"/>
      <w:r w:rsidRPr="000175A0">
        <w:rPr>
          <w:rFonts w:ascii="Courier New" w:hAnsi="Courier New" w:cs="Courier New"/>
          <w:sz w:val="22"/>
          <w:szCs w:val="22"/>
        </w:rPr>
        <w:t>fragment_seeder</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MDbyVolume</w:t>
      </w:r>
      <w:proofErr w:type="spellEnd"/>
      <w:r w:rsidRPr="000175A0">
        <w:rPr>
          <w:rFonts w:ascii="Courier New" w:hAnsi="Courier New" w:cs="Courier New"/>
          <w:sz w:val="22"/>
          <w:szCs w:val="22"/>
        </w:rPr>
        <w:t>"&gt;</w:t>
      </w:r>
    </w:p>
    <w:p w14:paraId="51AC8FF5"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w:t>
      </w:r>
      <w:proofErr w:type="spellStart"/>
      <w:r w:rsidRPr="000175A0">
        <w:rPr>
          <w:rFonts w:ascii="Courier New" w:hAnsi="Courier New" w:cs="Courier New"/>
          <w:sz w:val="22"/>
          <w:szCs w:val="22"/>
        </w:rPr>
        <w:t>number_fragments</w:t>
      </w:r>
      <w:proofErr w:type="spellEnd"/>
      <w:r w:rsidRPr="000175A0">
        <w:rPr>
          <w:rFonts w:ascii="Courier New" w:hAnsi="Courier New" w:cs="Courier New"/>
          <w:sz w:val="22"/>
          <w:szCs w:val="22"/>
        </w:rPr>
        <w:t>&gt;25&lt;/</w:t>
      </w:r>
      <w:proofErr w:type="spellStart"/>
      <w:r w:rsidRPr="000175A0">
        <w:rPr>
          <w:rFonts w:ascii="Courier New" w:hAnsi="Courier New" w:cs="Courier New"/>
          <w:sz w:val="22"/>
          <w:szCs w:val="22"/>
        </w:rPr>
        <w:t>number_fragments</w:t>
      </w:r>
      <w:proofErr w:type="spellEnd"/>
      <w:r w:rsidRPr="000175A0">
        <w:rPr>
          <w:rFonts w:ascii="Courier New" w:hAnsi="Courier New" w:cs="Courier New"/>
          <w:sz w:val="22"/>
          <w:szCs w:val="22"/>
        </w:rPr>
        <w:t>&gt;</w:t>
      </w:r>
    </w:p>
    <w:p w14:paraId="641B9E24"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w:t>
      </w:r>
      <w:proofErr w:type="spellStart"/>
      <w:r w:rsidRPr="000175A0">
        <w:rPr>
          <w:rFonts w:ascii="Courier New" w:hAnsi="Courier New" w:cs="Courier New"/>
          <w:sz w:val="22"/>
          <w:szCs w:val="22"/>
        </w:rPr>
        <w:t>initial_vessel_length</w:t>
      </w:r>
      <w:proofErr w:type="spellEnd"/>
      <w:r w:rsidRPr="000175A0">
        <w:rPr>
          <w:rFonts w:ascii="Courier New" w:hAnsi="Courier New" w:cs="Courier New"/>
          <w:sz w:val="22"/>
          <w:szCs w:val="22"/>
        </w:rPr>
        <w:t>&gt;42.0&lt;/</w:t>
      </w:r>
      <w:proofErr w:type="spellStart"/>
      <w:r w:rsidRPr="000175A0">
        <w:rPr>
          <w:rFonts w:ascii="Courier New" w:hAnsi="Courier New" w:cs="Courier New"/>
          <w:sz w:val="22"/>
          <w:szCs w:val="22"/>
        </w:rPr>
        <w:t>initial_vessel_length</w:t>
      </w:r>
      <w:proofErr w:type="spellEnd"/>
      <w:r w:rsidRPr="000175A0">
        <w:rPr>
          <w:rFonts w:ascii="Courier New" w:hAnsi="Courier New" w:cs="Courier New"/>
          <w:sz w:val="22"/>
          <w:szCs w:val="22"/>
        </w:rPr>
        <w:t>&gt;</w:t>
      </w:r>
    </w:p>
    <w:p w14:paraId="128EB9C0"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fragment_seeder</w:t>
      </w:r>
      <w:proofErr w:type="spellEnd"/>
      <w:r w:rsidRPr="000175A0">
        <w:rPr>
          <w:rFonts w:ascii="Courier New" w:hAnsi="Courier New" w:cs="Courier New"/>
          <w:sz w:val="22"/>
          <w:szCs w:val="22"/>
        </w:rPr>
        <w:t>&gt;</w:t>
      </w:r>
    </w:p>
    <w:p w14:paraId="0878B918" w14:textId="77777777" w:rsidR="00EF5209" w:rsidRPr="005A265C" w:rsidRDefault="00EF5209" w:rsidP="00EF5209"/>
    <w:p w14:paraId="53EDD982" w14:textId="77777777" w:rsidR="00EF5209" w:rsidRDefault="00EF5209" w:rsidP="00EF5209">
      <w:pPr>
        <w:pStyle w:val="Heading2"/>
      </w:pPr>
      <w:bookmarkStart w:id="46" w:name="_Toc530409075"/>
      <w:r>
        <w:t>Vascular Stress Modifiers</w:t>
      </w:r>
      <w:bookmarkEnd w:id="46"/>
    </w:p>
    <w:p w14:paraId="66BE25A5" w14:textId="77777777" w:rsidR="00EF5209" w:rsidRDefault="00EF5209" w:rsidP="00EF5209">
      <w:pPr>
        <w:pStyle w:val="Heading3"/>
      </w:pPr>
      <w:bookmarkStart w:id="47" w:name="_Toc530409076"/>
      <w:r>
        <w:t>Vascular Stress Radius</w:t>
      </w:r>
      <w:bookmarkEnd w:id="47"/>
    </w:p>
    <w:p w14:paraId="27B7077B" w14:textId="2FFF377B" w:rsidR="00EF5209" w:rsidRDefault="00EF5209" w:rsidP="00EF5209">
      <w:r>
        <w:t xml:space="preserve">This is a parameter that allows you to control the granularity of how large an area each point should look to find active tips that may </w:t>
      </w:r>
      <w:proofErr w:type="spellStart"/>
      <w:r>
        <w:t>effect</w:t>
      </w:r>
      <w:proofErr w:type="spellEnd"/>
      <w:r>
        <w:t xml:space="preserve"> the stress of the current point. The units are the units of distance. Computation time will increase with radius.</w:t>
      </w:r>
    </w:p>
    <w:p w14:paraId="33A6B9AC" w14:textId="77777777" w:rsidR="00EF5209" w:rsidRPr="004A0F0A" w:rsidRDefault="00EF5209" w:rsidP="00EF5209">
      <w:pPr>
        <w:rPr>
          <w:lang w:val="sv-SE"/>
        </w:rPr>
      </w:pPr>
      <w:r w:rsidRPr="004A0F0A">
        <w:rPr>
          <w:lang w:val="sv-SE"/>
        </w:rPr>
        <w:t>e.g.</w:t>
      </w:r>
    </w:p>
    <w:p w14:paraId="1E2DD9F9" w14:textId="77777777" w:rsidR="00EF5209" w:rsidRPr="004A0F0A" w:rsidRDefault="00EF5209" w:rsidP="00EF5209">
      <w:pPr>
        <w:rPr>
          <w:rFonts w:ascii="Courier New" w:hAnsi="Courier New" w:cs="Courier New"/>
          <w:sz w:val="22"/>
          <w:szCs w:val="22"/>
          <w:lang w:val="sv-SE"/>
        </w:rPr>
      </w:pPr>
      <w:r w:rsidRPr="004A0F0A">
        <w:rPr>
          <w:rFonts w:ascii="Courier New" w:hAnsi="Courier New" w:cs="Courier New"/>
          <w:sz w:val="22"/>
          <w:szCs w:val="22"/>
          <w:lang w:val="sv-SE"/>
        </w:rPr>
        <w:t>&lt;stress_radius&gt;2500&lt;/stress_radius&gt;</w:t>
      </w:r>
    </w:p>
    <w:p w14:paraId="600FDACE" w14:textId="77777777" w:rsidR="00EF5209" w:rsidRDefault="00EF5209" w:rsidP="00EF5209">
      <w:pPr>
        <w:pStyle w:val="Heading2"/>
      </w:pPr>
      <w:bookmarkStart w:id="48" w:name="_Toc530409077"/>
      <w:r>
        <w:t>Fibril Alignment</w:t>
      </w:r>
      <w:bookmarkEnd w:id="48"/>
    </w:p>
    <w:p w14:paraId="5B49F743" w14:textId="77777777" w:rsidR="00EF5209" w:rsidRPr="00B63010" w:rsidRDefault="00EF5209" w:rsidP="00EF5209">
      <w:r>
        <w:t xml:space="preserve">The fibril alignment is how the fibers are oriented within a given material. The fibers are modeled by adjusting a material axes. These values are stored at the </w:t>
      </w:r>
      <w:proofErr w:type="spellStart"/>
      <w:r>
        <w:t>integeration</w:t>
      </w:r>
      <w:proofErr w:type="spellEnd"/>
      <w:r>
        <w:t xml:space="preserve"> points of the material. During initialization fibers may be interpolated from the nodes to the integration points. </w:t>
      </w:r>
    </w:p>
    <w:p w14:paraId="3F9FAACB" w14:textId="77777777" w:rsidR="00EF5209" w:rsidRDefault="00EF5209" w:rsidP="00EF5209">
      <w:pPr>
        <w:pStyle w:val="Heading3"/>
      </w:pPr>
      <w:bookmarkStart w:id="49" w:name="_Toc530409078"/>
      <w:r>
        <w:t>Random Alignment</w:t>
      </w:r>
      <w:bookmarkEnd w:id="49"/>
    </w:p>
    <w:p w14:paraId="6B680556" w14:textId="77777777" w:rsidR="00EF5209" w:rsidRDefault="00EF5209" w:rsidP="00EF5209">
      <w:r>
        <w:t>Random alignment means that the fiber directions will be randomly generated before the first grow step occurs. All directions have an equal probability of being chosen. This mode interpolates the randomly generated fiber orientations from the nodes to the integration points. This is the previous mode but with interpolation. This mode has the highest error as the interpolation from the nodes to the integration points is not lossless (large angles between fibers may change during interpolation).</w:t>
      </w:r>
    </w:p>
    <w:p w14:paraId="10A19B0C" w14:textId="77777777" w:rsidR="00EF5209" w:rsidRDefault="00EF5209" w:rsidP="00EF5209">
      <w:r>
        <w:t>e.g.</w:t>
      </w:r>
    </w:p>
    <w:p w14:paraId="22C5D6EE"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fiber_initializer</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random_fiber_initializer</w:t>
      </w:r>
      <w:proofErr w:type="spellEnd"/>
      <w:r w:rsidRPr="000175A0">
        <w:rPr>
          <w:rFonts w:ascii="Courier New" w:hAnsi="Courier New" w:cs="Courier New"/>
          <w:sz w:val="22"/>
          <w:szCs w:val="22"/>
        </w:rPr>
        <w:t>"/&gt;</w:t>
      </w:r>
    </w:p>
    <w:p w14:paraId="1AD32B73" w14:textId="77777777" w:rsidR="00EF5209" w:rsidRDefault="00EF5209" w:rsidP="00EF5209"/>
    <w:p w14:paraId="32369D17" w14:textId="77777777" w:rsidR="00EF5209" w:rsidRDefault="00EF5209" w:rsidP="00EF5209">
      <w:pPr>
        <w:pStyle w:val="Heading3"/>
      </w:pPr>
      <w:bookmarkStart w:id="50" w:name="_Toc530409079"/>
      <w:r>
        <w:t>Random Alignment Non-Mangling</w:t>
      </w:r>
      <w:bookmarkEnd w:id="50"/>
    </w:p>
    <w:p w14:paraId="74354BAD" w14:textId="77777777" w:rsidR="00EF5209" w:rsidRDefault="00EF5209" w:rsidP="00EF5209">
      <w:r>
        <w:t>This mode transforms the fiber orientations at each integration point by rotating them to a random orientation. This is the recommended mode for simulating randomly aligned fibers.</w:t>
      </w:r>
    </w:p>
    <w:p w14:paraId="3BA52143" w14:textId="77777777" w:rsidR="00EF5209" w:rsidRDefault="00EF5209" w:rsidP="00EF5209">
      <w:r>
        <w:t>e.g.</w:t>
      </w:r>
    </w:p>
    <w:p w14:paraId="48F9D318"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fiber_initializer</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random_fiber_initializer_non_mangling</w:t>
      </w:r>
      <w:proofErr w:type="spellEnd"/>
      <w:r w:rsidRPr="000175A0">
        <w:rPr>
          <w:rFonts w:ascii="Courier New" w:hAnsi="Courier New" w:cs="Courier New"/>
          <w:sz w:val="22"/>
          <w:szCs w:val="22"/>
        </w:rPr>
        <w:t>"/&gt;</w:t>
      </w:r>
    </w:p>
    <w:p w14:paraId="33240BB2" w14:textId="77777777" w:rsidR="00EF5209" w:rsidRPr="003032CC" w:rsidRDefault="00EF5209" w:rsidP="00EF5209"/>
    <w:p w14:paraId="08E18C8D" w14:textId="77777777" w:rsidR="00EF5209" w:rsidRDefault="00EF5209" w:rsidP="00EF5209">
      <w:pPr>
        <w:pStyle w:val="Heading3"/>
      </w:pPr>
      <w:bookmarkStart w:id="51" w:name="_Toc530409080"/>
      <w:r>
        <w:lastRenderedPageBreak/>
        <w:t>Random Alignment per Element</w:t>
      </w:r>
      <w:bookmarkEnd w:id="51"/>
    </w:p>
    <w:p w14:paraId="4FD9AB61" w14:textId="77777777" w:rsidR="00EF5209" w:rsidRDefault="00EF5209" w:rsidP="00EF5209">
      <w:r>
        <w:t>This mode generates the fiber orientations on a per element basis. This means the orientations within each element are rotated by the same amount. This means that there will be a pocket within each element that has very similar orientations.</w:t>
      </w:r>
    </w:p>
    <w:p w14:paraId="6C907DE1" w14:textId="77777777" w:rsidR="00EF5209" w:rsidRDefault="00EF5209" w:rsidP="00EF5209">
      <w:r>
        <w:t>e.g.</w:t>
      </w:r>
    </w:p>
    <w:p w14:paraId="7E3A122D"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fiber_initializer</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random_fiber_initializer_pe</w:t>
      </w:r>
      <w:proofErr w:type="spellEnd"/>
      <w:r w:rsidRPr="000175A0">
        <w:rPr>
          <w:rFonts w:ascii="Courier New" w:hAnsi="Courier New" w:cs="Courier New"/>
          <w:sz w:val="22"/>
          <w:szCs w:val="22"/>
        </w:rPr>
        <w:t>"/&gt;</w:t>
      </w:r>
    </w:p>
    <w:p w14:paraId="14D848DA" w14:textId="77777777" w:rsidR="00EF5209" w:rsidRDefault="00EF5209" w:rsidP="00EF5209"/>
    <w:p w14:paraId="486F9A74" w14:textId="77777777" w:rsidR="00EF5209" w:rsidRPr="00B63010" w:rsidRDefault="00EF5209" w:rsidP="00EF5209">
      <w:pPr>
        <w:pStyle w:val="Heading3"/>
      </w:pPr>
      <w:bookmarkStart w:id="52" w:name="_Toc530409081"/>
      <w:r>
        <w:t>No Change to Alignment</w:t>
      </w:r>
      <w:bookmarkEnd w:id="52"/>
    </w:p>
    <w:p w14:paraId="7C852403" w14:textId="77777777" w:rsidR="00EF5209" w:rsidRPr="00796167" w:rsidRDefault="00EF5209" w:rsidP="00EF5209">
      <w:r w:rsidRPr="00796167">
        <w:t xml:space="preserve">This doesn’t change the material axes supplied by </w:t>
      </w:r>
      <w:proofErr w:type="spellStart"/>
      <w:r w:rsidRPr="00796167">
        <w:t>febio</w:t>
      </w:r>
      <w:proofErr w:type="spellEnd"/>
      <w:r>
        <w:t>. This allows for simulating a case where the fibers are aligned.</w:t>
      </w:r>
    </w:p>
    <w:p w14:paraId="1AC3790F" w14:textId="77777777" w:rsidR="00EF5209" w:rsidRPr="00796167" w:rsidRDefault="00EF5209" w:rsidP="00EF5209">
      <w:proofErr w:type="spellStart"/>
      <w:r w:rsidRPr="00796167">
        <w:t>e.g</w:t>
      </w:r>
      <w:proofErr w:type="spellEnd"/>
    </w:p>
    <w:p w14:paraId="5807F290" w14:textId="77777777" w:rsidR="00EF5209" w:rsidRPr="00796167" w:rsidRDefault="00EF5209" w:rsidP="00EF5209">
      <w:proofErr w:type="gramStart"/>
      <w:r w:rsidRPr="00796167">
        <w:t>within</w:t>
      </w:r>
      <w:proofErr w:type="gramEnd"/>
      <w:r w:rsidRPr="00796167">
        <w:t xml:space="preserve"> </w:t>
      </w:r>
      <w:proofErr w:type="spellStart"/>
      <w:r>
        <w:t>angio</w:t>
      </w:r>
      <w:proofErr w:type="spellEnd"/>
      <w:r>
        <w:t xml:space="preserve"> </w:t>
      </w:r>
      <w:r w:rsidRPr="00796167">
        <w:t>material:</w:t>
      </w:r>
    </w:p>
    <w:p w14:paraId="43F16E68"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mat_axis</w:t>
      </w:r>
      <w:proofErr w:type="spellEnd"/>
      <w:r w:rsidRPr="000175A0">
        <w:rPr>
          <w:rFonts w:ascii="Courier New" w:hAnsi="Courier New" w:cs="Courier New"/>
          <w:sz w:val="22"/>
          <w:szCs w:val="22"/>
        </w:rPr>
        <w:t xml:space="preserve"> type="vector" &gt;</w:t>
      </w:r>
    </w:p>
    <w:p w14:paraId="20255B6F"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&lt;a&gt;1</w:t>
      </w:r>
      <w:proofErr w:type="gramStart"/>
      <w:r w:rsidRPr="000175A0">
        <w:rPr>
          <w:rFonts w:ascii="Courier New" w:hAnsi="Courier New" w:cs="Courier New"/>
          <w:sz w:val="22"/>
          <w:szCs w:val="22"/>
        </w:rPr>
        <w:t>,0,0</w:t>
      </w:r>
      <w:proofErr w:type="gramEnd"/>
      <w:r w:rsidRPr="000175A0">
        <w:rPr>
          <w:rFonts w:ascii="Courier New" w:hAnsi="Courier New" w:cs="Courier New"/>
          <w:sz w:val="22"/>
          <w:szCs w:val="22"/>
        </w:rPr>
        <w:t>&lt;/a&gt;</w:t>
      </w:r>
    </w:p>
    <w:p w14:paraId="54316805"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&lt;d&gt;0</w:t>
      </w:r>
      <w:proofErr w:type="gramStart"/>
      <w:r w:rsidRPr="000175A0">
        <w:rPr>
          <w:rFonts w:ascii="Courier New" w:hAnsi="Courier New" w:cs="Courier New"/>
          <w:sz w:val="22"/>
          <w:szCs w:val="22"/>
        </w:rPr>
        <w:t>,0.5,0</w:t>
      </w:r>
      <w:proofErr w:type="gramEnd"/>
      <w:r w:rsidRPr="000175A0">
        <w:rPr>
          <w:rFonts w:ascii="Courier New" w:hAnsi="Courier New" w:cs="Courier New"/>
          <w:sz w:val="22"/>
          <w:szCs w:val="22"/>
        </w:rPr>
        <w:t>&lt;/d&gt;</w:t>
      </w:r>
    </w:p>
    <w:p w14:paraId="06707896"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mat_axis</w:t>
      </w:r>
      <w:proofErr w:type="spellEnd"/>
      <w:r w:rsidRPr="000175A0">
        <w:rPr>
          <w:rFonts w:ascii="Courier New" w:hAnsi="Courier New" w:cs="Courier New"/>
          <w:sz w:val="22"/>
          <w:szCs w:val="22"/>
        </w:rPr>
        <w:t>&gt;</w:t>
      </w:r>
    </w:p>
    <w:p w14:paraId="23CED422" w14:textId="77777777" w:rsidR="00EF5209" w:rsidRPr="000175A0" w:rsidRDefault="00EF5209" w:rsidP="00EF5209">
      <w:pPr>
        <w:rPr>
          <w:rFonts w:ascii="Courier New" w:hAnsi="Courier New" w:cs="Courier New"/>
          <w:sz w:val="22"/>
          <w:szCs w:val="22"/>
          <w:highlight w:val="red"/>
        </w:rPr>
      </w:pPr>
      <w:r w:rsidRPr="000175A0">
        <w:rPr>
          <w:rFonts w:ascii="Courier New" w:hAnsi="Courier New" w:cs="Courier New"/>
          <w:sz w:val="22"/>
          <w:szCs w:val="22"/>
        </w:rPr>
        <w:t>…</w:t>
      </w:r>
    </w:p>
    <w:p w14:paraId="50ACD453" w14:textId="77777777" w:rsidR="00EF5209" w:rsidRDefault="00EF5209" w:rsidP="00EF5209">
      <w:r w:rsidRPr="000175A0">
        <w:rPr>
          <w:rFonts w:ascii="Courier New" w:hAnsi="Courier New" w:cs="Courier New"/>
          <w:sz w:val="22"/>
          <w:szCs w:val="22"/>
        </w:rPr>
        <w:t>&lt;</w:t>
      </w:r>
      <w:proofErr w:type="spellStart"/>
      <w:r w:rsidRPr="000175A0">
        <w:rPr>
          <w:rFonts w:ascii="Courier New" w:hAnsi="Courier New" w:cs="Courier New"/>
          <w:sz w:val="22"/>
          <w:szCs w:val="22"/>
        </w:rPr>
        <w:t>fiber_initializer</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null_fiber_initializer</w:t>
      </w:r>
      <w:proofErr w:type="spellEnd"/>
      <w:r w:rsidRPr="000175A0">
        <w:rPr>
          <w:rFonts w:ascii="Courier New" w:hAnsi="Courier New" w:cs="Courier New"/>
          <w:sz w:val="22"/>
          <w:szCs w:val="22"/>
        </w:rPr>
        <w:t>"/&gt;</w:t>
      </w:r>
    </w:p>
    <w:p w14:paraId="115A41EE" w14:textId="77777777" w:rsidR="00EF5209" w:rsidRDefault="00EF5209" w:rsidP="00EF5209">
      <w:pPr>
        <w:rPr>
          <w:highlight w:val="red"/>
        </w:rPr>
      </w:pPr>
    </w:p>
    <w:p w14:paraId="4EA00FC4" w14:textId="77777777" w:rsidR="00EF5209" w:rsidRPr="005A265C" w:rsidRDefault="00EF5209" w:rsidP="00EF5209"/>
    <w:p w14:paraId="25199555" w14:textId="3CD936C6" w:rsidR="006A0BC1" w:rsidRDefault="00B70A33" w:rsidP="00A00270">
      <w:pPr>
        <w:pStyle w:val="Heading1"/>
      </w:pPr>
      <w:r>
        <w:t xml:space="preserve">Material </w:t>
      </w:r>
      <w:r w:rsidR="00EF5209">
        <w:t xml:space="preserve">– Growth </w:t>
      </w:r>
      <w:r>
        <w:t>Attributes</w:t>
      </w:r>
      <w:bookmarkEnd w:id="30"/>
      <w:bookmarkEnd w:id="31"/>
    </w:p>
    <w:p w14:paraId="5F463754" w14:textId="1F629FB2" w:rsidR="003529C4" w:rsidRPr="005A265C" w:rsidRDefault="00EF5209" w:rsidP="005A265C">
      <w:r>
        <w:t xml:space="preserve">This section covers </w:t>
      </w:r>
      <w:r w:rsidR="003126FE">
        <w:t>attributes set at the material level that allow the user to define sophisticated growth networks and set growth parameters as functions of state variables and distributions.</w:t>
      </w:r>
    </w:p>
    <w:p w14:paraId="497C4754" w14:textId="77777777" w:rsidR="003126FE" w:rsidRDefault="003126FE" w:rsidP="003126FE">
      <w:pPr>
        <w:pStyle w:val="Heading2"/>
      </w:pPr>
      <w:bookmarkStart w:id="53" w:name="_Toc530409057"/>
      <w:bookmarkStart w:id="54" w:name="_Toc530409018"/>
      <w:bookmarkStart w:id="55" w:name="_Toc530409066"/>
      <w:r>
        <w:t>Growth Modifier</w:t>
      </w:r>
      <w:bookmarkEnd w:id="53"/>
    </w:p>
    <w:p w14:paraId="3FC946F8" w14:textId="77777777" w:rsidR="003126FE" w:rsidRPr="00960879" w:rsidRDefault="003126FE" w:rsidP="003126FE">
      <w:r>
        <w:t xml:space="preserve">The growth modifiers are the parameters that effect the distance that segments grow within an </w:t>
      </w:r>
      <w:proofErr w:type="spellStart"/>
      <w:r>
        <w:t>angio</w:t>
      </w:r>
      <w:proofErr w:type="spellEnd"/>
      <w:r>
        <w:t xml:space="preserve"> material.</w:t>
      </w:r>
    </w:p>
    <w:p w14:paraId="27B46FB0" w14:textId="77777777" w:rsidR="003126FE" w:rsidRPr="005A265C" w:rsidRDefault="003126FE" w:rsidP="003126FE">
      <w:pPr>
        <w:pStyle w:val="Heading3"/>
      </w:pPr>
      <w:bookmarkStart w:id="56" w:name="_Toc530409058"/>
      <w:bookmarkStart w:id="57" w:name="_Toc530409059"/>
      <w:r>
        <w:t>Growth Length over Time</w:t>
      </w:r>
    </w:p>
    <w:p w14:paraId="502D7360" w14:textId="77777777" w:rsidR="003126FE" w:rsidRDefault="003126FE" w:rsidP="003126FE">
      <w:r>
        <w:t xml:space="preserve">This is the length that a segment would grow in a 3mg/ml density gel over 1 unit of time. Previously this was calculated using a formula from </w:t>
      </w:r>
      <w:commentRangeStart w:id="58"/>
      <w:r w:rsidRPr="00126A97">
        <w:rPr>
          <w:highlight w:val="magenta"/>
        </w:rPr>
        <w:t>Edgar</w:t>
      </w:r>
      <w:commentRangeEnd w:id="58"/>
      <w:r>
        <w:rPr>
          <w:rStyle w:val="CommentReference"/>
        </w:rPr>
        <w:commentReference w:id="58"/>
      </w:r>
      <w:r>
        <w:t xml:space="preserve">. This can be set from a </w:t>
      </w:r>
      <w:proofErr w:type="spellStart"/>
      <w:r>
        <w:t>loadcurve</w:t>
      </w:r>
      <w:proofErr w:type="spellEnd"/>
      <w:r>
        <w:t xml:space="preserve"> to approximate this function. This allows the user to control the granularity of the approximation rather than letting the </w:t>
      </w:r>
      <w:proofErr w:type="spellStart"/>
      <w:r>
        <w:t>timestep</w:t>
      </w:r>
      <w:proofErr w:type="spellEnd"/>
      <w:r>
        <w:t xml:space="preserve"> implicitly determine the approximation.</w:t>
      </w:r>
    </w:p>
    <w:p w14:paraId="7AB00BCE" w14:textId="77777777" w:rsidR="003126FE" w:rsidRDefault="003126FE" w:rsidP="003126FE">
      <w:r>
        <w:t>e.g.</w:t>
      </w:r>
    </w:p>
    <w:p w14:paraId="4EC1C72F" w14:textId="77777777" w:rsidR="003126FE" w:rsidRPr="006A0B68" w:rsidRDefault="003126FE" w:rsidP="003126FE">
      <w:pPr>
        <w:rPr>
          <w:rFonts w:ascii="Courier New" w:hAnsi="Courier New" w:cs="Courier New"/>
          <w:sz w:val="22"/>
          <w:szCs w:val="22"/>
        </w:rPr>
      </w:pPr>
      <w:r w:rsidRPr="006A0B68">
        <w:rPr>
          <w:rFonts w:ascii="Courier New" w:hAnsi="Courier New" w:cs="Courier New"/>
          <w:sz w:val="22"/>
          <w:szCs w:val="22"/>
        </w:rPr>
        <w:t>&lt;</w:t>
      </w:r>
      <w:proofErr w:type="spellStart"/>
      <w:r w:rsidRPr="006A0B68">
        <w:rPr>
          <w:rFonts w:ascii="Courier New" w:hAnsi="Courier New" w:cs="Courier New"/>
          <w:sz w:val="22"/>
          <w:szCs w:val="22"/>
        </w:rPr>
        <w:t>growth_length_over_time</w:t>
      </w:r>
      <w:proofErr w:type="spellEnd"/>
      <w:r>
        <w:rPr>
          <w:rFonts w:ascii="Courier New" w:hAnsi="Courier New" w:cs="Courier New"/>
          <w:sz w:val="22"/>
          <w:szCs w:val="22"/>
        </w:rPr>
        <w:t xml:space="preserve"> </w:t>
      </w:r>
      <w:proofErr w:type="spellStart"/>
      <w:r>
        <w:rPr>
          <w:rFonts w:ascii="Courier New" w:hAnsi="Courier New" w:cs="Courier New"/>
          <w:sz w:val="22"/>
          <w:szCs w:val="22"/>
        </w:rPr>
        <w:t>lc</w:t>
      </w:r>
      <w:proofErr w:type="spellEnd"/>
      <w:r>
        <w:rPr>
          <w:rFonts w:ascii="Courier New" w:hAnsi="Courier New" w:cs="Courier New"/>
          <w:sz w:val="22"/>
          <w:szCs w:val="22"/>
        </w:rPr>
        <w:t>=”1”</w:t>
      </w:r>
      <w:r w:rsidRPr="006A0B68">
        <w:rPr>
          <w:rFonts w:ascii="Courier New" w:hAnsi="Courier New" w:cs="Courier New"/>
          <w:sz w:val="22"/>
          <w:szCs w:val="22"/>
        </w:rPr>
        <w:t>&gt;1&lt;/</w:t>
      </w:r>
      <w:proofErr w:type="spellStart"/>
      <w:r w:rsidRPr="006A0B68">
        <w:rPr>
          <w:rFonts w:ascii="Courier New" w:hAnsi="Courier New" w:cs="Courier New"/>
          <w:sz w:val="22"/>
          <w:szCs w:val="22"/>
        </w:rPr>
        <w:t>growth_length_over_time</w:t>
      </w:r>
      <w:proofErr w:type="spellEnd"/>
      <w:r w:rsidRPr="006A0B68">
        <w:rPr>
          <w:rFonts w:ascii="Courier New" w:hAnsi="Courier New" w:cs="Courier New"/>
          <w:sz w:val="22"/>
          <w:szCs w:val="22"/>
        </w:rPr>
        <w:t>&gt;</w:t>
      </w:r>
    </w:p>
    <w:p w14:paraId="7B033EE5" w14:textId="77777777" w:rsidR="003126FE" w:rsidRPr="005A265C" w:rsidRDefault="003126FE" w:rsidP="003126FE"/>
    <w:p w14:paraId="4690DBD0" w14:textId="77777777" w:rsidR="003126FE" w:rsidRDefault="003126FE" w:rsidP="003126FE">
      <w:pPr>
        <w:pStyle w:val="Heading3"/>
      </w:pPr>
      <w:r>
        <w:t>Length Adjustment</w:t>
      </w:r>
      <w:bookmarkEnd w:id="56"/>
    </w:p>
    <w:p w14:paraId="3E4DA7E2" w14:textId="77777777" w:rsidR="003126FE" w:rsidRDefault="003126FE" w:rsidP="003126FE">
      <w:r>
        <w:t>This parameter that is a global multiplier for segment length.</w:t>
      </w:r>
    </w:p>
    <w:p w14:paraId="442E6377" w14:textId="77777777" w:rsidR="003126FE" w:rsidRDefault="003126FE" w:rsidP="003126FE">
      <w:r>
        <w:t>e.g.</w:t>
      </w:r>
    </w:p>
    <w:p w14:paraId="42AAA851" w14:textId="77777777" w:rsidR="003126FE" w:rsidRPr="006A0B68" w:rsidRDefault="003126FE" w:rsidP="003126FE">
      <w:pPr>
        <w:rPr>
          <w:rFonts w:ascii="Courier New" w:hAnsi="Courier New" w:cs="Courier New"/>
          <w:sz w:val="22"/>
          <w:szCs w:val="22"/>
        </w:rPr>
      </w:pPr>
      <w:r w:rsidRPr="006A0B68">
        <w:rPr>
          <w:rFonts w:ascii="Courier New" w:hAnsi="Courier New" w:cs="Courier New"/>
          <w:sz w:val="22"/>
          <w:szCs w:val="22"/>
        </w:rPr>
        <w:t>&lt;</w:t>
      </w:r>
      <w:proofErr w:type="spellStart"/>
      <w:r w:rsidRPr="006A0B68">
        <w:rPr>
          <w:rFonts w:ascii="Courier New" w:hAnsi="Courier New" w:cs="Courier New"/>
          <w:sz w:val="22"/>
          <w:szCs w:val="22"/>
        </w:rPr>
        <w:t>length_adjustment</w:t>
      </w:r>
      <w:proofErr w:type="spellEnd"/>
      <w:r w:rsidRPr="006A0B68">
        <w:rPr>
          <w:rFonts w:ascii="Courier New" w:hAnsi="Courier New" w:cs="Courier New"/>
          <w:sz w:val="22"/>
          <w:szCs w:val="22"/>
        </w:rPr>
        <w:t>&gt;1.0&lt;/</w:t>
      </w:r>
      <w:proofErr w:type="spellStart"/>
      <w:r w:rsidRPr="006A0B68">
        <w:rPr>
          <w:rFonts w:ascii="Courier New" w:hAnsi="Courier New" w:cs="Courier New"/>
          <w:sz w:val="22"/>
          <w:szCs w:val="22"/>
        </w:rPr>
        <w:t>length_adjustment</w:t>
      </w:r>
      <w:proofErr w:type="spellEnd"/>
      <w:r w:rsidRPr="006A0B68">
        <w:rPr>
          <w:rFonts w:ascii="Courier New" w:hAnsi="Courier New" w:cs="Courier New"/>
          <w:sz w:val="22"/>
          <w:szCs w:val="22"/>
        </w:rPr>
        <w:t>&gt;</w:t>
      </w:r>
    </w:p>
    <w:bookmarkEnd w:id="57"/>
    <w:p w14:paraId="4EF1DF27" w14:textId="77777777" w:rsidR="00EF5209" w:rsidRDefault="00EF5209" w:rsidP="00EF5209">
      <w:pPr>
        <w:pStyle w:val="Heading2"/>
      </w:pPr>
      <w:r>
        <w:lastRenderedPageBreak/>
        <w:t>Probability Distributions</w:t>
      </w:r>
    </w:p>
    <w:p w14:paraId="300AAE1D" w14:textId="77777777" w:rsidR="00EF5209" w:rsidRPr="00895A66" w:rsidRDefault="00EF5209" w:rsidP="00EF5209">
      <w:r>
        <w:t>The probability distributions are used as parameters for various parts of the branching model. The parameters of these distributions can be changed at any given mechanical point safely. The distributions will reroll any values that are produced that are below zero. (</w:t>
      </w:r>
      <w:proofErr w:type="gramStart"/>
      <w:r>
        <w:t>branches</w:t>
      </w:r>
      <w:proofErr w:type="gramEnd"/>
      <w:r>
        <w:t xml:space="preserve"> cannot happen in the past, and negative lengths are not allowed)</w:t>
      </w:r>
    </w:p>
    <w:p w14:paraId="24C66B4C" w14:textId="77777777" w:rsidR="00EF5209" w:rsidRDefault="00EF5209" w:rsidP="00EF5209">
      <w:pPr>
        <w:pStyle w:val="Heading3"/>
      </w:pPr>
      <w:bookmarkStart w:id="59" w:name="_Toc530409019"/>
      <w:r>
        <w:t>Normal Distribution</w:t>
      </w:r>
      <w:bookmarkEnd w:id="59"/>
    </w:p>
    <w:p w14:paraId="6B0F1780" w14:textId="77777777" w:rsidR="00EF5209" w:rsidRDefault="00EF5209" w:rsidP="00EF5209">
      <w:r>
        <w:t xml:space="preserve">The Normal Distribution is one of the provided distributions. This distribution has 2 parameters: mean, and </w:t>
      </w:r>
      <w:proofErr w:type="spellStart"/>
      <w:r>
        <w:t>stddev</w:t>
      </w:r>
      <w:proofErr w:type="spellEnd"/>
      <w:r>
        <w:t xml:space="preserve">. The mean is the mean of the distribution. The </w:t>
      </w:r>
      <w:proofErr w:type="spellStart"/>
      <w:r>
        <w:t>stddev</w:t>
      </w:r>
      <w:proofErr w:type="spellEnd"/>
      <w:r>
        <w:t xml:space="preserve"> is the standard deviation of the distribution.</w:t>
      </w:r>
    </w:p>
    <w:p w14:paraId="3D0581FC" w14:textId="2FF72910" w:rsidR="00EF5209" w:rsidRDefault="00EF5209" w:rsidP="00EF5209">
      <w:r>
        <w:t xml:space="preserve"> </w:t>
      </w:r>
      <w:hyperlink r:id="rId42" w:history="1">
        <w:r w:rsidRPr="00A7259F">
          <w:rPr>
            <w:rStyle w:val="Hyperlink"/>
          </w:rPr>
          <w:t>Wikipedia Page</w:t>
        </w:r>
      </w:hyperlink>
      <w:r>
        <w:t xml:space="preserve"> </w:t>
      </w:r>
      <w:hyperlink r:id="rId43" w:history="1">
        <w:r w:rsidRPr="00A7259F">
          <w:rPr>
            <w:rStyle w:val="Hyperlink"/>
          </w:rPr>
          <w:t>C++ Documentation</w:t>
        </w:r>
      </w:hyperlink>
    </w:p>
    <w:p w14:paraId="17587D63" w14:textId="77777777" w:rsidR="00EF5209" w:rsidRDefault="00EF5209" w:rsidP="00EF5209">
      <w:r>
        <w:t xml:space="preserve">e.g. </w:t>
      </w:r>
    </w:p>
    <w:p w14:paraId="38CEF477"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length_to_branch</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normal_distribution</w:t>
      </w:r>
      <w:proofErr w:type="spellEnd"/>
      <w:r w:rsidRPr="00530D20">
        <w:rPr>
          <w:rFonts w:ascii="Courier New" w:hAnsi="Courier New" w:cs="Courier New"/>
          <w:sz w:val="22"/>
          <w:szCs w:val="22"/>
        </w:rPr>
        <w:t>"&gt;</w:t>
      </w:r>
    </w:p>
    <w:p w14:paraId="7685473A"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w:t>
      </w:r>
      <w:proofErr w:type="gramStart"/>
      <w:r w:rsidRPr="00530D20">
        <w:rPr>
          <w:rFonts w:ascii="Courier New" w:hAnsi="Courier New" w:cs="Courier New"/>
          <w:sz w:val="22"/>
          <w:szCs w:val="22"/>
        </w:rPr>
        <w:t>mean&gt;</w:t>
      </w:r>
      <w:proofErr w:type="gramEnd"/>
      <w:r w:rsidRPr="00530D20">
        <w:rPr>
          <w:rFonts w:ascii="Courier New" w:hAnsi="Courier New" w:cs="Courier New"/>
          <w:sz w:val="22"/>
          <w:szCs w:val="22"/>
        </w:rPr>
        <w:t>200&lt;/mean&gt;</w:t>
      </w:r>
    </w:p>
    <w:p w14:paraId="720A7FA4"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w:t>
      </w:r>
      <w:proofErr w:type="spellStart"/>
      <w:proofErr w:type="gramStart"/>
      <w:r w:rsidRPr="00530D20">
        <w:rPr>
          <w:rFonts w:ascii="Courier New" w:hAnsi="Courier New" w:cs="Courier New"/>
          <w:sz w:val="22"/>
          <w:szCs w:val="22"/>
        </w:rPr>
        <w:t>stddev</w:t>
      </w:r>
      <w:proofErr w:type="spellEnd"/>
      <w:r w:rsidRPr="00530D20">
        <w:rPr>
          <w:rFonts w:ascii="Courier New" w:hAnsi="Courier New" w:cs="Courier New"/>
          <w:sz w:val="22"/>
          <w:szCs w:val="22"/>
        </w:rPr>
        <w:t>&gt;</w:t>
      </w:r>
      <w:proofErr w:type="gramEnd"/>
      <w:r w:rsidRPr="00530D20">
        <w:rPr>
          <w:rFonts w:ascii="Courier New" w:hAnsi="Courier New" w:cs="Courier New"/>
          <w:sz w:val="22"/>
          <w:szCs w:val="22"/>
        </w:rPr>
        <w:t>5&lt;/</w:t>
      </w:r>
      <w:proofErr w:type="spellStart"/>
      <w:r w:rsidRPr="00530D20">
        <w:rPr>
          <w:rFonts w:ascii="Courier New" w:hAnsi="Courier New" w:cs="Courier New"/>
          <w:sz w:val="22"/>
          <w:szCs w:val="22"/>
        </w:rPr>
        <w:t>stddev</w:t>
      </w:r>
      <w:proofErr w:type="spellEnd"/>
      <w:r w:rsidRPr="00530D20">
        <w:rPr>
          <w:rFonts w:ascii="Courier New" w:hAnsi="Courier New" w:cs="Courier New"/>
          <w:sz w:val="22"/>
          <w:szCs w:val="22"/>
        </w:rPr>
        <w:t>&gt;</w:t>
      </w:r>
    </w:p>
    <w:p w14:paraId="17CFB549"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length_to_branch</w:t>
      </w:r>
      <w:proofErr w:type="spellEnd"/>
      <w:r w:rsidRPr="00530D20">
        <w:rPr>
          <w:rFonts w:ascii="Courier New" w:hAnsi="Courier New" w:cs="Courier New"/>
          <w:sz w:val="22"/>
          <w:szCs w:val="22"/>
        </w:rPr>
        <w:t>&gt;</w:t>
      </w:r>
    </w:p>
    <w:p w14:paraId="166A6AFE" w14:textId="77777777" w:rsidR="00EF5209" w:rsidRDefault="00EF5209" w:rsidP="00EF5209"/>
    <w:p w14:paraId="0B9751F7" w14:textId="77777777" w:rsidR="00EF5209" w:rsidRDefault="00EF5209" w:rsidP="00EF5209">
      <w:pPr>
        <w:pStyle w:val="Heading3"/>
      </w:pPr>
      <w:bookmarkStart w:id="60" w:name="_Toc530409020"/>
      <w:r>
        <w:t>Uniform Distribution</w:t>
      </w:r>
      <w:bookmarkEnd w:id="60"/>
    </w:p>
    <w:p w14:paraId="47303357" w14:textId="77777777" w:rsidR="00EF5209" w:rsidRDefault="00EF5209" w:rsidP="00EF5209">
      <w:r>
        <w:t xml:space="preserve">The Uniform Distribution is one of the provided distributions. This distribution has 3 parameters: a, b, and </w:t>
      </w:r>
      <w:proofErr w:type="spellStart"/>
      <w:r>
        <w:t>time_clamped</w:t>
      </w:r>
      <w:proofErr w:type="spellEnd"/>
      <w:r>
        <w:t xml:space="preserve">. If </w:t>
      </w:r>
      <w:proofErr w:type="spellStart"/>
      <w:r>
        <w:t>time_clamped</w:t>
      </w:r>
      <w:proofErr w:type="spellEnd"/>
      <w:r>
        <w:t xml:space="preserve"> is false </w:t>
      </w:r>
      <w:proofErr w:type="gramStart"/>
      <w:r>
        <w:t>a and</w:t>
      </w:r>
      <w:proofErr w:type="gramEnd"/>
      <w:r>
        <w:t xml:space="preserve"> b are the ends of the distribution. Otherwise the ends of the distribution are: a, and b-time. (1 is for </w:t>
      </w:r>
      <w:proofErr w:type="spellStart"/>
      <w:r>
        <w:t>time_clamped</w:t>
      </w:r>
      <w:proofErr w:type="spellEnd"/>
      <w:r>
        <w:t xml:space="preserve"> true, 0 is for </w:t>
      </w:r>
      <w:proofErr w:type="spellStart"/>
      <w:r>
        <w:t>time_clamped</w:t>
      </w:r>
      <w:proofErr w:type="spellEnd"/>
      <w:r>
        <w:t xml:space="preserve"> false)</w:t>
      </w:r>
    </w:p>
    <w:p w14:paraId="1F2E7CCE" w14:textId="6C720B6F" w:rsidR="00EF5209" w:rsidRDefault="00EF5209" w:rsidP="00EF5209">
      <w:r>
        <w:t xml:space="preserve"> </w:t>
      </w:r>
      <w:hyperlink r:id="rId44" w:history="1">
        <w:r w:rsidRPr="00A7259F">
          <w:rPr>
            <w:rStyle w:val="Hyperlink"/>
          </w:rPr>
          <w:t>Wikipedia Page</w:t>
        </w:r>
      </w:hyperlink>
      <w:r>
        <w:t xml:space="preserve"> </w:t>
      </w:r>
      <w:hyperlink r:id="rId45" w:history="1">
        <w:r w:rsidRPr="00A7259F">
          <w:rPr>
            <w:rStyle w:val="Hyperlink"/>
          </w:rPr>
          <w:t>C++ Documentation</w:t>
        </w:r>
      </w:hyperlink>
    </w:p>
    <w:p w14:paraId="5576A966" w14:textId="77777777" w:rsidR="00EF5209" w:rsidRDefault="00EF5209" w:rsidP="00EF5209">
      <w:r>
        <w:t xml:space="preserve">e.g. </w:t>
      </w:r>
    </w:p>
    <w:p w14:paraId="444DA198"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time_to_emerge</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uniform_distribution</w:t>
      </w:r>
      <w:proofErr w:type="spellEnd"/>
      <w:r w:rsidRPr="00530D20">
        <w:rPr>
          <w:rFonts w:ascii="Courier New" w:hAnsi="Courier New" w:cs="Courier New"/>
          <w:sz w:val="22"/>
          <w:szCs w:val="22"/>
        </w:rPr>
        <w:t>"&gt;</w:t>
      </w:r>
    </w:p>
    <w:p w14:paraId="713D2180"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&lt;a&gt;0&lt;/a&gt;</w:t>
      </w:r>
    </w:p>
    <w:p w14:paraId="513B312C"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&lt;b&gt;10&lt;/b&gt;</w:t>
      </w:r>
    </w:p>
    <w:p w14:paraId="66DA409F"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w:t>
      </w:r>
      <w:proofErr w:type="spellStart"/>
      <w:r w:rsidRPr="00530D20">
        <w:rPr>
          <w:rFonts w:ascii="Courier New" w:hAnsi="Courier New" w:cs="Courier New"/>
          <w:sz w:val="22"/>
          <w:szCs w:val="22"/>
        </w:rPr>
        <w:t>time_clamped</w:t>
      </w:r>
      <w:proofErr w:type="spellEnd"/>
      <w:r w:rsidRPr="00530D20">
        <w:rPr>
          <w:rFonts w:ascii="Courier New" w:hAnsi="Courier New" w:cs="Courier New"/>
          <w:sz w:val="22"/>
          <w:szCs w:val="22"/>
        </w:rPr>
        <w:t>&gt;1&lt;/</w:t>
      </w:r>
      <w:proofErr w:type="spellStart"/>
      <w:r w:rsidRPr="00530D20">
        <w:rPr>
          <w:rFonts w:ascii="Courier New" w:hAnsi="Courier New" w:cs="Courier New"/>
          <w:sz w:val="22"/>
          <w:szCs w:val="22"/>
        </w:rPr>
        <w:t>time_clamped</w:t>
      </w:r>
      <w:proofErr w:type="spellEnd"/>
      <w:r w:rsidRPr="00530D20">
        <w:rPr>
          <w:rFonts w:ascii="Courier New" w:hAnsi="Courier New" w:cs="Courier New"/>
          <w:sz w:val="22"/>
          <w:szCs w:val="22"/>
        </w:rPr>
        <w:t>&gt;</w:t>
      </w:r>
    </w:p>
    <w:p w14:paraId="5DEDF338"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time_to_emerge</w:t>
      </w:r>
      <w:proofErr w:type="spellEnd"/>
      <w:r w:rsidRPr="00530D20">
        <w:rPr>
          <w:rFonts w:ascii="Courier New" w:hAnsi="Courier New" w:cs="Courier New"/>
          <w:sz w:val="22"/>
          <w:szCs w:val="22"/>
        </w:rPr>
        <w:t>&gt;</w:t>
      </w:r>
    </w:p>
    <w:p w14:paraId="0C9894EC" w14:textId="77777777" w:rsidR="00EF5209" w:rsidRDefault="00EF5209" w:rsidP="00EF5209">
      <w:pPr>
        <w:pStyle w:val="Heading3"/>
      </w:pPr>
      <w:bookmarkStart w:id="61" w:name="_Toc530409021"/>
      <w:r>
        <w:t>Exponential Distribution</w:t>
      </w:r>
      <w:bookmarkEnd w:id="61"/>
    </w:p>
    <w:p w14:paraId="5495D296" w14:textId="77777777" w:rsidR="00EF5209" w:rsidRDefault="00EF5209" w:rsidP="00EF5209">
      <w:r>
        <w:t xml:space="preserve">The Exponential Distribution is another provided </w:t>
      </w:r>
      <w:proofErr w:type="spellStart"/>
      <w:r>
        <w:t>distrution</w:t>
      </w:r>
      <w:proofErr w:type="spellEnd"/>
      <w:r>
        <w:t xml:space="preserve">. It has 2 parameters: </w:t>
      </w:r>
      <w:proofErr w:type="spellStart"/>
      <w:r>
        <w:t>mult</w:t>
      </w:r>
      <w:proofErr w:type="spellEnd"/>
      <w:r>
        <w:t xml:space="preserve"> and lambda.</w:t>
      </w:r>
    </w:p>
    <w:p w14:paraId="12BCAED2" w14:textId="77777777" w:rsidR="00EF5209" w:rsidRDefault="00EF5209" w:rsidP="00EF5209">
      <w:r>
        <w:t xml:space="preserve">Lambda is the rate of this distribution. </w:t>
      </w:r>
      <w:proofErr w:type="spellStart"/>
      <w:r>
        <w:t>Mult</w:t>
      </w:r>
      <w:proofErr w:type="spellEnd"/>
      <w:r>
        <w:t xml:space="preserve"> is a scale parameter that scales the result of the distribution. </w:t>
      </w:r>
    </w:p>
    <w:p w14:paraId="6B8B5819" w14:textId="63369C48" w:rsidR="00EF5209" w:rsidRDefault="00194E1D" w:rsidP="00EF5209">
      <w:hyperlink r:id="rId46" w:history="1">
        <w:r w:rsidR="00EF5209" w:rsidRPr="00A7259F">
          <w:rPr>
            <w:rStyle w:val="Hyperlink"/>
          </w:rPr>
          <w:t>Wikipedia Page</w:t>
        </w:r>
      </w:hyperlink>
      <w:r w:rsidR="00EF5209">
        <w:t xml:space="preserve"> </w:t>
      </w:r>
      <w:hyperlink r:id="rId47" w:history="1">
        <w:r w:rsidR="00EF5209" w:rsidRPr="00A7259F">
          <w:rPr>
            <w:rStyle w:val="Hyperlink"/>
          </w:rPr>
          <w:t>C++ Documentation</w:t>
        </w:r>
      </w:hyperlink>
    </w:p>
    <w:p w14:paraId="5BBF9E8F" w14:textId="77777777" w:rsidR="00EF5209" w:rsidRDefault="00EF5209" w:rsidP="00EF5209">
      <w:r>
        <w:t>e.g.</w:t>
      </w:r>
    </w:p>
    <w:p w14:paraId="6132A7F1"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time_to_emerge</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exponential_distribution</w:t>
      </w:r>
      <w:proofErr w:type="spellEnd"/>
      <w:r w:rsidRPr="00530D20">
        <w:rPr>
          <w:rFonts w:ascii="Courier New" w:hAnsi="Courier New" w:cs="Courier New"/>
          <w:sz w:val="22"/>
          <w:szCs w:val="22"/>
        </w:rPr>
        <w:t>"&gt;</w:t>
      </w:r>
    </w:p>
    <w:p w14:paraId="6F61BA24"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w:t>
      </w:r>
      <w:proofErr w:type="gramStart"/>
      <w:r w:rsidRPr="00530D20">
        <w:rPr>
          <w:rFonts w:ascii="Courier New" w:hAnsi="Courier New" w:cs="Courier New"/>
          <w:sz w:val="22"/>
          <w:szCs w:val="22"/>
        </w:rPr>
        <w:t>lambda&gt;</w:t>
      </w:r>
      <w:proofErr w:type="gramEnd"/>
      <w:r w:rsidRPr="00530D20">
        <w:rPr>
          <w:rFonts w:ascii="Courier New" w:hAnsi="Courier New" w:cs="Courier New"/>
          <w:sz w:val="22"/>
          <w:szCs w:val="22"/>
        </w:rPr>
        <w:t>0.5&lt;/lambda&gt;</w:t>
      </w:r>
    </w:p>
    <w:p w14:paraId="132EDF02"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w:t>
      </w:r>
      <w:proofErr w:type="spellStart"/>
      <w:proofErr w:type="gramStart"/>
      <w:r w:rsidRPr="00530D20">
        <w:rPr>
          <w:rFonts w:ascii="Courier New" w:hAnsi="Courier New" w:cs="Courier New"/>
          <w:sz w:val="22"/>
          <w:szCs w:val="22"/>
        </w:rPr>
        <w:t>mult</w:t>
      </w:r>
      <w:proofErr w:type="spellEnd"/>
      <w:r w:rsidRPr="00530D20">
        <w:rPr>
          <w:rFonts w:ascii="Courier New" w:hAnsi="Courier New" w:cs="Courier New"/>
          <w:sz w:val="22"/>
          <w:szCs w:val="22"/>
        </w:rPr>
        <w:t>&gt;</w:t>
      </w:r>
      <w:proofErr w:type="gramEnd"/>
      <w:r w:rsidRPr="00530D20">
        <w:rPr>
          <w:rFonts w:ascii="Courier New" w:hAnsi="Courier New" w:cs="Courier New"/>
          <w:sz w:val="22"/>
          <w:szCs w:val="22"/>
        </w:rPr>
        <w:t>1&lt;/</w:t>
      </w:r>
      <w:proofErr w:type="spellStart"/>
      <w:r w:rsidRPr="00530D20">
        <w:rPr>
          <w:rFonts w:ascii="Courier New" w:hAnsi="Courier New" w:cs="Courier New"/>
          <w:sz w:val="22"/>
          <w:szCs w:val="22"/>
        </w:rPr>
        <w:t>mult</w:t>
      </w:r>
      <w:proofErr w:type="spellEnd"/>
      <w:r w:rsidRPr="00530D20">
        <w:rPr>
          <w:rFonts w:ascii="Courier New" w:hAnsi="Courier New" w:cs="Courier New"/>
          <w:sz w:val="22"/>
          <w:szCs w:val="22"/>
        </w:rPr>
        <w:t>&gt;</w:t>
      </w:r>
    </w:p>
    <w:p w14:paraId="082E00CF"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time_to_emerge</w:t>
      </w:r>
      <w:proofErr w:type="spellEnd"/>
      <w:r w:rsidRPr="00530D20">
        <w:rPr>
          <w:rFonts w:ascii="Courier New" w:hAnsi="Courier New" w:cs="Courier New"/>
          <w:sz w:val="22"/>
          <w:szCs w:val="22"/>
        </w:rPr>
        <w:t>&gt;</w:t>
      </w:r>
    </w:p>
    <w:p w14:paraId="67E1B7B3" w14:textId="77777777" w:rsidR="00EF5209" w:rsidRDefault="00EF5209" w:rsidP="00EF5209">
      <w:pPr>
        <w:pStyle w:val="Heading3"/>
      </w:pPr>
      <w:bookmarkStart w:id="62" w:name="_Toc530409022"/>
      <w:r>
        <w:t>Cauchy Distribution</w:t>
      </w:r>
      <w:bookmarkEnd w:id="62"/>
    </w:p>
    <w:p w14:paraId="59513833" w14:textId="77777777" w:rsidR="00EF5209" w:rsidRDefault="00EF5209" w:rsidP="00EF5209">
      <w:r>
        <w:t>The Cauchy Distribution is another provided distribution. It has 2 parameters: a, and b. A is location. B is scale which must be greater than 0.</w:t>
      </w:r>
    </w:p>
    <w:p w14:paraId="1BE5E521" w14:textId="0FFC3BD4" w:rsidR="00EF5209" w:rsidRDefault="00EF5209" w:rsidP="00EF5209">
      <w:r>
        <w:lastRenderedPageBreak/>
        <w:t xml:space="preserve"> </w:t>
      </w:r>
      <w:hyperlink r:id="rId48" w:history="1">
        <w:r w:rsidRPr="00A7259F">
          <w:rPr>
            <w:rStyle w:val="Hyperlink"/>
          </w:rPr>
          <w:t>Wikipedia Page</w:t>
        </w:r>
      </w:hyperlink>
      <w:r>
        <w:t xml:space="preserve"> </w:t>
      </w:r>
      <w:hyperlink r:id="rId49" w:history="1">
        <w:r w:rsidRPr="00A7259F">
          <w:rPr>
            <w:rStyle w:val="Hyperlink"/>
          </w:rPr>
          <w:t>C++ Documentation</w:t>
        </w:r>
      </w:hyperlink>
    </w:p>
    <w:p w14:paraId="5D93EC57" w14:textId="77777777" w:rsidR="00EF5209" w:rsidRDefault="00EF5209" w:rsidP="00EF5209">
      <w:r>
        <w:t>e.g.</w:t>
      </w:r>
    </w:p>
    <w:p w14:paraId="0EDEBF24"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time_to_emerge</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cauchy_distribution</w:t>
      </w:r>
      <w:proofErr w:type="spellEnd"/>
      <w:r w:rsidRPr="00530D20">
        <w:rPr>
          <w:rFonts w:ascii="Courier New" w:hAnsi="Courier New" w:cs="Courier New"/>
          <w:sz w:val="22"/>
          <w:szCs w:val="22"/>
        </w:rPr>
        <w:t>"&gt;</w:t>
      </w:r>
    </w:p>
    <w:p w14:paraId="12579362"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&lt;a&gt;0.5&lt;/a&gt;</w:t>
      </w:r>
    </w:p>
    <w:p w14:paraId="44BDDF22"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&lt;b&gt;0.5&lt;/b&gt;</w:t>
      </w:r>
    </w:p>
    <w:p w14:paraId="4325EE99"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time_to_emerge</w:t>
      </w:r>
      <w:proofErr w:type="spellEnd"/>
      <w:r w:rsidRPr="00530D20">
        <w:rPr>
          <w:rFonts w:ascii="Courier New" w:hAnsi="Courier New" w:cs="Courier New"/>
          <w:sz w:val="22"/>
          <w:szCs w:val="22"/>
        </w:rPr>
        <w:t>&gt;</w:t>
      </w:r>
    </w:p>
    <w:p w14:paraId="213F35DB" w14:textId="77777777" w:rsidR="00EF5209" w:rsidRDefault="00EF5209" w:rsidP="00EF5209">
      <w:pPr>
        <w:pStyle w:val="Heading3"/>
      </w:pPr>
      <w:bookmarkStart w:id="63" w:name="_Toc530409023"/>
      <w:r>
        <w:t>Chi Squared Distribution</w:t>
      </w:r>
      <w:bookmarkEnd w:id="63"/>
    </w:p>
    <w:p w14:paraId="1101D6F9" w14:textId="77777777" w:rsidR="00EF5209" w:rsidRPr="00735D56" w:rsidRDefault="00EF5209" w:rsidP="00EF5209">
      <w:r>
        <w:t xml:space="preserve">The Chi Squared Distribution is another provided </w:t>
      </w:r>
      <w:proofErr w:type="spellStart"/>
      <w:r>
        <w:t>distrution</w:t>
      </w:r>
      <w:proofErr w:type="spellEnd"/>
      <w:r>
        <w:t xml:space="preserve">. It has 2 parameters: </w:t>
      </w:r>
      <w:proofErr w:type="spellStart"/>
      <w:r>
        <w:t>dof</w:t>
      </w:r>
      <w:proofErr w:type="spellEnd"/>
      <w:r>
        <w:t xml:space="preserve">, and </w:t>
      </w:r>
      <w:proofErr w:type="spellStart"/>
      <w:r>
        <w:t>mult</w:t>
      </w:r>
      <w:proofErr w:type="spellEnd"/>
      <w:r>
        <w:t xml:space="preserve">. </w:t>
      </w:r>
      <w:proofErr w:type="spellStart"/>
      <w:proofErr w:type="gramStart"/>
      <w:r>
        <w:t>dof</w:t>
      </w:r>
      <w:proofErr w:type="spellEnd"/>
      <w:proofErr w:type="gramEnd"/>
      <w:r>
        <w:t xml:space="preserve"> is degrees of freedom. </w:t>
      </w:r>
      <w:proofErr w:type="spellStart"/>
      <w:r>
        <w:t>Mult</w:t>
      </w:r>
      <w:proofErr w:type="spellEnd"/>
      <w:r>
        <w:t xml:space="preserve"> is scale.</w:t>
      </w:r>
    </w:p>
    <w:p w14:paraId="0EA0BBB8" w14:textId="6017C2C5" w:rsidR="00EF5209" w:rsidRDefault="00194E1D" w:rsidP="00EF5209">
      <w:hyperlink r:id="rId50" w:history="1">
        <w:r w:rsidR="00EF5209" w:rsidRPr="00737738">
          <w:rPr>
            <w:rStyle w:val="Hyperlink"/>
          </w:rPr>
          <w:t>Wikipedia Page</w:t>
        </w:r>
      </w:hyperlink>
      <w:r w:rsidR="00EF5209">
        <w:t xml:space="preserve"> </w:t>
      </w:r>
      <w:hyperlink r:id="rId51" w:history="1">
        <w:r w:rsidR="00EF5209" w:rsidRPr="00B87C84">
          <w:rPr>
            <w:rStyle w:val="Hyperlink"/>
          </w:rPr>
          <w:t>C++ Documentation</w:t>
        </w:r>
      </w:hyperlink>
    </w:p>
    <w:p w14:paraId="474E2A3B" w14:textId="77777777" w:rsidR="00EF5209" w:rsidRDefault="00EF5209" w:rsidP="00EF5209">
      <w:r>
        <w:t>e.g.</w:t>
      </w:r>
    </w:p>
    <w:p w14:paraId="1CB6EF9B"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time_to_emerge</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chi_squared_distribution</w:t>
      </w:r>
      <w:proofErr w:type="spellEnd"/>
      <w:r w:rsidRPr="00530D20">
        <w:rPr>
          <w:rFonts w:ascii="Courier New" w:hAnsi="Courier New" w:cs="Courier New"/>
          <w:sz w:val="22"/>
          <w:szCs w:val="22"/>
        </w:rPr>
        <w:t>"&gt;</w:t>
      </w:r>
    </w:p>
    <w:p w14:paraId="3112BC71" w14:textId="77777777" w:rsidR="00EF5209" w:rsidRPr="00530D20" w:rsidRDefault="00EF5209" w:rsidP="00EF5209">
      <w:pPr>
        <w:ind w:firstLine="720"/>
        <w:rPr>
          <w:rFonts w:ascii="Courier New" w:hAnsi="Courier New" w:cs="Courier New"/>
          <w:sz w:val="22"/>
          <w:szCs w:val="22"/>
        </w:rPr>
      </w:pPr>
      <w:r w:rsidRPr="00530D20">
        <w:rPr>
          <w:rFonts w:ascii="Courier New" w:hAnsi="Courier New" w:cs="Courier New"/>
          <w:sz w:val="22"/>
          <w:szCs w:val="22"/>
        </w:rPr>
        <w:t>&lt;</w:t>
      </w:r>
      <w:proofErr w:type="spellStart"/>
      <w:proofErr w:type="gramStart"/>
      <w:r w:rsidRPr="00530D20">
        <w:rPr>
          <w:rFonts w:ascii="Courier New" w:hAnsi="Courier New" w:cs="Courier New"/>
          <w:sz w:val="22"/>
          <w:szCs w:val="22"/>
        </w:rPr>
        <w:t>dof</w:t>
      </w:r>
      <w:proofErr w:type="spellEnd"/>
      <w:r w:rsidRPr="00530D20">
        <w:rPr>
          <w:rFonts w:ascii="Courier New" w:hAnsi="Courier New" w:cs="Courier New"/>
          <w:sz w:val="22"/>
          <w:szCs w:val="22"/>
        </w:rPr>
        <w:t>&gt;</w:t>
      </w:r>
      <w:proofErr w:type="gramEnd"/>
      <w:r w:rsidRPr="00530D20">
        <w:rPr>
          <w:rFonts w:ascii="Courier New" w:hAnsi="Courier New" w:cs="Courier New"/>
          <w:sz w:val="22"/>
          <w:szCs w:val="22"/>
        </w:rPr>
        <w:t>3.0&lt;/</w:t>
      </w:r>
      <w:proofErr w:type="spellStart"/>
      <w:r w:rsidRPr="00530D20">
        <w:rPr>
          <w:rFonts w:ascii="Courier New" w:hAnsi="Courier New" w:cs="Courier New"/>
          <w:sz w:val="22"/>
          <w:szCs w:val="22"/>
        </w:rPr>
        <w:t>dof</w:t>
      </w:r>
      <w:proofErr w:type="spellEnd"/>
      <w:r w:rsidRPr="00530D20">
        <w:rPr>
          <w:rFonts w:ascii="Courier New" w:hAnsi="Courier New" w:cs="Courier New"/>
          <w:sz w:val="22"/>
          <w:szCs w:val="22"/>
        </w:rPr>
        <w:t>&gt;</w:t>
      </w:r>
    </w:p>
    <w:p w14:paraId="36D3F831"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w:t>
      </w:r>
      <w:proofErr w:type="spellStart"/>
      <w:proofErr w:type="gramStart"/>
      <w:r w:rsidRPr="00530D20">
        <w:rPr>
          <w:rFonts w:ascii="Courier New" w:hAnsi="Courier New" w:cs="Courier New"/>
          <w:sz w:val="22"/>
          <w:szCs w:val="22"/>
        </w:rPr>
        <w:t>mult</w:t>
      </w:r>
      <w:proofErr w:type="spellEnd"/>
      <w:r w:rsidRPr="00530D20">
        <w:rPr>
          <w:rFonts w:ascii="Courier New" w:hAnsi="Courier New" w:cs="Courier New"/>
          <w:sz w:val="22"/>
          <w:szCs w:val="22"/>
        </w:rPr>
        <w:t>&gt;</w:t>
      </w:r>
      <w:proofErr w:type="gramEnd"/>
      <w:r w:rsidRPr="00530D20">
        <w:rPr>
          <w:rFonts w:ascii="Courier New" w:hAnsi="Courier New" w:cs="Courier New"/>
          <w:sz w:val="22"/>
          <w:szCs w:val="22"/>
        </w:rPr>
        <w:t>0.5&lt;/</w:t>
      </w:r>
      <w:proofErr w:type="spellStart"/>
      <w:r w:rsidRPr="00530D20">
        <w:rPr>
          <w:rFonts w:ascii="Courier New" w:hAnsi="Courier New" w:cs="Courier New"/>
          <w:sz w:val="22"/>
          <w:szCs w:val="22"/>
        </w:rPr>
        <w:t>mult</w:t>
      </w:r>
      <w:proofErr w:type="spellEnd"/>
      <w:r w:rsidRPr="00530D20">
        <w:rPr>
          <w:rFonts w:ascii="Courier New" w:hAnsi="Courier New" w:cs="Courier New"/>
          <w:sz w:val="22"/>
          <w:szCs w:val="22"/>
        </w:rPr>
        <w:t>&gt;</w:t>
      </w:r>
    </w:p>
    <w:p w14:paraId="7CE55207"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time_to_emerge</w:t>
      </w:r>
      <w:proofErr w:type="spellEnd"/>
      <w:r w:rsidRPr="00530D20">
        <w:rPr>
          <w:rFonts w:ascii="Courier New" w:hAnsi="Courier New" w:cs="Courier New"/>
          <w:sz w:val="22"/>
          <w:szCs w:val="22"/>
        </w:rPr>
        <w:t>&gt;</w:t>
      </w:r>
    </w:p>
    <w:p w14:paraId="0488DBC5" w14:textId="77777777" w:rsidR="00EF5209" w:rsidRDefault="00EF5209" w:rsidP="00EF5209">
      <w:pPr>
        <w:pStyle w:val="Heading3"/>
      </w:pPr>
      <w:bookmarkStart w:id="64" w:name="_Toc530409024"/>
      <w:r>
        <w:t>Weibull Distribution</w:t>
      </w:r>
      <w:bookmarkEnd w:id="64"/>
    </w:p>
    <w:p w14:paraId="1163C68C" w14:textId="77777777" w:rsidR="00EF5209" w:rsidRDefault="00EF5209" w:rsidP="00EF5209">
      <w:r>
        <w:t>The Weibull Distribution is another provided distribution. It has 2 parameters: a, and b. A is shape. B is scale.</w:t>
      </w:r>
    </w:p>
    <w:p w14:paraId="3BC4A241" w14:textId="7E7C3C73" w:rsidR="00EF5209" w:rsidRDefault="00194E1D" w:rsidP="00EF5209">
      <w:hyperlink r:id="rId52" w:history="1">
        <w:r w:rsidR="00EF5209" w:rsidRPr="00737738">
          <w:rPr>
            <w:rStyle w:val="Hyperlink"/>
          </w:rPr>
          <w:t>Wikipedia Page</w:t>
        </w:r>
      </w:hyperlink>
      <w:r w:rsidR="00EF5209">
        <w:t xml:space="preserve"> </w:t>
      </w:r>
      <w:hyperlink r:id="rId53" w:history="1">
        <w:r w:rsidR="00EF5209" w:rsidRPr="00B87C84">
          <w:rPr>
            <w:rStyle w:val="Hyperlink"/>
          </w:rPr>
          <w:t>C++ Documentation</w:t>
        </w:r>
      </w:hyperlink>
    </w:p>
    <w:p w14:paraId="019176B4" w14:textId="77777777" w:rsidR="00EF5209" w:rsidRPr="00A7259F" w:rsidRDefault="00EF5209" w:rsidP="00EF5209">
      <w:r>
        <w:t>e.g.</w:t>
      </w:r>
    </w:p>
    <w:p w14:paraId="448377C2"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time_to_emerge</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weibull_distribution</w:t>
      </w:r>
      <w:proofErr w:type="spellEnd"/>
      <w:r w:rsidRPr="00530D20">
        <w:rPr>
          <w:rFonts w:ascii="Courier New" w:hAnsi="Courier New" w:cs="Courier New"/>
          <w:sz w:val="22"/>
          <w:szCs w:val="22"/>
        </w:rPr>
        <w:t>"&gt;</w:t>
      </w:r>
    </w:p>
    <w:p w14:paraId="0296394E"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&lt;a&gt;2.0&lt;/a&gt;</w:t>
      </w:r>
    </w:p>
    <w:p w14:paraId="58210C86"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&lt;b&gt;0.5&lt;/b&gt;</w:t>
      </w:r>
    </w:p>
    <w:p w14:paraId="06EA4A73"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time_to_emerge</w:t>
      </w:r>
      <w:proofErr w:type="spellEnd"/>
      <w:r w:rsidRPr="00530D20">
        <w:rPr>
          <w:rFonts w:ascii="Courier New" w:hAnsi="Courier New" w:cs="Courier New"/>
          <w:sz w:val="22"/>
          <w:szCs w:val="22"/>
        </w:rPr>
        <w:t>&gt;</w:t>
      </w:r>
    </w:p>
    <w:p w14:paraId="6536D91E" w14:textId="77777777" w:rsidR="00EF5209" w:rsidRDefault="00EF5209" w:rsidP="00EF5209">
      <w:pPr>
        <w:pStyle w:val="Heading3"/>
      </w:pPr>
      <w:bookmarkStart w:id="65" w:name="_Toc530409025"/>
      <w:r>
        <w:t>Gamma Distribution</w:t>
      </w:r>
      <w:bookmarkEnd w:id="65"/>
    </w:p>
    <w:p w14:paraId="04344EB6" w14:textId="77777777" w:rsidR="00EF5209" w:rsidRDefault="00EF5209" w:rsidP="00EF5209">
      <w:r>
        <w:t xml:space="preserve">The Gamma Distribution is another provided distribution. It has 2 parameters: alpha, and beta. </w:t>
      </w:r>
      <w:commentRangeStart w:id="66"/>
      <w:r>
        <w:t>Alpha is shape. Beta is rate.</w:t>
      </w:r>
      <w:commentRangeEnd w:id="66"/>
      <w:r>
        <w:rPr>
          <w:rStyle w:val="CommentReference"/>
        </w:rPr>
        <w:commentReference w:id="66"/>
      </w:r>
    </w:p>
    <w:p w14:paraId="65BC446D" w14:textId="3DB5BAB5" w:rsidR="00EF5209" w:rsidRDefault="00194E1D" w:rsidP="00EF5209">
      <w:hyperlink r:id="rId54" w:history="1">
        <w:r w:rsidR="00EF5209" w:rsidRPr="00737738">
          <w:rPr>
            <w:rStyle w:val="Hyperlink"/>
          </w:rPr>
          <w:t>Wikipedia Page</w:t>
        </w:r>
      </w:hyperlink>
      <w:r w:rsidR="00EF5209">
        <w:t xml:space="preserve"> </w:t>
      </w:r>
      <w:hyperlink r:id="rId55" w:history="1">
        <w:r w:rsidR="00EF5209" w:rsidRPr="00B87C84">
          <w:rPr>
            <w:rStyle w:val="Hyperlink"/>
          </w:rPr>
          <w:t>C++ Documentation</w:t>
        </w:r>
      </w:hyperlink>
    </w:p>
    <w:p w14:paraId="0299FF2A" w14:textId="77777777" w:rsidR="00EF5209" w:rsidRPr="00A7259F" w:rsidRDefault="00EF5209" w:rsidP="00EF5209">
      <w:r>
        <w:t>e.g.</w:t>
      </w:r>
    </w:p>
    <w:p w14:paraId="68DEA182"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time_to_emerge</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gamma_distribution</w:t>
      </w:r>
      <w:proofErr w:type="spellEnd"/>
      <w:r w:rsidRPr="00530D20">
        <w:rPr>
          <w:rFonts w:ascii="Courier New" w:hAnsi="Courier New" w:cs="Courier New"/>
          <w:sz w:val="22"/>
          <w:szCs w:val="22"/>
        </w:rPr>
        <w:t>"&gt;</w:t>
      </w:r>
    </w:p>
    <w:p w14:paraId="3FE6DB5C"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w:t>
      </w:r>
      <w:proofErr w:type="gramStart"/>
      <w:r w:rsidRPr="00530D20">
        <w:rPr>
          <w:rFonts w:ascii="Courier New" w:hAnsi="Courier New" w:cs="Courier New"/>
          <w:sz w:val="22"/>
          <w:szCs w:val="22"/>
        </w:rPr>
        <w:t>alpha&gt;</w:t>
      </w:r>
      <w:proofErr w:type="gramEnd"/>
      <w:r w:rsidRPr="00530D20">
        <w:rPr>
          <w:rFonts w:ascii="Courier New" w:hAnsi="Courier New" w:cs="Courier New"/>
          <w:sz w:val="22"/>
          <w:szCs w:val="22"/>
        </w:rPr>
        <w:t>2.0&lt;/alpha&gt;</w:t>
      </w:r>
    </w:p>
    <w:p w14:paraId="167A2ED1"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w:t>
      </w:r>
      <w:proofErr w:type="gramStart"/>
      <w:r w:rsidRPr="00530D20">
        <w:rPr>
          <w:rFonts w:ascii="Courier New" w:hAnsi="Courier New" w:cs="Courier New"/>
          <w:sz w:val="22"/>
          <w:szCs w:val="22"/>
        </w:rPr>
        <w:t>beta&gt;</w:t>
      </w:r>
      <w:proofErr w:type="gramEnd"/>
      <w:r w:rsidRPr="00530D20">
        <w:rPr>
          <w:rFonts w:ascii="Courier New" w:hAnsi="Courier New" w:cs="Courier New"/>
          <w:sz w:val="22"/>
          <w:szCs w:val="22"/>
        </w:rPr>
        <w:t>0.5&lt;/beta&gt;</w:t>
      </w:r>
    </w:p>
    <w:p w14:paraId="6862CBF5"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time_to_emerge</w:t>
      </w:r>
      <w:proofErr w:type="spellEnd"/>
      <w:r w:rsidRPr="00530D20">
        <w:rPr>
          <w:rFonts w:ascii="Courier New" w:hAnsi="Courier New" w:cs="Courier New"/>
          <w:sz w:val="22"/>
          <w:szCs w:val="22"/>
        </w:rPr>
        <w:t>&gt;</w:t>
      </w:r>
    </w:p>
    <w:p w14:paraId="68C3FE1E" w14:textId="392B357F" w:rsidR="00E3554F" w:rsidRDefault="00E3554F" w:rsidP="00E3554F">
      <w:pPr>
        <w:pStyle w:val="Heading2"/>
      </w:pPr>
      <w:bookmarkStart w:id="67" w:name="_Toc530409026"/>
      <w:bookmarkEnd w:id="54"/>
      <w:bookmarkEnd w:id="55"/>
      <w:r>
        <w:t xml:space="preserve">Grow Direction </w:t>
      </w:r>
      <w:proofErr w:type="gramStart"/>
      <w:r>
        <w:t>Modifiers</w:t>
      </w:r>
      <w:r w:rsidR="006F7DE5">
        <w:t>(</w:t>
      </w:r>
      <w:proofErr w:type="gramEnd"/>
      <w:r w:rsidR="006F7DE5">
        <w:t>GDM)</w:t>
      </w:r>
      <w:bookmarkEnd w:id="67"/>
    </w:p>
    <w:p w14:paraId="657400A5" w14:textId="4F797822" w:rsidR="00EB44F0" w:rsidRDefault="00EB44F0" w:rsidP="00EB44F0">
      <w:r>
        <w:t xml:space="preserve">Grow direction modifiers modify the direction that a segment would grow. These modifiers are specified as: </w:t>
      </w: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default_grow_direc</w:t>
      </w:r>
      <w:r w:rsidR="00B24D85" w:rsidRPr="00530D20">
        <w:rPr>
          <w:rFonts w:ascii="Courier New" w:hAnsi="Courier New" w:cs="Courier New"/>
          <w:sz w:val="22"/>
          <w:szCs w:val="22"/>
        </w:rPr>
        <w:t>tion</w:t>
      </w:r>
      <w:proofErr w:type="spellEnd"/>
      <w:r w:rsidR="00B24D85" w:rsidRPr="00530D20">
        <w:rPr>
          <w:rFonts w:ascii="Courier New" w:hAnsi="Courier New" w:cs="Courier New"/>
          <w:sz w:val="22"/>
          <w:szCs w:val="22"/>
        </w:rPr>
        <w:t xml:space="preserve">"/&gt; </w:t>
      </w:r>
      <w:r w:rsidR="00B24D85">
        <w:t xml:space="preserve">tags within the </w:t>
      </w:r>
      <w:r w:rsidR="00B24D85" w:rsidRPr="00530D20">
        <w:rPr>
          <w:rFonts w:ascii="Courier New" w:hAnsi="Courier New" w:cs="Courier New"/>
          <w:sz w:val="22"/>
          <w:szCs w:val="22"/>
        </w:rPr>
        <w:t>&lt;</w:t>
      </w:r>
      <w:proofErr w:type="spellStart"/>
      <w:r w:rsidR="00B24D85" w:rsidRPr="00530D20">
        <w:rPr>
          <w:rFonts w:ascii="Courier New" w:hAnsi="Courier New" w:cs="Courier New"/>
          <w:sz w:val="22"/>
          <w:szCs w:val="22"/>
        </w:rPr>
        <w:t>grow_direction_modifiers</w:t>
      </w:r>
      <w:proofErr w:type="spellEnd"/>
      <w:r w:rsidR="00B24D85" w:rsidRPr="00530D20">
        <w:rPr>
          <w:rFonts w:ascii="Courier New" w:hAnsi="Courier New" w:cs="Courier New"/>
          <w:sz w:val="22"/>
          <w:szCs w:val="22"/>
        </w:rPr>
        <w:t>&gt;</w:t>
      </w:r>
      <w:r w:rsidR="00B24D85">
        <w:t xml:space="preserve"> tags within the material</w:t>
      </w:r>
      <w:r>
        <w:t>.</w:t>
      </w:r>
      <w:r w:rsidR="00AE5BD5">
        <w:t xml:space="preserve"> At least one grow direction modifier must be specified; also not all grow direction modifiers must be used. The order these are in the material will specify the order that these modifiers </w:t>
      </w:r>
      <w:r w:rsidR="005A265C">
        <w:t>are applied to a vessel tip.</w:t>
      </w:r>
      <w:r w:rsidR="006F7DE5">
        <w:t xml:space="preserve"> Grow Direction Modifiers may have any number of </w:t>
      </w:r>
      <w:commentRangeStart w:id="68"/>
      <w:r w:rsidR="006F7DE5">
        <w:t>bind points</w:t>
      </w:r>
      <w:commentRangeEnd w:id="68"/>
      <w:r w:rsidR="009C1A64">
        <w:rPr>
          <w:rStyle w:val="CommentReference"/>
        </w:rPr>
        <w:commentReference w:id="68"/>
      </w:r>
      <w:r w:rsidR="001E4AB6">
        <w:t xml:space="preserve"> </w:t>
      </w:r>
      <w:r w:rsidR="003D2303">
        <w:t>(including zero)</w:t>
      </w:r>
      <w:r w:rsidR="001E4AB6">
        <w:t>.</w:t>
      </w:r>
      <w:r w:rsidR="006F7DE5">
        <w:t xml:space="preserve"> These bind points use a tree of Generic Growth Parameter to modify the inputs to the current GDM</w:t>
      </w:r>
      <w:r w:rsidR="001E4AB6">
        <w:t xml:space="preserve"> </w:t>
      </w:r>
      <w:r w:rsidR="006F7DE5">
        <w:t>(This tree can be empty)</w:t>
      </w:r>
      <w:r w:rsidR="001E4AB6">
        <w:t xml:space="preserve">. </w:t>
      </w:r>
      <w:r w:rsidR="001E4AB6">
        <w:lastRenderedPageBreak/>
        <w:t>Each section will specify the type of each parameter; for more information see the section on Generic Growth Parameters.</w:t>
      </w:r>
    </w:p>
    <w:p w14:paraId="36276920" w14:textId="72E41CD0" w:rsidR="00AE5BD5" w:rsidRDefault="00AE5BD5" w:rsidP="00EB44F0">
      <w:r>
        <w:t>e.g.</w:t>
      </w:r>
    </w:p>
    <w:p w14:paraId="34325239" w14:textId="389FCEDB" w:rsidR="00436E4E" w:rsidRPr="00530D20" w:rsidRDefault="00436E4E" w:rsidP="00EB44F0">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grow_direction_modifiers</w:t>
      </w:r>
      <w:proofErr w:type="spellEnd"/>
      <w:r w:rsidRPr="00530D20">
        <w:rPr>
          <w:rFonts w:ascii="Courier New" w:hAnsi="Courier New" w:cs="Courier New"/>
          <w:sz w:val="22"/>
          <w:szCs w:val="22"/>
        </w:rPr>
        <w:t>&gt;</w:t>
      </w:r>
    </w:p>
    <w:p w14:paraId="75E53F02" w14:textId="11DC092B" w:rsidR="00AE5BD5" w:rsidRPr="00530D20" w:rsidRDefault="00AE5BD5" w:rsidP="00436E4E">
      <w:pPr>
        <w:ind w:left="720"/>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default_grow_direction</w:t>
      </w:r>
      <w:proofErr w:type="spellEnd"/>
      <w:r w:rsidRPr="00530D20">
        <w:rPr>
          <w:rFonts w:ascii="Courier New" w:hAnsi="Courier New" w:cs="Courier New"/>
          <w:sz w:val="22"/>
          <w:szCs w:val="22"/>
        </w:rPr>
        <w:t>"&gt;&lt;/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&gt;</w:t>
      </w:r>
    </w:p>
    <w:p w14:paraId="36A3F3AE" w14:textId="612D0045" w:rsidR="00AE5BD5" w:rsidRPr="00530D20" w:rsidRDefault="00AE5BD5" w:rsidP="00436E4E">
      <w:pPr>
        <w:ind w:left="720"/>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anastamosis_grow_direction</w:t>
      </w:r>
      <w:proofErr w:type="spellEnd"/>
      <w:r w:rsidRPr="00530D20">
        <w:rPr>
          <w:rFonts w:ascii="Courier New" w:hAnsi="Courier New" w:cs="Courier New"/>
          <w:sz w:val="22"/>
          <w:szCs w:val="22"/>
        </w:rPr>
        <w:t>"&gt;&lt;/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&gt;</w:t>
      </w:r>
    </w:p>
    <w:p w14:paraId="48F67D63" w14:textId="7F06844C" w:rsidR="00AE5BD5" w:rsidRPr="00530D20" w:rsidRDefault="00AE5BD5" w:rsidP="00436E4E">
      <w:pPr>
        <w:ind w:left="720"/>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branch_grow_direction</w:t>
      </w:r>
      <w:proofErr w:type="spellEnd"/>
      <w:r w:rsidRPr="00530D20">
        <w:rPr>
          <w:rFonts w:ascii="Courier New" w:hAnsi="Courier New" w:cs="Courier New"/>
          <w:sz w:val="22"/>
          <w:szCs w:val="22"/>
        </w:rPr>
        <w:t>"&gt;&lt;/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&gt;</w:t>
      </w:r>
    </w:p>
    <w:p w14:paraId="380E4B4D" w14:textId="7569B074" w:rsidR="00436E4E" w:rsidRPr="00530D20" w:rsidRDefault="00436E4E" w:rsidP="00AE5BD5">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grow_direction_modifiers</w:t>
      </w:r>
      <w:proofErr w:type="spellEnd"/>
      <w:r w:rsidRPr="00530D20">
        <w:rPr>
          <w:rFonts w:ascii="Courier New" w:hAnsi="Courier New" w:cs="Courier New"/>
          <w:sz w:val="22"/>
          <w:szCs w:val="22"/>
        </w:rPr>
        <w:t>&gt;</w:t>
      </w:r>
    </w:p>
    <w:p w14:paraId="42CB5F8A" w14:textId="31E56177" w:rsidR="00E3554F" w:rsidRDefault="00E3554F" w:rsidP="00E3554F">
      <w:pPr>
        <w:pStyle w:val="Heading3"/>
      </w:pPr>
      <w:bookmarkStart w:id="69" w:name="_Toc530409027"/>
      <w:r>
        <w:t>Default</w:t>
      </w:r>
      <w:r w:rsidR="001E4AB6">
        <w:t xml:space="preserve"> Grow Direction</w:t>
      </w:r>
      <w:bookmarkEnd w:id="69"/>
    </w:p>
    <w:p w14:paraId="3080DB07" w14:textId="1AE661BB" w:rsidR="00EB44F0" w:rsidRDefault="00EB44F0" w:rsidP="00EB44F0">
      <w:r>
        <w:t xml:space="preserve">Default grow direction calculates the current grow direction based on the previous direction, and the collagen direction. The mixture between the two is calculated by the weight interpolation times the current </w:t>
      </w:r>
      <w:proofErr w:type="spellStart"/>
      <w:r>
        <w:t>timestep</w:t>
      </w:r>
      <w:proofErr w:type="spellEnd"/>
      <w:r>
        <w:t xml:space="preserve">. This </w:t>
      </w:r>
      <w:r w:rsidR="00FE7E39">
        <w:t xml:space="preserve">or Selecting Grow Direction </w:t>
      </w:r>
      <w:r>
        <w:t>should be the first grow direction modifier in the material</w:t>
      </w:r>
      <w:r w:rsidR="00195309">
        <w:t xml:space="preserve"> (not both however)</w:t>
      </w:r>
      <w:r>
        <w:t>.</w:t>
      </w:r>
      <w:r w:rsidR="001E4AB6">
        <w:t xml:space="preserve"> This GDM has three bind points: </w:t>
      </w:r>
      <w:proofErr w:type="spellStart"/>
      <w:r w:rsidR="001E4AB6">
        <w:t>collagen_</w:t>
      </w:r>
      <w:proofErr w:type="gramStart"/>
      <w:r w:rsidR="001E4AB6">
        <w:t>direction</w:t>
      </w:r>
      <w:proofErr w:type="spellEnd"/>
      <w:r w:rsidR="001E4AB6">
        <w:t>(</w:t>
      </w:r>
      <w:proofErr w:type="gramEnd"/>
      <w:r w:rsidR="001E4AB6">
        <w:t xml:space="preserve">vec3d), </w:t>
      </w:r>
      <w:proofErr w:type="spellStart"/>
      <w:r w:rsidR="001E4AB6">
        <w:t>previous_direction</w:t>
      </w:r>
      <w:proofErr w:type="spellEnd"/>
      <w:r w:rsidR="001E4AB6">
        <w:t xml:space="preserve">(vec3d), and </w:t>
      </w:r>
      <w:proofErr w:type="spellStart"/>
      <w:r w:rsidR="001E4AB6">
        <w:t>weight_interpolation</w:t>
      </w:r>
      <w:proofErr w:type="spellEnd"/>
      <w:r w:rsidR="001E4AB6">
        <w:t>(double).</w:t>
      </w:r>
      <w:r w:rsidR="00195309">
        <w:t xml:space="preserve"> </w:t>
      </w:r>
    </w:p>
    <w:p w14:paraId="23012D2C" w14:textId="3D676B5D" w:rsidR="00EB44F0" w:rsidRDefault="00EB44F0" w:rsidP="00EB44F0">
      <w:pPr>
        <w:rPr>
          <w:rFonts w:ascii="Courier New" w:hAnsi="Courier New" w:cs="Courier New"/>
          <w:sz w:val="22"/>
          <w:szCs w:val="22"/>
        </w:rPr>
      </w:pPr>
      <w:r>
        <w:t xml:space="preserve">e.g. </w:t>
      </w: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default_grow_direction</w:t>
      </w:r>
      <w:proofErr w:type="spellEnd"/>
      <w:r w:rsidRPr="00530D20">
        <w:rPr>
          <w:rFonts w:ascii="Courier New" w:hAnsi="Courier New" w:cs="Courier New"/>
          <w:sz w:val="22"/>
          <w:szCs w:val="22"/>
        </w:rPr>
        <w:t>"/&gt;</w:t>
      </w:r>
    </w:p>
    <w:p w14:paraId="438E97EA" w14:textId="3D4F8BF9" w:rsidR="00FE7E39" w:rsidRDefault="00FE7E39" w:rsidP="00EB44F0">
      <w:pPr>
        <w:rPr>
          <w:rFonts w:ascii="Courier New" w:hAnsi="Courier New" w:cs="Courier New"/>
          <w:sz w:val="22"/>
          <w:szCs w:val="22"/>
        </w:rPr>
      </w:pPr>
    </w:p>
    <w:p w14:paraId="1458937C" w14:textId="1A37B5CA" w:rsidR="00195309" w:rsidRPr="00307867" w:rsidRDefault="00F90A76" w:rsidP="00EB44F0">
      <w:pPr>
        <w:pStyle w:val="Heading4"/>
      </w:pPr>
      <w:r>
        <w:t xml:space="preserve">Default Grow Direction </w:t>
      </w:r>
      <w:r w:rsidR="00BE51B2">
        <w:t>Methods</w:t>
      </w:r>
      <w:r w:rsidR="00195309">
        <w:t xml:space="preserve">: </w:t>
      </w:r>
    </w:p>
    <w:p w14:paraId="4D6404A1" w14:textId="7BB66BC8" w:rsidR="00195309" w:rsidRPr="00307867" w:rsidRDefault="00195309" w:rsidP="00EB44F0">
      <w:r w:rsidRPr="00B71688">
        <w:rPr>
          <w:b/>
        </w:rPr>
        <w:t>Mix3d:</w:t>
      </w:r>
      <w:r w:rsidRPr="00307867">
        <w:t xml:space="preserve"> Choose the method to mix the previous and collagen direction are combined to determine the new direction. </w:t>
      </w:r>
    </w:p>
    <w:p w14:paraId="2051CFEB" w14:textId="51BA589F" w:rsidR="00F90A76" w:rsidRPr="00307867" w:rsidRDefault="00F90A76" w:rsidP="00EB44F0"/>
    <w:p w14:paraId="78FB2FDA" w14:textId="6A002A9E" w:rsidR="00226B50" w:rsidRDefault="00F90A76" w:rsidP="00226B50">
      <w:r w:rsidRPr="00B71688">
        <w:rPr>
          <w:i/>
        </w:rPr>
        <w:t>Scaled Vector Components</w:t>
      </w:r>
      <w:r w:rsidRPr="00307867">
        <w:t>: This is the legacy method. A linear interpolation between the vectors determines the new collagen direction e.g.</w:t>
      </w:r>
    </w:p>
    <w:p w14:paraId="3DBCF8F8" w14:textId="18E48DF0" w:rsidR="00226B50" w:rsidRPr="00226B50" w:rsidRDefault="00226B50" w:rsidP="00226B50">
      <w:r>
        <w:tab/>
      </w:r>
      <w:r w:rsidRPr="00C93981">
        <w:rPr>
          <w:position w:val="-12"/>
        </w:rPr>
        <w:object w:dxaOrig="2140" w:dyaOrig="360" w14:anchorId="5B52109D">
          <v:shape id="_x0000_i1036" type="#_x0000_t75" style="width:107.05pt;height:18.25pt" o:ole="">
            <v:imagedata r:id="rId56" o:title=""/>
          </v:shape>
          <o:OLEObject Type="Embed" ProgID="Equation.DSMT4" ShapeID="_x0000_i1036" DrawAspect="Content" ObjectID="_1634988513" r:id="rId57"/>
        </w:object>
      </w:r>
      <w:r>
        <w:t xml:space="preserve"> </w:t>
      </w:r>
      <w:r>
        <w:tab/>
      </w:r>
      <w:r>
        <w:tab/>
      </w:r>
      <w:r>
        <w:tab/>
      </w:r>
      <w:r>
        <w:tab/>
      </w:r>
      <w:r>
        <w:tab/>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4E1D">
        <w:fldChar w:fldCharType="begin"/>
      </w:r>
      <w:r w:rsidR="00194E1D">
        <w:instrText xml:space="preserve"> SEQ MTChap \c \* Arabic \* MERGEFORMAT </w:instrText>
      </w:r>
      <w:r w:rsidR="00194E1D">
        <w:fldChar w:fldCharType="separate"/>
      </w:r>
      <w:r>
        <w:rPr>
          <w:noProof/>
        </w:rPr>
        <w:instrText>4</w:instrText>
      </w:r>
      <w:r w:rsidR="00194E1D">
        <w:rPr>
          <w:noProof/>
        </w:rPr>
        <w:fldChar w:fldCharType="end"/>
      </w:r>
      <w:r>
        <w:instrText>.</w:instrText>
      </w:r>
      <w:r w:rsidR="00194E1D">
        <w:fldChar w:fldCharType="begin"/>
      </w:r>
      <w:r w:rsidR="00194E1D">
        <w:instrText xml:space="preserve"> SEQ MTEqn \c \* Arabic \* MERGEFORMAT </w:instrText>
      </w:r>
      <w:r w:rsidR="00194E1D">
        <w:fldChar w:fldCharType="separate"/>
      </w:r>
      <w:r>
        <w:rPr>
          <w:noProof/>
        </w:rPr>
        <w:instrText>6</w:instrText>
      </w:r>
      <w:r w:rsidR="00194E1D">
        <w:rPr>
          <w:noProof/>
        </w:rPr>
        <w:fldChar w:fldCharType="end"/>
      </w:r>
      <w:r>
        <w:instrText>)</w:instrText>
      </w:r>
      <w:r>
        <w:fldChar w:fldCharType="end"/>
      </w:r>
    </w:p>
    <w:p w14:paraId="1544E486" w14:textId="1A6A3EE2" w:rsidR="00F90A76" w:rsidRPr="00226B50" w:rsidRDefault="00F90A76" w:rsidP="00EB44F0">
      <w:r w:rsidRPr="00307867">
        <w:t>The resulting vector does not rotate linearly with the weight so this is no longer the default method.</w:t>
      </w:r>
    </w:p>
    <w:p w14:paraId="40CD0BB3" w14:textId="77777777" w:rsidR="00F90A76" w:rsidRPr="00307867" w:rsidRDefault="00F90A76" w:rsidP="00EB44F0">
      <w:r w:rsidRPr="00307867">
        <w:t xml:space="preserve">e.g. </w:t>
      </w:r>
    </w:p>
    <w:p w14:paraId="70CAFD8A" w14:textId="513913EB" w:rsidR="00F90A76" w:rsidRPr="00F90A76" w:rsidRDefault="00F90A76" w:rsidP="00EB44F0">
      <w:pPr>
        <w:rPr>
          <w:rFonts w:ascii="Courier New" w:hAnsi="Courier New" w:cs="Courier New"/>
          <w:sz w:val="22"/>
          <w:szCs w:val="22"/>
        </w:rPr>
      </w:pPr>
      <w:r w:rsidRPr="00F90A76">
        <w:rPr>
          <w:rFonts w:ascii="Courier New" w:hAnsi="Courier New" w:cs="Courier New"/>
          <w:sz w:val="22"/>
          <w:szCs w:val="22"/>
        </w:rPr>
        <w:t>&lt;</w:t>
      </w:r>
      <w:proofErr w:type="spellStart"/>
      <w:r w:rsidRPr="00F90A76">
        <w:rPr>
          <w:rFonts w:ascii="Courier New" w:hAnsi="Courier New" w:cs="Courier New"/>
          <w:sz w:val="22"/>
          <w:szCs w:val="22"/>
        </w:rPr>
        <w:t>gdm</w:t>
      </w:r>
      <w:proofErr w:type="spellEnd"/>
      <w:r w:rsidRPr="00F90A76">
        <w:rPr>
          <w:rFonts w:ascii="Courier New" w:hAnsi="Courier New" w:cs="Courier New"/>
          <w:sz w:val="22"/>
          <w:szCs w:val="22"/>
        </w:rPr>
        <w:t xml:space="preserve"> type=”</w:t>
      </w:r>
      <w:proofErr w:type="spellStart"/>
      <w:r w:rsidRPr="00F90A76">
        <w:rPr>
          <w:rFonts w:ascii="Courier New" w:hAnsi="Courier New" w:cs="Courier New"/>
          <w:sz w:val="22"/>
          <w:szCs w:val="22"/>
        </w:rPr>
        <w:t>default_grow_direction</w:t>
      </w:r>
      <w:proofErr w:type="spellEnd"/>
      <w:r w:rsidRPr="00F90A76">
        <w:rPr>
          <w:rFonts w:ascii="Courier New" w:hAnsi="Courier New" w:cs="Courier New"/>
          <w:sz w:val="22"/>
          <w:szCs w:val="22"/>
        </w:rPr>
        <w:t>”&gt;</w:t>
      </w:r>
    </w:p>
    <w:p w14:paraId="64FAFDCB" w14:textId="5CE7E4D8" w:rsidR="00F90A76" w:rsidRPr="00F90A76" w:rsidRDefault="00F90A76" w:rsidP="00F90A76">
      <w:pPr>
        <w:ind w:firstLine="720"/>
        <w:rPr>
          <w:rFonts w:ascii="Courier New" w:hAnsi="Courier New" w:cs="Courier New"/>
          <w:sz w:val="22"/>
          <w:szCs w:val="22"/>
        </w:rPr>
      </w:pPr>
      <w:r w:rsidRPr="00F90A76">
        <w:rPr>
          <w:rFonts w:ascii="Courier New" w:hAnsi="Courier New" w:cs="Courier New"/>
          <w:sz w:val="22"/>
          <w:szCs w:val="22"/>
        </w:rPr>
        <w:t>&lt;mix</w:t>
      </w:r>
      <w:r w:rsidR="00D52EF1">
        <w:rPr>
          <w:rFonts w:ascii="Courier New" w:hAnsi="Courier New" w:cs="Courier New"/>
          <w:sz w:val="22"/>
          <w:szCs w:val="22"/>
        </w:rPr>
        <w:t>_</w:t>
      </w:r>
      <w:r w:rsidRPr="00F90A76">
        <w:rPr>
          <w:rFonts w:ascii="Courier New" w:hAnsi="Courier New" w:cs="Courier New"/>
          <w:sz w:val="22"/>
          <w:szCs w:val="22"/>
        </w:rPr>
        <w:t>3d&gt;0&lt;/mix</w:t>
      </w:r>
      <w:r w:rsidR="00D52EF1">
        <w:rPr>
          <w:rFonts w:ascii="Courier New" w:hAnsi="Courier New" w:cs="Courier New"/>
          <w:sz w:val="22"/>
          <w:szCs w:val="22"/>
        </w:rPr>
        <w:t>_</w:t>
      </w:r>
      <w:r w:rsidRPr="00F90A76">
        <w:rPr>
          <w:rFonts w:ascii="Courier New" w:hAnsi="Courier New" w:cs="Courier New"/>
          <w:sz w:val="22"/>
          <w:szCs w:val="22"/>
        </w:rPr>
        <w:t>3d&gt;</w:t>
      </w:r>
    </w:p>
    <w:p w14:paraId="3318BE59" w14:textId="5398F294" w:rsidR="00F90A76" w:rsidRDefault="00F90A76" w:rsidP="00EB44F0">
      <w:pPr>
        <w:rPr>
          <w:rFonts w:ascii="Courier New" w:hAnsi="Courier New" w:cs="Courier New"/>
          <w:sz w:val="22"/>
          <w:szCs w:val="22"/>
        </w:rPr>
      </w:pPr>
      <w:r w:rsidRPr="00F90A76">
        <w:rPr>
          <w:rFonts w:ascii="Courier New" w:hAnsi="Courier New" w:cs="Courier New"/>
          <w:sz w:val="22"/>
          <w:szCs w:val="22"/>
        </w:rPr>
        <w:t>&lt;/</w:t>
      </w:r>
      <w:proofErr w:type="spellStart"/>
      <w:r w:rsidRPr="00F90A76">
        <w:rPr>
          <w:rFonts w:ascii="Courier New" w:hAnsi="Courier New" w:cs="Courier New"/>
          <w:sz w:val="22"/>
          <w:szCs w:val="22"/>
        </w:rPr>
        <w:t>gdm</w:t>
      </w:r>
      <w:proofErr w:type="spellEnd"/>
      <w:r w:rsidRPr="00F90A76">
        <w:rPr>
          <w:rFonts w:ascii="Courier New" w:hAnsi="Courier New" w:cs="Courier New"/>
          <w:sz w:val="22"/>
          <w:szCs w:val="22"/>
        </w:rPr>
        <w:t>&gt;</w:t>
      </w:r>
    </w:p>
    <w:p w14:paraId="2D9EEDB6" w14:textId="4C567D91" w:rsidR="00F90A76" w:rsidRDefault="00F90A76" w:rsidP="00EB44F0">
      <w:pPr>
        <w:rPr>
          <w:rFonts w:ascii="Courier New" w:hAnsi="Courier New" w:cs="Courier New"/>
          <w:sz w:val="22"/>
          <w:szCs w:val="22"/>
        </w:rPr>
      </w:pPr>
    </w:p>
    <w:p w14:paraId="66BA965B" w14:textId="77777777" w:rsidR="00226B50" w:rsidRDefault="00F90A76" w:rsidP="00226B50">
      <w:r w:rsidRPr="00B71688">
        <w:rPr>
          <w:i/>
        </w:rPr>
        <w:t>Scaled Vector Rotation</w:t>
      </w:r>
      <w:r w:rsidRPr="00307867">
        <w:t>:</w:t>
      </w:r>
      <w:r w:rsidR="00307867" w:rsidRPr="00307867">
        <w:t xml:space="preserve"> This is the default method and will be called if the mix_3d option is omitted</w:t>
      </w:r>
      <w:r w:rsidRPr="00307867">
        <w:t>. The scale in this method scales a rotation normal to the collagen and previous directions but within the plane that spans them. Thus, the scale linearly determines the relative rotation from the previous dir</w:t>
      </w:r>
      <w:r w:rsidR="00307867">
        <w:t>ection to the current direction</w:t>
      </w:r>
      <w:r w:rsidR="00226B50">
        <w:t>. First the normal to the plane by the vectors is determined</w:t>
      </w:r>
    </w:p>
    <w:p w14:paraId="1F2720F7" w14:textId="771D2793" w:rsidR="00226B50" w:rsidRDefault="00226B50" w:rsidP="00226B50">
      <w:pPr>
        <w:pStyle w:val="MTDisplayEquation"/>
      </w:pPr>
      <w:r>
        <w:tab/>
      </w:r>
      <w:r w:rsidRPr="00C93981">
        <w:rPr>
          <w:position w:val="-10"/>
        </w:rPr>
        <w:object w:dxaOrig="940" w:dyaOrig="320" w14:anchorId="001F23AD">
          <v:shape id="_x0000_i1037" type="#_x0000_t75" style="width:46.75pt;height:16.35pt" o:ole="">
            <v:imagedata r:id="rId58" o:title=""/>
          </v:shape>
          <o:OLEObject Type="Embed" ProgID="Equation.DSMT4" ShapeID="_x0000_i1037" DrawAspect="Content" ObjectID="_1634988514"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4E1D">
        <w:fldChar w:fldCharType="begin"/>
      </w:r>
      <w:r w:rsidR="00194E1D">
        <w:instrText xml:space="preserve"> SEQ MTChap \c \* Arabic \* MERGEFORMAT </w:instrText>
      </w:r>
      <w:r w:rsidR="00194E1D">
        <w:fldChar w:fldCharType="separate"/>
      </w:r>
      <w:r>
        <w:rPr>
          <w:noProof/>
        </w:rPr>
        <w:instrText>4</w:instrText>
      </w:r>
      <w:r w:rsidR="00194E1D">
        <w:rPr>
          <w:noProof/>
        </w:rPr>
        <w:fldChar w:fldCharType="end"/>
      </w:r>
      <w:r>
        <w:instrText>.</w:instrText>
      </w:r>
      <w:r w:rsidR="00194E1D">
        <w:fldChar w:fldCharType="begin"/>
      </w:r>
      <w:r w:rsidR="00194E1D">
        <w:instrText xml:space="preserve"> SEQ MTEqn \c \* Arabic \* MERGEFORMAT </w:instrText>
      </w:r>
      <w:r w:rsidR="00194E1D">
        <w:fldChar w:fldCharType="separate"/>
      </w:r>
      <w:r>
        <w:rPr>
          <w:noProof/>
        </w:rPr>
        <w:instrText>7</w:instrText>
      </w:r>
      <w:r w:rsidR="00194E1D">
        <w:rPr>
          <w:noProof/>
        </w:rPr>
        <w:fldChar w:fldCharType="end"/>
      </w:r>
      <w:r>
        <w:instrText>)</w:instrText>
      </w:r>
      <w:r>
        <w:fldChar w:fldCharType="end"/>
      </w:r>
    </w:p>
    <w:p w14:paraId="3B285988" w14:textId="77777777" w:rsidR="00226B50" w:rsidRPr="00C93981" w:rsidRDefault="00226B50" w:rsidP="00226B50">
      <w:r>
        <w:t xml:space="preserve">The angle </w:t>
      </w:r>
      <w:r w:rsidRPr="00C93981">
        <w:rPr>
          <w:i/>
        </w:rPr>
        <w:t>φ</w:t>
      </w:r>
      <w:r>
        <w:t xml:space="preserve"> between the previous direction and influential direction is determined from the dot product then a rotation about the normal vector by the angle </w:t>
      </w:r>
      <w:r w:rsidRPr="00C93981">
        <w:rPr>
          <w:i/>
        </w:rPr>
        <w:t>φ</w:t>
      </w:r>
      <w:r>
        <w:t xml:space="preserve"> scaled by </w:t>
      </w:r>
      <w:r w:rsidRPr="00C93981">
        <w:rPr>
          <w:i/>
        </w:rPr>
        <w:t>α</w:t>
      </w:r>
      <w:r>
        <w:t>:</w:t>
      </w:r>
    </w:p>
    <w:p w14:paraId="15FF79EB" w14:textId="77777777" w:rsidR="00226B50" w:rsidRPr="00C93981" w:rsidRDefault="00226B50" w:rsidP="00226B50"/>
    <w:p w14:paraId="04F4F91A" w14:textId="6124476D" w:rsidR="00226B50" w:rsidRDefault="00226B50" w:rsidP="00226B50">
      <w:pPr>
        <w:pStyle w:val="MTDisplayEquation"/>
      </w:pPr>
      <w:r>
        <w:tab/>
      </w:r>
      <w:r w:rsidRPr="00C93981">
        <w:rPr>
          <w:position w:val="-12"/>
        </w:rPr>
        <w:object w:dxaOrig="1820" w:dyaOrig="360" w14:anchorId="45A85B12">
          <v:shape id="_x0000_i1038" type="#_x0000_t75" style="width:90.7pt;height:18.25pt" o:ole="">
            <v:imagedata r:id="rId60" o:title=""/>
          </v:shape>
          <o:OLEObject Type="Embed" ProgID="Equation.DSMT4" ShapeID="_x0000_i1038" DrawAspect="Content" ObjectID="_1634988515"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4E1D">
        <w:fldChar w:fldCharType="begin"/>
      </w:r>
      <w:r w:rsidR="00194E1D">
        <w:instrText xml:space="preserve"> SEQ MTChap \c \* Arabic \* MERGEFORMAT </w:instrText>
      </w:r>
      <w:r w:rsidR="00194E1D">
        <w:fldChar w:fldCharType="separate"/>
      </w:r>
      <w:r>
        <w:rPr>
          <w:noProof/>
        </w:rPr>
        <w:instrText>4</w:instrText>
      </w:r>
      <w:r w:rsidR="00194E1D">
        <w:rPr>
          <w:noProof/>
        </w:rPr>
        <w:fldChar w:fldCharType="end"/>
      </w:r>
      <w:r>
        <w:instrText>.</w:instrText>
      </w:r>
      <w:r w:rsidR="00194E1D">
        <w:fldChar w:fldCharType="begin"/>
      </w:r>
      <w:r w:rsidR="00194E1D">
        <w:instrText xml:space="preserve"> SEQ MTEqn \c \* Arabic \* ME</w:instrText>
      </w:r>
      <w:r w:rsidR="00194E1D">
        <w:instrText xml:space="preserve">RGEFORMAT </w:instrText>
      </w:r>
      <w:r w:rsidR="00194E1D">
        <w:fldChar w:fldCharType="separate"/>
      </w:r>
      <w:r>
        <w:rPr>
          <w:noProof/>
        </w:rPr>
        <w:instrText>8</w:instrText>
      </w:r>
      <w:r w:rsidR="00194E1D">
        <w:rPr>
          <w:noProof/>
        </w:rPr>
        <w:fldChar w:fldCharType="end"/>
      </w:r>
      <w:r>
        <w:instrText>)</w:instrText>
      </w:r>
      <w:r>
        <w:fldChar w:fldCharType="end"/>
      </w:r>
    </w:p>
    <w:p w14:paraId="45050DEC" w14:textId="77777777" w:rsidR="00226B50" w:rsidRDefault="00226B50" w:rsidP="00226B50"/>
    <w:p w14:paraId="50D19371" w14:textId="6DF3E867" w:rsidR="00F90A76" w:rsidRPr="00307867" w:rsidRDefault="00226B50" w:rsidP="00226B50">
      <w:r>
        <w:t>This method guarantees that the relative change in direction is linear with respect to the scaling weight.</w:t>
      </w:r>
    </w:p>
    <w:p w14:paraId="13122AB9" w14:textId="77777777" w:rsidR="00F90A76" w:rsidRPr="00307867" w:rsidRDefault="00F90A76" w:rsidP="00F90A76">
      <w:r w:rsidRPr="00307867">
        <w:t xml:space="preserve">e.g. </w:t>
      </w:r>
    </w:p>
    <w:p w14:paraId="3AFDB86D" w14:textId="77777777" w:rsidR="00F90A76" w:rsidRPr="00F90A76" w:rsidRDefault="00F90A76" w:rsidP="00F90A76">
      <w:pPr>
        <w:rPr>
          <w:rFonts w:ascii="Courier New" w:hAnsi="Courier New" w:cs="Courier New"/>
          <w:sz w:val="22"/>
          <w:szCs w:val="22"/>
        </w:rPr>
      </w:pPr>
      <w:r w:rsidRPr="00F90A76">
        <w:rPr>
          <w:rFonts w:ascii="Courier New" w:hAnsi="Courier New" w:cs="Courier New"/>
          <w:sz w:val="22"/>
          <w:szCs w:val="22"/>
        </w:rPr>
        <w:t>&lt;</w:t>
      </w:r>
      <w:proofErr w:type="spellStart"/>
      <w:r w:rsidRPr="00F90A76">
        <w:rPr>
          <w:rFonts w:ascii="Courier New" w:hAnsi="Courier New" w:cs="Courier New"/>
          <w:sz w:val="22"/>
          <w:szCs w:val="22"/>
        </w:rPr>
        <w:t>gdm</w:t>
      </w:r>
      <w:proofErr w:type="spellEnd"/>
      <w:r w:rsidRPr="00F90A76">
        <w:rPr>
          <w:rFonts w:ascii="Courier New" w:hAnsi="Courier New" w:cs="Courier New"/>
          <w:sz w:val="22"/>
          <w:szCs w:val="22"/>
        </w:rPr>
        <w:t xml:space="preserve"> type=”</w:t>
      </w:r>
      <w:proofErr w:type="spellStart"/>
      <w:r w:rsidRPr="00F90A76">
        <w:rPr>
          <w:rFonts w:ascii="Courier New" w:hAnsi="Courier New" w:cs="Courier New"/>
          <w:sz w:val="22"/>
          <w:szCs w:val="22"/>
        </w:rPr>
        <w:t>default_grow_direction</w:t>
      </w:r>
      <w:proofErr w:type="spellEnd"/>
      <w:r w:rsidRPr="00F90A76">
        <w:rPr>
          <w:rFonts w:ascii="Courier New" w:hAnsi="Courier New" w:cs="Courier New"/>
          <w:sz w:val="22"/>
          <w:szCs w:val="22"/>
        </w:rPr>
        <w:t>”&gt;</w:t>
      </w:r>
    </w:p>
    <w:p w14:paraId="3298F06F" w14:textId="61457D4B" w:rsidR="00F90A76" w:rsidRPr="00F90A76" w:rsidRDefault="00F90A76" w:rsidP="00F90A76">
      <w:pPr>
        <w:ind w:firstLine="720"/>
        <w:rPr>
          <w:rFonts w:ascii="Courier New" w:hAnsi="Courier New" w:cs="Courier New"/>
          <w:sz w:val="22"/>
          <w:szCs w:val="22"/>
        </w:rPr>
      </w:pPr>
      <w:r>
        <w:rPr>
          <w:rFonts w:ascii="Courier New" w:hAnsi="Courier New" w:cs="Courier New"/>
          <w:sz w:val="22"/>
          <w:szCs w:val="22"/>
        </w:rPr>
        <w:lastRenderedPageBreak/>
        <w:t>&lt;mix</w:t>
      </w:r>
      <w:r w:rsidR="00D52EF1">
        <w:rPr>
          <w:rFonts w:ascii="Courier New" w:hAnsi="Courier New" w:cs="Courier New"/>
          <w:sz w:val="22"/>
          <w:szCs w:val="22"/>
        </w:rPr>
        <w:t>_</w:t>
      </w:r>
      <w:r>
        <w:rPr>
          <w:rFonts w:ascii="Courier New" w:hAnsi="Courier New" w:cs="Courier New"/>
          <w:sz w:val="22"/>
          <w:szCs w:val="22"/>
        </w:rPr>
        <w:t>3d&gt;1</w:t>
      </w:r>
      <w:r w:rsidRPr="00F90A76">
        <w:rPr>
          <w:rFonts w:ascii="Courier New" w:hAnsi="Courier New" w:cs="Courier New"/>
          <w:sz w:val="22"/>
          <w:szCs w:val="22"/>
        </w:rPr>
        <w:t>&lt;/mix</w:t>
      </w:r>
      <w:r w:rsidR="00D52EF1">
        <w:rPr>
          <w:rFonts w:ascii="Courier New" w:hAnsi="Courier New" w:cs="Courier New"/>
          <w:sz w:val="22"/>
          <w:szCs w:val="22"/>
        </w:rPr>
        <w:t>_</w:t>
      </w:r>
      <w:r w:rsidRPr="00F90A76">
        <w:rPr>
          <w:rFonts w:ascii="Courier New" w:hAnsi="Courier New" w:cs="Courier New"/>
          <w:sz w:val="22"/>
          <w:szCs w:val="22"/>
        </w:rPr>
        <w:t>3d&gt;</w:t>
      </w:r>
    </w:p>
    <w:p w14:paraId="304CAD10" w14:textId="77777777" w:rsidR="00F90A76" w:rsidRPr="00F90A76" w:rsidRDefault="00F90A76" w:rsidP="00F90A76">
      <w:pPr>
        <w:rPr>
          <w:rFonts w:ascii="Courier New" w:hAnsi="Courier New" w:cs="Courier New"/>
          <w:sz w:val="22"/>
          <w:szCs w:val="22"/>
        </w:rPr>
      </w:pPr>
      <w:r w:rsidRPr="00F90A76">
        <w:rPr>
          <w:rFonts w:ascii="Courier New" w:hAnsi="Courier New" w:cs="Courier New"/>
          <w:sz w:val="22"/>
          <w:szCs w:val="22"/>
        </w:rPr>
        <w:t>&lt;/</w:t>
      </w:r>
      <w:proofErr w:type="spellStart"/>
      <w:r w:rsidRPr="00F90A76">
        <w:rPr>
          <w:rFonts w:ascii="Courier New" w:hAnsi="Courier New" w:cs="Courier New"/>
          <w:sz w:val="22"/>
          <w:szCs w:val="22"/>
        </w:rPr>
        <w:t>gdm</w:t>
      </w:r>
      <w:proofErr w:type="spellEnd"/>
      <w:r w:rsidRPr="00F90A76">
        <w:rPr>
          <w:rFonts w:ascii="Courier New" w:hAnsi="Courier New" w:cs="Courier New"/>
          <w:sz w:val="22"/>
          <w:szCs w:val="22"/>
        </w:rPr>
        <w:t>&gt;</w:t>
      </w:r>
    </w:p>
    <w:p w14:paraId="2D1BFD4B" w14:textId="77777777" w:rsidR="00F90A76" w:rsidRPr="00F90A76" w:rsidRDefault="00F90A76" w:rsidP="00EB44F0">
      <w:pPr>
        <w:rPr>
          <w:rFonts w:ascii="Courier New" w:hAnsi="Courier New" w:cs="Courier New"/>
          <w:sz w:val="22"/>
          <w:szCs w:val="22"/>
        </w:rPr>
      </w:pPr>
    </w:p>
    <w:p w14:paraId="3A8C5C0B" w14:textId="576850E3" w:rsidR="00FE7E39" w:rsidRDefault="00FE7E39" w:rsidP="00FE7E39">
      <w:pPr>
        <w:pStyle w:val="Heading3"/>
      </w:pPr>
      <w:r>
        <w:t>Selecting Grow Direction</w:t>
      </w:r>
    </w:p>
    <w:p w14:paraId="57F40528" w14:textId="231406A1" w:rsidR="00FE7E39" w:rsidRDefault="00FE7E39" w:rsidP="00FE7E39">
      <w:r>
        <w:t xml:space="preserve">Same as default grow direction but prescribes growth along the axis of the collagen direction rather than along the collagen direction. If the angle between the collagen direction and the previous direction is large then the sign of the direction will be flipped. This GDM has three bind points: </w:t>
      </w:r>
      <w:proofErr w:type="spellStart"/>
      <w:r>
        <w:t>collagen_</w:t>
      </w:r>
      <w:proofErr w:type="gramStart"/>
      <w:r>
        <w:t>direction</w:t>
      </w:r>
      <w:proofErr w:type="spellEnd"/>
      <w:r>
        <w:t>(</w:t>
      </w:r>
      <w:proofErr w:type="gramEnd"/>
      <w:r>
        <w:t xml:space="preserve">vec3), </w:t>
      </w:r>
      <w:proofErr w:type="spellStart"/>
      <w:r>
        <w:t>previous_direction</w:t>
      </w:r>
      <w:proofErr w:type="spellEnd"/>
      <w:r>
        <w:t xml:space="preserve">(vec3d), and </w:t>
      </w:r>
      <w:proofErr w:type="spellStart"/>
      <w:r>
        <w:t>weight_interpolation</w:t>
      </w:r>
      <w:proofErr w:type="spellEnd"/>
      <w:r>
        <w:t>(double).</w:t>
      </w:r>
    </w:p>
    <w:p w14:paraId="16D9E545" w14:textId="77777777" w:rsidR="00307867" w:rsidRDefault="00FE7E39" w:rsidP="00FE7E39">
      <w:r>
        <w:t xml:space="preserve">e.g. </w:t>
      </w:r>
    </w:p>
    <w:p w14:paraId="524F2016" w14:textId="57208D4F" w:rsidR="00FE7E39" w:rsidRDefault="00FE7E39" w:rsidP="00FE7E39">
      <w:pPr>
        <w:rPr>
          <w:rFonts w:ascii="Courier New" w:hAnsi="Courier New" w:cs="Courier New"/>
          <w:sz w:val="22"/>
          <w:szCs w:val="22"/>
        </w:rPr>
      </w:pPr>
      <w:r>
        <w:rPr>
          <w:rFonts w:ascii="Courier New" w:hAnsi="Courier New" w:cs="Courier New"/>
          <w:sz w:val="22"/>
          <w:szCs w:val="22"/>
        </w:rPr>
        <w:t>&lt;</w:t>
      </w:r>
      <w:proofErr w:type="spellStart"/>
      <w:r>
        <w:rPr>
          <w:rFonts w:ascii="Courier New" w:hAnsi="Courier New" w:cs="Courier New"/>
          <w:sz w:val="22"/>
          <w:szCs w:val="22"/>
        </w:rPr>
        <w:t>gdm</w:t>
      </w:r>
      <w:proofErr w:type="spellEnd"/>
      <w:r>
        <w:rPr>
          <w:rFonts w:ascii="Courier New" w:hAnsi="Courier New" w:cs="Courier New"/>
          <w:sz w:val="22"/>
          <w:szCs w:val="22"/>
        </w:rPr>
        <w:t xml:space="preserve"> type="</w:t>
      </w:r>
      <w:proofErr w:type="spellStart"/>
      <w:r>
        <w:rPr>
          <w:rFonts w:ascii="Courier New" w:hAnsi="Courier New" w:cs="Courier New"/>
          <w:sz w:val="22"/>
          <w:szCs w:val="22"/>
        </w:rPr>
        <w:t>selecting</w:t>
      </w:r>
      <w:r w:rsidRPr="00530D20">
        <w:rPr>
          <w:rFonts w:ascii="Courier New" w:hAnsi="Courier New" w:cs="Courier New"/>
          <w:sz w:val="22"/>
          <w:szCs w:val="22"/>
        </w:rPr>
        <w:t>_grow_direction</w:t>
      </w:r>
      <w:proofErr w:type="spellEnd"/>
      <w:r w:rsidRPr="00530D20">
        <w:rPr>
          <w:rFonts w:ascii="Courier New" w:hAnsi="Courier New" w:cs="Courier New"/>
          <w:sz w:val="22"/>
          <w:szCs w:val="22"/>
        </w:rPr>
        <w:t>"/&gt;</w:t>
      </w:r>
    </w:p>
    <w:p w14:paraId="3A83A96E" w14:textId="5E803696" w:rsidR="00F90A76" w:rsidRPr="00307867" w:rsidRDefault="00F90A76" w:rsidP="00F90A76">
      <w:pPr>
        <w:pStyle w:val="Heading4"/>
      </w:pPr>
      <w:r>
        <w:t xml:space="preserve">Selecting Grow Direction </w:t>
      </w:r>
      <w:r w:rsidR="00BE51B2">
        <w:t>Methods</w:t>
      </w:r>
    </w:p>
    <w:p w14:paraId="4DA9078E" w14:textId="3B6C0835" w:rsidR="00F90A76" w:rsidRPr="0012739A" w:rsidRDefault="00F90A76" w:rsidP="00F90A76">
      <w:r w:rsidRPr="00B71688">
        <w:rPr>
          <w:b/>
        </w:rPr>
        <w:t>Mix3d</w:t>
      </w:r>
      <w:r w:rsidRPr="0012739A">
        <w:t xml:space="preserve">: Choose the method to mix the previous and collagen direction are combined to determine the new direction. </w:t>
      </w:r>
    </w:p>
    <w:p w14:paraId="6893AA8D" w14:textId="77777777" w:rsidR="00F90A76" w:rsidRPr="0012739A" w:rsidRDefault="00F90A76" w:rsidP="00F90A76"/>
    <w:p w14:paraId="0402C682" w14:textId="77777777" w:rsidR="00F90A76" w:rsidRPr="0012739A" w:rsidRDefault="00F90A76" w:rsidP="00F90A76">
      <w:r w:rsidRPr="00B71688">
        <w:rPr>
          <w:i/>
        </w:rPr>
        <w:t>Scaled Vector Components</w:t>
      </w:r>
      <w:r w:rsidRPr="0012739A">
        <w:t>: This is the legacy method. A linear interpolation between the vectors determines the new collagen direction e.g.</w:t>
      </w:r>
    </w:p>
    <w:p w14:paraId="79861030" w14:textId="77777777" w:rsidR="00F90A76" w:rsidRPr="0012739A" w:rsidRDefault="00194E1D" w:rsidP="00F90A76">
      <m:oMathPara>
        <m:oMath>
          <m:sSub>
            <m:sSubPr>
              <m:ctrlPr>
                <w:rPr>
                  <w:rFonts w:ascii="Cambria Math" w:hAnsi="Cambria Math"/>
                  <w:i/>
                </w:rPr>
              </m:ctrlPr>
            </m:sSubPr>
            <m:e>
              <m:r>
                <w:rPr>
                  <w:rFonts w:ascii="Cambria Math" w:hAnsi="Cambria Math"/>
                </w:rPr>
                <m:t>ψ</m:t>
              </m:r>
            </m:e>
            <m:sub>
              <m:r>
                <w:rPr>
                  <w:rFonts w:ascii="Cambria Math" w:hAnsi="Cambria Math"/>
                </w:rPr>
                <m:t>new</m:t>
              </m:r>
            </m:sub>
          </m:sSub>
          <m:r>
            <w:rPr>
              <w:rFonts w:ascii="Cambria Math" w:hAnsi="Cambria Math"/>
            </w:rPr>
            <m:t>=ψ</m:t>
          </m:r>
          <m:d>
            <m:dPr>
              <m:ctrlPr>
                <w:rPr>
                  <w:rFonts w:ascii="Cambria Math" w:hAnsi="Cambria Math"/>
                  <w:i/>
                </w:rPr>
              </m:ctrlPr>
            </m:dPr>
            <m:e>
              <m:r>
                <w:rPr>
                  <w:rFonts w:ascii="Cambria Math" w:hAnsi="Cambria Math"/>
                </w:rPr>
                <m:t>1-α</m:t>
              </m:r>
            </m:e>
          </m:d>
          <m:r>
            <w:rPr>
              <w:rFonts w:ascii="Cambria Math" w:hAnsi="Cambria Math"/>
            </w:rPr>
            <m:t>+αθ</m:t>
          </m:r>
        </m:oMath>
      </m:oMathPara>
    </w:p>
    <w:p w14:paraId="2727ECA9" w14:textId="77777777" w:rsidR="00F90A76" w:rsidRPr="0012739A" w:rsidRDefault="00F90A76" w:rsidP="00F90A76">
      <w:r w:rsidRPr="0012739A">
        <w:t>The resulting vector does not rotate linearly with the weight so this is no longer the default method.</w:t>
      </w:r>
    </w:p>
    <w:p w14:paraId="41AEE689" w14:textId="77777777" w:rsidR="00F90A76" w:rsidRPr="0012739A" w:rsidRDefault="00F90A76" w:rsidP="00F90A76">
      <w:r w:rsidRPr="0012739A">
        <w:t xml:space="preserve">e.g. </w:t>
      </w:r>
    </w:p>
    <w:p w14:paraId="6DCEF91F" w14:textId="77777777" w:rsidR="00F90A76" w:rsidRPr="00F90A76" w:rsidRDefault="00F90A76" w:rsidP="00F90A76">
      <w:pPr>
        <w:rPr>
          <w:rFonts w:ascii="Courier New" w:hAnsi="Courier New" w:cs="Courier New"/>
          <w:sz w:val="22"/>
          <w:szCs w:val="22"/>
        </w:rPr>
      </w:pPr>
      <w:r w:rsidRPr="00F90A76">
        <w:rPr>
          <w:rFonts w:ascii="Courier New" w:hAnsi="Courier New" w:cs="Courier New"/>
          <w:sz w:val="22"/>
          <w:szCs w:val="22"/>
        </w:rPr>
        <w:t>&lt;</w:t>
      </w:r>
      <w:proofErr w:type="spellStart"/>
      <w:r w:rsidRPr="00F90A76">
        <w:rPr>
          <w:rFonts w:ascii="Courier New" w:hAnsi="Courier New" w:cs="Courier New"/>
          <w:sz w:val="22"/>
          <w:szCs w:val="22"/>
        </w:rPr>
        <w:t>gdm</w:t>
      </w:r>
      <w:proofErr w:type="spellEnd"/>
      <w:r w:rsidRPr="00F90A76">
        <w:rPr>
          <w:rFonts w:ascii="Courier New" w:hAnsi="Courier New" w:cs="Courier New"/>
          <w:sz w:val="22"/>
          <w:szCs w:val="22"/>
        </w:rPr>
        <w:t xml:space="preserve"> type=”</w:t>
      </w:r>
      <w:proofErr w:type="spellStart"/>
      <w:r w:rsidRPr="00F90A76">
        <w:rPr>
          <w:rFonts w:ascii="Courier New" w:hAnsi="Courier New" w:cs="Courier New"/>
          <w:sz w:val="22"/>
          <w:szCs w:val="22"/>
        </w:rPr>
        <w:t>default_grow_direction</w:t>
      </w:r>
      <w:proofErr w:type="spellEnd"/>
      <w:r w:rsidRPr="00F90A76">
        <w:rPr>
          <w:rFonts w:ascii="Courier New" w:hAnsi="Courier New" w:cs="Courier New"/>
          <w:sz w:val="22"/>
          <w:szCs w:val="22"/>
        </w:rPr>
        <w:t>”&gt;</w:t>
      </w:r>
    </w:p>
    <w:p w14:paraId="383814EC" w14:textId="77751078" w:rsidR="00F90A76" w:rsidRPr="00F90A76" w:rsidRDefault="00F90A76" w:rsidP="00F90A76">
      <w:pPr>
        <w:ind w:firstLine="720"/>
        <w:rPr>
          <w:rFonts w:ascii="Courier New" w:hAnsi="Courier New" w:cs="Courier New"/>
          <w:sz w:val="22"/>
          <w:szCs w:val="22"/>
        </w:rPr>
      </w:pPr>
      <w:r w:rsidRPr="00F90A76">
        <w:rPr>
          <w:rFonts w:ascii="Courier New" w:hAnsi="Courier New" w:cs="Courier New"/>
          <w:sz w:val="22"/>
          <w:szCs w:val="22"/>
        </w:rPr>
        <w:t>&lt;mix</w:t>
      </w:r>
      <w:r w:rsidR="00D52EF1">
        <w:rPr>
          <w:rFonts w:ascii="Courier New" w:hAnsi="Courier New" w:cs="Courier New"/>
          <w:sz w:val="22"/>
          <w:szCs w:val="22"/>
        </w:rPr>
        <w:t>_</w:t>
      </w:r>
      <w:r w:rsidRPr="00F90A76">
        <w:rPr>
          <w:rFonts w:ascii="Courier New" w:hAnsi="Courier New" w:cs="Courier New"/>
          <w:sz w:val="22"/>
          <w:szCs w:val="22"/>
        </w:rPr>
        <w:t>3d&gt;0&lt;/mix</w:t>
      </w:r>
      <w:r w:rsidR="00D52EF1">
        <w:rPr>
          <w:rFonts w:ascii="Courier New" w:hAnsi="Courier New" w:cs="Courier New"/>
          <w:sz w:val="22"/>
          <w:szCs w:val="22"/>
        </w:rPr>
        <w:t>_</w:t>
      </w:r>
      <w:r w:rsidRPr="00F90A76">
        <w:rPr>
          <w:rFonts w:ascii="Courier New" w:hAnsi="Courier New" w:cs="Courier New"/>
          <w:sz w:val="22"/>
          <w:szCs w:val="22"/>
        </w:rPr>
        <w:t>3d&gt;</w:t>
      </w:r>
    </w:p>
    <w:p w14:paraId="5A87628C" w14:textId="77777777" w:rsidR="00F90A76" w:rsidRDefault="00F90A76" w:rsidP="00F90A76">
      <w:pPr>
        <w:rPr>
          <w:rFonts w:ascii="Courier New" w:hAnsi="Courier New" w:cs="Courier New"/>
          <w:sz w:val="22"/>
          <w:szCs w:val="22"/>
        </w:rPr>
      </w:pPr>
      <w:r w:rsidRPr="00F90A76">
        <w:rPr>
          <w:rFonts w:ascii="Courier New" w:hAnsi="Courier New" w:cs="Courier New"/>
          <w:sz w:val="22"/>
          <w:szCs w:val="22"/>
        </w:rPr>
        <w:t>&lt;/</w:t>
      </w:r>
      <w:proofErr w:type="spellStart"/>
      <w:r w:rsidRPr="00F90A76">
        <w:rPr>
          <w:rFonts w:ascii="Courier New" w:hAnsi="Courier New" w:cs="Courier New"/>
          <w:sz w:val="22"/>
          <w:szCs w:val="22"/>
        </w:rPr>
        <w:t>gdm</w:t>
      </w:r>
      <w:proofErr w:type="spellEnd"/>
      <w:r w:rsidRPr="00F90A76">
        <w:rPr>
          <w:rFonts w:ascii="Courier New" w:hAnsi="Courier New" w:cs="Courier New"/>
          <w:sz w:val="22"/>
          <w:szCs w:val="22"/>
        </w:rPr>
        <w:t>&gt;</w:t>
      </w:r>
    </w:p>
    <w:p w14:paraId="16DC7346" w14:textId="77777777" w:rsidR="00F90A76" w:rsidRDefault="00F90A76" w:rsidP="00F90A76">
      <w:pPr>
        <w:rPr>
          <w:rFonts w:ascii="Courier New" w:hAnsi="Courier New" w:cs="Courier New"/>
          <w:sz w:val="22"/>
          <w:szCs w:val="22"/>
        </w:rPr>
      </w:pPr>
    </w:p>
    <w:p w14:paraId="63F5D9BF" w14:textId="04F7AD7F" w:rsidR="00F90A76" w:rsidRPr="0012739A" w:rsidRDefault="00F90A76" w:rsidP="00F90A76">
      <w:r w:rsidRPr="00B71688">
        <w:rPr>
          <w:i/>
        </w:rPr>
        <w:t>Scaled Vector Rotation</w:t>
      </w:r>
      <w:r w:rsidRPr="0012739A">
        <w:t>: This is the default method</w:t>
      </w:r>
      <w:r w:rsidR="00307867">
        <w:t xml:space="preserve"> and will be called if the mix_3d option is omitted</w:t>
      </w:r>
      <w:r w:rsidRPr="0012739A">
        <w:t>. The scale in this method scales a rotation normal to the collagen and previous directions but within the plane that spans them. Thus, the scale linearly determines the relative rotation from the previous dir</w:t>
      </w:r>
      <w:r w:rsidR="0012739A" w:rsidRPr="0012739A">
        <w:t>ection to the current direction</w:t>
      </w:r>
    </w:p>
    <w:p w14:paraId="69AF5976" w14:textId="77777777" w:rsidR="00F90A76" w:rsidRPr="0012739A" w:rsidRDefault="00F90A76" w:rsidP="00F90A76">
      <w:r w:rsidRPr="0012739A">
        <w:t xml:space="preserve">e.g. </w:t>
      </w:r>
    </w:p>
    <w:p w14:paraId="07080559" w14:textId="77777777" w:rsidR="00F90A76" w:rsidRPr="00F90A76" w:rsidRDefault="00F90A76" w:rsidP="00F90A76">
      <w:pPr>
        <w:rPr>
          <w:rFonts w:ascii="Courier New" w:hAnsi="Courier New" w:cs="Courier New"/>
          <w:sz w:val="22"/>
          <w:szCs w:val="22"/>
        </w:rPr>
      </w:pPr>
      <w:r w:rsidRPr="00F90A76">
        <w:rPr>
          <w:rFonts w:ascii="Courier New" w:hAnsi="Courier New" w:cs="Courier New"/>
          <w:sz w:val="22"/>
          <w:szCs w:val="22"/>
        </w:rPr>
        <w:t>&lt;</w:t>
      </w:r>
      <w:proofErr w:type="spellStart"/>
      <w:r w:rsidRPr="00F90A76">
        <w:rPr>
          <w:rFonts w:ascii="Courier New" w:hAnsi="Courier New" w:cs="Courier New"/>
          <w:sz w:val="22"/>
          <w:szCs w:val="22"/>
        </w:rPr>
        <w:t>gdm</w:t>
      </w:r>
      <w:proofErr w:type="spellEnd"/>
      <w:r w:rsidRPr="00F90A76">
        <w:rPr>
          <w:rFonts w:ascii="Courier New" w:hAnsi="Courier New" w:cs="Courier New"/>
          <w:sz w:val="22"/>
          <w:szCs w:val="22"/>
        </w:rPr>
        <w:t xml:space="preserve"> type=”</w:t>
      </w:r>
      <w:proofErr w:type="spellStart"/>
      <w:r w:rsidRPr="00F90A76">
        <w:rPr>
          <w:rFonts w:ascii="Courier New" w:hAnsi="Courier New" w:cs="Courier New"/>
          <w:sz w:val="22"/>
          <w:szCs w:val="22"/>
        </w:rPr>
        <w:t>default_grow_direction</w:t>
      </w:r>
      <w:proofErr w:type="spellEnd"/>
      <w:r w:rsidRPr="00F90A76">
        <w:rPr>
          <w:rFonts w:ascii="Courier New" w:hAnsi="Courier New" w:cs="Courier New"/>
          <w:sz w:val="22"/>
          <w:szCs w:val="22"/>
        </w:rPr>
        <w:t>”&gt;</w:t>
      </w:r>
    </w:p>
    <w:p w14:paraId="59C1D603" w14:textId="5C06E4BF" w:rsidR="00F90A76" w:rsidRPr="00F90A76" w:rsidRDefault="00F90A76" w:rsidP="00F90A76">
      <w:pPr>
        <w:ind w:firstLine="720"/>
        <w:rPr>
          <w:rFonts w:ascii="Courier New" w:hAnsi="Courier New" w:cs="Courier New"/>
          <w:sz w:val="22"/>
          <w:szCs w:val="22"/>
        </w:rPr>
      </w:pPr>
      <w:r>
        <w:rPr>
          <w:rFonts w:ascii="Courier New" w:hAnsi="Courier New" w:cs="Courier New"/>
          <w:sz w:val="22"/>
          <w:szCs w:val="22"/>
        </w:rPr>
        <w:t>&lt;mix</w:t>
      </w:r>
      <w:r w:rsidR="00D52EF1">
        <w:rPr>
          <w:rFonts w:ascii="Courier New" w:hAnsi="Courier New" w:cs="Courier New"/>
          <w:sz w:val="22"/>
          <w:szCs w:val="22"/>
        </w:rPr>
        <w:t>_</w:t>
      </w:r>
      <w:r>
        <w:rPr>
          <w:rFonts w:ascii="Courier New" w:hAnsi="Courier New" w:cs="Courier New"/>
          <w:sz w:val="22"/>
          <w:szCs w:val="22"/>
        </w:rPr>
        <w:t>3d&gt;1</w:t>
      </w:r>
      <w:r w:rsidRPr="00F90A76">
        <w:rPr>
          <w:rFonts w:ascii="Courier New" w:hAnsi="Courier New" w:cs="Courier New"/>
          <w:sz w:val="22"/>
          <w:szCs w:val="22"/>
        </w:rPr>
        <w:t>&lt;/mix</w:t>
      </w:r>
      <w:r w:rsidR="00D52EF1">
        <w:rPr>
          <w:rFonts w:ascii="Courier New" w:hAnsi="Courier New" w:cs="Courier New"/>
          <w:sz w:val="22"/>
          <w:szCs w:val="22"/>
        </w:rPr>
        <w:t>_</w:t>
      </w:r>
      <w:r w:rsidRPr="00F90A76">
        <w:rPr>
          <w:rFonts w:ascii="Courier New" w:hAnsi="Courier New" w:cs="Courier New"/>
          <w:sz w:val="22"/>
          <w:szCs w:val="22"/>
        </w:rPr>
        <w:t>3d&gt;</w:t>
      </w:r>
    </w:p>
    <w:p w14:paraId="25F1361B" w14:textId="2CDA3780" w:rsidR="00F90A76" w:rsidRPr="00FE7E39" w:rsidRDefault="00F90A76" w:rsidP="00FE7E39">
      <w:pPr>
        <w:rPr>
          <w:rFonts w:ascii="Courier New" w:hAnsi="Courier New" w:cs="Courier New"/>
          <w:sz w:val="22"/>
          <w:szCs w:val="22"/>
        </w:rPr>
      </w:pPr>
      <w:r w:rsidRPr="00F90A76">
        <w:rPr>
          <w:rFonts w:ascii="Courier New" w:hAnsi="Courier New" w:cs="Courier New"/>
          <w:sz w:val="22"/>
          <w:szCs w:val="22"/>
        </w:rPr>
        <w:t>&lt;/</w:t>
      </w:r>
      <w:proofErr w:type="spellStart"/>
      <w:r w:rsidRPr="00F90A76">
        <w:rPr>
          <w:rFonts w:ascii="Courier New" w:hAnsi="Courier New" w:cs="Courier New"/>
          <w:sz w:val="22"/>
          <w:szCs w:val="22"/>
        </w:rPr>
        <w:t>gdm</w:t>
      </w:r>
      <w:proofErr w:type="spellEnd"/>
      <w:r w:rsidRPr="00F90A76">
        <w:rPr>
          <w:rFonts w:ascii="Courier New" w:hAnsi="Courier New" w:cs="Courier New"/>
          <w:sz w:val="22"/>
          <w:szCs w:val="22"/>
        </w:rPr>
        <w:t>&gt;</w:t>
      </w:r>
    </w:p>
    <w:p w14:paraId="29E05CC8" w14:textId="52F1519C" w:rsidR="00E3554F" w:rsidRDefault="00E3554F" w:rsidP="00E3554F">
      <w:pPr>
        <w:pStyle w:val="Heading3"/>
      </w:pPr>
      <w:bookmarkStart w:id="70" w:name="_Toc530409028"/>
      <w:r>
        <w:t>Branching</w:t>
      </w:r>
      <w:r w:rsidR="001E4AB6">
        <w:t xml:space="preserve"> Grow Direction</w:t>
      </w:r>
      <w:bookmarkEnd w:id="70"/>
    </w:p>
    <w:p w14:paraId="215B3D9D" w14:textId="091127D0" w:rsidR="00A8510B" w:rsidRDefault="00A8510B" w:rsidP="00A8510B">
      <w:r>
        <w:t xml:space="preserve">Branch grow direction changes the direction of a given tip if </w:t>
      </w:r>
      <w:r w:rsidR="00AE4F2E">
        <w:t>that tip is a branch. The main purpose of this grow direction modifier is in what order this is performed in relation to the other grow direction modifiers.</w:t>
      </w:r>
      <w:r w:rsidR="001E4AB6">
        <w:t xml:space="preserve"> This GDM has two bind points: </w:t>
      </w:r>
      <w:proofErr w:type="spellStart"/>
      <w:r w:rsidR="001E4AB6">
        <w:t>collagen_</w:t>
      </w:r>
      <w:proofErr w:type="gramStart"/>
      <w:r w:rsidR="001E4AB6">
        <w:t>direction</w:t>
      </w:r>
      <w:proofErr w:type="spellEnd"/>
      <w:r w:rsidR="001E4AB6">
        <w:t>(</w:t>
      </w:r>
      <w:proofErr w:type="gramEnd"/>
      <w:r w:rsidR="001E4AB6">
        <w:t xml:space="preserve">vec3d), and </w:t>
      </w:r>
      <w:proofErr w:type="spellStart"/>
      <w:r w:rsidR="001E4AB6">
        <w:t>previous_direction</w:t>
      </w:r>
      <w:proofErr w:type="spellEnd"/>
      <w:r w:rsidR="001E4AB6">
        <w:t>(vec3d).</w:t>
      </w:r>
    </w:p>
    <w:p w14:paraId="4725A575" w14:textId="52E99947" w:rsidR="00731676" w:rsidRPr="00307867" w:rsidRDefault="00AE4F2E" w:rsidP="00A8510B">
      <w:pPr>
        <w:rPr>
          <w:rFonts w:ascii="Courier New" w:hAnsi="Courier New" w:cs="Courier New"/>
          <w:sz w:val="22"/>
          <w:szCs w:val="22"/>
        </w:rPr>
      </w:pPr>
      <w:r>
        <w:t xml:space="preserve">e.g. </w:t>
      </w: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branch_grow_direction</w:t>
      </w:r>
      <w:proofErr w:type="spellEnd"/>
      <w:r w:rsidRPr="00530D20">
        <w:rPr>
          <w:rFonts w:ascii="Courier New" w:hAnsi="Courier New" w:cs="Courier New"/>
          <w:sz w:val="22"/>
          <w:szCs w:val="22"/>
        </w:rPr>
        <w:t>"/&gt;</w:t>
      </w:r>
    </w:p>
    <w:p w14:paraId="66FE96F9" w14:textId="0852D61D" w:rsidR="00731676" w:rsidRDefault="00731676" w:rsidP="00731676">
      <w:pPr>
        <w:pStyle w:val="Heading3"/>
      </w:pPr>
      <w:bookmarkStart w:id="71" w:name="_Toc530409029"/>
      <w:r>
        <w:t>Random Branching Grow Direction</w:t>
      </w:r>
      <w:bookmarkEnd w:id="71"/>
    </w:p>
    <w:p w14:paraId="4FF2C717" w14:textId="72847A77" w:rsidR="00731676" w:rsidRDefault="00731676" w:rsidP="00731676">
      <w:r>
        <w:t>Branch grow direction changes the direction of a given tip if that tip is a branch. This makes the direction the branch grows in completely random.</w:t>
      </w:r>
    </w:p>
    <w:p w14:paraId="2FCCA821" w14:textId="3D5BCAAB" w:rsidR="00731676" w:rsidRPr="00530D20" w:rsidRDefault="00731676" w:rsidP="00731676">
      <w:pPr>
        <w:rPr>
          <w:rFonts w:ascii="Courier New" w:hAnsi="Courier New" w:cs="Courier New"/>
          <w:sz w:val="22"/>
          <w:szCs w:val="22"/>
        </w:rPr>
      </w:pPr>
      <w:r>
        <w:t xml:space="preserve">e.g. </w:t>
      </w: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random_branch_grow_direction</w:t>
      </w:r>
      <w:proofErr w:type="spellEnd"/>
      <w:r w:rsidRPr="00530D20">
        <w:rPr>
          <w:rFonts w:ascii="Courier New" w:hAnsi="Courier New" w:cs="Courier New"/>
          <w:sz w:val="22"/>
          <w:szCs w:val="22"/>
        </w:rPr>
        <w:t>"/&gt;</w:t>
      </w:r>
    </w:p>
    <w:p w14:paraId="2F0FB7A8" w14:textId="0FF08261" w:rsidR="00731676" w:rsidRDefault="00731676" w:rsidP="00A8510B"/>
    <w:p w14:paraId="09919A41" w14:textId="6D826628" w:rsidR="000D16F3" w:rsidRDefault="000D16F3" w:rsidP="000D16F3">
      <w:pPr>
        <w:pStyle w:val="Heading3"/>
      </w:pPr>
      <w:bookmarkStart w:id="72" w:name="_Toc530409030"/>
      <w:r>
        <w:lastRenderedPageBreak/>
        <w:t>Random</w:t>
      </w:r>
      <w:r w:rsidR="0019783C">
        <w:t xml:space="preserve"> Theta</w:t>
      </w:r>
      <w:r>
        <w:t xml:space="preserve"> Branching Grow Direction</w:t>
      </w:r>
      <w:bookmarkEnd w:id="72"/>
    </w:p>
    <w:p w14:paraId="31D76749" w14:textId="47853799" w:rsidR="000D16F3" w:rsidRDefault="000D16F3" w:rsidP="000D16F3">
      <w:r>
        <w:t xml:space="preserve">Branch grow direction changes the direction of a given tip if that tip is a branch. This makes the direction the branch grows in </w:t>
      </w:r>
      <w:r w:rsidR="0019783C">
        <w:t>the same as branch grow direction but the result is spun about the direction of the parent segment.</w:t>
      </w:r>
    </w:p>
    <w:p w14:paraId="2FA233C9" w14:textId="67ADAD6C" w:rsidR="000D16F3" w:rsidRPr="00530D20" w:rsidRDefault="000D16F3" w:rsidP="000D16F3">
      <w:pPr>
        <w:rPr>
          <w:rFonts w:ascii="Courier New" w:hAnsi="Courier New" w:cs="Courier New"/>
          <w:sz w:val="22"/>
          <w:szCs w:val="22"/>
        </w:rPr>
      </w:pPr>
      <w:r>
        <w:t xml:space="preserve">e.g. </w:t>
      </w: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random</w:t>
      </w:r>
      <w:r w:rsidR="0019783C" w:rsidRPr="00530D20">
        <w:rPr>
          <w:rFonts w:ascii="Courier New" w:hAnsi="Courier New" w:cs="Courier New"/>
          <w:sz w:val="22"/>
          <w:szCs w:val="22"/>
        </w:rPr>
        <w:t>_theta</w:t>
      </w:r>
      <w:r w:rsidRPr="00530D20">
        <w:rPr>
          <w:rFonts w:ascii="Courier New" w:hAnsi="Courier New" w:cs="Courier New"/>
          <w:sz w:val="22"/>
          <w:szCs w:val="22"/>
        </w:rPr>
        <w:t>_branch_grow_direction</w:t>
      </w:r>
      <w:proofErr w:type="spellEnd"/>
      <w:r w:rsidRPr="00530D20">
        <w:rPr>
          <w:rFonts w:ascii="Courier New" w:hAnsi="Courier New" w:cs="Courier New"/>
          <w:sz w:val="22"/>
          <w:szCs w:val="22"/>
        </w:rPr>
        <w:t>"/&gt;</w:t>
      </w:r>
    </w:p>
    <w:p w14:paraId="18C68BC6" w14:textId="77777777" w:rsidR="000D16F3" w:rsidRPr="00A8510B" w:rsidRDefault="000D16F3" w:rsidP="00A8510B"/>
    <w:p w14:paraId="7F247C58" w14:textId="5E63DF96" w:rsidR="00E3554F" w:rsidRDefault="00E3554F" w:rsidP="00E3554F">
      <w:pPr>
        <w:pStyle w:val="Heading3"/>
      </w:pPr>
      <w:bookmarkStart w:id="73" w:name="_Toc530409031"/>
      <w:proofErr w:type="spellStart"/>
      <w:r>
        <w:t>Anastamosis</w:t>
      </w:r>
      <w:bookmarkEnd w:id="73"/>
      <w:proofErr w:type="spellEnd"/>
    </w:p>
    <w:p w14:paraId="388563EC" w14:textId="11F25C1D" w:rsidR="00AE5BD5" w:rsidRDefault="00AE5BD5" w:rsidP="00AE5BD5">
      <w:r>
        <w:t xml:space="preserve">The anastomosis grow direction modifier simulates the change in direction due to two vessels being within a given distance of each other. This modifier has </w:t>
      </w:r>
      <w:r w:rsidR="00B24D85">
        <w:t xml:space="preserve">two </w:t>
      </w:r>
      <w:r>
        <w:t>parameter</w:t>
      </w:r>
      <w:r w:rsidR="00B24D85">
        <w:t>s:</w:t>
      </w:r>
      <w:r>
        <w:t xml:space="preserve"> </w:t>
      </w:r>
      <w:proofErr w:type="spellStart"/>
      <w:r>
        <w:t>search_radius</w:t>
      </w:r>
      <w:proofErr w:type="spellEnd"/>
      <w:r w:rsidR="00B24D85">
        <w:t>, and search multiplier</w:t>
      </w:r>
      <w:r>
        <w:t xml:space="preserve">. </w:t>
      </w:r>
      <w:proofErr w:type="spellStart"/>
      <w:r w:rsidR="00B24D85">
        <w:t>Search_radius</w:t>
      </w:r>
      <w:proofErr w:type="spellEnd"/>
      <w:r w:rsidR="00B24D85">
        <w:t xml:space="preserve"> </w:t>
      </w:r>
      <w:r>
        <w:t xml:space="preserve">is in the units used by the simulation. </w:t>
      </w:r>
      <w:r w:rsidR="00B24D85">
        <w:t xml:space="preserve">Search multiplier controls the search radius in proportion to the growth length of the current segment. With a value of one the total search radius is the </w:t>
      </w:r>
      <w:proofErr w:type="spellStart"/>
      <w:r w:rsidR="00B24D85">
        <w:t>search_radius</w:t>
      </w:r>
      <w:proofErr w:type="spellEnd"/>
      <w:r w:rsidR="00B24D85">
        <w:t xml:space="preserve"> plus the grow distance of the current segment. Zero is another reasonable value for this parameter. </w:t>
      </w:r>
      <w:proofErr w:type="spellStart"/>
      <w:r w:rsidR="00B24D85">
        <w:t>Search_multiplier</w:t>
      </w:r>
      <w:proofErr w:type="spellEnd"/>
      <w:r w:rsidR="00B24D85">
        <w:t xml:space="preserve"> defaults to 1. </w:t>
      </w:r>
      <w:proofErr w:type="spellStart"/>
      <w:r>
        <w:t>Anastamosis</w:t>
      </w:r>
      <w:proofErr w:type="spellEnd"/>
      <w:r>
        <w:t xml:space="preserve"> does not </w:t>
      </w:r>
      <w:proofErr w:type="spellStart"/>
      <w:r>
        <w:t>effect</w:t>
      </w:r>
      <w:proofErr w:type="spellEnd"/>
      <w:r>
        <w:t xml:space="preserve"> the first segment in a branch. Additionally, segments won’t fuse with vessels that originate from the same fragment. </w:t>
      </w:r>
    </w:p>
    <w:p w14:paraId="7636D37B" w14:textId="1FFF2FD7" w:rsidR="00AE5BD5" w:rsidRDefault="00AE5BD5" w:rsidP="00AE5BD5">
      <w:r>
        <w:t>e.g.</w:t>
      </w:r>
    </w:p>
    <w:p w14:paraId="585860B6" w14:textId="77777777" w:rsidR="00AE5BD5" w:rsidRPr="00530D20" w:rsidRDefault="00AE5BD5" w:rsidP="00AE5BD5">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anastamosis_grow_direction</w:t>
      </w:r>
      <w:proofErr w:type="spellEnd"/>
      <w:r w:rsidRPr="00530D20">
        <w:rPr>
          <w:rFonts w:ascii="Courier New" w:hAnsi="Courier New" w:cs="Courier New"/>
          <w:sz w:val="22"/>
          <w:szCs w:val="22"/>
        </w:rPr>
        <w:t>"&gt;</w:t>
      </w:r>
    </w:p>
    <w:p w14:paraId="415B092E" w14:textId="619D58C9" w:rsidR="00AE5BD5" w:rsidRPr="00530D20" w:rsidRDefault="00AE5BD5" w:rsidP="00AE5BD5">
      <w:pPr>
        <w:rPr>
          <w:rFonts w:ascii="Courier New" w:hAnsi="Courier New" w:cs="Courier New"/>
          <w:sz w:val="22"/>
          <w:szCs w:val="22"/>
        </w:rPr>
      </w:pPr>
      <w:r w:rsidRPr="00530D20">
        <w:rPr>
          <w:rFonts w:ascii="Courier New" w:hAnsi="Courier New" w:cs="Courier New"/>
          <w:sz w:val="22"/>
          <w:szCs w:val="22"/>
        </w:rPr>
        <w:tab/>
        <w:t>&lt;</w:t>
      </w:r>
      <w:proofErr w:type="spellStart"/>
      <w:r w:rsidRPr="00530D20">
        <w:rPr>
          <w:rFonts w:ascii="Courier New" w:hAnsi="Courier New" w:cs="Courier New"/>
          <w:sz w:val="22"/>
          <w:szCs w:val="22"/>
        </w:rPr>
        <w:t>search_radius</w:t>
      </w:r>
      <w:proofErr w:type="spellEnd"/>
      <w:r w:rsidRPr="00530D20">
        <w:rPr>
          <w:rFonts w:ascii="Courier New" w:hAnsi="Courier New" w:cs="Courier New"/>
          <w:sz w:val="22"/>
          <w:szCs w:val="22"/>
        </w:rPr>
        <w:t>&gt;100.0&lt;/</w:t>
      </w:r>
      <w:proofErr w:type="spellStart"/>
      <w:r w:rsidRPr="00530D20">
        <w:rPr>
          <w:rFonts w:ascii="Courier New" w:hAnsi="Courier New" w:cs="Courier New"/>
          <w:sz w:val="22"/>
          <w:szCs w:val="22"/>
        </w:rPr>
        <w:t>search_radius</w:t>
      </w:r>
      <w:proofErr w:type="spellEnd"/>
      <w:r w:rsidRPr="00530D20">
        <w:rPr>
          <w:rFonts w:ascii="Courier New" w:hAnsi="Courier New" w:cs="Courier New"/>
          <w:sz w:val="22"/>
          <w:szCs w:val="22"/>
        </w:rPr>
        <w:t>&gt;</w:t>
      </w:r>
    </w:p>
    <w:p w14:paraId="6C640BD5" w14:textId="1543EA73" w:rsidR="00B24D85" w:rsidRPr="00530D20" w:rsidRDefault="00B24D85" w:rsidP="00AE5BD5">
      <w:pPr>
        <w:rPr>
          <w:rFonts w:ascii="Courier New" w:hAnsi="Courier New" w:cs="Courier New"/>
          <w:sz w:val="22"/>
          <w:szCs w:val="22"/>
        </w:rPr>
      </w:pPr>
      <w:r w:rsidRPr="00530D20">
        <w:rPr>
          <w:rFonts w:ascii="Courier New" w:hAnsi="Courier New" w:cs="Courier New"/>
          <w:sz w:val="22"/>
          <w:szCs w:val="22"/>
        </w:rPr>
        <w:tab/>
        <w:t>&lt;</w:t>
      </w:r>
      <w:proofErr w:type="spellStart"/>
      <w:r w:rsidRPr="00530D20">
        <w:rPr>
          <w:rFonts w:ascii="Courier New" w:hAnsi="Courier New" w:cs="Courier New"/>
          <w:sz w:val="22"/>
          <w:szCs w:val="22"/>
        </w:rPr>
        <w:t>search_multiplier</w:t>
      </w:r>
      <w:proofErr w:type="spellEnd"/>
      <w:r w:rsidRPr="00530D20">
        <w:rPr>
          <w:rFonts w:ascii="Courier New" w:hAnsi="Courier New" w:cs="Courier New"/>
          <w:sz w:val="22"/>
          <w:szCs w:val="22"/>
        </w:rPr>
        <w:t xml:space="preserve">&gt;1.0&lt;/ </w:t>
      </w:r>
      <w:proofErr w:type="spellStart"/>
      <w:r w:rsidRPr="00530D20">
        <w:rPr>
          <w:rFonts w:ascii="Courier New" w:hAnsi="Courier New" w:cs="Courier New"/>
          <w:sz w:val="22"/>
          <w:szCs w:val="22"/>
        </w:rPr>
        <w:t>search_multiplier</w:t>
      </w:r>
      <w:proofErr w:type="spellEnd"/>
      <w:r w:rsidRPr="00530D20">
        <w:rPr>
          <w:rFonts w:ascii="Courier New" w:hAnsi="Courier New" w:cs="Courier New"/>
          <w:sz w:val="22"/>
          <w:szCs w:val="22"/>
        </w:rPr>
        <w:t xml:space="preserve"> &gt;</w:t>
      </w:r>
    </w:p>
    <w:p w14:paraId="1BDB0B79" w14:textId="62F6606F" w:rsidR="00AE5BD5" w:rsidRPr="00B71688" w:rsidRDefault="00AE5BD5" w:rsidP="00AE5BD5">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&gt;</w:t>
      </w:r>
    </w:p>
    <w:p w14:paraId="3EDF3D17" w14:textId="43B26C2F" w:rsidR="00E3554F" w:rsidRDefault="00E3554F" w:rsidP="00E3554F">
      <w:pPr>
        <w:pStyle w:val="Heading3"/>
      </w:pPr>
      <w:bookmarkStart w:id="74" w:name="_Toc530409032"/>
      <w:r>
        <w:t>Density Gradient</w:t>
      </w:r>
      <w:bookmarkEnd w:id="74"/>
    </w:p>
    <w:p w14:paraId="2EED0D22" w14:textId="52CBD763" w:rsidR="00AE5BD5" w:rsidRDefault="00AE5BD5" w:rsidP="00AE5BD5">
      <w:r>
        <w:t xml:space="preserve">The density is stored at the nodes by this plugin; there are parameters that allow you to specify which material contributes to the density value at the nodes along an </w:t>
      </w:r>
      <w:proofErr w:type="spellStart"/>
      <w:r>
        <w:t>angio-angio</w:t>
      </w:r>
      <w:proofErr w:type="spellEnd"/>
      <w:r>
        <w:t xml:space="preserve"> material boundary. </w:t>
      </w:r>
      <w:r w:rsidR="005A265C">
        <w:t>For this modifier if a tip is in a region with a density gradient above the threshold the tip will grow perpendicular to the direction of the density gradient. If the density gradient is below the threshold this modifier will do nothing.</w:t>
      </w:r>
      <w:r w:rsidR="001E4AB6">
        <w:t xml:space="preserve"> This GDM has one bind point: </w:t>
      </w:r>
      <w:proofErr w:type="spellStart"/>
      <w:r w:rsidR="001A0B85">
        <w:t>threshold</w:t>
      </w:r>
      <w:r w:rsidR="001E4AB6">
        <w:t>_</w:t>
      </w:r>
      <w:proofErr w:type="gramStart"/>
      <w:r w:rsidR="001E4AB6">
        <w:t>scale</w:t>
      </w:r>
      <w:proofErr w:type="spellEnd"/>
      <w:r w:rsidR="001E4AB6">
        <w:t>(</w:t>
      </w:r>
      <w:proofErr w:type="gramEnd"/>
      <w:r w:rsidR="001E4AB6">
        <w:t>double)</w:t>
      </w:r>
    </w:p>
    <w:p w14:paraId="7112CBDA" w14:textId="16F23346" w:rsidR="005A37D9" w:rsidRDefault="005A37D9" w:rsidP="00AE5BD5">
      <w:r>
        <w:t>Units are in [M/L</w:t>
      </w:r>
      <w:r w:rsidRPr="005A37D9">
        <w:rPr>
          <w:vertAlign w:val="superscript"/>
        </w:rPr>
        <w:t>4</w:t>
      </w:r>
      <w:r>
        <w:t>].</w:t>
      </w:r>
    </w:p>
    <w:p w14:paraId="27890A34" w14:textId="2200DB5E" w:rsidR="005A265C" w:rsidRDefault="005A265C" w:rsidP="00AE5BD5">
      <w:r>
        <w:t>e.g.</w:t>
      </w:r>
    </w:p>
    <w:p w14:paraId="5C7DC597" w14:textId="0C99CED2" w:rsidR="005A265C" w:rsidRPr="00530D20" w:rsidRDefault="005A265C" w:rsidP="005A265C">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00266E8B">
        <w:rPr>
          <w:rFonts w:ascii="Courier New" w:hAnsi="Courier New" w:cs="Courier New"/>
          <w:sz w:val="22"/>
          <w:szCs w:val="22"/>
        </w:rPr>
        <w:t>density_</w:t>
      </w:r>
      <w:r w:rsidRPr="00530D20">
        <w:rPr>
          <w:rFonts w:ascii="Courier New" w:hAnsi="Courier New" w:cs="Courier New"/>
          <w:sz w:val="22"/>
          <w:szCs w:val="22"/>
        </w:rPr>
        <w:t>gradient_grow</w:t>
      </w:r>
      <w:r w:rsidRPr="00266E8B">
        <w:rPr>
          <w:rFonts w:ascii="Courier New" w:hAnsi="Courier New" w:cs="Courier New"/>
          <w:sz w:val="22"/>
          <w:szCs w:val="22"/>
        </w:rPr>
        <w:t>_</w:t>
      </w:r>
      <w:r w:rsidRPr="00530D20">
        <w:rPr>
          <w:rFonts w:ascii="Courier New" w:hAnsi="Courier New" w:cs="Courier New"/>
          <w:sz w:val="22"/>
          <w:szCs w:val="22"/>
        </w:rPr>
        <w:t>direction</w:t>
      </w:r>
      <w:proofErr w:type="spellEnd"/>
      <w:r w:rsidRPr="00530D20">
        <w:rPr>
          <w:rFonts w:ascii="Courier New" w:hAnsi="Courier New" w:cs="Courier New"/>
          <w:sz w:val="22"/>
          <w:szCs w:val="22"/>
        </w:rPr>
        <w:t>"&gt;</w:t>
      </w:r>
    </w:p>
    <w:p w14:paraId="6012271E" w14:textId="239B13EF" w:rsidR="005A265C" w:rsidRPr="00530D20" w:rsidRDefault="005A265C" w:rsidP="005A265C">
      <w:pPr>
        <w:ind w:firstLine="720"/>
        <w:rPr>
          <w:rFonts w:ascii="Courier New" w:hAnsi="Courier New" w:cs="Courier New"/>
          <w:sz w:val="22"/>
          <w:szCs w:val="22"/>
        </w:rPr>
      </w:pPr>
      <w:r w:rsidRPr="00530D20">
        <w:rPr>
          <w:rFonts w:ascii="Courier New" w:hAnsi="Courier New" w:cs="Courier New"/>
          <w:sz w:val="22"/>
          <w:szCs w:val="22"/>
        </w:rPr>
        <w:t>&lt;</w:t>
      </w:r>
      <w:proofErr w:type="gramStart"/>
      <w:r w:rsidRPr="00530D20">
        <w:rPr>
          <w:rFonts w:ascii="Courier New" w:hAnsi="Courier New" w:cs="Courier New"/>
          <w:sz w:val="22"/>
          <w:szCs w:val="22"/>
        </w:rPr>
        <w:t>threshold&gt;</w:t>
      </w:r>
      <w:proofErr w:type="gramEnd"/>
      <w:r w:rsidRPr="00530D20">
        <w:rPr>
          <w:rFonts w:ascii="Courier New" w:hAnsi="Courier New" w:cs="Courier New"/>
          <w:sz w:val="22"/>
          <w:szCs w:val="22"/>
        </w:rPr>
        <w:t>0.005&lt;/threshold&gt;</w:t>
      </w:r>
    </w:p>
    <w:p w14:paraId="1A35C07D" w14:textId="59B58FEA" w:rsidR="002056D7" w:rsidRPr="00B71688" w:rsidRDefault="005A265C" w:rsidP="005A265C">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&gt;</w:t>
      </w:r>
    </w:p>
    <w:p w14:paraId="36B0A774" w14:textId="1FB3146D" w:rsidR="002056D7" w:rsidRDefault="00BF794E" w:rsidP="00A867E4">
      <w:pPr>
        <w:pStyle w:val="Heading3"/>
      </w:pPr>
      <w:bookmarkStart w:id="75" w:name="_Toc530409033"/>
      <w:r>
        <w:t>Unit Length</w:t>
      </w:r>
      <w:bookmarkEnd w:id="75"/>
    </w:p>
    <w:p w14:paraId="3423546B" w14:textId="483B716B" w:rsidR="00230C58" w:rsidRDefault="00530C41" w:rsidP="00230C58">
      <w:r>
        <w:t xml:space="preserve">Sets the scale for the unit length since the FEBio model units are never explicitly stated. This scales the length unit of growth parameters to match lengths in the model. Thus, for a model in micrometers with vessel data in micrometers, </w:t>
      </w:r>
      <w:r w:rsidR="00230C58">
        <w:t xml:space="preserve">the </w:t>
      </w:r>
      <w:r>
        <w:t xml:space="preserve">unit length is </w:t>
      </w:r>
      <w:r w:rsidR="00230C58">
        <w:t xml:space="preserve">1. </w:t>
      </w:r>
      <w:r>
        <w:t xml:space="preserve">If the FE model were in mm and the vessel data were all in um, then the scale would be set to 1/1000. </w:t>
      </w:r>
      <w:r w:rsidR="00230C58">
        <w:t>This must be used in all materials where growth is wanted.</w:t>
      </w:r>
    </w:p>
    <w:p w14:paraId="21FFA763" w14:textId="639BE217" w:rsidR="00230C58" w:rsidRDefault="00230C58" w:rsidP="00230C58">
      <w:r>
        <w:t>e.g.</w:t>
      </w:r>
    </w:p>
    <w:p w14:paraId="6789D1F2" w14:textId="5DEC5E0A" w:rsidR="00230C58" w:rsidRDefault="00230C58" w:rsidP="00230C58">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unit_length</w:t>
      </w:r>
      <w:proofErr w:type="spellEnd"/>
      <w:r w:rsidRPr="00530D20">
        <w:rPr>
          <w:rFonts w:ascii="Courier New" w:hAnsi="Courier New" w:cs="Courier New"/>
          <w:sz w:val="22"/>
          <w:szCs w:val="22"/>
        </w:rPr>
        <w:t>"&gt;</w:t>
      </w:r>
    </w:p>
    <w:p w14:paraId="4FE0870A" w14:textId="1B497FFE" w:rsidR="00530C41" w:rsidRPr="00530D20" w:rsidRDefault="00530C41" w:rsidP="00230C58">
      <w:pPr>
        <w:rPr>
          <w:rFonts w:ascii="Courier New" w:hAnsi="Courier New" w:cs="Courier New"/>
          <w:sz w:val="22"/>
          <w:szCs w:val="22"/>
        </w:rPr>
      </w:pPr>
      <w:r>
        <w:rPr>
          <w:rFonts w:ascii="Courier New" w:hAnsi="Courier New" w:cs="Courier New"/>
          <w:sz w:val="22"/>
          <w:szCs w:val="22"/>
        </w:rPr>
        <w:tab/>
        <w:t>&lt;</w:t>
      </w:r>
      <w:proofErr w:type="spellStart"/>
      <w:r>
        <w:rPr>
          <w:rFonts w:ascii="Courier New" w:hAnsi="Courier New" w:cs="Courier New"/>
          <w:sz w:val="22"/>
          <w:szCs w:val="22"/>
        </w:rPr>
        <w:t>length_modifier</w:t>
      </w:r>
      <w:proofErr w:type="spellEnd"/>
      <w:r>
        <w:rPr>
          <w:rFonts w:ascii="Courier New" w:hAnsi="Courier New" w:cs="Courier New"/>
          <w:sz w:val="22"/>
          <w:szCs w:val="22"/>
        </w:rPr>
        <w:t>&gt;1e-3&lt;/</w:t>
      </w:r>
      <w:proofErr w:type="spellStart"/>
      <w:r>
        <w:rPr>
          <w:rFonts w:ascii="Courier New" w:hAnsi="Courier New" w:cs="Courier New"/>
          <w:sz w:val="22"/>
          <w:szCs w:val="22"/>
        </w:rPr>
        <w:t>length_modifier</w:t>
      </w:r>
      <w:proofErr w:type="spellEnd"/>
      <w:r>
        <w:rPr>
          <w:rFonts w:ascii="Courier New" w:hAnsi="Courier New" w:cs="Courier New"/>
          <w:sz w:val="22"/>
          <w:szCs w:val="22"/>
        </w:rPr>
        <w:t>&gt;</w:t>
      </w:r>
    </w:p>
    <w:p w14:paraId="6E3D79AC" w14:textId="37194D78" w:rsidR="00230C58" w:rsidRPr="00530D20" w:rsidRDefault="00230C58" w:rsidP="00230C58">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&gt;</w:t>
      </w:r>
    </w:p>
    <w:p w14:paraId="4ECD26D7" w14:textId="3A4DAE15" w:rsidR="00BF794E" w:rsidRDefault="00BF794E" w:rsidP="00A867E4">
      <w:pPr>
        <w:pStyle w:val="Heading3"/>
      </w:pPr>
      <w:bookmarkStart w:id="76" w:name="_Toc530409034"/>
      <w:r>
        <w:lastRenderedPageBreak/>
        <w:t>Density Length</w:t>
      </w:r>
      <w:bookmarkEnd w:id="76"/>
    </w:p>
    <w:p w14:paraId="511C3611" w14:textId="7326F15C" w:rsidR="00230C58" w:rsidRDefault="00230C58" w:rsidP="00230C58">
      <w:proofErr w:type="spellStart"/>
      <w:r>
        <w:t>Modfies</w:t>
      </w:r>
      <w:proofErr w:type="spellEnd"/>
      <w:r>
        <w:t xml:space="preserve"> the length of the segment by the current density of the tip location.</w:t>
      </w:r>
      <w:r w:rsidR="001A0B85">
        <w:t xml:space="preserve"> This GDM has one bind point: </w:t>
      </w:r>
      <w:proofErr w:type="spellStart"/>
      <w:r w:rsidR="001A0B85">
        <w:t>density_</w:t>
      </w:r>
      <w:proofErr w:type="gramStart"/>
      <w:r w:rsidR="001A0B85">
        <w:t>scale</w:t>
      </w:r>
      <w:proofErr w:type="spellEnd"/>
      <w:r w:rsidR="001A0B85">
        <w:t>(</w:t>
      </w:r>
      <w:proofErr w:type="gramEnd"/>
      <w:r w:rsidR="001A0B85">
        <w:t>double).</w:t>
      </w:r>
    </w:p>
    <w:p w14:paraId="5240AC79" w14:textId="155F4719" w:rsidR="00230C58" w:rsidRDefault="00230C58" w:rsidP="00230C58">
      <w:r>
        <w:t>e.g.</w:t>
      </w:r>
    </w:p>
    <w:p w14:paraId="4FC859DF" w14:textId="77777777" w:rsidR="00230C58" w:rsidRPr="00530D20" w:rsidRDefault="00230C58" w:rsidP="00230C58">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density_length</w:t>
      </w:r>
      <w:proofErr w:type="spellEnd"/>
      <w:r w:rsidRPr="00530D20">
        <w:rPr>
          <w:rFonts w:ascii="Courier New" w:hAnsi="Courier New" w:cs="Courier New"/>
          <w:sz w:val="22"/>
          <w:szCs w:val="22"/>
        </w:rPr>
        <w:t>"&gt;</w:t>
      </w:r>
    </w:p>
    <w:p w14:paraId="0A45C432" w14:textId="27064341" w:rsidR="004E4F34" w:rsidRDefault="00230C58" w:rsidP="00230C58">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&gt;</w:t>
      </w:r>
    </w:p>
    <w:p w14:paraId="78E13F95" w14:textId="098751CE" w:rsidR="004E4F34" w:rsidRDefault="004E4F34" w:rsidP="004E4F34">
      <w:pPr>
        <w:pStyle w:val="Heading3"/>
      </w:pPr>
      <w:r>
        <w:t>Ref Density Length</w:t>
      </w:r>
    </w:p>
    <w:p w14:paraId="2759F1AD" w14:textId="6A20F051" w:rsidR="004E4F34" w:rsidRDefault="004E4F34" w:rsidP="004E4F34">
      <w:r>
        <w:t xml:space="preserve">Modifies the length of the segment by the </w:t>
      </w:r>
      <w:proofErr w:type="spellStart"/>
      <w:r>
        <w:t>densitry</w:t>
      </w:r>
      <w:proofErr w:type="spellEnd"/>
      <w:r>
        <w:t xml:space="preserve"> of the tip location in the reference configuration. This GDM has one bind point: </w:t>
      </w:r>
      <w:proofErr w:type="spellStart"/>
      <w:r>
        <w:t>ref_density_</w:t>
      </w:r>
      <w:proofErr w:type="gramStart"/>
      <w:r>
        <w:t>scale</w:t>
      </w:r>
      <w:proofErr w:type="spellEnd"/>
      <w:r>
        <w:t>(</w:t>
      </w:r>
      <w:proofErr w:type="gramEnd"/>
      <w:r>
        <w:t xml:space="preserve">double). This should be used when large deformations are imposed on the </w:t>
      </w:r>
      <w:proofErr w:type="spellStart"/>
      <w:r>
        <w:t>angio</w:t>
      </w:r>
      <w:proofErr w:type="spellEnd"/>
      <w:r>
        <w:t xml:space="preserve"> material boundaries that result in high apparent densities.</w:t>
      </w:r>
    </w:p>
    <w:p w14:paraId="0CB05222" w14:textId="27C05E3A" w:rsidR="004E4F34" w:rsidRDefault="004E4F34" w:rsidP="004E4F34">
      <w:r>
        <w:t>e.g.</w:t>
      </w:r>
    </w:p>
    <w:p w14:paraId="7DABC9E9" w14:textId="23843CE1" w:rsidR="004E4F34" w:rsidRPr="00530D20" w:rsidRDefault="004E4F34" w:rsidP="004E4F34">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Pr>
          <w:rFonts w:ascii="Courier New" w:hAnsi="Courier New" w:cs="Courier New"/>
          <w:sz w:val="22"/>
          <w:szCs w:val="22"/>
        </w:rPr>
        <w:t>ref_</w:t>
      </w:r>
      <w:r w:rsidRPr="00530D20">
        <w:rPr>
          <w:rFonts w:ascii="Courier New" w:hAnsi="Courier New" w:cs="Courier New"/>
          <w:sz w:val="22"/>
          <w:szCs w:val="22"/>
        </w:rPr>
        <w:t>density_length</w:t>
      </w:r>
      <w:proofErr w:type="spellEnd"/>
      <w:r w:rsidRPr="00530D20">
        <w:rPr>
          <w:rFonts w:ascii="Courier New" w:hAnsi="Courier New" w:cs="Courier New"/>
          <w:sz w:val="22"/>
          <w:szCs w:val="22"/>
        </w:rPr>
        <w:t>"&gt;</w:t>
      </w:r>
    </w:p>
    <w:p w14:paraId="19EBB209" w14:textId="426DEB34" w:rsidR="004E4F34" w:rsidRPr="004E4F34" w:rsidRDefault="004E4F34" w:rsidP="004E4F34">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&gt;</w:t>
      </w:r>
    </w:p>
    <w:p w14:paraId="0960AB71" w14:textId="0FC0E281" w:rsidR="00BF794E" w:rsidRDefault="00BF794E" w:rsidP="00A867E4">
      <w:pPr>
        <w:pStyle w:val="Heading3"/>
      </w:pPr>
      <w:bookmarkStart w:id="77" w:name="_Toc530409035"/>
      <w:r>
        <w:t>Segment Length</w:t>
      </w:r>
      <w:bookmarkEnd w:id="77"/>
    </w:p>
    <w:p w14:paraId="75BE2FD3" w14:textId="26D0F757" w:rsidR="00280032" w:rsidRDefault="00280032" w:rsidP="00280032">
      <w:r>
        <w:t xml:space="preserve">This modifies that length of the segment scaled by the growth length over time and the size of the current </w:t>
      </w:r>
      <w:proofErr w:type="spellStart"/>
      <w:r>
        <w:t>angio</w:t>
      </w:r>
      <w:proofErr w:type="spellEnd"/>
      <w:r>
        <w:t xml:space="preserve"> </w:t>
      </w:r>
      <w:proofErr w:type="spellStart"/>
      <w:r>
        <w:t>timestep</w:t>
      </w:r>
      <w:proofErr w:type="spellEnd"/>
      <w:r>
        <w:t>.</w:t>
      </w:r>
    </w:p>
    <w:p w14:paraId="39AD8BB7" w14:textId="1847D2C9" w:rsidR="00280032" w:rsidRDefault="00280032" w:rsidP="00280032">
      <w:r>
        <w:t>e.g.</w:t>
      </w:r>
    </w:p>
    <w:p w14:paraId="4764517A" w14:textId="77777777" w:rsidR="00280032" w:rsidRPr="00530D20" w:rsidRDefault="00280032" w:rsidP="00280032">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segment_length</w:t>
      </w:r>
      <w:proofErr w:type="spellEnd"/>
      <w:r w:rsidRPr="00530D20">
        <w:rPr>
          <w:rFonts w:ascii="Courier New" w:hAnsi="Courier New" w:cs="Courier New"/>
          <w:sz w:val="22"/>
          <w:szCs w:val="22"/>
        </w:rPr>
        <w:t>"&gt;</w:t>
      </w:r>
    </w:p>
    <w:p w14:paraId="51741138" w14:textId="14539532" w:rsidR="0012739A" w:rsidRDefault="00280032" w:rsidP="00280032">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&gt;</w:t>
      </w:r>
    </w:p>
    <w:p w14:paraId="4FFDEF3E" w14:textId="2B3693C6" w:rsidR="0012739A" w:rsidRDefault="0012739A" w:rsidP="0012739A">
      <w:pPr>
        <w:pStyle w:val="Heading3"/>
      </w:pPr>
      <w:r>
        <w:t xml:space="preserve">Base Fiber Aware Grow Direction </w:t>
      </w:r>
      <w:commentRangeStart w:id="78"/>
      <w:r>
        <w:t>Modifier</w:t>
      </w:r>
      <w:commentRangeEnd w:id="78"/>
      <w:r>
        <w:rPr>
          <w:rStyle w:val="CommentReference"/>
          <w:rFonts w:cs="Times New Roman"/>
          <w:b w:val="0"/>
          <w:bCs w:val="0"/>
        </w:rPr>
        <w:commentReference w:id="78"/>
      </w:r>
    </w:p>
    <w:p w14:paraId="3630AD1C" w14:textId="6D1853E1" w:rsidR="000A70D2" w:rsidRDefault="000A70D2" w:rsidP="000A70D2">
      <w:pPr>
        <w:pStyle w:val="Heading2"/>
      </w:pPr>
      <w:bookmarkStart w:id="79" w:name="_Toc530409036"/>
      <w:r>
        <w:t xml:space="preserve">Generic Growth </w:t>
      </w:r>
      <w:proofErr w:type="gramStart"/>
      <w:r>
        <w:t>Parameter(</w:t>
      </w:r>
      <w:proofErr w:type="gramEnd"/>
      <w:r>
        <w:t>GGP)</w:t>
      </w:r>
      <w:bookmarkEnd w:id="79"/>
    </w:p>
    <w:p w14:paraId="5956C4B7" w14:textId="676774A3" w:rsidR="00331EB7" w:rsidRDefault="00331EB7" w:rsidP="00331EB7">
      <w:r>
        <w:t>These allow the user to write small programs that modify the values at specific bind points in various GDM’s.</w:t>
      </w:r>
      <w:r w:rsidR="00CB06D8">
        <w:t xml:space="preserve"> The bind points are somewhat similar to </w:t>
      </w:r>
      <w:proofErr w:type="spellStart"/>
      <w:r w:rsidR="00CB06D8">
        <w:t>opengl</w:t>
      </w:r>
      <w:proofErr w:type="spellEnd"/>
      <w:r w:rsidR="00CB06D8">
        <w:t xml:space="preserve"> </w:t>
      </w:r>
      <w:proofErr w:type="spellStart"/>
      <w:r w:rsidR="00CB06D8">
        <w:t>shader</w:t>
      </w:r>
      <w:proofErr w:type="spellEnd"/>
      <w:r w:rsidR="00CB06D8">
        <w:t xml:space="preserve"> programs and some of the language that is used is borrowed from </w:t>
      </w:r>
      <w:proofErr w:type="spellStart"/>
      <w:r w:rsidR="00CB06D8">
        <w:t>opengl</w:t>
      </w:r>
      <w:proofErr w:type="spellEnd"/>
      <w:r w:rsidR="00CB06D8">
        <w:t xml:space="preserve"> </w:t>
      </w:r>
      <w:proofErr w:type="spellStart"/>
      <w:r w:rsidR="00CB06D8">
        <w:t>shaders</w:t>
      </w:r>
      <w:proofErr w:type="spellEnd"/>
      <w:r w:rsidR="00CB06D8">
        <w:t>.</w:t>
      </w:r>
      <w:r>
        <w:t xml:space="preserve"> A tree of these will allow the user to use various data at the nodes in the simulation to modify various growth parameters. The data these interface with can be from: AngioFE, FEBio, or another </w:t>
      </w:r>
      <w:proofErr w:type="gramStart"/>
      <w:r>
        <w:t>plugin(</w:t>
      </w:r>
      <w:proofErr w:type="gramEnd"/>
      <w:r>
        <w:t>as long as it properly registers whatever data is needed). An example of an application of this is allowing segments to grow through a density gradient in the presence of a particular concentration of VEGF.</w:t>
      </w:r>
      <w:r w:rsidR="00AA3C06">
        <w:t xml:space="preserve"> In general all GGP’s have one optional para</w:t>
      </w:r>
      <w:r w:rsidR="00CB06D8">
        <w:t xml:space="preserve">meter child that is another </w:t>
      </w:r>
      <w:proofErr w:type="gramStart"/>
      <w:r w:rsidR="00CB06D8">
        <w:t>GGP(</w:t>
      </w:r>
      <w:proofErr w:type="gramEnd"/>
      <w:r w:rsidR="00CB06D8">
        <w:t>there may be other parameters). Additionally the child parameter will be the final sub GGP that is called at the current tree level.</w:t>
      </w:r>
      <w:r w:rsidR="00AA3C06">
        <w:t xml:space="preserve"> The following example uses the </w:t>
      </w:r>
      <w:proofErr w:type="spellStart"/>
      <w:r w:rsidR="00AA3C06">
        <w:t>threshold_scale</w:t>
      </w:r>
      <w:proofErr w:type="spellEnd"/>
      <w:r w:rsidR="00AA3C06">
        <w:t xml:space="preserve"> bind point in the</w:t>
      </w:r>
      <w:r w:rsidR="00266E8B">
        <w:t xml:space="preserve"> density</w:t>
      </w:r>
      <w:r w:rsidR="00AA3C06">
        <w:t xml:space="preserve"> gradient grow direction GDM</w:t>
      </w:r>
      <w:r w:rsidR="00CB06D8">
        <w:t>.</w:t>
      </w:r>
    </w:p>
    <w:p w14:paraId="1E7EFC6A" w14:textId="471984CA" w:rsidR="00331EB7" w:rsidRDefault="00331EB7" w:rsidP="00331EB7">
      <w:r>
        <w:t>e.g.</w:t>
      </w:r>
    </w:p>
    <w:p w14:paraId="70ED3F4C" w14:textId="0DFE4437"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00266E8B">
        <w:rPr>
          <w:rFonts w:ascii="Courier New" w:hAnsi="Courier New" w:cs="Courier New"/>
          <w:sz w:val="22"/>
          <w:szCs w:val="22"/>
        </w:rPr>
        <w:t>density_</w:t>
      </w:r>
      <w:r w:rsidRPr="00530D20">
        <w:rPr>
          <w:rFonts w:ascii="Courier New" w:hAnsi="Courier New" w:cs="Courier New"/>
          <w:sz w:val="22"/>
          <w:szCs w:val="22"/>
        </w:rPr>
        <w:t>gradient_grow_direction</w:t>
      </w:r>
      <w:proofErr w:type="spellEnd"/>
      <w:r w:rsidRPr="00530D20">
        <w:rPr>
          <w:rFonts w:ascii="Courier New" w:hAnsi="Courier New" w:cs="Courier New"/>
          <w:sz w:val="22"/>
          <w:szCs w:val="22"/>
        </w:rPr>
        <w:t>"&gt;</w:t>
      </w:r>
    </w:p>
    <w:p w14:paraId="58A2343A" w14:textId="51DA8D36" w:rsidR="00331EB7" w:rsidRPr="00530D20" w:rsidRDefault="00331EB7" w:rsidP="00331EB7">
      <w:pPr>
        <w:ind w:firstLine="720"/>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threshold_scale</w:t>
      </w:r>
      <w:proofErr w:type="spellEnd"/>
      <w:r w:rsidRPr="00530D20">
        <w:rPr>
          <w:rFonts w:ascii="Courier New" w:hAnsi="Courier New" w:cs="Courier New"/>
          <w:sz w:val="22"/>
          <w:szCs w:val="22"/>
        </w:rPr>
        <w:t xml:space="preserve"> type="plot2_ggp"&gt;</w:t>
      </w:r>
    </w:p>
    <w:p w14:paraId="61BA8B61" w14:textId="14620122"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w:t>
      </w:r>
      <w:proofErr w:type="spellStart"/>
      <w:r w:rsidRPr="00530D20">
        <w:rPr>
          <w:rFonts w:ascii="Courier New" w:hAnsi="Courier New" w:cs="Courier New"/>
          <w:sz w:val="22"/>
          <w:szCs w:val="22"/>
        </w:rPr>
        <w:t>field_name</w:t>
      </w:r>
      <w:proofErr w:type="spellEnd"/>
      <w:r w:rsidRPr="00530D20">
        <w:rPr>
          <w:rFonts w:ascii="Courier New" w:hAnsi="Courier New" w:cs="Courier New"/>
          <w:sz w:val="22"/>
          <w:szCs w:val="22"/>
        </w:rPr>
        <w:t>&gt;matrix weight&lt;/</w:t>
      </w:r>
      <w:proofErr w:type="spellStart"/>
      <w:r w:rsidRPr="00530D20">
        <w:rPr>
          <w:rFonts w:ascii="Courier New" w:hAnsi="Courier New" w:cs="Courier New"/>
          <w:sz w:val="22"/>
          <w:szCs w:val="22"/>
        </w:rPr>
        <w:t>field_name</w:t>
      </w:r>
      <w:proofErr w:type="spellEnd"/>
      <w:r w:rsidRPr="00530D20">
        <w:rPr>
          <w:rFonts w:ascii="Courier New" w:hAnsi="Courier New" w:cs="Courier New"/>
          <w:sz w:val="22"/>
          <w:szCs w:val="22"/>
        </w:rPr>
        <w:t>&gt;</w:t>
      </w:r>
    </w:p>
    <w:p w14:paraId="4C82012C" w14:textId="50623497"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&lt;child type="</w:t>
      </w:r>
      <w:proofErr w:type="spellStart"/>
      <w:r w:rsidRPr="00530D20">
        <w:rPr>
          <w:rFonts w:ascii="Courier New" w:hAnsi="Courier New" w:cs="Courier New"/>
          <w:sz w:val="22"/>
          <w:szCs w:val="22"/>
        </w:rPr>
        <w:t>threshold_ggp</w:t>
      </w:r>
      <w:proofErr w:type="spellEnd"/>
      <w:r w:rsidRPr="00530D20">
        <w:rPr>
          <w:rFonts w:ascii="Courier New" w:hAnsi="Courier New" w:cs="Courier New"/>
          <w:sz w:val="22"/>
          <w:szCs w:val="22"/>
        </w:rPr>
        <w:t>"&gt;</w:t>
      </w:r>
    </w:p>
    <w:p w14:paraId="3273D545" w14:textId="1687C7B7"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&lt;threshold type="</w:t>
      </w:r>
      <w:proofErr w:type="spellStart"/>
      <w:r w:rsidRPr="00530D20">
        <w:rPr>
          <w:rFonts w:ascii="Courier New" w:hAnsi="Courier New" w:cs="Courier New"/>
          <w:sz w:val="22"/>
          <w:szCs w:val="22"/>
        </w:rPr>
        <w:t>setter_ggp</w:t>
      </w:r>
      <w:proofErr w:type="spellEnd"/>
      <w:r w:rsidRPr="00530D20">
        <w:rPr>
          <w:rFonts w:ascii="Courier New" w:hAnsi="Courier New" w:cs="Courier New"/>
          <w:sz w:val="22"/>
          <w:szCs w:val="22"/>
        </w:rPr>
        <w:t>"&gt;</w:t>
      </w:r>
    </w:p>
    <w:p w14:paraId="20C97B34" w14:textId="7340B201"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&lt;m11&gt;1.0&lt;/m11&gt;</w:t>
      </w:r>
    </w:p>
    <w:p w14:paraId="6C884A23" w14:textId="563DCED8"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&lt;m12&gt;0.0&lt;/m12&gt;</w:t>
      </w:r>
    </w:p>
    <w:p w14:paraId="43910F29" w14:textId="52126027"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&lt;m13&gt;0.0&lt;/m13&gt;</w:t>
      </w:r>
    </w:p>
    <w:p w14:paraId="2EFF67D8" w14:textId="018943F2"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&lt;m21&gt;0.0&lt;/m21&gt;</w:t>
      </w:r>
    </w:p>
    <w:p w14:paraId="173F9C0B" w14:textId="0DDBC5A3"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lastRenderedPageBreak/>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&lt;m22&gt;1.0&lt;/m22&gt;</w:t>
      </w:r>
    </w:p>
    <w:p w14:paraId="7E520BEA" w14:textId="6ED0807D"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&lt;m23&gt;0.0&lt;/m23&gt;</w:t>
      </w:r>
    </w:p>
    <w:p w14:paraId="2C9FF982" w14:textId="2773B8AC"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&lt;m31&gt;0.0&lt;/m31&gt;</w:t>
      </w:r>
    </w:p>
    <w:p w14:paraId="1033C07A" w14:textId="29240F11"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&lt;m32&gt;0.0&lt;/m32&gt;</w:t>
      </w:r>
    </w:p>
    <w:p w14:paraId="2C6BD067" w14:textId="66BE577A"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&lt;m33&gt;1.0&lt;/m33&gt;</w:t>
      </w:r>
    </w:p>
    <w:p w14:paraId="3F26CF38" w14:textId="77777777"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p>
    <w:p w14:paraId="4EE85BFA" w14:textId="4AD085CB"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w:t>
      </w:r>
      <w:proofErr w:type="spellStart"/>
      <w:r w:rsidRPr="00530D20">
        <w:rPr>
          <w:rFonts w:ascii="Courier New" w:hAnsi="Courier New" w:cs="Courier New"/>
          <w:sz w:val="22"/>
          <w:szCs w:val="22"/>
        </w:rPr>
        <w:t>in_x</w:t>
      </w:r>
      <w:proofErr w:type="spellEnd"/>
      <w:r w:rsidRPr="00530D20">
        <w:rPr>
          <w:rFonts w:ascii="Courier New" w:hAnsi="Courier New" w:cs="Courier New"/>
          <w:sz w:val="22"/>
          <w:szCs w:val="22"/>
        </w:rPr>
        <w:t>&gt;1.0&lt;/</w:t>
      </w:r>
      <w:proofErr w:type="spellStart"/>
      <w:r w:rsidRPr="00530D20">
        <w:rPr>
          <w:rFonts w:ascii="Courier New" w:hAnsi="Courier New" w:cs="Courier New"/>
          <w:sz w:val="22"/>
          <w:szCs w:val="22"/>
        </w:rPr>
        <w:t>in_x</w:t>
      </w:r>
      <w:proofErr w:type="spellEnd"/>
      <w:r w:rsidRPr="00530D20">
        <w:rPr>
          <w:rFonts w:ascii="Courier New" w:hAnsi="Courier New" w:cs="Courier New"/>
          <w:sz w:val="22"/>
          <w:szCs w:val="22"/>
        </w:rPr>
        <w:t>&gt;</w:t>
      </w:r>
    </w:p>
    <w:p w14:paraId="431D6E58" w14:textId="4FD2B45D"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w:t>
      </w:r>
      <w:proofErr w:type="spellStart"/>
      <w:r w:rsidRPr="00530D20">
        <w:rPr>
          <w:rFonts w:ascii="Courier New" w:hAnsi="Courier New" w:cs="Courier New"/>
          <w:sz w:val="22"/>
          <w:szCs w:val="22"/>
        </w:rPr>
        <w:t>in_y</w:t>
      </w:r>
      <w:proofErr w:type="spellEnd"/>
      <w:r w:rsidRPr="00530D20">
        <w:rPr>
          <w:rFonts w:ascii="Courier New" w:hAnsi="Courier New" w:cs="Courier New"/>
          <w:sz w:val="22"/>
          <w:szCs w:val="22"/>
        </w:rPr>
        <w:t>&gt;0.0&lt;/</w:t>
      </w:r>
      <w:proofErr w:type="spellStart"/>
      <w:r w:rsidRPr="00530D20">
        <w:rPr>
          <w:rFonts w:ascii="Courier New" w:hAnsi="Courier New" w:cs="Courier New"/>
          <w:sz w:val="22"/>
          <w:szCs w:val="22"/>
        </w:rPr>
        <w:t>in_y</w:t>
      </w:r>
      <w:proofErr w:type="spellEnd"/>
      <w:r w:rsidRPr="00530D20">
        <w:rPr>
          <w:rFonts w:ascii="Courier New" w:hAnsi="Courier New" w:cs="Courier New"/>
          <w:sz w:val="22"/>
          <w:szCs w:val="22"/>
        </w:rPr>
        <w:t>&gt;</w:t>
      </w:r>
    </w:p>
    <w:p w14:paraId="5B1F0EB8" w14:textId="072CAB00"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w:t>
      </w:r>
      <w:proofErr w:type="spellStart"/>
      <w:r w:rsidRPr="00530D20">
        <w:rPr>
          <w:rFonts w:ascii="Courier New" w:hAnsi="Courier New" w:cs="Courier New"/>
          <w:sz w:val="22"/>
          <w:szCs w:val="22"/>
        </w:rPr>
        <w:t>in_z</w:t>
      </w:r>
      <w:proofErr w:type="spellEnd"/>
      <w:r w:rsidRPr="00530D20">
        <w:rPr>
          <w:rFonts w:ascii="Courier New" w:hAnsi="Courier New" w:cs="Courier New"/>
          <w:sz w:val="22"/>
          <w:szCs w:val="22"/>
        </w:rPr>
        <w:t>&gt;0.0&lt;/</w:t>
      </w:r>
      <w:proofErr w:type="spellStart"/>
      <w:r w:rsidRPr="00530D20">
        <w:rPr>
          <w:rFonts w:ascii="Courier New" w:hAnsi="Courier New" w:cs="Courier New"/>
          <w:sz w:val="22"/>
          <w:szCs w:val="22"/>
        </w:rPr>
        <w:t>in_z</w:t>
      </w:r>
      <w:proofErr w:type="spellEnd"/>
      <w:r w:rsidRPr="00530D20">
        <w:rPr>
          <w:rFonts w:ascii="Courier New" w:hAnsi="Courier New" w:cs="Courier New"/>
          <w:sz w:val="22"/>
          <w:szCs w:val="22"/>
        </w:rPr>
        <w:t>&gt;</w:t>
      </w:r>
    </w:p>
    <w:p w14:paraId="51848022" w14:textId="57F19BF8"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&lt;/threshold&gt;</w:t>
      </w:r>
    </w:p>
    <w:p w14:paraId="71914AFE" w14:textId="1C2E139C"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&lt;statement type="</w:t>
      </w:r>
      <w:proofErr w:type="spellStart"/>
      <w:r w:rsidRPr="00530D20">
        <w:rPr>
          <w:rFonts w:ascii="Courier New" w:hAnsi="Courier New" w:cs="Courier New"/>
          <w:sz w:val="22"/>
          <w:szCs w:val="22"/>
        </w:rPr>
        <w:t>cos_ggp</w:t>
      </w:r>
      <w:proofErr w:type="spellEnd"/>
      <w:r w:rsidRPr="00530D20">
        <w:rPr>
          <w:rFonts w:ascii="Courier New" w:hAnsi="Courier New" w:cs="Courier New"/>
          <w:sz w:val="22"/>
          <w:szCs w:val="22"/>
        </w:rPr>
        <w:t>"&gt;&lt;/statement&gt;</w:t>
      </w:r>
    </w:p>
    <w:p w14:paraId="6DF6DA1F" w14:textId="25695E4E"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&lt;/child&gt;</w:t>
      </w:r>
    </w:p>
    <w:p w14:paraId="49C61569" w14:textId="2E2A40D7"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t>&lt;/</w:t>
      </w:r>
      <w:proofErr w:type="spellStart"/>
      <w:r w:rsidRPr="00530D20">
        <w:rPr>
          <w:rFonts w:ascii="Courier New" w:hAnsi="Courier New" w:cs="Courier New"/>
          <w:sz w:val="22"/>
          <w:szCs w:val="22"/>
        </w:rPr>
        <w:t>threshold_scale</w:t>
      </w:r>
      <w:proofErr w:type="spellEnd"/>
      <w:r w:rsidRPr="00530D20">
        <w:rPr>
          <w:rFonts w:ascii="Courier New" w:hAnsi="Courier New" w:cs="Courier New"/>
          <w:sz w:val="22"/>
          <w:szCs w:val="22"/>
        </w:rPr>
        <w:t>&gt;</w:t>
      </w:r>
    </w:p>
    <w:p w14:paraId="39080E21" w14:textId="50EDB1AD"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&gt;</w:t>
      </w:r>
    </w:p>
    <w:p w14:paraId="2DD02DC1" w14:textId="11B0800C" w:rsidR="000A70D2" w:rsidRDefault="000A70D2" w:rsidP="000A70D2">
      <w:pPr>
        <w:pStyle w:val="Heading3"/>
      </w:pPr>
      <w:bookmarkStart w:id="80" w:name="_Toc530409037"/>
      <w:r>
        <w:t>Matrix Converter GGP</w:t>
      </w:r>
      <w:bookmarkEnd w:id="80"/>
    </w:p>
    <w:p w14:paraId="3B2CF51F" w14:textId="28B7CCDE" w:rsidR="00CB06D8" w:rsidRDefault="00CB06D8" w:rsidP="00CB06D8">
      <w:r>
        <w:t xml:space="preserve">This class allows you to </w:t>
      </w:r>
      <w:r w:rsidR="00A53912">
        <w:t>swizzle the components of a matrix or do matrix multiplication. It does this by unrolling the input matrix into a column vector [11</w:t>
      </w:r>
      <w:proofErr w:type="gramStart"/>
      <w:r w:rsidR="00A53912">
        <w:t>,12,13,21</w:t>
      </w:r>
      <w:proofErr w:type="gramEnd"/>
      <w:r w:rsidR="00A53912">
        <w:t xml:space="preserve">,..33]. </w:t>
      </w:r>
      <w:proofErr w:type="gramStart"/>
      <w:r w:rsidR="00A53912">
        <w:t>This</w:t>
      </w:r>
      <w:proofErr w:type="gramEnd"/>
      <w:r w:rsidR="00A53912">
        <w:t xml:space="preserve"> column vector gets multiplied by a 9x9 matrix that is set in this material. The components of this matrix are named m11, m12</w:t>
      </w:r>
      <w:proofErr w:type="gramStart"/>
      <w:r w:rsidR="00A53912">
        <w:t>,…</w:t>
      </w:r>
      <w:proofErr w:type="gramEnd"/>
      <w:r w:rsidR="00A53912">
        <w:t xml:space="preserve"> </w:t>
      </w:r>
      <w:r w:rsidR="005C4038">
        <w:t>m</w:t>
      </w:r>
      <w:r w:rsidR="00A53912">
        <w:t xml:space="preserve">99. This matrix starts out as an identity matrix, only the </w:t>
      </w:r>
      <w:proofErr w:type="spellStart"/>
      <w:r w:rsidR="00A53912">
        <w:t>componets</w:t>
      </w:r>
      <w:proofErr w:type="spellEnd"/>
      <w:r w:rsidR="00A53912">
        <w:t xml:space="preserve"> that need to be changed need to be set.</w:t>
      </w:r>
    </w:p>
    <w:p w14:paraId="4B1B077F" w14:textId="6F969EB4" w:rsidR="00A53912" w:rsidRDefault="00A53912" w:rsidP="00CB06D8">
      <w:r>
        <w:t>e.g.</w:t>
      </w:r>
    </w:p>
    <w:p w14:paraId="707245E6"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default_grow_direction</w:t>
      </w:r>
      <w:proofErr w:type="spellEnd"/>
      <w:r w:rsidRPr="00530D20">
        <w:rPr>
          <w:rFonts w:ascii="Courier New" w:hAnsi="Courier New" w:cs="Courier New"/>
          <w:sz w:val="22"/>
          <w:szCs w:val="22"/>
        </w:rPr>
        <w:t>"&gt;</w:t>
      </w:r>
    </w:p>
    <w:p w14:paraId="6AF08E4D" w14:textId="52C802E7" w:rsidR="00A53912" w:rsidRPr="00530D20" w:rsidRDefault="00A53912" w:rsidP="00A53912">
      <w:pPr>
        <w:ind w:firstLine="720"/>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collagen_direction</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forked_ggp</w:t>
      </w:r>
      <w:proofErr w:type="spellEnd"/>
      <w:r w:rsidRPr="00530D20">
        <w:rPr>
          <w:rFonts w:ascii="Courier New" w:hAnsi="Courier New" w:cs="Courier New"/>
          <w:sz w:val="22"/>
          <w:szCs w:val="22"/>
        </w:rPr>
        <w:t>"&gt;</w:t>
      </w:r>
    </w:p>
    <w:p w14:paraId="299002A8" w14:textId="3E201925"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&lt;child type="</w:t>
      </w:r>
      <w:proofErr w:type="spellStart"/>
      <w:r w:rsidRPr="00530D20">
        <w:rPr>
          <w:rFonts w:ascii="Courier New" w:hAnsi="Courier New" w:cs="Courier New"/>
          <w:sz w:val="22"/>
          <w:szCs w:val="22"/>
        </w:rPr>
        <w:t>matrix_converter_ggp</w:t>
      </w:r>
      <w:proofErr w:type="spellEnd"/>
      <w:r w:rsidRPr="00530D20">
        <w:rPr>
          <w:rFonts w:ascii="Courier New" w:hAnsi="Courier New" w:cs="Courier New"/>
          <w:sz w:val="22"/>
          <w:szCs w:val="22"/>
        </w:rPr>
        <w:t>"&gt;</w:t>
      </w:r>
    </w:p>
    <w:p w14:paraId="14C2A30D" w14:textId="44275B8D"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&lt;m51&gt;1.0&lt;/m51&gt;</w:t>
      </w:r>
    </w:p>
    <w:p w14:paraId="09F5F029" w14:textId="394F39DC"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&lt;m55&gt;0.0&lt;/m55&gt;</w:t>
      </w:r>
    </w:p>
    <w:p w14:paraId="3B0AFE7B" w14:textId="7B74A804"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&lt;m91&gt;1.0&lt;/m91&gt;</w:t>
      </w:r>
    </w:p>
    <w:p w14:paraId="2FD18742" w14:textId="6C9DC952"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&lt;m99&gt;0.0&lt;/m99&gt;</w:t>
      </w:r>
    </w:p>
    <w:p w14:paraId="143EA8E6" w14:textId="6CBDCB2B"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&lt;/child&gt;</w:t>
      </w:r>
    </w:p>
    <w:p w14:paraId="42E242B1" w14:textId="739D918B"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&lt;nest type="plot2_ggp"&gt;</w:t>
      </w:r>
    </w:p>
    <w:p w14:paraId="7D25508C" w14:textId="6CBF3C39"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w:t>
      </w:r>
      <w:proofErr w:type="spellStart"/>
      <w:r w:rsidRPr="00530D20">
        <w:rPr>
          <w:rFonts w:ascii="Courier New" w:hAnsi="Courier New" w:cs="Courier New"/>
          <w:sz w:val="22"/>
          <w:szCs w:val="22"/>
        </w:rPr>
        <w:t>field_name</w:t>
      </w:r>
      <w:proofErr w:type="spellEnd"/>
      <w:r w:rsidRPr="00530D20">
        <w:rPr>
          <w:rFonts w:ascii="Courier New" w:hAnsi="Courier New" w:cs="Courier New"/>
          <w:sz w:val="22"/>
          <w:szCs w:val="22"/>
        </w:rPr>
        <w:t>&gt;matrix weight&lt;/</w:t>
      </w:r>
      <w:proofErr w:type="spellStart"/>
      <w:r w:rsidRPr="00530D20">
        <w:rPr>
          <w:rFonts w:ascii="Courier New" w:hAnsi="Courier New" w:cs="Courier New"/>
          <w:sz w:val="22"/>
          <w:szCs w:val="22"/>
        </w:rPr>
        <w:t>field_name</w:t>
      </w:r>
      <w:proofErr w:type="spellEnd"/>
      <w:r w:rsidRPr="00530D20">
        <w:rPr>
          <w:rFonts w:ascii="Courier New" w:hAnsi="Courier New" w:cs="Courier New"/>
          <w:sz w:val="22"/>
          <w:szCs w:val="22"/>
        </w:rPr>
        <w:t>&gt;</w:t>
      </w:r>
    </w:p>
    <w:p w14:paraId="1B8FF94E" w14:textId="2FC17B6B"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&lt;/nest&gt;</w:t>
      </w:r>
    </w:p>
    <w:p w14:paraId="7D5BF548" w14:textId="6204FFFA"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t>&lt;/</w:t>
      </w:r>
      <w:proofErr w:type="spellStart"/>
      <w:r w:rsidRPr="00530D20">
        <w:rPr>
          <w:rFonts w:ascii="Courier New" w:hAnsi="Courier New" w:cs="Courier New"/>
          <w:sz w:val="22"/>
          <w:szCs w:val="22"/>
        </w:rPr>
        <w:t>collagen_direction</w:t>
      </w:r>
      <w:proofErr w:type="spellEnd"/>
      <w:r w:rsidRPr="00530D20">
        <w:rPr>
          <w:rFonts w:ascii="Courier New" w:hAnsi="Courier New" w:cs="Courier New"/>
          <w:sz w:val="22"/>
          <w:szCs w:val="22"/>
        </w:rPr>
        <w:t>&gt;</w:t>
      </w:r>
    </w:p>
    <w:p w14:paraId="0053417A" w14:textId="3418DA5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&gt;</w:t>
      </w:r>
    </w:p>
    <w:p w14:paraId="022E593A" w14:textId="1B4ACD56" w:rsidR="000A70D2" w:rsidRDefault="000A70D2" w:rsidP="000A70D2">
      <w:pPr>
        <w:pStyle w:val="Heading3"/>
      </w:pPr>
      <w:bookmarkStart w:id="81" w:name="_Toc530409038"/>
      <w:r>
        <w:t>Forked GGP</w:t>
      </w:r>
      <w:bookmarkEnd w:id="81"/>
    </w:p>
    <w:p w14:paraId="1FB40E85" w14:textId="2D55FC76" w:rsidR="00A53912" w:rsidRDefault="00A53912" w:rsidP="00A53912">
      <w:r>
        <w:t>This GGP allows a subtree to be executed before this recently computed result is multiplied by child.</w:t>
      </w:r>
      <w:r w:rsidR="00946845">
        <w:t xml:space="preserve"> The subtree is named nest and is a required parameter.</w:t>
      </w:r>
    </w:p>
    <w:p w14:paraId="041D9065" w14:textId="77777777" w:rsidR="00A53912" w:rsidRDefault="00A53912" w:rsidP="00A53912">
      <w:r>
        <w:t>e.g.</w:t>
      </w:r>
    </w:p>
    <w:p w14:paraId="7D3921F8"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default_grow_direction</w:t>
      </w:r>
      <w:proofErr w:type="spellEnd"/>
      <w:r w:rsidRPr="00530D20">
        <w:rPr>
          <w:rFonts w:ascii="Courier New" w:hAnsi="Courier New" w:cs="Courier New"/>
          <w:sz w:val="22"/>
          <w:szCs w:val="22"/>
        </w:rPr>
        <w:t>"&gt;</w:t>
      </w:r>
    </w:p>
    <w:p w14:paraId="13D9188A" w14:textId="77777777" w:rsidR="00A53912" w:rsidRPr="00530D20" w:rsidRDefault="00A53912" w:rsidP="00A53912">
      <w:pPr>
        <w:ind w:firstLine="720"/>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collagen_direction</w:t>
      </w:r>
      <w:proofErr w:type="spellEnd"/>
      <w:r w:rsidRPr="00530D20">
        <w:rPr>
          <w:rFonts w:ascii="Courier New" w:hAnsi="Courier New" w:cs="Courier New"/>
          <w:sz w:val="22"/>
          <w:szCs w:val="22"/>
        </w:rPr>
        <w:t xml:space="preserve"> type="</w:t>
      </w:r>
      <w:proofErr w:type="spellStart"/>
      <w:r w:rsidRPr="00530D20">
        <w:rPr>
          <w:rFonts w:ascii="Courier New" w:hAnsi="Courier New" w:cs="Courier New"/>
          <w:sz w:val="22"/>
          <w:szCs w:val="22"/>
        </w:rPr>
        <w:t>forked_ggp</w:t>
      </w:r>
      <w:proofErr w:type="spellEnd"/>
      <w:r w:rsidRPr="00530D20">
        <w:rPr>
          <w:rFonts w:ascii="Courier New" w:hAnsi="Courier New" w:cs="Courier New"/>
          <w:sz w:val="22"/>
          <w:szCs w:val="22"/>
        </w:rPr>
        <w:t>"&gt;</w:t>
      </w:r>
    </w:p>
    <w:p w14:paraId="0A8F19E9"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&lt;child type="</w:t>
      </w:r>
      <w:proofErr w:type="spellStart"/>
      <w:r w:rsidRPr="00530D20">
        <w:rPr>
          <w:rFonts w:ascii="Courier New" w:hAnsi="Courier New" w:cs="Courier New"/>
          <w:sz w:val="22"/>
          <w:szCs w:val="22"/>
        </w:rPr>
        <w:t>matrix_converter_ggp</w:t>
      </w:r>
      <w:proofErr w:type="spellEnd"/>
      <w:r w:rsidRPr="00530D20">
        <w:rPr>
          <w:rFonts w:ascii="Courier New" w:hAnsi="Courier New" w:cs="Courier New"/>
          <w:sz w:val="22"/>
          <w:szCs w:val="22"/>
        </w:rPr>
        <w:t>"&gt;</w:t>
      </w:r>
    </w:p>
    <w:p w14:paraId="2EE1C6D4"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&lt;m51&gt;1.0&lt;/m51&gt;</w:t>
      </w:r>
    </w:p>
    <w:p w14:paraId="26957BEC"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&lt;m55&gt;0.0&lt;/m55&gt;</w:t>
      </w:r>
    </w:p>
    <w:p w14:paraId="4FBFDC75"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&lt;m91&gt;1.0&lt;/m91&gt;</w:t>
      </w:r>
    </w:p>
    <w:p w14:paraId="0E795889"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&lt;m99&gt;0.0&lt;/m99&gt;</w:t>
      </w:r>
    </w:p>
    <w:p w14:paraId="6046460D"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&lt;/child&gt;</w:t>
      </w:r>
    </w:p>
    <w:p w14:paraId="02FA491A"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&lt;nest type="plot2_ggp"&gt;</w:t>
      </w:r>
    </w:p>
    <w:p w14:paraId="56D31EE5"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lastRenderedPageBreak/>
        <w:tab/>
      </w:r>
      <w:r w:rsidRPr="00530D20">
        <w:rPr>
          <w:rFonts w:ascii="Courier New" w:hAnsi="Courier New" w:cs="Courier New"/>
          <w:sz w:val="22"/>
          <w:szCs w:val="22"/>
        </w:rPr>
        <w:tab/>
      </w:r>
      <w:r w:rsidRPr="00530D20">
        <w:rPr>
          <w:rFonts w:ascii="Courier New" w:hAnsi="Courier New" w:cs="Courier New"/>
          <w:sz w:val="22"/>
          <w:szCs w:val="22"/>
        </w:rPr>
        <w:tab/>
        <w:t>&lt;</w:t>
      </w:r>
      <w:proofErr w:type="spellStart"/>
      <w:r w:rsidRPr="00530D20">
        <w:rPr>
          <w:rFonts w:ascii="Courier New" w:hAnsi="Courier New" w:cs="Courier New"/>
          <w:sz w:val="22"/>
          <w:szCs w:val="22"/>
        </w:rPr>
        <w:t>field_name</w:t>
      </w:r>
      <w:proofErr w:type="spellEnd"/>
      <w:r w:rsidRPr="00530D20">
        <w:rPr>
          <w:rFonts w:ascii="Courier New" w:hAnsi="Courier New" w:cs="Courier New"/>
          <w:sz w:val="22"/>
          <w:szCs w:val="22"/>
        </w:rPr>
        <w:t>&gt;matrix weight&lt;/</w:t>
      </w:r>
      <w:proofErr w:type="spellStart"/>
      <w:r w:rsidRPr="00530D20">
        <w:rPr>
          <w:rFonts w:ascii="Courier New" w:hAnsi="Courier New" w:cs="Courier New"/>
          <w:sz w:val="22"/>
          <w:szCs w:val="22"/>
        </w:rPr>
        <w:t>field_name</w:t>
      </w:r>
      <w:proofErr w:type="spellEnd"/>
      <w:r w:rsidRPr="00530D20">
        <w:rPr>
          <w:rFonts w:ascii="Courier New" w:hAnsi="Courier New" w:cs="Courier New"/>
          <w:sz w:val="22"/>
          <w:szCs w:val="22"/>
        </w:rPr>
        <w:t>&gt;</w:t>
      </w:r>
    </w:p>
    <w:p w14:paraId="7C5516B9"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&lt;/nest&gt;</w:t>
      </w:r>
    </w:p>
    <w:p w14:paraId="6755BEC0"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t>&lt;/</w:t>
      </w:r>
      <w:proofErr w:type="spellStart"/>
      <w:r w:rsidRPr="00530D20">
        <w:rPr>
          <w:rFonts w:ascii="Courier New" w:hAnsi="Courier New" w:cs="Courier New"/>
          <w:sz w:val="22"/>
          <w:szCs w:val="22"/>
        </w:rPr>
        <w:t>collagen_direction</w:t>
      </w:r>
      <w:proofErr w:type="spellEnd"/>
      <w:r w:rsidRPr="00530D20">
        <w:rPr>
          <w:rFonts w:ascii="Courier New" w:hAnsi="Courier New" w:cs="Courier New"/>
          <w:sz w:val="22"/>
          <w:szCs w:val="22"/>
        </w:rPr>
        <w:t>&gt;</w:t>
      </w:r>
    </w:p>
    <w:p w14:paraId="5F83BC37"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&gt;</w:t>
      </w:r>
    </w:p>
    <w:p w14:paraId="77CB181F" w14:textId="77777777" w:rsidR="00A53912" w:rsidRPr="00A53912" w:rsidRDefault="00A53912" w:rsidP="00A53912"/>
    <w:p w14:paraId="549E648A" w14:textId="7B3084AF" w:rsidR="000A70D2" w:rsidRDefault="000A70D2" w:rsidP="000A70D2">
      <w:pPr>
        <w:pStyle w:val="Heading3"/>
      </w:pPr>
      <w:bookmarkStart w:id="82" w:name="_Toc530409039"/>
      <w:r>
        <w:t>Eigen Values GGP</w:t>
      </w:r>
      <w:bookmarkEnd w:id="82"/>
    </w:p>
    <w:p w14:paraId="0F5F1790" w14:textId="72DC20F1" w:rsidR="00A53912" w:rsidRDefault="00A53912" w:rsidP="00A53912">
      <w:r>
        <w:t xml:space="preserve">Computes the </w:t>
      </w:r>
      <w:proofErr w:type="spellStart"/>
      <w:proofErr w:type="gramStart"/>
      <w:r>
        <w:t>eigen</w:t>
      </w:r>
      <w:proofErr w:type="spellEnd"/>
      <w:proofErr w:type="gramEnd"/>
      <w:r>
        <w:t xml:space="preserve"> values and stores them in the first column of the matrix. The input to the matrix must be a symmetric matrix or the output of this GGP is undefined.</w:t>
      </w:r>
      <w:r w:rsidR="009870D8">
        <w:t xml:space="preserve"> There is no correspondence between the order of the </w:t>
      </w:r>
      <w:proofErr w:type="spellStart"/>
      <w:proofErr w:type="gramStart"/>
      <w:r w:rsidR="009870D8">
        <w:t>eigen</w:t>
      </w:r>
      <w:proofErr w:type="spellEnd"/>
      <w:proofErr w:type="gramEnd"/>
      <w:r w:rsidR="009870D8">
        <w:t xml:space="preserve"> values and the </w:t>
      </w:r>
      <w:proofErr w:type="spellStart"/>
      <w:r w:rsidR="009870D8">
        <w:t>eigen</w:t>
      </w:r>
      <w:proofErr w:type="spellEnd"/>
      <w:r w:rsidR="009870D8">
        <w:t xml:space="preserve"> vectors.</w:t>
      </w:r>
    </w:p>
    <w:p w14:paraId="2C18E8F5" w14:textId="5ABD09E4" w:rsidR="00A53912" w:rsidRDefault="00A53912" w:rsidP="00A53912">
      <w:r>
        <w:t>e.g.</w:t>
      </w:r>
    </w:p>
    <w:p w14:paraId="0285F2ED" w14:textId="08D61107" w:rsidR="00CC3B94" w:rsidRPr="00530D20" w:rsidRDefault="00CC3B94" w:rsidP="00CC3B94">
      <w:pPr>
        <w:rPr>
          <w:rFonts w:ascii="Courier New" w:hAnsi="Courier New" w:cs="Courier New"/>
          <w:sz w:val="22"/>
          <w:szCs w:val="22"/>
        </w:rPr>
      </w:pPr>
      <w:r w:rsidRPr="00530D20">
        <w:rPr>
          <w:rFonts w:ascii="Courier New" w:hAnsi="Courier New" w:cs="Courier New"/>
          <w:sz w:val="22"/>
          <w:szCs w:val="22"/>
        </w:rPr>
        <w:t>&lt;child type="</w:t>
      </w:r>
      <w:proofErr w:type="spellStart"/>
      <w:r w:rsidRPr="00530D20">
        <w:rPr>
          <w:rFonts w:ascii="Courier New" w:hAnsi="Courier New" w:cs="Courier New"/>
          <w:sz w:val="22"/>
          <w:szCs w:val="22"/>
        </w:rPr>
        <w:t>eigen_values_ggp</w:t>
      </w:r>
      <w:proofErr w:type="spellEnd"/>
      <w:r w:rsidRPr="00530D20">
        <w:rPr>
          <w:rFonts w:ascii="Courier New" w:hAnsi="Courier New" w:cs="Courier New"/>
          <w:sz w:val="22"/>
          <w:szCs w:val="22"/>
        </w:rPr>
        <w:t>"/&gt;</w:t>
      </w:r>
    </w:p>
    <w:p w14:paraId="213154FC" w14:textId="77777777" w:rsidR="00CC3B94" w:rsidRPr="00A53912" w:rsidRDefault="00CC3B94" w:rsidP="00A53912"/>
    <w:p w14:paraId="4ADDA56C" w14:textId="1226596F" w:rsidR="000A70D2" w:rsidRDefault="000A70D2" w:rsidP="000A70D2">
      <w:pPr>
        <w:pStyle w:val="Heading3"/>
      </w:pPr>
      <w:bookmarkStart w:id="83" w:name="_Toc530409040"/>
      <w:r>
        <w:t>Eigen Vectors GGP</w:t>
      </w:r>
      <w:bookmarkEnd w:id="83"/>
    </w:p>
    <w:p w14:paraId="606FB4FB" w14:textId="77777777" w:rsidR="00946845" w:rsidRDefault="00A53912" w:rsidP="00946845">
      <w:r>
        <w:t xml:space="preserve">Computes the </w:t>
      </w:r>
      <w:proofErr w:type="spellStart"/>
      <w:proofErr w:type="gramStart"/>
      <w:r>
        <w:t>eigen</w:t>
      </w:r>
      <w:proofErr w:type="spellEnd"/>
      <w:proofErr w:type="gramEnd"/>
      <w:r>
        <w:t xml:space="preserve"> vectors and stores them in the </w:t>
      </w:r>
      <w:proofErr w:type="spellStart"/>
      <w:r>
        <w:t>collumns</w:t>
      </w:r>
      <w:proofErr w:type="spellEnd"/>
      <w:r>
        <w:t xml:space="preserve"> of the </w:t>
      </w:r>
      <w:r w:rsidR="00946845">
        <w:t>matrix. The input to the matrix must be a symmetric matrix or the output of this GGP is undefined.</w:t>
      </w:r>
    </w:p>
    <w:p w14:paraId="387EF297" w14:textId="1EACCA66" w:rsidR="00946845" w:rsidRDefault="00946845" w:rsidP="00946845">
      <w:r>
        <w:t>e.g.</w:t>
      </w:r>
    </w:p>
    <w:p w14:paraId="65DD6499" w14:textId="1D772B36" w:rsidR="009870D8" w:rsidRPr="00530D20" w:rsidRDefault="009870D8" w:rsidP="00946845">
      <w:pPr>
        <w:rPr>
          <w:rFonts w:ascii="Courier New" w:hAnsi="Courier New" w:cs="Courier New"/>
          <w:sz w:val="22"/>
          <w:szCs w:val="22"/>
        </w:rPr>
      </w:pPr>
      <w:r w:rsidRPr="00530D20">
        <w:rPr>
          <w:rFonts w:ascii="Courier New" w:hAnsi="Courier New" w:cs="Courier New"/>
          <w:sz w:val="22"/>
          <w:szCs w:val="22"/>
        </w:rPr>
        <w:t>&lt;child type="</w:t>
      </w:r>
      <w:proofErr w:type="spellStart"/>
      <w:r w:rsidRPr="00530D20">
        <w:rPr>
          <w:rFonts w:ascii="Courier New" w:hAnsi="Courier New" w:cs="Courier New"/>
          <w:sz w:val="22"/>
          <w:szCs w:val="22"/>
        </w:rPr>
        <w:t>eigen_vectors_ggp</w:t>
      </w:r>
      <w:proofErr w:type="spellEnd"/>
      <w:r w:rsidRPr="00530D20">
        <w:rPr>
          <w:rFonts w:ascii="Courier New" w:hAnsi="Courier New" w:cs="Courier New"/>
          <w:sz w:val="22"/>
          <w:szCs w:val="22"/>
        </w:rPr>
        <w:t>"/&gt;</w:t>
      </w:r>
    </w:p>
    <w:p w14:paraId="6441B151" w14:textId="673BF4C2" w:rsidR="00A53912" w:rsidRPr="00A53912" w:rsidRDefault="00A53912" w:rsidP="00A53912"/>
    <w:p w14:paraId="79C81955" w14:textId="7EEBF0E6" w:rsidR="000A70D2" w:rsidRDefault="000A70D2" w:rsidP="000A70D2">
      <w:pPr>
        <w:pStyle w:val="Heading3"/>
      </w:pPr>
      <w:bookmarkStart w:id="84" w:name="_Toc530409041"/>
      <w:r>
        <w:t>Cross GGP</w:t>
      </w:r>
      <w:bookmarkEnd w:id="84"/>
    </w:p>
    <w:p w14:paraId="3C859E51" w14:textId="4E21D31D" w:rsidR="00946845" w:rsidRDefault="00946845" w:rsidP="00946845">
      <w:r>
        <w:t xml:space="preserve">Computes the </w:t>
      </w:r>
      <w:r w:rsidR="00A82E93">
        <w:t>cross product of its two required parameters: v1, and v2. The vectors are read out of the diagonals of the input matrices. The resulting vector is returned in the diagonal of the return matrix</w:t>
      </w:r>
      <w:proofErr w:type="gramStart"/>
      <w:r w:rsidR="00A82E93">
        <w:t>.(</w:t>
      </w:r>
      <w:proofErr w:type="gramEnd"/>
      <w:r w:rsidR="00A82E93">
        <w:t>all other parameters are zeroed)</w:t>
      </w:r>
    </w:p>
    <w:p w14:paraId="02ACE19F" w14:textId="6AAEDAD1" w:rsidR="00722A73" w:rsidRDefault="00722A73" w:rsidP="00946845">
      <w:r>
        <w:t>e.g.</w:t>
      </w:r>
    </w:p>
    <w:p w14:paraId="2E875E42" w14:textId="77777777" w:rsidR="00722A73" w:rsidRPr="00530D20" w:rsidRDefault="00722A73" w:rsidP="00722A73">
      <w:pPr>
        <w:rPr>
          <w:rFonts w:ascii="Courier New" w:hAnsi="Courier New" w:cs="Courier New"/>
          <w:sz w:val="22"/>
          <w:szCs w:val="22"/>
        </w:rPr>
      </w:pPr>
      <w:r w:rsidRPr="00530D20">
        <w:rPr>
          <w:rFonts w:ascii="Courier New" w:hAnsi="Courier New" w:cs="Courier New"/>
          <w:sz w:val="22"/>
          <w:szCs w:val="22"/>
        </w:rPr>
        <w:t>&lt;child type="</w:t>
      </w:r>
      <w:proofErr w:type="spellStart"/>
      <w:r w:rsidRPr="00530D20">
        <w:rPr>
          <w:rFonts w:ascii="Courier New" w:hAnsi="Courier New" w:cs="Courier New"/>
          <w:sz w:val="22"/>
          <w:szCs w:val="22"/>
        </w:rPr>
        <w:t>cross_ggp</w:t>
      </w:r>
      <w:proofErr w:type="spellEnd"/>
      <w:r w:rsidRPr="00530D20">
        <w:rPr>
          <w:rFonts w:ascii="Courier New" w:hAnsi="Courier New" w:cs="Courier New"/>
          <w:sz w:val="22"/>
          <w:szCs w:val="22"/>
        </w:rPr>
        <w:t>"&gt;</w:t>
      </w:r>
    </w:p>
    <w:p w14:paraId="1A37C626" w14:textId="4537E198" w:rsidR="00722A73" w:rsidRPr="00530D20" w:rsidRDefault="00722A73" w:rsidP="00722A73">
      <w:pPr>
        <w:rPr>
          <w:rFonts w:ascii="Courier New" w:hAnsi="Courier New" w:cs="Courier New"/>
          <w:sz w:val="22"/>
          <w:szCs w:val="22"/>
        </w:rPr>
      </w:pPr>
      <w:r w:rsidRPr="00530D20">
        <w:rPr>
          <w:rFonts w:ascii="Courier New" w:hAnsi="Courier New" w:cs="Courier New"/>
          <w:sz w:val="22"/>
          <w:szCs w:val="22"/>
        </w:rPr>
        <w:tab/>
        <w:t>&lt;v1 type="plot2_ggp"&gt;</w:t>
      </w:r>
    </w:p>
    <w:p w14:paraId="68B94DCF" w14:textId="0AC42E46" w:rsidR="00722A73" w:rsidRPr="00530D20" w:rsidRDefault="00722A73" w:rsidP="00722A73">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w:t>
      </w:r>
      <w:proofErr w:type="spellStart"/>
      <w:r w:rsidRPr="00530D20">
        <w:rPr>
          <w:rFonts w:ascii="Courier New" w:hAnsi="Courier New" w:cs="Courier New"/>
          <w:sz w:val="22"/>
          <w:szCs w:val="22"/>
        </w:rPr>
        <w:t>field_name</w:t>
      </w:r>
      <w:proofErr w:type="spellEnd"/>
      <w:r w:rsidRPr="00530D20">
        <w:rPr>
          <w:rFonts w:ascii="Courier New" w:hAnsi="Courier New" w:cs="Courier New"/>
          <w:sz w:val="22"/>
          <w:szCs w:val="22"/>
        </w:rPr>
        <w:t>&gt;matrix weight&lt;/</w:t>
      </w:r>
      <w:proofErr w:type="spellStart"/>
      <w:r w:rsidRPr="00530D20">
        <w:rPr>
          <w:rFonts w:ascii="Courier New" w:hAnsi="Courier New" w:cs="Courier New"/>
          <w:sz w:val="22"/>
          <w:szCs w:val="22"/>
        </w:rPr>
        <w:t>field_name</w:t>
      </w:r>
      <w:proofErr w:type="spellEnd"/>
      <w:r w:rsidRPr="00530D20">
        <w:rPr>
          <w:rFonts w:ascii="Courier New" w:hAnsi="Courier New" w:cs="Courier New"/>
          <w:sz w:val="22"/>
          <w:szCs w:val="22"/>
        </w:rPr>
        <w:t>&gt;</w:t>
      </w:r>
    </w:p>
    <w:p w14:paraId="27EAEC45" w14:textId="63E93D1F" w:rsidR="00722A73" w:rsidRPr="00530D20" w:rsidRDefault="00722A73" w:rsidP="00722A73">
      <w:pPr>
        <w:rPr>
          <w:rFonts w:ascii="Courier New" w:hAnsi="Courier New" w:cs="Courier New"/>
          <w:sz w:val="22"/>
          <w:szCs w:val="22"/>
        </w:rPr>
      </w:pPr>
      <w:r w:rsidRPr="00530D20">
        <w:rPr>
          <w:rFonts w:ascii="Courier New" w:hAnsi="Courier New" w:cs="Courier New"/>
          <w:sz w:val="22"/>
          <w:szCs w:val="22"/>
        </w:rPr>
        <w:tab/>
        <w:t>&lt;/v1&gt;</w:t>
      </w:r>
    </w:p>
    <w:p w14:paraId="7A76E662" w14:textId="1CB97860" w:rsidR="00722A73" w:rsidRPr="00530D20" w:rsidRDefault="00722A73" w:rsidP="00722A73">
      <w:pPr>
        <w:rPr>
          <w:rFonts w:ascii="Courier New" w:hAnsi="Courier New" w:cs="Courier New"/>
          <w:sz w:val="22"/>
          <w:szCs w:val="22"/>
        </w:rPr>
      </w:pPr>
      <w:r w:rsidRPr="00530D20">
        <w:rPr>
          <w:rFonts w:ascii="Courier New" w:hAnsi="Courier New" w:cs="Courier New"/>
          <w:sz w:val="22"/>
          <w:szCs w:val="22"/>
        </w:rPr>
        <w:tab/>
        <w:t>&lt;v2 type="plot2_ggp"&gt;</w:t>
      </w:r>
    </w:p>
    <w:p w14:paraId="3E713D34" w14:textId="6A9FF4A2" w:rsidR="00722A73" w:rsidRPr="00530D20" w:rsidRDefault="00722A73" w:rsidP="00722A73">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w:t>
      </w:r>
      <w:proofErr w:type="spellStart"/>
      <w:r w:rsidRPr="00530D20">
        <w:rPr>
          <w:rFonts w:ascii="Courier New" w:hAnsi="Courier New" w:cs="Courier New"/>
          <w:sz w:val="22"/>
          <w:szCs w:val="22"/>
        </w:rPr>
        <w:t>field_name</w:t>
      </w:r>
      <w:proofErr w:type="spellEnd"/>
      <w:r w:rsidRPr="00530D20">
        <w:rPr>
          <w:rFonts w:ascii="Courier New" w:hAnsi="Courier New" w:cs="Courier New"/>
          <w:sz w:val="22"/>
          <w:szCs w:val="22"/>
        </w:rPr>
        <w:t>&gt;matrix weight&lt;/</w:t>
      </w:r>
      <w:proofErr w:type="spellStart"/>
      <w:r w:rsidRPr="00530D20">
        <w:rPr>
          <w:rFonts w:ascii="Courier New" w:hAnsi="Courier New" w:cs="Courier New"/>
          <w:sz w:val="22"/>
          <w:szCs w:val="22"/>
        </w:rPr>
        <w:t>field_name</w:t>
      </w:r>
      <w:proofErr w:type="spellEnd"/>
      <w:r w:rsidRPr="00530D20">
        <w:rPr>
          <w:rFonts w:ascii="Courier New" w:hAnsi="Courier New" w:cs="Courier New"/>
          <w:sz w:val="22"/>
          <w:szCs w:val="22"/>
        </w:rPr>
        <w:t>&gt;</w:t>
      </w:r>
    </w:p>
    <w:p w14:paraId="1945DA9F" w14:textId="0168A63A" w:rsidR="00722A73" w:rsidRPr="00530D20" w:rsidRDefault="00722A73" w:rsidP="00722A73">
      <w:pPr>
        <w:rPr>
          <w:rFonts w:ascii="Courier New" w:hAnsi="Courier New" w:cs="Courier New"/>
          <w:sz w:val="22"/>
          <w:szCs w:val="22"/>
        </w:rPr>
      </w:pPr>
      <w:r w:rsidRPr="00530D20">
        <w:rPr>
          <w:rFonts w:ascii="Courier New" w:hAnsi="Courier New" w:cs="Courier New"/>
          <w:sz w:val="22"/>
          <w:szCs w:val="22"/>
        </w:rPr>
        <w:tab/>
        <w:t>&lt;/v2&gt;</w:t>
      </w:r>
    </w:p>
    <w:p w14:paraId="510D7B49" w14:textId="0DF265D8" w:rsidR="00722A73" w:rsidRPr="00530D20" w:rsidRDefault="00722A73" w:rsidP="00722A73">
      <w:pPr>
        <w:rPr>
          <w:rFonts w:ascii="Courier New" w:hAnsi="Courier New" w:cs="Courier New"/>
          <w:sz w:val="22"/>
          <w:szCs w:val="22"/>
        </w:rPr>
      </w:pPr>
      <w:r w:rsidRPr="00530D20">
        <w:rPr>
          <w:rFonts w:ascii="Courier New" w:hAnsi="Courier New" w:cs="Courier New"/>
          <w:sz w:val="22"/>
          <w:szCs w:val="22"/>
        </w:rPr>
        <w:t>&lt;/child&gt;</w:t>
      </w:r>
    </w:p>
    <w:p w14:paraId="67ECAB5D" w14:textId="7733A2F6" w:rsidR="000A70D2" w:rsidRDefault="000A70D2" w:rsidP="000A70D2">
      <w:pPr>
        <w:pStyle w:val="Heading3"/>
      </w:pPr>
      <w:bookmarkStart w:id="85" w:name="_Toc530409042"/>
      <w:r>
        <w:t>Threshold GGP</w:t>
      </w:r>
      <w:bookmarkEnd w:id="85"/>
    </w:p>
    <w:p w14:paraId="12FFAE82" w14:textId="7A40A538" w:rsidR="00E434EE" w:rsidRDefault="00E434EE" w:rsidP="00E434EE">
      <w:r>
        <w:t xml:space="preserve">This GGP allows for conditional inclusion of a matrix. This has </w:t>
      </w:r>
      <w:r w:rsidR="002A1FA3">
        <w:t>two required parameters: threshold, and statement. If the x component of the result of threshold times (1</w:t>
      </w:r>
      <w:proofErr w:type="gramStart"/>
      <w:r w:rsidR="002A1FA3">
        <w:t>,0,0</w:t>
      </w:r>
      <w:proofErr w:type="gramEnd"/>
      <w:r w:rsidR="002A1FA3">
        <w:t>) is greater than zero then statement will be executed and multiplied by the input before it is used as an input to child.</w:t>
      </w:r>
    </w:p>
    <w:p w14:paraId="02C6B257" w14:textId="7E8A68AF" w:rsidR="00E434EE" w:rsidRDefault="00E434EE" w:rsidP="00E434EE"/>
    <w:p w14:paraId="1EDEF1F8" w14:textId="0104D838" w:rsidR="00E434EE" w:rsidRDefault="00E434EE" w:rsidP="00E434EE">
      <w:r>
        <w:t>e.g.</w:t>
      </w:r>
    </w:p>
    <w:p w14:paraId="24D9C641" w14:textId="57FC4FD9"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 xml:space="preserve"> type="</w:t>
      </w:r>
      <w:proofErr w:type="spellStart"/>
      <w:r w:rsidR="00266E8B">
        <w:rPr>
          <w:rFonts w:ascii="Courier New" w:hAnsi="Courier New" w:cs="Courier New"/>
          <w:sz w:val="22"/>
          <w:szCs w:val="22"/>
        </w:rPr>
        <w:t>density_</w:t>
      </w:r>
      <w:r w:rsidRPr="00530D20">
        <w:rPr>
          <w:rFonts w:ascii="Courier New" w:hAnsi="Courier New" w:cs="Courier New"/>
          <w:sz w:val="22"/>
          <w:szCs w:val="22"/>
        </w:rPr>
        <w:t>gradient_grow_direction</w:t>
      </w:r>
      <w:proofErr w:type="spellEnd"/>
      <w:r w:rsidRPr="00530D20">
        <w:rPr>
          <w:rFonts w:ascii="Courier New" w:hAnsi="Courier New" w:cs="Courier New"/>
          <w:sz w:val="22"/>
          <w:szCs w:val="22"/>
        </w:rPr>
        <w:t>"&gt;</w:t>
      </w:r>
    </w:p>
    <w:p w14:paraId="5197629C" w14:textId="21B960BF"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t>&lt;</w:t>
      </w:r>
      <w:proofErr w:type="spellStart"/>
      <w:r w:rsidRPr="00530D20">
        <w:rPr>
          <w:rFonts w:ascii="Courier New" w:hAnsi="Courier New" w:cs="Courier New"/>
          <w:sz w:val="22"/>
          <w:szCs w:val="22"/>
        </w:rPr>
        <w:t>threshold_scale</w:t>
      </w:r>
      <w:proofErr w:type="spellEnd"/>
      <w:r w:rsidRPr="00530D20">
        <w:rPr>
          <w:rFonts w:ascii="Courier New" w:hAnsi="Courier New" w:cs="Courier New"/>
          <w:sz w:val="22"/>
          <w:szCs w:val="22"/>
        </w:rPr>
        <w:t xml:space="preserve"> type="plot2_ggp"&gt;</w:t>
      </w:r>
    </w:p>
    <w:p w14:paraId="37AEE0F3" w14:textId="21EC4ED5"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w:t>
      </w:r>
      <w:proofErr w:type="spellStart"/>
      <w:r w:rsidRPr="00530D20">
        <w:rPr>
          <w:rFonts w:ascii="Courier New" w:hAnsi="Courier New" w:cs="Courier New"/>
          <w:sz w:val="22"/>
          <w:szCs w:val="22"/>
        </w:rPr>
        <w:t>field_name</w:t>
      </w:r>
      <w:proofErr w:type="spellEnd"/>
      <w:r w:rsidRPr="00530D20">
        <w:rPr>
          <w:rFonts w:ascii="Courier New" w:hAnsi="Courier New" w:cs="Courier New"/>
          <w:sz w:val="22"/>
          <w:szCs w:val="22"/>
        </w:rPr>
        <w:t>&gt;matrix weight&lt;/</w:t>
      </w:r>
      <w:proofErr w:type="spellStart"/>
      <w:r w:rsidRPr="00530D20">
        <w:rPr>
          <w:rFonts w:ascii="Courier New" w:hAnsi="Courier New" w:cs="Courier New"/>
          <w:sz w:val="22"/>
          <w:szCs w:val="22"/>
        </w:rPr>
        <w:t>field_name</w:t>
      </w:r>
      <w:proofErr w:type="spellEnd"/>
      <w:r w:rsidRPr="00530D20">
        <w:rPr>
          <w:rFonts w:ascii="Courier New" w:hAnsi="Courier New" w:cs="Courier New"/>
          <w:sz w:val="22"/>
          <w:szCs w:val="22"/>
        </w:rPr>
        <w:t>&gt;</w:t>
      </w:r>
    </w:p>
    <w:p w14:paraId="4AF8A1CB" w14:textId="6DDB21AA"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&lt;child type="</w:t>
      </w:r>
      <w:proofErr w:type="spellStart"/>
      <w:r w:rsidRPr="00530D20">
        <w:rPr>
          <w:rFonts w:ascii="Courier New" w:hAnsi="Courier New" w:cs="Courier New"/>
          <w:sz w:val="22"/>
          <w:szCs w:val="22"/>
        </w:rPr>
        <w:t>threshold_ggp</w:t>
      </w:r>
      <w:proofErr w:type="spellEnd"/>
      <w:r w:rsidRPr="00530D20">
        <w:rPr>
          <w:rFonts w:ascii="Courier New" w:hAnsi="Courier New" w:cs="Courier New"/>
          <w:sz w:val="22"/>
          <w:szCs w:val="22"/>
        </w:rPr>
        <w:t>"&gt;</w:t>
      </w:r>
    </w:p>
    <w:p w14:paraId="3F63C894" w14:textId="30036BA1"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&lt;threshold type="</w:t>
      </w:r>
      <w:proofErr w:type="spellStart"/>
      <w:r w:rsidRPr="00530D20">
        <w:rPr>
          <w:rFonts w:ascii="Courier New" w:hAnsi="Courier New" w:cs="Courier New"/>
          <w:sz w:val="22"/>
          <w:szCs w:val="22"/>
        </w:rPr>
        <w:t>setter_ggp</w:t>
      </w:r>
      <w:proofErr w:type="spellEnd"/>
      <w:r w:rsidRPr="00530D20">
        <w:rPr>
          <w:rFonts w:ascii="Courier New" w:hAnsi="Courier New" w:cs="Courier New"/>
          <w:sz w:val="22"/>
          <w:szCs w:val="22"/>
        </w:rPr>
        <w:t>"&gt;</w:t>
      </w:r>
    </w:p>
    <w:p w14:paraId="7212BBD1" w14:textId="7E97A54E"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lastRenderedPageBreak/>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&lt;m11&gt;1.0&lt;/m11&gt;</w:t>
      </w:r>
    </w:p>
    <w:p w14:paraId="53BC29E6" w14:textId="5E9D1F57"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&lt;m12&gt;0.0&lt;/m12&gt;</w:t>
      </w:r>
    </w:p>
    <w:p w14:paraId="74A048D3" w14:textId="61BE67AF"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&lt;m13&gt;0.0&lt;/m13&gt;</w:t>
      </w:r>
    </w:p>
    <w:p w14:paraId="4416B28D" w14:textId="1AE98727"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&lt;m21&gt;0.0&lt;/m21&gt;</w:t>
      </w:r>
    </w:p>
    <w:p w14:paraId="35CC9447" w14:textId="596F35A1"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&lt;m22&gt;1.0&lt;/m22&gt;</w:t>
      </w:r>
    </w:p>
    <w:p w14:paraId="04614575" w14:textId="3EFA8596"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&lt;m23&gt;0.0&lt;/m23&gt;</w:t>
      </w:r>
    </w:p>
    <w:p w14:paraId="22B24EEE" w14:textId="1F2A50CE"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&lt;m31&gt;0.0&lt;/m31&gt;</w:t>
      </w:r>
    </w:p>
    <w:p w14:paraId="2D8AC77F" w14:textId="2FAD0447"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&lt;m32&gt;0.0&lt;/m32&gt;</w:t>
      </w:r>
    </w:p>
    <w:p w14:paraId="40140E1B" w14:textId="088FE87E"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&lt;m33&gt;1.0&lt;/m33&gt;</w:t>
      </w:r>
    </w:p>
    <w:p w14:paraId="5C6DF9C6" w14:textId="77777777"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p>
    <w:p w14:paraId="02140437" w14:textId="39C7C4D4"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w:t>
      </w:r>
      <w:proofErr w:type="spellStart"/>
      <w:r w:rsidRPr="00530D20">
        <w:rPr>
          <w:rFonts w:ascii="Courier New" w:hAnsi="Courier New" w:cs="Courier New"/>
          <w:sz w:val="22"/>
          <w:szCs w:val="22"/>
        </w:rPr>
        <w:t>in_x</w:t>
      </w:r>
      <w:proofErr w:type="spellEnd"/>
      <w:r w:rsidRPr="00530D20">
        <w:rPr>
          <w:rFonts w:ascii="Courier New" w:hAnsi="Courier New" w:cs="Courier New"/>
          <w:sz w:val="22"/>
          <w:szCs w:val="22"/>
        </w:rPr>
        <w:t>&gt;1.0&lt;/</w:t>
      </w:r>
      <w:proofErr w:type="spellStart"/>
      <w:r w:rsidRPr="00530D20">
        <w:rPr>
          <w:rFonts w:ascii="Courier New" w:hAnsi="Courier New" w:cs="Courier New"/>
          <w:sz w:val="22"/>
          <w:szCs w:val="22"/>
        </w:rPr>
        <w:t>in_x</w:t>
      </w:r>
      <w:proofErr w:type="spellEnd"/>
      <w:r w:rsidRPr="00530D20">
        <w:rPr>
          <w:rFonts w:ascii="Courier New" w:hAnsi="Courier New" w:cs="Courier New"/>
          <w:sz w:val="22"/>
          <w:szCs w:val="22"/>
        </w:rPr>
        <w:t>&gt;</w:t>
      </w:r>
    </w:p>
    <w:p w14:paraId="54F258F1" w14:textId="55FD5AC3"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w:t>
      </w:r>
      <w:proofErr w:type="spellStart"/>
      <w:r w:rsidRPr="00530D20">
        <w:rPr>
          <w:rFonts w:ascii="Courier New" w:hAnsi="Courier New" w:cs="Courier New"/>
          <w:sz w:val="22"/>
          <w:szCs w:val="22"/>
        </w:rPr>
        <w:t>in_y</w:t>
      </w:r>
      <w:proofErr w:type="spellEnd"/>
      <w:r w:rsidRPr="00530D20">
        <w:rPr>
          <w:rFonts w:ascii="Courier New" w:hAnsi="Courier New" w:cs="Courier New"/>
          <w:sz w:val="22"/>
          <w:szCs w:val="22"/>
        </w:rPr>
        <w:t>&gt;0.0&lt;/</w:t>
      </w:r>
      <w:proofErr w:type="spellStart"/>
      <w:r w:rsidRPr="00530D20">
        <w:rPr>
          <w:rFonts w:ascii="Courier New" w:hAnsi="Courier New" w:cs="Courier New"/>
          <w:sz w:val="22"/>
          <w:szCs w:val="22"/>
        </w:rPr>
        <w:t>in_y</w:t>
      </w:r>
      <w:proofErr w:type="spellEnd"/>
      <w:r w:rsidRPr="00530D20">
        <w:rPr>
          <w:rFonts w:ascii="Courier New" w:hAnsi="Courier New" w:cs="Courier New"/>
          <w:sz w:val="22"/>
          <w:szCs w:val="22"/>
        </w:rPr>
        <w:t>&gt;</w:t>
      </w:r>
    </w:p>
    <w:p w14:paraId="704B00C6" w14:textId="593FA18D"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w:t>
      </w:r>
      <w:proofErr w:type="spellStart"/>
      <w:r w:rsidRPr="00530D20">
        <w:rPr>
          <w:rFonts w:ascii="Courier New" w:hAnsi="Courier New" w:cs="Courier New"/>
          <w:sz w:val="22"/>
          <w:szCs w:val="22"/>
        </w:rPr>
        <w:t>in_z</w:t>
      </w:r>
      <w:proofErr w:type="spellEnd"/>
      <w:r w:rsidRPr="00530D20">
        <w:rPr>
          <w:rFonts w:ascii="Courier New" w:hAnsi="Courier New" w:cs="Courier New"/>
          <w:sz w:val="22"/>
          <w:szCs w:val="22"/>
        </w:rPr>
        <w:t>&gt;0.0&lt;/</w:t>
      </w:r>
      <w:proofErr w:type="spellStart"/>
      <w:r w:rsidRPr="00530D20">
        <w:rPr>
          <w:rFonts w:ascii="Courier New" w:hAnsi="Courier New" w:cs="Courier New"/>
          <w:sz w:val="22"/>
          <w:szCs w:val="22"/>
        </w:rPr>
        <w:t>in_z</w:t>
      </w:r>
      <w:proofErr w:type="spellEnd"/>
      <w:r w:rsidRPr="00530D20">
        <w:rPr>
          <w:rFonts w:ascii="Courier New" w:hAnsi="Courier New" w:cs="Courier New"/>
          <w:sz w:val="22"/>
          <w:szCs w:val="22"/>
        </w:rPr>
        <w:t>&gt;</w:t>
      </w:r>
    </w:p>
    <w:p w14:paraId="08699A01" w14:textId="44526403"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&lt;/threshold&gt;</w:t>
      </w:r>
    </w:p>
    <w:p w14:paraId="5645C565" w14:textId="45B635DC"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&lt;statement type="</w:t>
      </w:r>
      <w:proofErr w:type="spellStart"/>
      <w:r w:rsidRPr="00530D20">
        <w:rPr>
          <w:rFonts w:ascii="Courier New" w:hAnsi="Courier New" w:cs="Courier New"/>
          <w:sz w:val="22"/>
          <w:szCs w:val="22"/>
        </w:rPr>
        <w:t>cos_ggp</w:t>
      </w:r>
      <w:proofErr w:type="spellEnd"/>
      <w:r w:rsidRPr="00530D20">
        <w:rPr>
          <w:rFonts w:ascii="Courier New" w:hAnsi="Courier New" w:cs="Courier New"/>
          <w:sz w:val="22"/>
          <w:szCs w:val="22"/>
        </w:rPr>
        <w:t>"&gt;</w:t>
      </w:r>
    </w:p>
    <w:p w14:paraId="4DB293E6" w14:textId="7E535C56"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&lt;/statement&gt;</w:t>
      </w:r>
    </w:p>
    <w:p w14:paraId="56E0C116" w14:textId="768851A6"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&lt;/child&gt;</w:t>
      </w:r>
    </w:p>
    <w:p w14:paraId="075C3D5D" w14:textId="71D57962"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t>&lt;/</w:t>
      </w:r>
      <w:proofErr w:type="spellStart"/>
      <w:r w:rsidRPr="00530D20">
        <w:rPr>
          <w:rFonts w:ascii="Courier New" w:hAnsi="Courier New" w:cs="Courier New"/>
          <w:sz w:val="22"/>
          <w:szCs w:val="22"/>
        </w:rPr>
        <w:t>threshold_scale</w:t>
      </w:r>
      <w:proofErr w:type="spellEnd"/>
      <w:r w:rsidRPr="00530D20">
        <w:rPr>
          <w:rFonts w:ascii="Courier New" w:hAnsi="Courier New" w:cs="Courier New"/>
          <w:sz w:val="22"/>
          <w:szCs w:val="22"/>
        </w:rPr>
        <w:t>&gt;</w:t>
      </w:r>
    </w:p>
    <w:p w14:paraId="31E78C73" w14:textId="256316BA"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&lt;/</w:t>
      </w:r>
      <w:proofErr w:type="spellStart"/>
      <w:r w:rsidRPr="00530D20">
        <w:rPr>
          <w:rFonts w:ascii="Courier New" w:hAnsi="Courier New" w:cs="Courier New"/>
          <w:sz w:val="22"/>
          <w:szCs w:val="22"/>
        </w:rPr>
        <w:t>gdm</w:t>
      </w:r>
      <w:proofErr w:type="spellEnd"/>
      <w:r w:rsidRPr="00530D20">
        <w:rPr>
          <w:rFonts w:ascii="Courier New" w:hAnsi="Courier New" w:cs="Courier New"/>
          <w:sz w:val="22"/>
          <w:szCs w:val="22"/>
        </w:rPr>
        <w:t>&gt;</w:t>
      </w:r>
    </w:p>
    <w:p w14:paraId="4331C40E" w14:textId="2B5EC829" w:rsidR="000A70D2" w:rsidRDefault="000A70D2" w:rsidP="000A70D2">
      <w:pPr>
        <w:pStyle w:val="Heading3"/>
      </w:pPr>
      <w:bookmarkStart w:id="86" w:name="_Toc530409043"/>
      <w:proofErr w:type="spellStart"/>
      <w:r>
        <w:t>ArcCos</w:t>
      </w:r>
      <w:proofErr w:type="spellEnd"/>
      <w:r>
        <w:t xml:space="preserve"> GGP</w:t>
      </w:r>
      <w:bookmarkEnd w:id="86"/>
    </w:p>
    <w:p w14:paraId="6E31A83B" w14:textId="12BF2015" w:rsidR="0092152E" w:rsidRDefault="0092152E" w:rsidP="0092152E">
      <w:r>
        <w:t>Takes the arccosine of each element of the matrix.</w:t>
      </w:r>
    </w:p>
    <w:p w14:paraId="493E83AB" w14:textId="4883F1C4" w:rsidR="0093099B" w:rsidRDefault="0093099B" w:rsidP="0092152E">
      <w:r>
        <w:t>e.g.</w:t>
      </w:r>
    </w:p>
    <w:p w14:paraId="5F103C66" w14:textId="58892E3B" w:rsidR="0093099B" w:rsidRPr="00530D20" w:rsidRDefault="0093099B" w:rsidP="0093099B">
      <w:pPr>
        <w:rPr>
          <w:rFonts w:ascii="Courier New" w:hAnsi="Courier New" w:cs="Courier New"/>
          <w:sz w:val="22"/>
          <w:szCs w:val="22"/>
        </w:rPr>
      </w:pPr>
      <w:r w:rsidRPr="00530D20">
        <w:rPr>
          <w:rFonts w:ascii="Courier New" w:hAnsi="Courier New" w:cs="Courier New"/>
          <w:sz w:val="22"/>
          <w:szCs w:val="22"/>
        </w:rPr>
        <w:t>&lt;statement type="</w:t>
      </w:r>
      <w:proofErr w:type="spellStart"/>
      <w:r w:rsidRPr="00530D20">
        <w:rPr>
          <w:rFonts w:ascii="Courier New" w:hAnsi="Courier New" w:cs="Courier New"/>
          <w:sz w:val="22"/>
          <w:szCs w:val="22"/>
        </w:rPr>
        <w:t>arccos_ggp</w:t>
      </w:r>
      <w:proofErr w:type="spellEnd"/>
      <w:r w:rsidRPr="00530D20">
        <w:rPr>
          <w:rFonts w:ascii="Courier New" w:hAnsi="Courier New" w:cs="Courier New"/>
          <w:sz w:val="22"/>
          <w:szCs w:val="22"/>
        </w:rPr>
        <w:t>"&gt;</w:t>
      </w:r>
    </w:p>
    <w:p w14:paraId="08DEB869" w14:textId="13C64126" w:rsidR="0093099B" w:rsidRPr="00530D20" w:rsidRDefault="0093099B" w:rsidP="0093099B">
      <w:pPr>
        <w:rPr>
          <w:rFonts w:ascii="Courier New" w:hAnsi="Courier New" w:cs="Courier New"/>
          <w:sz w:val="22"/>
          <w:szCs w:val="22"/>
        </w:rPr>
      </w:pPr>
      <w:r w:rsidRPr="00530D20">
        <w:rPr>
          <w:rFonts w:ascii="Courier New" w:hAnsi="Courier New" w:cs="Courier New"/>
          <w:sz w:val="22"/>
          <w:szCs w:val="22"/>
        </w:rPr>
        <w:t>&lt;/statement&gt;</w:t>
      </w:r>
    </w:p>
    <w:p w14:paraId="317E92E1" w14:textId="559E033B" w:rsidR="000A70D2" w:rsidRDefault="000A70D2" w:rsidP="000A70D2">
      <w:pPr>
        <w:pStyle w:val="Heading3"/>
      </w:pPr>
      <w:bookmarkStart w:id="87" w:name="_Toc530409044"/>
      <w:proofErr w:type="spellStart"/>
      <w:r>
        <w:t>ArcSin</w:t>
      </w:r>
      <w:proofErr w:type="spellEnd"/>
      <w:r>
        <w:t xml:space="preserve"> GGP</w:t>
      </w:r>
      <w:bookmarkEnd w:id="87"/>
    </w:p>
    <w:p w14:paraId="735DEA76" w14:textId="10D09867" w:rsidR="0092152E" w:rsidRPr="0092152E" w:rsidRDefault="0092152E" w:rsidP="0092152E">
      <w:r>
        <w:t>Takes the arcsine of each element of the matrix.</w:t>
      </w:r>
    </w:p>
    <w:p w14:paraId="02AE5D32" w14:textId="77777777" w:rsidR="0093099B" w:rsidRDefault="0093099B" w:rsidP="0093099B">
      <w:r>
        <w:t>e.g.</w:t>
      </w:r>
    </w:p>
    <w:p w14:paraId="7639F039" w14:textId="3B95D294" w:rsidR="0093099B" w:rsidRPr="00530D20" w:rsidRDefault="0093099B" w:rsidP="0093099B">
      <w:pPr>
        <w:rPr>
          <w:rFonts w:ascii="Courier New" w:hAnsi="Courier New" w:cs="Courier New"/>
          <w:sz w:val="22"/>
          <w:szCs w:val="22"/>
        </w:rPr>
      </w:pPr>
      <w:r w:rsidRPr="00530D20">
        <w:rPr>
          <w:rFonts w:ascii="Courier New" w:hAnsi="Courier New" w:cs="Courier New"/>
          <w:sz w:val="22"/>
          <w:szCs w:val="22"/>
        </w:rPr>
        <w:t>&lt;statement type="</w:t>
      </w:r>
      <w:proofErr w:type="spellStart"/>
      <w:r w:rsidRPr="00530D20">
        <w:rPr>
          <w:rFonts w:ascii="Courier New" w:hAnsi="Courier New" w:cs="Courier New"/>
          <w:sz w:val="22"/>
          <w:szCs w:val="22"/>
        </w:rPr>
        <w:t>arcsin_ggp</w:t>
      </w:r>
      <w:proofErr w:type="spellEnd"/>
      <w:r w:rsidRPr="00530D20">
        <w:rPr>
          <w:rFonts w:ascii="Courier New" w:hAnsi="Courier New" w:cs="Courier New"/>
          <w:sz w:val="22"/>
          <w:szCs w:val="22"/>
        </w:rPr>
        <w:t>"&gt;</w:t>
      </w:r>
    </w:p>
    <w:p w14:paraId="27C1A93B" w14:textId="77777777" w:rsidR="0093099B" w:rsidRPr="00530D20" w:rsidRDefault="0093099B" w:rsidP="0093099B">
      <w:pPr>
        <w:rPr>
          <w:rFonts w:ascii="Courier New" w:hAnsi="Courier New" w:cs="Courier New"/>
          <w:sz w:val="22"/>
          <w:szCs w:val="22"/>
        </w:rPr>
      </w:pPr>
      <w:r w:rsidRPr="00530D20">
        <w:rPr>
          <w:rFonts w:ascii="Courier New" w:hAnsi="Courier New" w:cs="Courier New"/>
          <w:sz w:val="22"/>
          <w:szCs w:val="22"/>
        </w:rPr>
        <w:t>&lt;/statement&gt;</w:t>
      </w:r>
    </w:p>
    <w:p w14:paraId="29EEC13B" w14:textId="77777777" w:rsidR="0092152E" w:rsidRPr="0092152E" w:rsidRDefault="0092152E" w:rsidP="0092152E"/>
    <w:p w14:paraId="57A690DB" w14:textId="4BBBD8D5" w:rsidR="000A70D2" w:rsidRDefault="000A70D2" w:rsidP="000A70D2">
      <w:pPr>
        <w:pStyle w:val="Heading3"/>
      </w:pPr>
      <w:bookmarkStart w:id="88" w:name="_Toc530409045"/>
      <w:r>
        <w:t>Cos GGP</w:t>
      </w:r>
      <w:bookmarkEnd w:id="88"/>
    </w:p>
    <w:p w14:paraId="69EAE23F" w14:textId="3067C774" w:rsidR="0092152E" w:rsidRPr="0092152E" w:rsidRDefault="0092152E" w:rsidP="0092152E">
      <w:r>
        <w:t>Takes the cosine of each element of the matrix.</w:t>
      </w:r>
    </w:p>
    <w:p w14:paraId="6A7361E9" w14:textId="77777777" w:rsidR="0093099B" w:rsidRDefault="0093099B" w:rsidP="0093099B">
      <w:r>
        <w:t>e.g.</w:t>
      </w:r>
    </w:p>
    <w:p w14:paraId="67801231" w14:textId="7B80EDAF" w:rsidR="0093099B" w:rsidRPr="00530D20" w:rsidRDefault="0093099B" w:rsidP="0093099B">
      <w:pPr>
        <w:rPr>
          <w:rFonts w:ascii="Courier New" w:hAnsi="Courier New" w:cs="Courier New"/>
          <w:sz w:val="22"/>
          <w:szCs w:val="22"/>
        </w:rPr>
      </w:pPr>
      <w:r w:rsidRPr="00530D20">
        <w:rPr>
          <w:rFonts w:ascii="Courier New" w:hAnsi="Courier New" w:cs="Courier New"/>
          <w:sz w:val="22"/>
          <w:szCs w:val="22"/>
        </w:rPr>
        <w:t>&lt;statement type="</w:t>
      </w:r>
      <w:proofErr w:type="spellStart"/>
      <w:r w:rsidRPr="00530D20">
        <w:rPr>
          <w:rFonts w:ascii="Courier New" w:hAnsi="Courier New" w:cs="Courier New"/>
          <w:sz w:val="22"/>
          <w:szCs w:val="22"/>
        </w:rPr>
        <w:t>cos_ggp</w:t>
      </w:r>
      <w:proofErr w:type="spellEnd"/>
      <w:r w:rsidRPr="00530D20">
        <w:rPr>
          <w:rFonts w:ascii="Courier New" w:hAnsi="Courier New" w:cs="Courier New"/>
          <w:sz w:val="22"/>
          <w:szCs w:val="22"/>
        </w:rPr>
        <w:t>"&gt;</w:t>
      </w:r>
    </w:p>
    <w:p w14:paraId="3746C6E1" w14:textId="77777777" w:rsidR="0093099B" w:rsidRPr="00530D20" w:rsidRDefault="0093099B" w:rsidP="0093099B">
      <w:pPr>
        <w:rPr>
          <w:rFonts w:ascii="Courier New" w:hAnsi="Courier New" w:cs="Courier New"/>
          <w:sz w:val="22"/>
          <w:szCs w:val="22"/>
        </w:rPr>
      </w:pPr>
      <w:r w:rsidRPr="00530D20">
        <w:rPr>
          <w:rFonts w:ascii="Courier New" w:hAnsi="Courier New" w:cs="Courier New"/>
          <w:sz w:val="22"/>
          <w:szCs w:val="22"/>
        </w:rPr>
        <w:t>&lt;/statement&gt;</w:t>
      </w:r>
    </w:p>
    <w:p w14:paraId="007A4730" w14:textId="77777777" w:rsidR="0092152E" w:rsidRPr="0092152E" w:rsidRDefault="0092152E" w:rsidP="0092152E"/>
    <w:p w14:paraId="1E10E5E0" w14:textId="6FA65F9C" w:rsidR="000A70D2" w:rsidRDefault="000A70D2" w:rsidP="000A70D2">
      <w:pPr>
        <w:pStyle w:val="Heading3"/>
      </w:pPr>
      <w:bookmarkStart w:id="89" w:name="_Toc530409046"/>
      <w:r>
        <w:t>Sin GGP</w:t>
      </w:r>
      <w:bookmarkEnd w:id="89"/>
    </w:p>
    <w:p w14:paraId="516F2221" w14:textId="742A22C9" w:rsidR="0092152E" w:rsidRPr="0092152E" w:rsidRDefault="0092152E" w:rsidP="0092152E">
      <w:r>
        <w:t>Takes the sine of each element of the matrix.</w:t>
      </w:r>
    </w:p>
    <w:p w14:paraId="51D64585" w14:textId="77777777" w:rsidR="0093099B" w:rsidRPr="009C1A64" w:rsidRDefault="0093099B" w:rsidP="0093099B">
      <w:pPr>
        <w:rPr>
          <w:lang w:val="sv-SE"/>
        </w:rPr>
      </w:pPr>
      <w:r w:rsidRPr="009C1A64">
        <w:rPr>
          <w:lang w:val="sv-SE"/>
        </w:rPr>
        <w:t>e.g.</w:t>
      </w:r>
    </w:p>
    <w:p w14:paraId="2435D975" w14:textId="6D3FE366" w:rsidR="0093099B" w:rsidRPr="00530D20" w:rsidRDefault="0093099B" w:rsidP="0093099B">
      <w:pPr>
        <w:rPr>
          <w:rFonts w:ascii="Courier New" w:hAnsi="Courier New" w:cs="Courier New"/>
          <w:sz w:val="22"/>
          <w:szCs w:val="22"/>
          <w:lang w:val="sv-SE"/>
        </w:rPr>
      </w:pPr>
      <w:r w:rsidRPr="00530D20">
        <w:rPr>
          <w:rFonts w:ascii="Courier New" w:hAnsi="Courier New" w:cs="Courier New"/>
          <w:sz w:val="22"/>
          <w:szCs w:val="22"/>
          <w:lang w:val="sv-SE"/>
        </w:rPr>
        <w:t>&lt;statement type="sin_ggp"&gt;</w:t>
      </w:r>
    </w:p>
    <w:p w14:paraId="40E424B0" w14:textId="77777777" w:rsidR="0093099B" w:rsidRPr="00530D20" w:rsidRDefault="0093099B" w:rsidP="0093099B">
      <w:pPr>
        <w:rPr>
          <w:rFonts w:ascii="Courier New" w:hAnsi="Courier New" w:cs="Courier New"/>
          <w:sz w:val="22"/>
          <w:szCs w:val="22"/>
        </w:rPr>
      </w:pPr>
      <w:r w:rsidRPr="00530D20">
        <w:rPr>
          <w:rFonts w:ascii="Courier New" w:hAnsi="Courier New" w:cs="Courier New"/>
          <w:sz w:val="22"/>
          <w:szCs w:val="22"/>
        </w:rPr>
        <w:t>&lt;/statement&gt;</w:t>
      </w:r>
    </w:p>
    <w:p w14:paraId="5CAEC47A" w14:textId="77777777" w:rsidR="0092152E" w:rsidRPr="0092152E" w:rsidRDefault="0092152E" w:rsidP="0092152E"/>
    <w:p w14:paraId="1210713D" w14:textId="4F025E61" w:rsidR="000A70D2" w:rsidRDefault="000A70D2" w:rsidP="000A70D2">
      <w:pPr>
        <w:pStyle w:val="Heading3"/>
      </w:pPr>
      <w:bookmarkStart w:id="90" w:name="_Toc530409047"/>
      <w:r>
        <w:lastRenderedPageBreak/>
        <w:t>Matrix Inverse GGP</w:t>
      </w:r>
      <w:bookmarkEnd w:id="90"/>
    </w:p>
    <w:p w14:paraId="28EB985D" w14:textId="6D9EE0B7" w:rsidR="0092152E" w:rsidRDefault="0092152E" w:rsidP="0092152E">
      <w:r>
        <w:t xml:space="preserve">Computes the inverse matrix of the input matrix and returns this. If the matrix is not </w:t>
      </w:r>
      <w:proofErr w:type="spellStart"/>
      <w:r>
        <w:t>invertable</w:t>
      </w:r>
      <w:proofErr w:type="spellEnd"/>
      <w:r>
        <w:t xml:space="preserve"> this operation is not defined.</w:t>
      </w:r>
    </w:p>
    <w:p w14:paraId="3AAC7014" w14:textId="060768FB" w:rsidR="00C8225D" w:rsidRPr="00530D20" w:rsidRDefault="00C8225D" w:rsidP="00C8225D">
      <w:pPr>
        <w:rPr>
          <w:rFonts w:ascii="Courier New" w:hAnsi="Courier New" w:cs="Courier New"/>
          <w:sz w:val="22"/>
          <w:szCs w:val="22"/>
        </w:rPr>
      </w:pPr>
      <w:r w:rsidRPr="00530D20">
        <w:rPr>
          <w:rFonts w:ascii="Courier New" w:hAnsi="Courier New" w:cs="Courier New"/>
          <w:sz w:val="22"/>
          <w:szCs w:val="22"/>
        </w:rPr>
        <w:t>&lt;statement type="</w:t>
      </w:r>
      <w:proofErr w:type="spellStart"/>
      <w:r w:rsidRPr="00530D20">
        <w:rPr>
          <w:rFonts w:ascii="Courier New" w:hAnsi="Courier New" w:cs="Courier New"/>
          <w:sz w:val="22"/>
          <w:szCs w:val="22"/>
        </w:rPr>
        <w:t>matrix_inverse_ggp</w:t>
      </w:r>
      <w:proofErr w:type="spellEnd"/>
      <w:r w:rsidRPr="00530D20">
        <w:rPr>
          <w:rFonts w:ascii="Courier New" w:hAnsi="Courier New" w:cs="Courier New"/>
          <w:sz w:val="22"/>
          <w:szCs w:val="22"/>
        </w:rPr>
        <w:t>"&gt;</w:t>
      </w:r>
    </w:p>
    <w:p w14:paraId="04547674" w14:textId="042F7D1F" w:rsidR="00C8225D" w:rsidRPr="00530D20" w:rsidRDefault="00C8225D" w:rsidP="00C8225D">
      <w:pPr>
        <w:rPr>
          <w:rFonts w:ascii="Courier New" w:hAnsi="Courier New" w:cs="Courier New"/>
          <w:sz w:val="22"/>
          <w:szCs w:val="22"/>
        </w:rPr>
      </w:pPr>
      <w:r w:rsidRPr="00530D20">
        <w:rPr>
          <w:rFonts w:ascii="Courier New" w:hAnsi="Courier New" w:cs="Courier New"/>
          <w:sz w:val="22"/>
          <w:szCs w:val="22"/>
        </w:rPr>
        <w:t>&lt;/statement&gt;</w:t>
      </w:r>
    </w:p>
    <w:p w14:paraId="2CDFB0F4" w14:textId="6838BA33" w:rsidR="00F57161" w:rsidRPr="0092152E" w:rsidRDefault="00F57161" w:rsidP="00F57161">
      <w:pPr>
        <w:pStyle w:val="Heading3"/>
      </w:pPr>
      <w:bookmarkStart w:id="91" w:name="_Toc530409048"/>
      <w:proofErr w:type="spellStart"/>
      <w:r>
        <w:t>UnitDiagonalGGP</w:t>
      </w:r>
      <w:bookmarkEnd w:id="91"/>
      <w:proofErr w:type="spellEnd"/>
    </w:p>
    <w:p w14:paraId="031FBC0E" w14:textId="38CA1DF2" w:rsidR="00C8225D" w:rsidRDefault="00F57161" w:rsidP="0092152E">
      <w:r>
        <w:t>Turns the diagonal of this GGP’s input matrix into a unit vector.</w:t>
      </w:r>
    </w:p>
    <w:p w14:paraId="2882D646" w14:textId="77777777" w:rsidR="002638E5" w:rsidRDefault="002638E5" w:rsidP="0092152E">
      <w:r>
        <w:t>e.g.</w:t>
      </w:r>
    </w:p>
    <w:p w14:paraId="110374AF" w14:textId="7C157FC5" w:rsidR="002638E5" w:rsidRPr="00530D20" w:rsidRDefault="002638E5" w:rsidP="0092152E">
      <w:pPr>
        <w:rPr>
          <w:rFonts w:ascii="Courier New" w:hAnsi="Courier New" w:cs="Courier New"/>
          <w:sz w:val="22"/>
          <w:szCs w:val="22"/>
        </w:rPr>
      </w:pPr>
      <w:r w:rsidRPr="00530D20">
        <w:rPr>
          <w:rFonts w:ascii="Courier New" w:hAnsi="Courier New" w:cs="Courier New"/>
          <w:sz w:val="22"/>
          <w:szCs w:val="22"/>
        </w:rPr>
        <w:t>&lt;child type="</w:t>
      </w:r>
      <w:proofErr w:type="spellStart"/>
      <w:r w:rsidRPr="00530D20">
        <w:rPr>
          <w:rFonts w:ascii="Courier New" w:hAnsi="Courier New" w:cs="Courier New"/>
          <w:sz w:val="22"/>
          <w:szCs w:val="22"/>
        </w:rPr>
        <w:t>unit_diagonal_ggp</w:t>
      </w:r>
      <w:proofErr w:type="spellEnd"/>
      <w:r w:rsidRPr="00530D20">
        <w:rPr>
          <w:rFonts w:ascii="Courier New" w:hAnsi="Courier New" w:cs="Courier New"/>
          <w:sz w:val="22"/>
          <w:szCs w:val="22"/>
        </w:rPr>
        <w:t>"/&gt;</w:t>
      </w:r>
    </w:p>
    <w:p w14:paraId="5FD3B31B" w14:textId="36BCF01A" w:rsidR="00184399" w:rsidRDefault="00184399" w:rsidP="0092152E"/>
    <w:p w14:paraId="0953DB95" w14:textId="5E2FDE49" w:rsidR="00184399" w:rsidRDefault="00184399" w:rsidP="00184399">
      <w:pPr>
        <w:pStyle w:val="Heading3"/>
      </w:pPr>
      <w:bookmarkStart w:id="92" w:name="_Toc530409049"/>
      <w:proofErr w:type="spellStart"/>
      <w:r>
        <w:t>DirectionChangeGGP</w:t>
      </w:r>
      <w:bookmarkEnd w:id="92"/>
      <w:proofErr w:type="spellEnd"/>
    </w:p>
    <w:p w14:paraId="5CCEE327" w14:textId="77777777" w:rsidR="00327896" w:rsidRDefault="00184399" w:rsidP="00184399">
      <w:r>
        <w:t xml:space="preserve">This reverse the direction of a segment if the input vector is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or more away </w:t>
      </w:r>
      <w:r w:rsidR="00327896">
        <w:t>from vector. Used to force growth to be one way across a gradient.</w:t>
      </w:r>
    </w:p>
    <w:p w14:paraId="56B2C224" w14:textId="13B44695" w:rsidR="00327896" w:rsidRDefault="00327896" w:rsidP="00184399">
      <w:r>
        <w:t>e.g.</w:t>
      </w:r>
    </w:p>
    <w:p w14:paraId="06048066" w14:textId="0F0372E2" w:rsidR="00327896" w:rsidRPr="006A0B68" w:rsidRDefault="00327896" w:rsidP="00184399">
      <w:pPr>
        <w:rPr>
          <w:rFonts w:ascii="Courier New" w:hAnsi="Courier New" w:cs="Courier New"/>
          <w:sz w:val="22"/>
          <w:szCs w:val="22"/>
        </w:rPr>
      </w:pPr>
      <w:r w:rsidRPr="006A0B68">
        <w:rPr>
          <w:rFonts w:ascii="Courier New" w:hAnsi="Courier New" w:cs="Courier New"/>
          <w:sz w:val="22"/>
          <w:szCs w:val="22"/>
        </w:rPr>
        <w:t>&lt;child type="</w:t>
      </w:r>
      <w:proofErr w:type="spellStart"/>
      <w:r w:rsidRPr="006A0B68">
        <w:rPr>
          <w:rFonts w:ascii="Courier New" w:hAnsi="Courier New" w:cs="Courier New"/>
          <w:sz w:val="22"/>
          <w:szCs w:val="22"/>
        </w:rPr>
        <w:t>direction_change_ggp</w:t>
      </w:r>
      <w:proofErr w:type="spellEnd"/>
      <w:r w:rsidRPr="006A0B68">
        <w:rPr>
          <w:rFonts w:ascii="Courier New" w:hAnsi="Courier New" w:cs="Courier New"/>
          <w:sz w:val="22"/>
          <w:szCs w:val="22"/>
        </w:rPr>
        <w:t>"&gt;</w:t>
      </w:r>
    </w:p>
    <w:p w14:paraId="31E96A30" w14:textId="4AC0E5EC" w:rsidR="00327896" w:rsidRPr="006A0B68" w:rsidRDefault="00327896" w:rsidP="00327896">
      <w:pPr>
        <w:ind w:firstLine="720"/>
        <w:rPr>
          <w:rFonts w:ascii="Courier New" w:hAnsi="Courier New" w:cs="Courier New"/>
          <w:sz w:val="22"/>
          <w:szCs w:val="22"/>
        </w:rPr>
      </w:pPr>
      <w:r w:rsidRPr="006A0B68">
        <w:rPr>
          <w:rFonts w:ascii="Courier New" w:hAnsi="Courier New" w:cs="Courier New"/>
          <w:sz w:val="22"/>
          <w:szCs w:val="22"/>
        </w:rPr>
        <w:t>&lt;vector type="gradient_plot2_ggp"&gt;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w:t>
      </w:r>
      <w:proofErr w:type="spellStart"/>
      <w:r w:rsidRPr="006A0B68">
        <w:rPr>
          <w:rFonts w:ascii="Courier New" w:hAnsi="Courier New" w:cs="Courier New"/>
          <w:sz w:val="22"/>
          <w:szCs w:val="22"/>
        </w:rPr>
        <w:t>field_name</w:t>
      </w:r>
      <w:proofErr w:type="spellEnd"/>
      <w:r w:rsidRPr="006A0B68">
        <w:rPr>
          <w:rFonts w:ascii="Courier New" w:hAnsi="Courier New" w:cs="Courier New"/>
          <w:sz w:val="22"/>
          <w:szCs w:val="22"/>
        </w:rPr>
        <w:t>&gt;solute 1 concentration&lt;/</w:t>
      </w:r>
      <w:proofErr w:type="spellStart"/>
      <w:r w:rsidRPr="006A0B68">
        <w:rPr>
          <w:rFonts w:ascii="Courier New" w:hAnsi="Courier New" w:cs="Courier New"/>
          <w:sz w:val="22"/>
          <w:szCs w:val="22"/>
        </w:rPr>
        <w:t>field_name</w:t>
      </w:r>
      <w:proofErr w:type="spellEnd"/>
      <w:r w:rsidRPr="006A0B68">
        <w:rPr>
          <w:rFonts w:ascii="Courier New" w:hAnsi="Courier New" w:cs="Courier New"/>
          <w:sz w:val="22"/>
          <w:szCs w:val="22"/>
        </w:rPr>
        <w:t>&gt;</w:t>
      </w:r>
    </w:p>
    <w:p w14:paraId="6D6F7680" w14:textId="6E430B91" w:rsidR="00184399" w:rsidRPr="006A0B68" w:rsidRDefault="00327896" w:rsidP="00327896">
      <w:pPr>
        <w:ind w:firstLine="720"/>
        <w:rPr>
          <w:rFonts w:ascii="Courier New" w:hAnsi="Courier New" w:cs="Courier New"/>
          <w:sz w:val="22"/>
          <w:szCs w:val="22"/>
        </w:rPr>
      </w:pPr>
      <w:r w:rsidRPr="006A0B68">
        <w:rPr>
          <w:rFonts w:ascii="Courier New" w:hAnsi="Courier New" w:cs="Courier New"/>
          <w:sz w:val="22"/>
          <w:szCs w:val="22"/>
        </w:rPr>
        <w:t>&lt;/vector&gt;</w:t>
      </w:r>
    </w:p>
    <w:p w14:paraId="1D1FB22A" w14:textId="771A38EE" w:rsidR="00327896" w:rsidRPr="006A0B68" w:rsidRDefault="00327896" w:rsidP="00327896">
      <w:pPr>
        <w:rPr>
          <w:rFonts w:ascii="Courier New" w:hAnsi="Courier New" w:cs="Courier New"/>
          <w:sz w:val="22"/>
          <w:szCs w:val="22"/>
        </w:rPr>
      </w:pPr>
      <w:r w:rsidRPr="006A0B68">
        <w:rPr>
          <w:rFonts w:ascii="Courier New" w:hAnsi="Courier New" w:cs="Courier New"/>
          <w:sz w:val="22"/>
          <w:szCs w:val="22"/>
        </w:rPr>
        <w:t>&lt;/child&gt;</w:t>
      </w:r>
    </w:p>
    <w:p w14:paraId="614AEEDC" w14:textId="77777777" w:rsidR="00EF5209" w:rsidRDefault="00EF5209" w:rsidP="00EF5209">
      <w:pPr>
        <w:pStyle w:val="Heading2"/>
      </w:pPr>
      <w:bookmarkStart w:id="93" w:name="_Toc530409050"/>
      <w:r>
        <w:t>Branching Generators</w:t>
      </w:r>
    </w:p>
    <w:p w14:paraId="12BA4823" w14:textId="77777777" w:rsidR="00EF5209" w:rsidRPr="005A265C" w:rsidRDefault="00EF5209" w:rsidP="00EF5209">
      <w:r>
        <w:t>Branching Generators determine how/when fragments branch within the plugin.</w:t>
      </w:r>
    </w:p>
    <w:p w14:paraId="0F6E34DE" w14:textId="77777777" w:rsidR="00EF5209" w:rsidRDefault="00EF5209" w:rsidP="00EF5209">
      <w:pPr>
        <w:pStyle w:val="Heading3"/>
      </w:pPr>
      <w:bookmarkStart w:id="94" w:name="_Toc530409067"/>
      <w:r>
        <w:t xml:space="preserve">Pseudo Deferred Fragment </w:t>
      </w:r>
      <w:proofErr w:type="spellStart"/>
      <w:r>
        <w:t>Brancher</w:t>
      </w:r>
      <w:bookmarkEnd w:id="94"/>
      <w:proofErr w:type="spellEnd"/>
    </w:p>
    <w:p w14:paraId="11EEED70" w14:textId="77777777" w:rsidR="00EF5209" w:rsidRDefault="00EF5209" w:rsidP="00EF5209">
      <w:r>
        <w:t xml:space="preserve">The pseudo deferred fragment </w:t>
      </w:r>
      <w:proofErr w:type="spellStart"/>
      <w:r>
        <w:t>brancher</w:t>
      </w:r>
      <w:proofErr w:type="spellEnd"/>
      <w:r>
        <w:t xml:space="preserve"> allows the same vascular network to be approximated as long as the </w:t>
      </w:r>
      <w:proofErr w:type="spellStart"/>
      <w:r>
        <w:t>timestep</w:t>
      </w:r>
      <w:proofErr w:type="spellEnd"/>
      <w:r>
        <w:t xml:space="preserve"> is the only thing that differs between two simulations. This </w:t>
      </w:r>
      <w:proofErr w:type="spellStart"/>
      <w:r>
        <w:t>brancher</w:t>
      </w:r>
      <w:proofErr w:type="spellEnd"/>
      <w:r>
        <w:t xml:space="preserve"> has two parameters, both are probability distributions, length to branch, this is the length that a vessel will grow before a branch is created. The other parameter is time to emerge this specifies how long a branch point will wait after the length requirement has been met before a branch is created</w:t>
      </w:r>
    </w:p>
    <w:p w14:paraId="16178B6D" w14:textId="77777777" w:rsidR="00EF5209" w:rsidRDefault="00EF5209" w:rsidP="00EF5209">
      <w:r>
        <w:t>e.g.</w:t>
      </w:r>
    </w:p>
    <w:p w14:paraId="204C8EBF" w14:textId="48C398F3"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&lt;</w:t>
      </w:r>
      <w:proofErr w:type="spellStart"/>
      <w:r w:rsidRPr="006A0B68">
        <w:rPr>
          <w:rFonts w:ascii="Courier New" w:hAnsi="Courier New" w:cs="Courier New"/>
          <w:sz w:val="22"/>
          <w:szCs w:val="22"/>
        </w:rPr>
        <w:t>brancher</w:t>
      </w:r>
      <w:proofErr w:type="spellEnd"/>
      <w:r w:rsidRPr="006A0B68">
        <w:rPr>
          <w:rFonts w:ascii="Courier New" w:hAnsi="Courier New" w:cs="Courier New"/>
          <w:sz w:val="22"/>
          <w:szCs w:val="22"/>
        </w:rPr>
        <w:t xml:space="preserve"> type="</w:t>
      </w:r>
      <w:proofErr w:type="spellStart"/>
      <w:r w:rsidRPr="006A0B68">
        <w:rPr>
          <w:rFonts w:ascii="Courier New" w:hAnsi="Courier New" w:cs="Courier New"/>
          <w:sz w:val="22"/>
          <w:szCs w:val="22"/>
        </w:rPr>
        <w:t>pse</w:t>
      </w:r>
      <w:r w:rsidR="00266E8B">
        <w:rPr>
          <w:rFonts w:ascii="Courier New" w:hAnsi="Courier New" w:cs="Courier New"/>
          <w:sz w:val="22"/>
          <w:szCs w:val="22"/>
        </w:rPr>
        <w:t>u</w:t>
      </w:r>
      <w:r w:rsidRPr="006A0B68">
        <w:rPr>
          <w:rFonts w:ascii="Courier New" w:hAnsi="Courier New" w:cs="Courier New"/>
          <w:sz w:val="22"/>
          <w:szCs w:val="22"/>
        </w:rPr>
        <w:t>do_defer</w:t>
      </w:r>
      <w:r w:rsidR="00266E8B">
        <w:rPr>
          <w:rFonts w:ascii="Courier New" w:hAnsi="Courier New" w:cs="Courier New"/>
          <w:sz w:val="22"/>
          <w:szCs w:val="22"/>
        </w:rPr>
        <w:t>r</w:t>
      </w:r>
      <w:r w:rsidRPr="006A0B68">
        <w:rPr>
          <w:rFonts w:ascii="Courier New" w:hAnsi="Courier New" w:cs="Courier New"/>
          <w:sz w:val="22"/>
          <w:szCs w:val="22"/>
        </w:rPr>
        <w:t>ed_branch</w:t>
      </w:r>
      <w:proofErr w:type="spellEnd"/>
      <w:r w:rsidRPr="006A0B68">
        <w:rPr>
          <w:rFonts w:ascii="Courier New" w:hAnsi="Courier New" w:cs="Courier New"/>
          <w:sz w:val="22"/>
          <w:szCs w:val="22"/>
        </w:rPr>
        <w:t>"&gt;</w:t>
      </w:r>
    </w:p>
    <w:p w14:paraId="340CE711" w14:textId="77777777" w:rsidR="00EF5209" w:rsidRPr="006A0B68" w:rsidRDefault="00EF5209" w:rsidP="00EF5209">
      <w:pPr>
        <w:ind w:firstLine="720"/>
        <w:rPr>
          <w:rFonts w:ascii="Courier New" w:hAnsi="Courier New" w:cs="Courier New"/>
          <w:sz w:val="22"/>
          <w:szCs w:val="22"/>
        </w:rPr>
      </w:pPr>
      <w:r w:rsidRPr="006A0B68">
        <w:rPr>
          <w:rFonts w:ascii="Courier New" w:hAnsi="Courier New" w:cs="Courier New"/>
          <w:sz w:val="22"/>
          <w:szCs w:val="22"/>
        </w:rPr>
        <w:t>&lt;</w:t>
      </w:r>
      <w:proofErr w:type="spellStart"/>
      <w:r w:rsidRPr="006A0B68">
        <w:rPr>
          <w:rFonts w:ascii="Courier New" w:hAnsi="Courier New" w:cs="Courier New"/>
          <w:sz w:val="22"/>
          <w:szCs w:val="22"/>
        </w:rPr>
        <w:t>length_to_branch</w:t>
      </w:r>
      <w:proofErr w:type="spellEnd"/>
      <w:r w:rsidRPr="006A0B68">
        <w:rPr>
          <w:rFonts w:ascii="Courier New" w:hAnsi="Courier New" w:cs="Courier New"/>
          <w:sz w:val="22"/>
          <w:szCs w:val="22"/>
        </w:rPr>
        <w:t xml:space="preserve"> type="</w:t>
      </w:r>
      <w:proofErr w:type="spellStart"/>
      <w:r w:rsidRPr="006A0B68">
        <w:rPr>
          <w:rFonts w:ascii="Courier New" w:hAnsi="Courier New" w:cs="Courier New"/>
          <w:sz w:val="22"/>
          <w:szCs w:val="22"/>
        </w:rPr>
        <w:t>normal_distribution</w:t>
      </w:r>
      <w:proofErr w:type="spellEnd"/>
      <w:r w:rsidRPr="006A0B68">
        <w:rPr>
          <w:rFonts w:ascii="Courier New" w:hAnsi="Courier New" w:cs="Courier New"/>
          <w:sz w:val="22"/>
          <w:szCs w:val="22"/>
        </w:rPr>
        <w:t>"&gt;</w:t>
      </w:r>
    </w:p>
    <w:p w14:paraId="6E093B0F"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r>
      <w:r w:rsidRPr="006A0B68">
        <w:rPr>
          <w:rFonts w:ascii="Courier New" w:hAnsi="Courier New" w:cs="Courier New"/>
          <w:sz w:val="22"/>
          <w:szCs w:val="22"/>
        </w:rPr>
        <w:tab/>
        <w:t>&lt;</w:t>
      </w:r>
      <w:proofErr w:type="gramStart"/>
      <w:r w:rsidRPr="006A0B68">
        <w:rPr>
          <w:rFonts w:ascii="Courier New" w:hAnsi="Courier New" w:cs="Courier New"/>
          <w:sz w:val="22"/>
          <w:szCs w:val="22"/>
        </w:rPr>
        <w:t>mean&gt;</w:t>
      </w:r>
      <w:proofErr w:type="gramEnd"/>
      <w:r w:rsidRPr="006A0B68">
        <w:rPr>
          <w:rFonts w:ascii="Courier New" w:hAnsi="Courier New" w:cs="Courier New"/>
          <w:sz w:val="22"/>
          <w:szCs w:val="22"/>
        </w:rPr>
        <w:t>200&lt;/mean&gt;</w:t>
      </w:r>
    </w:p>
    <w:p w14:paraId="732B9E04"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r>
      <w:r w:rsidRPr="006A0B68">
        <w:rPr>
          <w:rFonts w:ascii="Courier New" w:hAnsi="Courier New" w:cs="Courier New"/>
          <w:sz w:val="22"/>
          <w:szCs w:val="22"/>
        </w:rPr>
        <w:tab/>
        <w:t>&lt;</w:t>
      </w:r>
      <w:proofErr w:type="spellStart"/>
      <w:proofErr w:type="gramStart"/>
      <w:r w:rsidRPr="006A0B68">
        <w:rPr>
          <w:rFonts w:ascii="Courier New" w:hAnsi="Courier New" w:cs="Courier New"/>
          <w:sz w:val="22"/>
          <w:szCs w:val="22"/>
        </w:rPr>
        <w:t>stddev</w:t>
      </w:r>
      <w:proofErr w:type="spellEnd"/>
      <w:r w:rsidRPr="006A0B68">
        <w:rPr>
          <w:rFonts w:ascii="Courier New" w:hAnsi="Courier New" w:cs="Courier New"/>
          <w:sz w:val="22"/>
          <w:szCs w:val="22"/>
        </w:rPr>
        <w:t>&gt;</w:t>
      </w:r>
      <w:proofErr w:type="gramEnd"/>
      <w:r w:rsidRPr="006A0B68">
        <w:rPr>
          <w:rFonts w:ascii="Courier New" w:hAnsi="Courier New" w:cs="Courier New"/>
          <w:sz w:val="22"/>
          <w:szCs w:val="22"/>
        </w:rPr>
        <w:t>5&lt;/</w:t>
      </w:r>
      <w:proofErr w:type="spellStart"/>
      <w:r w:rsidRPr="006A0B68">
        <w:rPr>
          <w:rFonts w:ascii="Courier New" w:hAnsi="Courier New" w:cs="Courier New"/>
          <w:sz w:val="22"/>
          <w:szCs w:val="22"/>
        </w:rPr>
        <w:t>stddev</w:t>
      </w:r>
      <w:proofErr w:type="spellEnd"/>
      <w:r w:rsidRPr="006A0B68">
        <w:rPr>
          <w:rFonts w:ascii="Courier New" w:hAnsi="Courier New" w:cs="Courier New"/>
          <w:sz w:val="22"/>
          <w:szCs w:val="22"/>
        </w:rPr>
        <w:t>&gt;</w:t>
      </w:r>
    </w:p>
    <w:p w14:paraId="6B59EB1F"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t>&lt;/</w:t>
      </w:r>
      <w:proofErr w:type="spellStart"/>
      <w:r w:rsidRPr="006A0B68">
        <w:rPr>
          <w:rFonts w:ascii="Courier New" w:hAnsi="Courier New" w:cs="Courier New"/>
          <w:sz w:val="22"/>
          <w:szCs w:val="22"/>
        </w:rPr>
        <w:t>length_to_branch</w:t>
      </w:r>
      <w:proofErr w:type="spellEnd"/>
      <w:r w:rsidRPr="006A0B68">
        <w:rPr>
          <w:rFonts w:ascii="Courier New" w:hAnsi="Courier New" w:cs="Courier New"/>
          <w:sz w:val="22"/>
          <w:szCs w:val="22"/>
        </w:rPr>
        <w:t>&gt;</w:t>
      </w:r>
    </w:p>
    <w:p w14:paraId="739E0536"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t>&lt;</w:t>
      </w:r>
      <w:proofErr w:type="spellStart"/>
      <w:r w:rsidRPr="006A0B68">
        <w:rPr>
          <w:rFonts w:ascii="Courier New" w:hAnsi="Courier New" w:cs="Courier New"/>
          <w:sz w:val="22"/>
          <w:szCs w:val="22"/>
        </w:rPr>
        <w:t>time_to_emerge</w:t>
      </w:r>
      <w:proofErr w:type="spellEnd"/>
      <w:r w:rsidRPr="006A0B68">
        <w:rPr>
          <w:rFonts w:ascii="Courier New" w:hAnsi="Courier New" w:cs="Courier New"/>
          <w:sz w:val="22"/>
          <w:szCs w:val="22"/>
        </w:rPr>
        <w:t xml:space="preserve"> type="</w:t>
      </w:r>
      <w:proofErr w:type="spellStart"/>
      <w:r w:rsidRPr="006A0B68">
        <w:rPr>
          <w:rFonts w:ascii="Courier New" w:hAnsi="Courier New" w:cs="Courier New"/>
          <w:sz w:val="22"/>
          <w:szCs w:val="22"/>
        </w:rPr>
        <w:t>normal_distribution</w:t>
      </w:r>
      <w:proofErr w:type="spellEnd"/>
      <w:r w:rsidRPr="006A0B68">
        <w:rPr>
          <w:rFonts w:ascii="Courier New" w:hAnsi="Courier New" w:cs="Courier New"/>
          <w:sz w:val="22"/>
          <w:szCs w:val="22"/>
        </w:rPr>
        <w:t>"&gt;</w:t>
      </w:r>
    </w:p>
    <w:p w14:paraId="103AD9B0"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r>
      <w:r w:rsidRPr="006A0B68">
        <w:rPr>
          <w:rFonts w:ascii="Courier New" w:hAnsi="Courier New" w:cs="Courier New"/>
          <w:sz w:val="22"/>
          <w:szCs w:val="22"/>
        </w:rPr>
        <w:tab/>
        <w:t>&lt;</w:t>
      </w:r>
      <w:proofErr w:type="gramStart"/>
      <w:r w:rsidRPr="006A0B68">
        <w:rPr>
          <w:rFonts w:ascii="Courier New" w:hAnsi="Courier New" w:cs="Courier New"/>
          <w:sz w:val="22"/>
          <w:szCs w:val="22"/>
        </w:rPr>
        <w:t>mean&gt;</w:t>
      </w:r>
      <w:proofErr w:type="gramEnd"/>
      <w:r w:rsidRPr="006A0B68">
        <w:rPr>
          <w:rFonts w:ascii="Courier New" w:hAnsi="Courier New" w:cs="Courier New"/>
          <w:sz w:val="22"/>
          <w:szCs w:val="22"/>
        </w:rPr>
        <w:t>0.5&lt;/mean&gt;</w:t>
      </w:r>
    </w:p>
    <w:p w14:paraId="3CBDEC29"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r>
      <w:r w:rsidRPr="006A0B68">
        <w:rPr>
          <w:rFonts w:ascii="Courier New" w:hAnsi="Courier New" w:cs="Courier New"/>
          <w:sz w:val="22"/>
          <w:szCs w:val="22"/>
        </w:rPr>
        <w:tab/>
        <w:t>&lt;</w:t>
      </w:r>
      <w:proofErr w:type="spellStart"/>
      <w:proofErr w:type="gramStart"/>
      <w:r w:rsidRPr="006A0B68">
        <w:rPr>
          <w:rFonts w:ascii="Courier New" w:hAnsi="Courier New" w:cs="Courier New"/>
          <w:sz w:val="22"/>
          <w:szCs w:val="22"/>
        </w:rPr>
        <w:t>stddev</w:t>
      </w:r>
      <w:proofErr w:type="spellEnd"/>
      <w:r w:rsidRPr="006A0B68">
        <w:rPr>
          <w:rFonts w:ascii="Courier New" w:hAnsi="Courier New" w:cs="Courier New"/>
          <w:sz w:val="22"/>
          <w:szCs w:val="22"/>
        </w:rPr>
        <w:t>&gt;</w:t>
      </w:r>
      <w:proofErr w:type="gramEnd"/>
      <w:r w:rsidRPr="006A0B68">
        <w:rPr>
          <w:rFonts w:ascii="Courier New" w:hAnsi="Courier New" w:cs="Courier New"/>
          <w:sz w:val="22"/>
          <w:szCs w:val="22"/>
        </w:rPr>
        <w:t>0.125&lt;/</w:t>
      </w:r>
      <w:proofErr w:type="spellStart"/>
      <w:r w:rsidRPr="006A0B68">
        <w:rPr>
          <w:rFonts w:ascii="Courier New" w:hAnsi="Courier New" w:cs="Courier New"/>
          <w:sz w:val="22"/>
          <w:szCs w:val="22"/>
        </w:rPr>
        <w:t>stddev</w:t>
      </w:r>
      <w:proofErr w:type="spellEnd"/>
      <w:r w:rsidRPr="006A0B68">
        <w:rPr>
          <w:rFonts w:ascii="Courier New" w:hAnsi="Courier New" w:cs="Courier New"/>
          <w:sz w:val="22"/>
          <w:szCs w:val="22"/>
        </w:rPr>
        <w:t>&gt;</w:t>
      </w:r>
    </w:p>
    <w:p w14:paraId="5D19B5B6"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t>&lt;/</w:t>
      </w:r>
      <w:proofErr w:type="spellStart"/>
      <w:r w:rsidRPr="006A0B68">
        <w:rPr>
          <w:rFonts w:ascii="Courier New" w:hAnsi="Courier New" w:cs="Courier New"/>
          <w:sz w:val="22"/>
          <w:szCs w:val="22"/>
        </w:rPr>
        <w:t>time_to_emerge</w:t>
      </w:r>
      <w:proofErr w:type="spellEnd"/>
      <w:r w:rsidRPr="006A0B68">
        <w:rPr>
          <w:rFonts w:ascii="Courier New" w:hAnsi="Courier New" w:cs="Courier New"/>
          <w:sz w:val="22"/>
          <w:szCs w:val="22"/>
        </w:rPr>
        <w:t>&gt;</w:t>
      </w:r>
    </w:p>
    <w:p w14:paraId="3E5CF8A2"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&lt;/</w:t>
      </w:r>
      <w:proofErr w:type="spellStart"/>
      <w:r w:rsidRPr="006A0B68">
        <w:rPr>
          <w:rFonts w:ascii="Courier New" w:hAnsi="Courier New" w:cs="Courier New"/>
          <w:sz w:val="22"/>
          <w:szCs w:val="22"/>
        </w:rPr>
        <w:t>brancher</w:t>
      </w:r>
      <w:proofErr w:type="spellEnd"/>
      <w:r w:rsidRPr="006A0B68">
        <w:rPr>
          <w:rFonts w:ascii="Courier New" w:hAnsi="Courier New" w:cs="Courier New"/>
          <w:sz w:val="22"/>
          <w:szCs w:val="22"/>
        </w:rPr>
        <w:t>&gt;</w:t>
      </w:r>
    </w:p>
    <w:p w14:paraId="0F7C8ECE" w14:textId="0EAB6B20" w:rsidR="000A70D2" w:rsidRDefault="000A70D2" w:rsidP="000A70D2">
      <w:pPr>
        <w:pStyle w:val="Heading2"/>
      </w:pPr>
      <w:r>
        <w:lastRenderedPageBreak/>
        <w:t>Advanced GGP’s</w:t>
      </w:r>
      <w:bookmarkEnd w:id="93"/>
    </w:p>
    <w:p w14:paraId="61395D0D" w14:textId="0D546E89" w:rsidR="00E13C93" w:rsidRPr="00E13C93" w:rsidRDefault="00E13C93" w:rsidP="00E13C93">
      <w:r>
        <w:t>The interface to these GGP’s may change without warning. These are mostly used in testing the project and should not be needed by normal finite element simulations.</w:t>
      </w:r>
    </w:p>
    <w:p w14:paraId="481D27BB" w14:textId="2410246C" w:rsidR="000A70D2" w:rsidRDefault="000A70D2" w:rsidP="000A70D2">
      <w:pPr>
        <w:pStyle w:val="Heading3"/>
      </w:pPr>
      <w:bookmarkStart w:id="95" w:name="_Toc530409051"/>
      <w:r>
        <w:t>Plot2GGP</w:t>
      </w:r>
      <w:bookmarkEnd w:id="95"/>
    </w:p>
    <w:p w14:paraId="1A51F776" w14:textId="7495603D" w:rsidR="00A603D5" w:rsidRDefault="00A603D5" w:rsidP="00A603D5">
      <w:r>
        <w:t>Must be used with the plotfile2 output format. This allows the import of any parameter that is currently being output.</w:t>
      </w:r>
      <w:r w:rsidR="00067B59">
        <w:t xml:space="preserve"> A double will be read in to matrix position 1</w:t>
      </w:r>
      <w:proofErr w:type="gramStart"/>
      <w:r w:rsidR="00067B59">
        <w:t>,1</w:t>
      </w:r>
      <w:proofErr w:type="gramEnd"/>
      <w:r w:rsidR="00067B59">
        <w:t xml:space="preserve"> of the matrix. A vector will be read in to the diagonal of the matrix. All matrices will</w:t>
      </w:r>
      <w:r w:rsidR="00A742D2">
        <w:t xml:space="preserve"> be</w:t>
      </w:r>
      <w:r w:rsidR="00067B59">
        <w:t xml:space="preserve"> expanded to a 3x3 matrix.</w:t>
      </w:r>
      <w:r w:rsidR="00A742D2">
        <w:t xml:space="preserve"> All other values in the matrix will be left alone.</w:t>
      </w:r>
    </w:p>
    <w:p w14:paraId="73EB7623" w14:textId="6A5BB77B" w:rsidR="00A603D5" w:rsidRDefault="00A603D5" w:rsidP="00A603D5">
      <w:r>
        <w:t>e.g.</w:t>
      </w:r>
    </w:p>
    <w:p w14:paraId="2E6C42C2" w14:textId="77777777" w:rsidR="00A603D5" w:rsidRPr="006A0B68" w:rsidRDefault="00A603D5" w:rsidP="00A603D5">
      <w:pPr>
        <w:rPr>
          <w:rFonts w:ascii="Courier New" w:hAnsi="Courier New" w:cs="Courier New"/>
          <w:sz w:val="22"/>
          <w:szCs w:val="22"/>
        </w:rPr>
      </w:pPr>
      <w:r w:rsidRPr="006A0B68">
        <w:rPr>
          <w:rFonts w:ascii="Courier New" w:hAnsi="Courier New" w:cs="Courier New"/>
          <w:sz w:val="22"/>
          <w:szCs w:val="22"/>
        </w:rPr>
        <w:t>&lt;</w:t>
      </w:r>
      <w:proofErr w:type="spellStart"/>
      <w:r w:rsidRPr="006A0B68">
        <w:rPr>
          <w:rFonts w:ascii="Courier New" w:hAnsi="Courier New" w:cs="Courier New"/>
          <w:sz w:val="22"/>
          <w:szCs w:val="22"/>
        </w:rPr>
        <w:t>weight_interpolation</w:t>
      </w:r>
      <w:proofErr w:type="spellEnd"/>
      <w:r w:rsidRPr="006A0B68">
        <w:rPr>
          <w:rFonts w:ascii="Courier New" w:hAnsi="Courier New" w:cs="Courier New"/>
          <w:sz w:val="22"/>
          <w:szCs w:val="22"/>
        </w:rPr>
        <w:t xml:space="preserve"> type="plot2_ggp"&gt;</w:t>
      </w:r>
    </w:p>
    <w:p w14:paraId="0A49CB7F" w14:textId="06307FED" w:rsidR="00A603D5" w:rsidRPr="006A0B68" w:rsidRDefault="00A603D5" w:rsidP="00A603D5">
      <w:pPr>
        <w:rPr>
          <w:rFonts w:ascii="Courier New" w:hAnsi="Courier New" w:cs="Courier New"/>
          <w:sz w:val="22"/>
          <w:szCs w:val="22"/>
        </w:rPr>
      </w:pPr>
      <w:r w:rsidRPr="006A0B68">
        <w:rPr>
          <w:rFonts w:ascii="Courier New" w:hAnsi="Courier New" w:cs="Courier New"/>
          <w:sz w:val="22"/>
          <w:szCs w:val="22"/>
        </w:rPr>
        <w:tab/>
        <w:t>&lt;</w:t>
      </w:r>
      <w:proofErr w:type="spellStart"/>
      <w:r w:rsidRPr="006A0B68">
        <w:rPr>
          <w:rFonts w:ascii="Courier New" w:hAnsi="Courier New" w:cs="Courier New"/>
          <w:sz w:val="22"/>
          <w:szCs w:val="22"/>
        </w:rPr>
        <w:t>field_name</w:t>
      </w:r>
      <w:proofErr w:type="spellEnd"/>
      <w:r w:rsidRPr="006A0B68">
        <w:rPr>
          <w:rFonts w:ascii="Courier New" w:hAnsi="Courier New" w:cs="Courier New"/>
          <w:sz w:val="22"/>
          <w:szCs w:val="22"/>
        </w:rPr>
        <w:t>&gt;matrix weight&lt;/</w:t>
      </w:r>
      <w:proofErr w:type="spellStart"/>
      <w:r w:rsidRPr="006A0B68">
        <w:rPr>
          <w:rFonts w:ascii="Courier New" w:hAnsi="Courier New" w:cs="Courier New"/>
          <w:sz w:val="22"/>
          <w:szCs w:val="22"/>
        </w:rPr>
        <w:t>field_name</w:t>
      </w:r>
      <w:proofErr w:type="spellEnd"/>
      <w:r w:rsidRPr="006A0B68">
        <w:rPr>
          <w:rFonts w:ascii="Courier New" w:hAnsi="Courier New" w:cs="Courier New"/>
          <w:sz w:val="22"/>
          <w:szCs w:val="22"/>
        </w:rPr>
        <w:t>&gt;</w:t>
      </w:r>
    </w:p>
    <w:p w14:paraId="5B9ACFE2" w14:textId="51951F42" w:rsidR="00A603D5" w:rsidRPr="006A0B68" w:rsidRDefault="00A603D5" w:rsidP="00A603D5">
      <w:pPr>
        <w:rPr>
          <w:rFonts w:ascii="Courier New" w:hAnsi="Courier New" w:cs="Courier New"/>
          <w:sz w:val="22"/>
          <w:szCs w:val="22"/>
        </w:rPr>
      </w:pPr>
      <w:r w:rsidRPr="006A0B68">
        <w:rPr>
          <w:rFonts w:ascii="Courier New" w:hAnsi="Courier New" w:cs="Courier New"/>
          <w:sz w:val="22"/>
          <w:szCs w:val="22"/>
        </w:rPr>
        <w:t>&lt;/</w:t>
      </w:r>
      <w:proofErr w:type="spellStart"/>
      <w:r w:rsidRPr="006A0B68">
        <w:rPr>
          <w:rFonts w:ascii="Courier New" w:hAnsi="Courier New" w:cs="Courier New"/>
          <w:sz w:val="22"/>
          <w:szCs w:val="22"/>
        </w:rPr>
        <w:t>weight_interpolation</w:t>
      </w:r>
      <w:proofErr w:type="spellEnd"/>
      <w:r w:rsidRPr="006A0B68">
        <w:rPr>
          <w:rFonts w:ascii="Courier New" w:hAnsi="Courier New" w:cs="Courier New"/>
          <w:sz w:val="22"/>
          <w:szCs w:val="22"/>
        </w:rPr>
        <w:t>&gt;</w:t>
      </w:r>
    </w:p>
    <w:p w14:paraId="60DD15B8" w14:textId="4F47E54C" w:rsidR="00EF4D49" w:rsidRDefault="00EF4D49" w:rsidP="00EF4D49">
      <w:pPr>
        <w:pStyle w:val="Heading3"/>
      </w:pPr>
      <w:bookmarkStart w:id="96" w:name="_Toc530409052"/>
      <w:r>
        <w:t>GradientPlot2GGP</w:t>
      </w:r>
      <w:bookmarkEnd w:id="96"/>
    </w:p>
    <w:p w14:paraId="143484B5" w14:textId="5D53E0B4" w:rsidR="00EF4D49" w:rsidRPr="00EF4D49" w:rsidRDefault="00EF4D49" w:rsidP="00EF4D49">
      <w:r>
        <w:t xml:space="preserve">Must be used with the plotfile2 output format. Must be used with a </w:t>
      </w:r>
      <w:proofErr w:type="spellStart"/>
      <w:r>
        <w:t>signel</w:t>
      </w:r>
      <w:proofErr w:type="spellEnd"/>
      <w:r>
        <w:t xml:space="preserve"> valued </w:t>
      </w:r>
      <w:proofErr w:type="gramStart"/>
      <w:r>
        <w:t>variable(</w:t>
      </w:r>
      <w:proofErr w:type="gramEnd"/>
      <w:r>
        <w:t>no vector or matrix types) Calculates the gradient of the field and stores it in the diagonal of the matrix.</w:t>
      </w:r>
    </w:p>
    <w:p w14:paraId="37632B53" w14:textId="0F56F811" w:rsidR="00EF4D49" w:rsidRPr="006A0B68" w:rsidRDefault="00EF4D49" w:rsidP="00EF4D49">
      <w:pPr>
        <w:rPr>
          <w:rFonts w:ascii="Courier New" w:hAnsi="Courier New" w:cs="Courier New"/>
          <w:sz w:val="22"/>
          <w:szCs w:val="22"/>
        </w:rPr>
      </w:pPr>
      <w:r w:rsidRPr="006A0B68">
        <w:rPr>
          <w:rFonts w:ascii="Courier New" w:hAnsi="Courier New" w:cs="Courier New"/>
          <w:sz w:val="22"/>
          <w:szCs w:val="22"/>
        </w:rPr>
        <w:t>&lt;vector type="gradient_plot2_ggp"&gt;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w:t>
      </w:r>
      <w:proofErr w:type="spellStart"/>
      <w:r w:rsidRPr="006A0B68">
        <w:rPr>
          <w:rFonts w:ascii="Courier New" w:hAnsi="Courier New" w:cs="Courier New"/>
          <w:sz w:val="22"/>
          <w:szCs w:val="22"/>
        </w:rPr>
        <w:t>field_name</w:t>
      </w:r>
      <w:proofErr w:type="spellEnd"/>
      <w:r w:rsidRPr="006A0B68">
        <w:rPr>
          <w:rFonts w:ascii="Courier New" w:hAnsi="Courier New" w:cs="Courier New"/>
          <w:sz w:val="22"/>
          <w:szCs w:val="22"/>
        </w:rPr>
        <w:t>&gt;solute 1 concentration&lt;/</w:t>
      </w:r>
      <w:proofErr w:type="spellStart"/>
      <w:r w:rsidRPr="006A0B68">
        <w:rPr>
          <w:rFonts w:ascii="Courier New" w:hAnsi="Courier New" w:cs="Courier New"/>
          <w:sz w:val="22"/>
          <w:szCs w:val="22"/>
        </w:rPr>
        <w:t>field_name</w:t>
      </w:r>
      <w:proofErr w:type="spellEnd"/>
      <w:r w:rsidRPr="006A0B68">
        <w:rPr>
          <w:rFonts w:ascii="Courier New" w:hAnsi="Courier New" w:cs="Courier New"/>
          <w:sz w:val="22"/>
          <w:szCs w:val="22"/>
        </w:rPr>
        <w:t>&gt;</w:t>
      </w:r>
    </w:p>
    <w:p w14:paraId="6583E5EF" w14:textId="634E9EA5" w:rsidR="00EF4D49" w:rsidRPr="006A0B68" w:rsidRDefault="00EF4D49" w:rsidP="00EF4D49">
      <w:pPr>
        <w:rPr>
          <w:rFonts w:ascii="Courier New" w:hAnsi="Courier New" w:cs="Courier New"/>
          <w:sz w:val="22"/>
          <w:szCs w:val="22"/>
        </w:rPr>
      </w:pPr>
      <w:r w:rsidRPr="006A0B68">
        <w:rPr>
          <w:rFonts w:ascii="Courier New" w:hAnsi="Courier New" w:cs="Courier New"/>
          <w:sz w:val="22"/>
          <w:szCs w:val="22"/>
        </w:rPr>
        <w:t>&lt;/vector&gt;</w:t>
      </w:r>
    </w:p>
    <w:p w14:paraId="640B2AF4" w14:textId="5B145CEC" w:rsidR="00A32BE1" w:rsidRDefault="00A32BE1" w:rsidP="00A32BE1">
      <w:pPr>
        <w:pStyle w:val="Heading3"/>
      </w:pPr>
      <w:bookmarkStart w:id="97" w:name="_Toc530409053"/>
      <w:proofErr w:type="spellStart"/>
      <w:r>
        <w:t>NodalDataGGP</w:t>
      </w:r>
      <w:bookmarkEnd w:id="97"/>
      <w:proofErr w:type="spellEnd"/>
    </w:p>
    <w:p w14:paraId="46870DAA" w14:textId="7089E551" w:rsidR="00A32BE1" w:rsidRDefault="00A32BE1" w:rsidP="00A32BE1">
      <w:r>
        <w:t xml:space="preserve">This is another way to access data from FEBio, for all nodes in the mesh the </w:t>
      </w:r>
      <w:proofErr w:type="spellStart"/>
      <w:r>
        <w:t>accessed</w:t>
      </w:r>
      <w:proofErr w:type="spellEnd"/>
      <w:r>
        <w:t xml:space="preserve"> value must be defined. This has 2 parameters: </w:t>
      </w:r>
      <w:proofErr w:type="spellStart"/>
      <w:r>
        <w:t>field_name</w:t>
      </w:r>
      <w:proofErr w:type="spellEnd"/>
      <w:r>
        <w:t xml:space="preserve">, and offset. </w:t>
      </w:r>
      <w:proofErr w:type="spellStart"/>
      <w:r>
        <w:t>Field_name</w:t>
      </w:r>
      <w:proofErr w:type="spellEnd"/>
      <w:r>
        <w:t xml:space="preserve"> is which field can be read out of. Offset is the number of DOFs to go from the base value from field name. This GGP reads a single value in to position 1</w:t>
      </w:r>
      <w:proofErr w:type="gramStart"/>
      <w:r>
        <w:t>,1</w:t>
      </w:r>
      <w:proofErr w:type="gramEnd"/>
      <w:r>
        <w:t xml:space="preserve"> of the matrix, all other values in the matrix will remain the same.</w:t>
      </w:r>
    </w:p>
    <w:p w14:paraId="373DC332" w14:textId="0D725832" w:rsidR="00A32BE1" w:rsidRDefault="00A32BE1" w:rsidP="00A32BE1">
      <w:r>
        <w:t>e.g.</w:t>
      </w:r>
    </w:p>
    <w:p w14:paraId="69A92A9E" w14:textId="77777777" w:rsidR="00424D65" w:rsidRPr="006A0B68" w:rsidRDefault="00424D65" w:rsidP="00424D65">
      <w:pPr>
        <w:rPr>
          <w:rFonts w:ascii="Courier New" w:hAnsi="Courier New" w:cs="Courier New"/>
          <w:sz w:val="22"/>
          <w:szCs w:val="22"/>
        </w:rPr>
      </w:pPr>
      <w:r w:rsidRPr="006A0B68">
        <w:rPr>
          <w:rFonts w:ascii="Courier New" w:hAnsi="Courier New" w:cs="Courier New"/>
          <w:sz w:val="22"/>
          <w:szCs w:val="22"/>
        </w:rPr>
        <w:t>&lt;</w:t>
      </w:r>
      <w:proofErr w:type="spellStart"/>
      <w:r w:rsidRPr="006A0B68">
        <w:rPr>
          <w:rFonts w:ascii="Courier New" w:hAnsi="Courier New" w:cs="Courier New"/>
          <w:sz w:val="22"/>
          <w:szCs w:val="22"/>
        </w:rPr>
        <w:t>density_scale</w:t>
      </w:r>
      <w:proofErr w:type="spellEnd"/>
      <w:r w:rsidRPr="006A0B68">
        <w:rPr>
          <w:rFonts w:ascii="Courier New" w:hAnsi="Courier New" w:cs="Courier New"/>
          <w:sz w:val="22"/>
          <w:szCs w:val="22"/>
        </w:rPr>
        <w:t xml:space="preserve"> type="</w:t>
      </w:r>
      <w:proofErr w:type="spellStart"/>
      <w:r w:rsidRPr="006A0B68">
        <w:rPr>
          <w:rFonts w:ascii="Courier New" w:hAnsi="Courier New" w:cs="Courier New"/>
          <w:sz w:val="22"/>
          <w:szCs w:val="22"/>
        </w:rPr>
        <w:t>nodal_data_ggp</w:t>
      </w:r>
      <w:proofErr w:type="spellEnd"/>
      <w:r w:rsidRPr="006A0B68">
        <w:rPr>
          <w:rFonts w:ascii="Courier New" w:hAnsi="Courier New" w:cs="Courier New"/>
          <w:sz w:val="22"/>
          <w:szCs w:val="22"/>
        </w:rPr>
        <w:t>"&gt;</w:t>
      </w:r>
    </w:p>
    <w:p w14:paraId="19D4DB5F" w14:textId="4808D787" w:rsidR="00424D65" w:rsidRPr="006A0B68" w:rsidRDefault="00424D65" w:rsidP="00424D65">
      <w:pPr>
        <w:ind w:firstLine="720"/>
        <w:rPr>
          <w:rFonts w:ascii="Courier New" w:hAnsi="Courier New" w:cs="Courier New"/>
          <w:sz w:val="22"/>
          <w:szCs w:val="22"/>
        </w:rPr>
      </w:pPr>
      <w:r w:rsidRPr="006A0B68">
        <w:rPr>
          <w:rFonts w:ascii="Courier New" w:hAnsi="Courier New" w:cs="Courier New"/>
          <w:sz w:val="22"/>
          <w:szCs w:val="22"/>
        </w:rPr>
        <w:t>&lt;</w:t>
      </w:r>
      <w:proofErr w:type="spellStart"/>
      <w:r w:rsidRPr="006A0B68">
        <w:rPr>
          <w:rFonts w:ascii="Courier New" w:hAnsi="Courier New" w:cs="Courier New"/>
          <w:sz w:val="22"/>
          <w:szCs w:val="22"/>
        </w:rPr>
        <w:t>field_name</w:t>
      </w:r>
      <w:proofErr w:type="spellEnd"/>
      <w:r w:rsidRPr="006A0B68">
        <w:rPr>
          <w:rFonts w:ascii="Courier New" w:hAnsi="Courier New" w:cs="Courier New"/>
          <w:sz w:val="22"/>
          <w:szCs w:val="22"/>
        </w:rPr>
        <w:t>&gt;displacement&lt;/</w:t>
      </w:r>
      <w:proofErr w:type="spellStart"/>
      <w:r w:rsidRPr="006A0B68">
        <w:rPr>
          <w:rFonts w:ascii="Courier New" w:hAnsi="Courier New" w:cs="Courier New"/>
          <w:sz w:val="22"/>
          <w:szCs w:val="22"/>
        </w:rPr>
        <w:t>field_name</w:t>
      </w:r>
      <w:proofErr w:type="spellEnd"/>
      <w:r w:rsidRPr="006A0B68">
        <w:rPr>
          <w:rFonts w:ascii="Courier New" w:hAnsi="Courier New" w:cs="Courier New"/>
          <w:sz w:val="22"/>
          <w:szCs w:val="22"/>
        </w:rPr>
        <w:t>&gt;</w:t>
      </w:r>
    </w:p>
    <w:p w14:paraId="164143D1" w14:textId="6BDAFB75" w:rsidR="00424D65" w:rsidRPr="006A0B68" w:rsidRDefault="00424D65" w:rsidP="00424D65">
      <w:pPr>
        <w:ind w:firstLine="720"/>
        <w:rPr>
          <w:rFonts w:ascii="Courier New" w:hAnsi="Courier New" w:cs="Courier New"/>
          <w:sz w:val="22"/>
          <w:szCs w:val="22"/>
        </w:rPr>
      </w:pPr>
      <w:r w:rsidRPr="006A0B68">
        <w:rPr>
          <w:rFonts w:ascii="Courier New" w:hAnsi="Courier New" w:cs="Courier New"/>
          <w:sz w:val="22"/>
          <w:szCs w:val="22"/>
        </w:rPr>
        <w:t>&lt;</w:t>
      </w:r>
      <w:proofErr w:type="gramStart"/>
      <w:r w:rsidRPr="006A0B68">
        <w:rPr>
          <w:rFonts w:ascii="Courier New" w:hAnsi="Courier New" w:cs="Courier New"/>
          <w:sz w:val="22"/>
          <w:szCs w:val="22"/>
        </w:rPr>
        <w:t>offset&gt;</w:t>
      </w:r>
      <w:proofErr w:type="gramEnd"/>
      <w:r w:rsidRPr="006A0B68">
        <w:rPr>
          <w:rFonts w:ascii="Courier New" w:hAnsi="Courier New" w:cs="Courier New"/>
          <w:sz w:val="22"/>
          <w:szCs w:val="22"/>
        </w:rPr>
        <w:t>1&lt;/offset&gt;</w:t>
      </w:r>
    </w:p>
    <w:p w14:paraId="76AE35ED" w14:textId="0D9919C8" w:rsidR="00424D65" w:rsidRPr="006A0B68" w:rsidRDefault="00424D65" w:rsidP="00424D65">
      <w:pPr>
        <w:rPr>
          <w:rFonts w:ascii="Courier New" w:hAnsi="Courier New" w:cs="Courier New"/>
          <w:sz w:val="22"/>
          <w:szCs w:val="22"/>
        </w:rPr>
      </w:pPr>
      <w:r w:rsidRPr="006A0B68">
        <w:rPr>
          <w:rFonts w:ascii="Courier New" w:hAnsi="Courier New" w:cs="Courier New"/>
          <w:sz w:val="22"/>
          <w:szCs w:val="22"/>
        </w:rPr>
        <w:t>&lt;/</w:t>
      </w:r>
      <w:proofErr w:type="spellStart"/>
      <w:r w:rsidRPr="006A0B68">
        <w:rPr>
          <w:rFonts w:ascii="Courier New" w:hAnsi="Courier New" w:cs="Courier New"/>
          <w:sz w:val="22"/>
          <w:szCs w:val="22"/>
        </w:rPr>
        <w:t>density_scale</w:t>
      </w:r>
      <w:proofErr w:type="spellEnd"/>
      <w:r w:rsidRPr="006A0B68">
        <w:rPr>
          <w:rFonts w:ascii="Courier New" w:hAnsi="Courier New" w:cs="Courier New"/>
          <w:sz w:val="22"/>
          <w:szCs w:val="22"/>
        </w:rPr>
        <w:t>&gt;</w:t>
      </w:r>
    </w:p>
    <w:p w14:paraId="480B9C21" w14:textId="174AA7E8" w:rsidR="000A70D2" w:rsidRDefault="000A70D2" w:rsidP="000A70D2">
      <w:pPr>
        <w:pStyle w:val="Heading3"/>
      </w:pPr>
      <w:bookmarkStart w:id="98" w:name="_Toc530409054"/>
      <w:proofErr w:type="spellStart"/>
      <w:r>
        <w:t>SetterGGP</w:t>
      </w:r>
      <w:bookmarkEnd w:id="98"/>
      <w:proofErr w:type="spellEnd"/>
    </w:p>
    <w:p w14:paraId="26183C3C" w14:textId="1498EE3C" w:rsidR="00A603D5" w:rsidRDefault="00A603D5" w:rsidP="00A603D5">
      <w:r>
        <w:t>This GPP sets the input vector and matrix.</w:t>
      </w:r>
    </w:p>
    <w:p w14:paraId="49F8234D" w14:textId="45B1DC2F" w:rsidR="001B60F0" w:rsidRDefault="001B60F0" w:rsidP="00A603D5">
      <w:r>
        <w:t>e.g.</w:t>
      </w:r>
    </w:p>
    <w:p w14:paraId="1007EBF2" w14:textId="77777777"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&lt;threshold type="</w:t>
      </w:r>
      <w:proofErr w:type="spellStart"/>
      <w:r w:rsidRPr="006A0B68">
        <w:rPr>
          <w:rFonts w:ascii="Courier New" w:hAnsi="Courier New" w:cs="Courier New"/>
          <w:sz w:val="22"/>
          <w:szCs w:val="22"/>
        </w:rPr>
        <w:t>setter_ggp</w:t>
      </w:r>
      <w:proofErr w:type="spellEnd"/>
      <w:r w:rsidRPr="006A0B68">
        <w:rPr>
          <w:rFonts w:ascii="Courier New" w:hAnsi="Courier New" w:cs="Courier New"/>
          <w:sz w:val="22"/>
          <w:szCs w:val="22"/>
        </w:rPr>
        <w:t>"&gt;</w:t>
      </w:r>
    </w:p>
    <w:p w14:paraId="1AF34B01" w14:textId="1CDD5D9B" w:rsidR="001B60F0" w:rsidRPr="006A0B68" w:rsidRDefault="001B60F0" w:rsidP="001B60F0">
      <w:pPr>
        <w:ind w:firstLine="720"/>
        <w:rPr>
          <w:rFonts w:ascii="Courier New" w:hAnsi="Courier New" w:cs="Courier New"/>
          <w:sz w:val="22"/>
          <w:szCs w:val="22"/>
        </w:rPr>
      </w:pPr>
      <w:r w:rsidRPr="006A0B68">
        <w:rPr>
          <w:rFonts w:ascii="Courier New" w:hAnsi="Courier New" w:cs="Courier New"/>
          <w:sz w:val="22"/>
          <w:szCs w:val="22"/>
        </w:rPr>
        <w:t>&lt;m11&gt;1.0&lt;/m11&gt;</w:t>
      </w:r>
    </w:p>
    <w:p w14:paraId="02911FA9" w14:textId="0CDB6871"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&lt;m12&gt;0.0&lt;/m12&gt;</w:t>
      </w:r>
    </w:p>
    <w:p w14:paraId="14785603" w14:textId="315BC67B" w:rsidR="001B60F0" w:rsidRPr="006A0B68" w:rsidRDefault="001B60F0" w:rsidP="001B60F0">
      <w:pPr>
        <w:ind w:firstLine="720"/>
        <w:rPr>
          <w:rFonts w:ascii="Courier New" w:hAnsi="Courier New" w:cs="Courier New"/>
          <w:sz w:val="22"/>
          <w:szCs w:val="22"/>
        </w:rPr>
      </w:pPr>
      <w:r w:rsidRPr="006A0B68">
        <w:rPr>
          <w:rFonts w:ascii="Courier New" w:hAnsi="Courier New" w:cs="Courier New"/>
          <w:sz w:val="22"/>
          <w:szCs w:val="22"/>
        </w:rPr>
        <w:t>&lt;m13&gt;0.0&lt;/m13&gt;</w:t>
      </w:r>
    </w:p>
    <w:p w14:paraId="03FA1412" w14:textId="5B2E19F4"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&lt;m21&gt;0.0&lt;/m21&gt;</w:t>
      </w:r>
    </w:p>
    <w:p w14:paraId="77C04940" w14:textId="5B1CA583" w:rsidR="001B60F0" w:rsidRPr="006A0B68" w:rsidRDefault="001B60F0" w:rsidP="001B60F0">
      <w:pPr>
        <w:ind w:firstLine="720"/>
        <w:rPr>
          <w:rFonts w:ascii="Courier New" w:hAnsi="Courier New" w:cs="Courier New"/>
          <w:sz w:val="22"/>
          <w:szCs w:val="22"/>
        </w:rPr>
      </w:pPr>
      <w:r w:rsidRPr="006A0B68">
        <w:rPr>
          <w:rFonts w:ascii="Courier New" w:hAnsi="Courier New" w:cs="Courier New"/>
          <w:sz w:val="22"/>
          <w:szCs w:val="22"/>
        </w:rPr>
        <w:t>&lt;m22&gt;1.0&lt;/m22&gt;</w:t>
      </w:r>
    </w:p>
    <w:p w14:paraId="26C71E1A" w14:textId="49061CB7"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&lt;m23&gt;0.0&lt;/m23&gt;</w:t>
      </w:r>
    </w:p>
    <w:p w14:paraId="3FDA9D0B" w14:textId="5AEC0E2C"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&lt;m31&gt;0.0&lt;/m31&gt;</w:t>
      </w:r>
    </w:p>
    <w:p w14:paraId="40C7816B" w14:textId="0F214179"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&lt;m32&gt;0.0&lt;/m32&gt;</w:t>
      </w:r>
    </w:p>
    <w:p w14:paraId="40BCB838" w14:textId="1F88BBD4"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&lt;m33&gt;1.0&lt;/m33&gt;</w:t>
      </w:r>
    </w:p>
    <w:p w14:paraId="22F407B9" w14:textId="77777777"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p>
    <w:p w14:paraId="06D913B6" w14:textId="2EA26102"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lastRenderedPageBreak/>
        <w:tab/>
        <w:t>&lt;</w:t>
      </w:r>
      <w:proofErr w:type="spellStart"/>
      <w:r w:rsidRPr="006A0B68">
        <w:rPr>
          <w:rFonts w:ascii="Courier New" w:hAnsi="Courier New" w:cs="Courier New"/>
          <w:sz w:val="22"/>
          <w:szCs w:val="22"/>
        </w:rPr>
        <w:t>in_x</w:t>
      </w:r>
      <w:proofErr w:type="spellEnd"/>
      <w:r w:rsidRPr="006A0B68">
        <w:rPr>
          <w:rFonts w:ascii="Courier New" w:hAnsi="Courier New" w:cs="Courier New"/>
          <w:sz w:val="22"/>
          <w:szCs w:val="22"/>
        </w:rPr>
        <w:t>&gt;1.0&lt;/</w:t>
      </w:r>
      <w:proofErr w:type="spellStart"/>
      <w:r w:rsidRPr="006A0B68">
        <w:rPr>
          <w:rFonts w:ascii="Courier New" w:hAnsi="Courier New" w:cs="Courier New"/>
          <w:sz w:val="22"/>
          <w:szCs w:val="22"/>
        </w:rPr>
        <w:t>in_x</w:t>
      </w:r>
      <w:proofErr w:type="spellEnd"/>
      <w:r w:rsidRPr="006A0B68">
        <w:rPr>
          <w:rFonts w:ascii="Courier New" w:hAnsi="Courier New" w:cs="Courier New"/>
          <w:sz w:val="22"/>
          <w:szCs w:val="22"/>
        </w:rPr>
        <w:t>&gt;</w:t>
      </w:r>
    </w:p>
    <w:p w14:paraId="50D5D5E1" w14:textId="7EF0DDAD"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w:t>
      </w:r>
      <w:proofErr w:type="spellStart"/>
      <w:r w:rsidRPr="006A0B68">
        <w:rPr>
          <w:rFonts w:ascii="Courier New" w:hAnsi="Courier New" w:cs="Courier New"/>
          <w:sz w:val="22"/>
          <w:szCs w:val="22"/>
        </w:rPr>
        <w:t>in_y</w:t>
      </w:r>
      <w:proofErr w:type="spellEnd"/>
      <w:r w:rsidRPr="006A0B68">
        <w:rPr>
          <w:rFonts w:ascii="Courier New" w:hAnsi="Courier New" w:cs="Courier New"/>
          <w:sz w:val="22"/>
          <w:szCs w:val="22"/>
        </w:rPr>
        <w:t>&gt;0.0&lt;/</w:t>
      </w:r>
      <w:proofErr w:type="spellStart"/>
      <w:r w:rsidRPr="006A0B68">
        <w:rPr>
          <w:rFonts w:ascii="Courier New" w:hAnsi="Courier New" w:cs="Courier New"/>
          <w:sz w:val="22"/>
          <w:szCs w:val="22"/>
        </w:rPr>
        <w:t>in_y</w:t>
      </w:r>
      <w:proofErr w:type="spellEnd"/>
      <w:r w:rsidRPr="006A0B68">
        <w:rPr>
          <w:rFonts w:ascii="Courier New" w:hAnsi="Courier New" w:cs="Courier New"/>
          <w:sz w:val="22"/>
          <w:szCs w:val="22"/>
        </w:rPr>
        <w:t>&gt;</w:t>
      </w:r>
    </w:p>
    <w:p w14:paraId="367AEB63" w14:textId="380FEE29"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w:t>
      </w:r>
      <w:proofErr w:type="spellStart"/>
      <w:r w:rsidRPr="006A0B68">
        <w:rPr>
          <w:rFonts w:ascii="Courier New" w:hAnsi="Courier New" w:cs="Courier New"/>
          <w:sz w:val="22"/>
          <w:szCs w:val="22"/>
        </w:rPr>
        <w:t>in_z</w:t>
      </w:r>
      <w:proofErr w:type="spellEnd"/>
      <w:r w:rsidRPr="006A0B68">
        <w:rPr>
          <w:rFonts w:ascii="Courier New" w:hAnsi="Courier New" w:cs="Courier New"/>
          <w:sz w:val="22"/>
          <w:szCs w:val="22"/>
        </w:rPr>
        <w:t>&gt;0.0&lt;/</w:t>
      </w:r>
      <w:proofErr w:type="spellStart"/>
      <w:r w:rsidRPr="006A0B68">
        <w:rPr>
          <w:rFonts w:ascii="Courier New" w:hAnsi="Courier New" w:cs="Courier New"/>
          <w:sz w:val="22"/>
          <w:szCs w:val="22"/>
        </w:rPr>
        <w:t>in_z</w:t>
      </w:r>
      <w:proofErr w:type="spellEnd"/>
      <w:r w:rsidRPr="006A0B68">
        <w:rPr>
          <w:rFonts w:ascii="Courier New" w:hAnsi="Courier New" w:cs="Courier New"/>
          <w:sz w:val="22"/>
          <w:szCs w:val="22"/>
        </w:rPr>
        <w:t>&gt;</w:t>
      </w:r>
    </w:p>
    <w:p w14:paraId="5358D1A9" w14:textId="547192DE"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&lt;/threshold&gt;</w:t>
      </w:r>
    </w:p>
    <w:p w14:paraId="0E6F5258" w14:textId="307A2E40" w:rsidR="007211B7" w:rsidRDefault="007211B7" w:rsidP="00EF4D49">
      <w:pPr>
        <w:pStyle w:val="Heading3"/>
      </w:pPr>
      <w:bookmarkStart w:id="99" w:name="_Toc530409055"/>
      <w:proofErr w:type="spellStart"/>
      <w:r>
        <w:t>MatrixSetterGGP</w:t>
      </w:r>
      <w:bookmarkEnd w:id="99"/>
      <w:proofErr w:type="spellEnd"/>
    </w:p>
    <w:p w14:paraId="5A4D1B40" w14:textId="7FFC947B" w:rsidR="007211B7" w:rsidRDefault="007211B7" w:rsidP="001B60F0">
      <w:r>
        <w:t>Sets only the matrix.</w:t>
      </w:r>
    </w:p>
    <w:p w14:paraId="17D91E95" w14:textId="2C38C5D0" w:rsidR="007211B7" w:rsidRDefault="007211B7" w:rsidP="001B60F0">
      <w:r>
        <w:t>e.g.</w:t>
      </w:r>
    </w:p>
    <w:p w14:paraId="777AA9B1" w14:textId="77777777"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&lt;statement type="</w:t>
      </w:r>
      <w:proofErr w:type="spellStart"/>
      <w:r w:rsidRPr="006A0B68">
        <w:rPr>
          <w:rFonts w:ascii="Courier New" w:hAnsi="Courier New" w:cs="Courier New"/>
          <w:sz w:val="22"/>
          <w:szCs w:val="22"/>
        </w:rPr>
        <w:t>matrix_setter_ggp</w:t>
      </w:r>
      <w:proofErr w:type="spellEnd"/>
      <w:r w:rsidRPr="006A0B68">
        <w:rPr>
          <w:rFonts w:ascii="Courier New" w:hAnsi="Courier New" w:cs="Courier New"/>
          <w:sz w:val="22"/>
          <w:szCs w:val="22"/>
        </w:rPr>
        <w:t>"&gt;</w:t>
      </w:r>
    </w:p>
    <w:p w14:paraId="37CCE549" w14:textId="0D6814B5"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ab/>
        <w:t>&lt;m11&gt;1.0&lt;/m11&gt;</w:t>
      </w:r>
    </w:p>
    <w:p w14:paraId="4A84F045" w14:textId="169421CD"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ab/>
        <w:t>&lt;m12&gt;0.0&lt;/m12&gt;</w:t>
      </w:r>
    </w:p>
    <w:p w14:paraId="69025D3B" w14:textId="6D78D895"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ab/>
        <w:t>&lt;m13&gt;0.0&lt;/m13&gt;</w:t>
      </w:r>
    </w:p>
    <w:p w14:paraId="1ABF9C4B" w14:textId="2DA208B1"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ab/>
        <w:t>&lt;m21&gt;0.0&lt;/m21&gt;</w:t>
      </w:r>
    </w:p>
    <w:p w14:paraId="43DBA663" w14:textId="1B7BF8DC"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ab/>
        <w:t>&lt;m22&gt;1.0&lt;/m22&gt;</w:t>
      </w:r>
    </w:p>
    <w:p w14:paraId="5C8B0632" w14:textId="4E1D8769"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ab/>
        <w:t>&lt;m23&gt;0.0&lt;/m23&gt;</w:t>
      </w:r>
    </w:p>
    <w:p w14:paraId="5C798B06" w14:textId="326E6DE4"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ab/>
        <w:t>&lt;m31&gt;0.0&lt;/m31&gt;</w:t>
      </w:r>
    </w:p>
    <w:p w14:paraId="3DD73D5F" w14:textId="2E39613B"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ab/>
        <w:t>&lt;m32&gt;0.0&lt;/m32&gt;</w:t>
      </w:r>
    </w:p>
    <w:p w14:paraId="19098120" w14:textId="091573C1" w:rsidR="007211B7" w:rsidRPr="006A0B68" w:rsidRDefault="007211B7" w:rsidP="007211B7">
      <w:pPr>
        <w:ind w:firstLine="720"/>
        <w:rPr>
          <w:rFonts w:ascii="Courier New" w:hAnsi="Courier New" w:cs="Courier New"/>
          <w:sz w:val="22"/>
          <w:szCs w:val="22"/>
        </w:rPr>
      </w:pPr>
      <w:r w:rsidRPr="006A0B68">
        <w:rPr>
          <w:rFonts w:ascii="Courier New" w:hAnsi="Courier New" w:cs="Courier New"/>
          <w:sz w:val="22"/>
          <w:szCs w:val="22"/>
        </w:rPr>
        <w:t>&lt;m33&gt;1.0&lt;/m33&gt;</w:t>
      </w:r>
    </w:p>
    <w:p w14:paraId="1706677E" w14:textId="502705F1"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&lt;/statement&gt;</w:t>
      </w:r>
    </w:p>
    <w:p w14:paraId="76B822C1" w14:textId="088A09E2" w:rsidR="000C6476" w:rsidRDefault="000C6476" w:rsidP="000C6476">
      <w:pPr>
        <w:pStyle w:val="Heading3"/>
      </w:pPr>
      <w:bookmarkStart w:id="100" w:name="_Toc530409056"/>
      <w:proofErr w:type="spellStart"/>
      <w:r>
        <w:t>AssertGGP</w:t>
      </w:r>
      <w:bookmarkEnd w:id="100"/>
      <w:proofErr w:type="spellEnd"/>
    </w:p>
    <w:p w14:paraId="32A9D3BB" w14:textId="625698B7" w:rsidR="000C6476" w:rsidRDefault="000C6476" w:rsidP="000C6476">
      <w:r>
        <w:t>This only works with a plugin built with debug mode</w:t>
      </w:r>
      <w:r w:rsidR="00510FDC">
        <w:t>. Verifies that the values of the matrix are within the tolerance.</w:t>
      </w:r>
    </w:p>
    <w:p w14:paraId="2F2D897C" w14:textId="578B0F3E" w:rsidR="00510FDC" w:rsidRDefault="00510FDC" w:rsidP="000C6476">
      <w:r>
        <w:t>e.g.</w:t>
      </w:r>
    </w:p>
    <w:p w14:paraId="034EC258" w14:textId="50585B4D" w:rsidR="00510FDC" w:rsidRPr="006A0B68" w:rsidRDefault="00510FDC" w:rsidP="00510FDC">
      <w:pPr>
        <w:rPr>
          <w:rFonts w:ascii="Courier New" w:hAnsi="Courier New" w:cs="Courier New"/>
          <w:sz w:val="22"/>
          <w:szCs w:val="22"/>
        </w:rPr>
      </w:pPr>
      <w:r w:rsidRPr="006A0B68">
        <w:rPr>
          <w:rFonts w:ascii="Courier New" w:hAnsi="Courier New" w:cs="Courier New"/>
          <w:sz w:val="22"/>
          <w:szCs w:val="22"/>
        </w:rPr>
        <w:t>&lt;child type="</w:t>
      </w:r>
      <w:proofErr w:type="spellStart"/>
      <w:r w:rsidRPr="006A0B68">
        <w:rPr>
          <w:rFonts w:ascii="Courier New" w:hAnsi="Courier New" w:cs="Courier New"/>
          <w:sz w:val="22"/>
          <w:szCs w:val="22"/>
        </w:rPr>
        <w:t>assert_ggp</w:t>
      </w:r>
      <w:proofErr w:type="spellEnd"/>
      <w:r w:rsidRPr="006A0B68">
        <w:rPr>
          <w:rFonts w:ascii="Courier New" w:hAnsi="Courier New" w:cs="Courier New"/>
          <w:sz w:val="22"/>
          <w:szCs w:val="22"/>
        </w:rPr>
        <w:t>"&gt;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&lt;m11&gt;0.66666&lt;/m11&gt;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&lt;m12&gt;0.33333&lt;/m12&gt;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&lt;m13&gt;0.66666&lt;/m13&gt;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&lt;m21&gt;-0.4472135&lt;/m21&gt;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&lt;m22&gt;0.894427&lt;/m22&gt;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&lt;m23&gt;0.0&lt;/m23&gt;</w:t>
      </w:r>
    </w:p>
    <w:p w14:paraId="7B273748" w14:textId="726C6F87" w:rsidR="00510FDC" w:rsidRPr="006A0B68" w:rsidRDefault="00510FDC" w:rsidP="00510FDC">
      <w:pPr>
        <w:rPr>
          <w:rFonts w:ascii="Courier New" w:hAnsi="Courier New" w:cs="Courier New"/>
          <w:sz w:val="22"/>
          <w:szCs w:val="22"/>
        </w:rPr>
      </w:pPr>
      <w:r w:rsidRPr="006A0B68">
        <w:rPr>
          <w:rFonts w:ascii="Courier New" w:hAnsi="Courier New" w:cs="Courier New"/>
          <w:sz w:val="22"/>
          <w:szCs w:val="22"/>
        </w:rPr>
        <w:tab/>
        <w:t>&lt;m31&gt;-0.59628&lt;/m31&gt;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&lt;m32&gt;-0.29814&lt;/m32&gt;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&lt;m33&gt;0.7435&lt;/m33&gt;</w:t>
      </w:r>
    </w:p>
    <w:p w14:paraId="44FF766B" w14:textId="750A8DAC" w:rsidR="00510FDC" w:rsidRPr="006A0B68" w:rsidRDefault="00510FDC" w:rsidP="00510FDC">
      <w:pPr>
        <w:rPr>
          <w:rFonts w:ascii="Courier New" w:hAnsi="Courier New" w:cs="Courier New"/>
          <w:sz w:val="22"/>
          <w:szCs w:val="22"/>
        </w:rPr>
      </w:pPr>
      <w:r w:rsidRPr="006A0B68">
        <w:rPr>
          <w:rFonts w:ascii="Courier New" w:hAnsi="Courier New" w:cs="Courier New"/>
          <w:sz w:val="22"/>
          <w:szCs w:val="22"/>
        </w:rPr>
        <w:tab/>
        <w:t>&lt;</w:t>
      </w:r>
      <w:proofErr w:type="gramStart"/>
      <w:r w:rsidRPr="006A0B68">
        <w:rPr>
          <w:rFonts w:ascii="Courier New" w:hAnsi="Courier New" w:cs="Courier New"/>
          <w:sz w:val="22"/>
          <w:szCs w:val="22"/>
        </w:rPr>
        <w:t>tolerance&gt;</w:t>
      </w:r>
      <w:proofErr w:type="gramEnd"/>
      <w:r w:rsidRPr="006A0B68">
        <w:rPr>
          <w:rFonts w:ascii="Courier New" w:hAnsi="Courier New" w:cs="Courier New"/>
          <w:sz w:val="22"/>
          <w:szCs w:val="22"/>
        </w:rPr>
        <w:t>0.2&lt;/tolerance&gt;</w:t>
      </w:r>
    </w:p>
    <w:p w14:paraId="0CD4A9F3" w14:textId="3329C180" w:rsidR="00510FDC" w:rsidRPr="006A0B68" w:rsidRDefault="00510FDC" w:rsidP="00510FDC">
      <w:pPr>
        <w:rPr>
          <w:rFonts w:ascii="Courier New" w:hAnsi="Courier New" w:cs="Courier New"/>
          <w:sz w:val="22"/>
          <w:szCs w:val="22"/>
        </w:rPr>
      </w:pPr>
      <w:r w:rsidRPr="006A0B68">
        <w:rPr>
          <w:rFonts w:ascii="Courier New" w:hAnsi="Courier New" w:cs="Courier New"/>
          <w:sz w:val="22"/>
          <w:szCs w:val="22"/>
        </w:rPr>
        <w:t>&lt;/child&gt;</w:t>
      </w:r>
    </w:p>
    <w:p w14:paraId="56357B20" w14:textId="054BE2C5" w:rsidR="001C3E71" w:rsidRDefault="00B70A33" w:rsidP="001C3E71">
      <w:pPr>
        <w:pStyle w:val="Heading1"/>
      </w:pPr>
      <w:bookmarkStart w:id="101" w:name="_Toc530409082"/>
      <w:r>
        <w:t>Global Constants</w:t>
      </w:r>
      <w:bookmarkEnd w:id="101"/>
    </w:p>
    <w:p w14:paraId="5F85144D" w14:textId="623A4DD6" w:rsidR="00233809" w:rsidRPr="00233809" w:rsidRDefault="00233809" w:rsidP="00233809">
      <w:r>
        <w:t xml:space="preserve">The global constants for AngioFE go in the </w:t>
      </w:r>
      <w:r w:rsidRPr="000175A0">
        <w:rPr>
          <w:rFonts w:ascii="Courier New" w:hAnsi="Courier New" w:cs="Courier New"/>
          <w:sz w:val="22"/>
          <w:szCs w:val="22"/>
        </w:rPr>
        <w:t>&lt;</w:t>
      </w:r>
      <w:proofErr w:type="spellStart"/>
      <w:r w:rsidRPr="000175A0">
        <w:rPr>
          <w:rFonts w:ascii="Courier New" w:hAnsi="Courier New" w:cs="Courier New"/>
          <w:sz w:val="22"/>
          <w:szCs w:val="22"/>
        </w:rPr>
        <w:t>Globals</w:t>
      </w:r>
      <w:proofErr w:type="spellEnd"/>
      <w:r w:rsidRPr="000175A0">
        <w:rPr>
          <w:rFonts w:ascii="Courier New" w:hAnsi="Courier New" w:cs="Courier New"/>
          <w:sz w:val="22"/>
          <w:szCs w:val="22"/>
        </w:rPr>
        <w:t>&gt; &lt;Constants&gt;</w:t>
      </w:r>
      <w:r>
        <w:t xml:space="preserve"> section in the .</w:t>
      </w:r>
      <w:proofErr w:type="spellStart"/>
      <w:r>
        <w:t>feb</w:t>
      </w:r>
      <w:proofErr w:type="spellEnd"/>
      <w:r>
        <w:t xml:space="preserve"> file.</w:t>
      </w:r>
    </w:p>
    <w:p w14:paraId="2FF8FAE0" w14:textId="61714342" w:rsidR="00D6379F" w:rsidRDefault="00D6379F" w:rsidP="00D6379F">
      <w:pPr>
        <w:pStyle w:val="Heading2"/>
      </w:pPr>
      <w:bookmarkStart w:id="102" w:name="_Toc530409083"/>
      <w:r>
        <w:t>Seed</w:t>
      </w:r>
      <w:bookmarkEnd w:id="102"/>
    </w:p>
    <w:p w14:paraId="512E1CE8" w14:textId="0420CD69" w:rsidR="00233809" w:rsidRDefault="00233809" w:rsidP="00233809">
      <w:r>
        <w:t xml:space="preserve">The seed is the seed for the underlying random engine. If this parameter is changed the vascular network will change even if all other parameters remain the same. This parameter will be </w:t>
      </w:r>
      <w:r w:rsidR="008F6B44">
        <w:t>interpreted as an integer.</w:t>
      </w:r>
      <w:r w:rsidR="007E3A96">
        <w:t xml:space="preserve"> When simulating multiple models with different seeds it is suggested that the difference in seeds be on the same order of magnitude as the number of elements are within the </w:t>
      </w:r>
      <w:proofErr w:type="spellStart"/>
      <w:r w:rsidR="007E3A96">
        <w:t>angio</w:t>
      </w:r>
      <w:proofErr w:type="spellEnd"/>
      <w:r w:rsidR="007E3A96">
        <w:t xml:space="preserve"> material</w:t>
      </w:r>
    </w:p>
    <w:p w14:paraId="37CEB35C" w14:textId="2ACB4236" w:rsidR="00233809" w:rsidRPr="00233809" w:rsidRDefault="00233809" w:rsidP="00233809">
      <w:r>
        <w:t xml:space="preserve">e.g. </w:t>
      </w:r>
      <w:r w:rsidRPr="000175A0">
        <w:rPr>
          <w:rFonts w:ascii="Courier New" w:hAnsi="Courier New" w:cs="Courier New"/>
          <w:sz w:val="22"/>
          <w:szCs w:val="22"/>
        </w:rPr>
        <w:t>&lt;seed&gt;1393430476&lt;/seed&gt;</w:t>
      </w:r>
    </w:p>
    <w:p w14:paraId="1A65758B" w14:textId="0EFEC08E" w:rsidR="00D6379F" w:rsidRDefault="00D6379F" w:rsidP="00D6379F">
      <w:pPr>
        <w:pStyle w:val="Heading2"/>
      </w:pPr>
      <w:bookmarkStart w:id="103" w:name="_Toc530409084"/>
      <w:r>
        <w:lastRenderedPageBreak/>
        <w:t>Toggle IO</w:t>
      </w:r>
      <w:bookmarkEnd w:id="103"/>
    </w:p>
    <w:p w14:paraId="5322E46A" w14:textId="57BAB839" w:rsidR="008F6B44" w:rsidRDefault="008F6B44" w:rsidP="008F6B44">
      <w:r>
        <w:t xml:space="preserve">This parameter disables all of the </w:t>
      </w:r>
      <w:r w:rsidR="00792F5D">
        <w:t>custom</w:t>
      </w:r>
      <w:r>
        <w:t xml:space="preserve"> files that are created by this plugin. Set this parameter to a nonzero value. If this parameter is not specified all of the files will be created.</w:t>
      </w:r>
    </w:p>
    <w:p w14:paraId="7EB822BE" w14:textId="12CF11E4" w:rsidR="008F6B44" w:rsidRPr="008F6B44" w:rsidRDefault="008F6B44" w:rsidP="008F6B44">
      <w:r>
        <w:t xml:space="preserve">e.g. </w:t>
      </w:r>
      <w:r w:rsidRPr="000175A0">
        <w:rPr>
          <w:rFonts w:ascii="Courier New" w:hAnsi="Courier New" w:cs="Courier New"/>
          <w:sz w:val="22"/>
          <w:szCs w:val="22"/>
        </w:rPr>
        <w:t>&lt;</w:t>
      </w:r>
      <w:proofErr w:type="spellStart"/>
      <w:r w:rsidRPr="000175A0">
        <w:rPr>
          <w:rFonts w:ascii="Courier New" w:hAnsi="Courier New" w:cs="Courier New"/>
          <w:sz w:val="22"/>
          <w:szCs w:val="22"/>
        </w:rPr>
        <w:t>no_io</w:t>
      </w:r>
      <w:proofErr w:type="spellEnd"/>
      <w:r w:rsidRPr="000175A0">
        <w:rPr>
          <w:rFonts w:ascii="Courier New" w:hAnsi="Courier New" w:cs="Courier New"/>
          <w:sz w:val="22"/>
          <w:szCs w:val="22"/>
        </w:rPr>
        <w:t>&gt;1&lt;/</w:t>
      </w:r>
      <w:proofErr w:type="spellStart"/>
      <w:r w:rsidRPr="000175A0">
        <w:rPr>
          <w:rFonts w:ascii="Courier New" w:hAnsi="Courier New" w:cs="Courier New"/>
          <w:sz w:val="22"/>
          <w:szCs w:val="22"/>
        </w:rPr>
        <w:t>no_io</w:t>
      </w:r>
      <w:proofErr w:type="spellEnd"/>
      <w:r w:rsidRPr="000175A0">
        <w:rPr>
          <w:rFonts w:ascii="Courier New" w:hAnsi="Courier New" w:cs="Courier New"/>
          <w:sz w:val="22"/>
          <w:szCs w:val="22"/>
        </w:rPr>
        <w:t>&gt;</w:t>
      </w:r>
    </w:p>
    <w:p w14:paraId="77EC2BF0" w14:textId="51FF868A" w:rsidR="00D6379F" w:rsidRDefault="00D6379F" w:rsidP="00D6379F">
      <w:pPr>
        <w:pStyle w:val="Heading2"/>
      </w:pPr>
      <w:bookmarkStart w:id="104" w:name="_Toc530409085"/>
      <w:r>
        <w:t>Independent Angio Growth Steps</w:t>
      </w:r>
      <w:bookmarkEnd w:id="104"/>
    </w:p>
    <w:p w14:paraId="52D92F9A" w14:textId="60AD2A72" w:rsidR="008F6B44" w:rsidRDefault="008F6B44" w:rsidP="008F6B44">
      <w:r>
        <w:t xml:space="preserve">This parameter specified gives the id of a </w:t>
      </w:r>
      <w:proofErr w:type="spellStart"/>
      <w:r>
        <w:t>loadcurve</w:t>
      </w:r>
      <w:proofErr w:type="spellEnd"/>
      <w:r>
        <w:t xml:space="preserve"> in the </w:t>
      </w:r>
      <w:proofErr w:type="spellStart"/>
      <w:r w:rsidR="00895A66">
        <w:t>LoadData</w:t>
      </w:r>
      <w:proofErr w:type="spellEnd"/>
      <w:r w:rsidR="00895A66">
        <w:t xml:space="preserve"> section in the .</w:t>
      </w:r>
      <w:proofErr w:type="spellStart"/>
      <w:r w:rsidR="00895A66">
        <w:t>feb</w:t>
      </w:r>
      <w:proofErr w:type="spellEnd"/>
      <w:r w:rsidR="00895A66">
        <w:t xml:space="preserve"> file. If this parameter is not specified, the plugin will do a growth step after each mechanical step. The points in the </w:t>
      </w:r>
      <w:proofErr w:type="spellStart"/>
      <w:r w:rsidR="00895A66">
        <w:t>loadcurve</w:t>
      </w:r>
      <w:proofErr w:type="spellEnd"/>
      <w:r w:rsidR="00895A66">
        <w:t xml:space="preserve"> will be used as must points for when the growth steps will be performed.</w:t>
      </w:r>
    </w:p>
    <w:p w14:paraId="6E42354C" w14:textId="2EE41C28" w:rsidR="00895A66" w:rsidRPr="008F6B44" w:rsidRDefault="00895A66" w:rsidP="008F6B44">
      <w:proofErr w:type="gramStart"/>
      <w:r>
        <w:t>e.g</w:t>
      </w:r>
      <w:proofErr w:type="gramEnd"/>
      <w:r>
        <w:t>.</w:t>
      </w:r>
      <w:r w:rsidR="00700BBB">
        <w:t xml:space="preserve"> to assign </w:t>
      </w:r>
      <w:proofErr w:type="spellStart"/>
      <w:r w:rsidR="00700BBB">
        <w:t>loadcurve</w:t>
      </w:r>
      <w:proofErr w:type="spellEnd"/>
      <w:r w:rsidR="00700BBB">
        <w:t xml:space="preserve"> 1,</w:t>
      </w:r>
      <w:r>
        <w:t xml:space="preserve"> </w:t>
      </w:r>
      <w:r w:rsidRPr="005C4038">
        <w:rPr>
          <w:rFonts w:ascii="Courier New" w:hAnsi="Courier New" w:cs="Courier New"/>
          <w:sz w:val="22"/>
          <w:szCs w:val="22"/>
        </w:rPr>
        <w:t>&lt;</w:t>
      </w:r>
      <w:proofErr w:type="spellStart"/>
      <w:r w:rsidRPr="005C4038">
        <w:rPr>
          <w:rFonts w:ascii="Courier New" w:hAnsi="Courier New" w:cs="Courier New"/>
          <w:sz w:val="22"/>
          <w:szCs w:val="22"/>
        </w:rPr>
        <w:t>angio_time_step_curve</w:t>
      </w:r>
      <w:proofErr w:type="spellEnd"/>
      <w:r w:rsidRPr="005C4038">
        <w:rPr>
          <w:rFonts w:ascii="Courier New" w:hAnsi="Courier New" w:cs="Courier New"/>
          <w:sz w:val="22"/>
          <w:szCs w:val="22"/>
        </w:rPr>
        <w:t>&gt;1&lt;/</w:t>
      </w:r>
      <w:proofErr w:type="spellStart"/>
      <w:r w:rsidRPr="005C4038">
        <w:rPr>
          <w:rFonts w:ascii="Courier New" w:hAnsi="Courier New" w:cs="Courier New"/>
          <w:sz w:val="22"/>
          <w:szCs w:val="22"/>
        </w:rPr>
        <w:t>angio_time_step_curve</w:t>
      </w:r>
      <w:proofErr w:type="spellEnd"/>
      <w:r w:rsidRPr="005C4038">
        <w:rPr>
          <w:rFonts w:ascii="Courier New" w:hAnsi="Courier New" w:cs="Courier New"/>
          <w:sz w:val="22"/>
          <w:szCs w:val="22"/>
        </w:rPr>
        <w:t>&gt;</w:t>
      </w:r>
    </w:p>
    <w:p w14:paraId="6C8DDC29" w14:textId="5147D9C0" w:rsidR="006A0BC1" w:rsidRDefault="00B70A33" w:rsidP="00B023D7">
      <w:pPr>
        <w:pStyle w:val="Heading1"/>
      </w:pPr>
      <w:bookmarkStart w:id="105" w:name="_Toc530409086"/>
      <w:r>
        <w:t xml:space="preserve">Output </w:t>
      </w:r>
      <w:r w:rsidR="00D6379F">
        <w:t>Data</w:t>
      </w:r>
      <w:bookmarkEnd w:id="105"/>
    </w:p>
    <w:p w14:paraId="4C79714B" w14:textId="0F5DF6E7" w:rsidR="00A60A12" w:rsidRDefault="00A60A12" w:rsidP="00A60A12">
      <w:pPr>
        <w:pStyle w:val="Heading2"/>
      </w:pPr>
      <w:bookmarkStart w:id="106" w:name="_Toc530409087"/>
      <w:r>
        <w:t>Files</w:t>
      </w:r>
      <w:bookmarkEnd w:id="106"/>
    </w:p>
    <w:p w14:paraId="22D5A7FA" w14:textId="2E5555D7" w:rsidR="00E9689B" w:rsidRPr="00E9689B" w:rsidRDefault="00E9689B" w:rsidP="00E9689B">
      <w:r>
        <w:t>This section describes the possible outputs of this plugin. The two main modes of output are creating files in the same directory the run was started from, or adding additional data to the .</w:t>
      </w:r>
      <w:proofErr w:type="spellStart"/>
      <w:r>
        <w:t>xplt</w:t>
      </w:r>
      <w:proofErr w:type="spellEnd"/>
      <w:r>
        <w:t xml:space="preserve"> file which can be viewed with heat maps.</w:t>
      </w:r>
    </w:p>
    <w:p w14:paraId="03DC4197" w14:textId="46572FFE" w:rsidR="00D6379F" w:rsidRDefault="00A60A12" w:rsidP="00A60A12">
      <w:pPr>
        <w:pStyle w:val="Heading3"/>
      </w:pPr>
      <w:bookmarkStart w:id="107" w:name="_Toc530409088"/>
      <w:r>
        <w:t>Log</w:t>
      </w:r>
      <w:bookmarkEnd w:id="107"/>
    </w:p>
    <w:p w14:paraId="19D90FD9" w14:textId="014EB022" w:rsidR="00B63010" w:rsidRPr="00B63010" w:rsidRDefault="00B63010" w:rsidP="00B63010">
      <w:r>
        <w:t>Statistics from this plugin are recorded in out_log.csv this file can be opened by Excel. The values recorded are: T</w:t>
      </w:r>
      <w:r w:rsidR="0024384F">
        <w:t>ime, Material, Segments, Total L</w:t>
      </w:r>
      <w:r>
        <w:t xml:space="preserve">ength, </w:t>
      </w:r>
      <w:r w:rsidR="0024384F">
        <w:t xml:space="preserve">Vessels, Branch Points, </w:t>
      </w:r>
      <w:proofErr w:type="spellStart"/>
      <w:r w:rsidR="00B24DB0">
        <w:t>A</w:t>
      </w:r>
      <w:r w:rsidR="0024384F">
        <w:t>amosis</w:t>
      </w:r>
      <w:proofErr w:type="spellEnd"/>
      <w:r w:rsidR="0024384F">
        <w:t xml:space="preserve">, Active Tips, and Sprouts. Time is the time of this data. Material is the material id -1. Total Length is the total vessel length within this material. Vessels is the number of vessels within this material, this increases as branches are created and decreases as vessels fuse together due to anastomosis. Branch Points is the number of branches that have happened at the current time. </w:t>
      </w:r>
      <w:proofErr w:type="spellStart"/>
      <w:r w:rsidR="0024384F">
        <w:t>Anastamosis</w:t>
      </w:r>
      <w:proofErr w:type="spellEnd"/>
      <w:r w:rsidR="0024384F">
        <w:t xml:space="preserve"> is the number of tips that have fused to another vessel. Active tips </w:t>
      </w:r>
      <w:r w:rsidR="00792F5D">
        <w:t>are</w:t>
      </w:r>
      <w:r w:rsidR="0024384F">
        <w:t xml:space="preserve"> the number of tips within the current material that will grow in the next grow step. </w:t>
      </w:r>
    </w:p>
    <w:p w14:paraId="2A665F32" w14:textId="3EB7EED1" w:rsidR="00A60A12" w:rsidRDefault="00A60A12" w:rsidP="00A60A12">
      <w:pPr>
        <w:pStyle w:val="Heading3"/>
      </w:pPr>
      <w:bookmarkStart w:id="108" w:name="_Toc530409089"/>
      <w:r>
        <w:t>Vessel State</w:t>
      </w:r>
      <w:bookmarkEnd w:id="108"/>
    </w:p>
    <w:p w14:paraId="3151AF1A" w14:textId="66FB1229" w:rsidR="0024384F" w:rsidRDefault="00AA3C06" w:rsidP="0024384F">
      <w:r>
        <w:t>The file out_vessel_state.ang2</w:t>
      </w:r>
      <w:r w:rsidR="0024384F">
        <w:t xml:space="preserve"> contains a record of the vascular network over time. To import this file in PostView click tools&gt;</w:t>
      </w:r>
      <w:r>
        <w:t>Import lines and select the file</w:t>
      </w:r>
      <w:r w:rsidR="00E82095">
        <w:t>. (</w:t>
      </w:r>
      <w:proofErr w:type="gramStart"/>
      <w:r w:rsidR="002E1E5D">
        <w:t>make</w:t>
      </w:r>
      <w:proofErr w:type="gramEnd"/>
      <w:r w:rsidR="002E1E5D">
        <w:t xml:space="preserve"> sure that the tools tab is enabled in PostView)</w:t>
      </w:r>
    </w:p>
    <w:p w14:paraId="48F49BFD" w14:textId="08D4D70A" w:rsidR="005C1E10" w:rsidRDefault="005C1E10" w:rsidP="0024384F"/>
    <w:p w14:paraId="684A554D" w14:textId="5690C877" w:rsidR="005C1E10" w:rsidRDefault="005C1E10" w:rsidP="005C1E10">
      <w:pPr>
        <w:pStyle w:val="Heading3"/>
      </w:pPr>
      <w:r>
        <w:t>Final Vessel State</w:t>
      </w:r>
    </w:p>
    <w:p w14:paraId="0B675008" w14:textId="47621762" w:rsidR="005C1E10" w:rsidRDefault="005C1E10" w:rsidP="005C1E10">
      <w:r>
        <w:t xml:space="preserve">Contains data for each tip at the final time point recorded in final_vessels.csv. This file contains data from the tips such as position. This will be expanded in the future to contain tip variables such as concentrations. It can be </w:t>
      </w:r>
      <w:r w:rsidRPr="005C1E10">
        <w:t>opened by the polar_plot.py</w:t>
      </w:r>
      <w:r>
        <w:t xml:space="preserve"> python script to generate orientation distribution functions for segment growth.</w:t>
      </w:r>
    </w:p>
    <w:p w14:paraId="0FFD4E14" w14:textId="77777777" w:rsidR="005C1E10" w:rsidRPr="005C1E10" w:rsidRDefault="005C1E10" w:rsidP="005C1E10">
      <w:pPr>
        <w:rPr>
          <w:rFonts w:asciiTheme="minorHAnsi" w:hAnsiTheme="minorHAnsi" w:cstheme="minorHAnsi"/>
        </w:rPr>
      </w:pPr>
    </w:p>
    <w:p w14:paraId="624A717B" w14:textId="08FF218D" w:rsidR="00A60A12" w:rsidRDefault="00A60A12" w:rsidP="00A60A12">
      <w:pPr>
        <w:pStyle w:val="Heading3"/>
      </w:pPr>
      <w:bookmarkStart w:id="109" w:name="_Toc530409090"/>
      <w:r>
        <w:lastRenderedPageBreak/>
        <w:t>XPLT</w:t>
      </w:r>
      <w:bookmarkEnd w:id="109"/>
    </w:p>
    <w:p w14:paraId="345F4639" w14:textId="551C82F6" w:rsidR="00FE2F90" w:rsidRDefault="00FE2F90" w:rsidP="00FE2F90">
      <w:r>
        <w:t>Some output options can be specified to show up in the heat maps in the .</w:t>
      </w:r>
      <w:proofErr w:type="spellStart"/>
      <w:r>
        <w:t>xplt</w:t>
      </w:r>
      <w:proofErr w:type="spellEnd"/>
      <w:r>
        <w:t xml:space="preserve"> file. These can be specified in the </w:t>
      </w:r>
      <w:r w:rsidRPr="000175A0">
        <w:rPr>
          <w:rFonts w:ascii="Courier New" w:hAnsi="Courier New" w:cs="Courier New"/>
          <w:sz w:val="22"/>
          <w:szCs w:val="22"/>
        </w:rPr>
        <w:t>&lt;Output&gt;&lt;</w:t>
      </w:r>
      <w:proofErr w:type="spellStart"/>
      <w:r w:rsidRPr="000175A0">
        <w:rPr>
          <w:rFonts w:ascii="Courier New" w:hAnsi="Courier New" w:cs="Courier New"/>
          <w:sz w:val="22"/>
          <w:szCs w:val="22"/>
        </w:rPr>
        <w:t>plotfile</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febio</w:t>
      </w:r>
      <w:proofErr w:type="spellEnd"/>
      <w:r w:rsidRPr="000175A0">
        <w:rPr>
          <w:rFonts w:ascii="Courier New" w:hAnsi="Courier New" w:cs="Courier New"/>
          <w:sz w:val="22"/>
          <w:szCs w:val="22"/>
        </w:rPr>
        <w:t>"&gt;</w:t>
      </w:r>
      <w:r>
        <w:t xml:space="preserve"> section within the .</w:t>
      </w:r>
      <w:proofErr w:type="spellStart"/>
      <w:r>
        <w:t>feb</w:t>
      </w:r>
      <w:proofErr w:type="spellEnd"/>
      <w:r w:rsidR="000175A0">
        <w:t xml:space="preserve"> </w:t>
      </w:r>
      <w:r>
        <w:t>file.</w:t>
      </w:r>
    </w:p>
    <w:p w14:paraId="399533E7" w14:textId="77777777" w:rsidR="00FE2F90" w:rsidRDefault="00FE2F90" w:rsidP="00FE2F90"/>
    <w:p w14:paraId="1D44DC96" w14:textId="34481463" w:rsidR="00FE2F90" w:rsidRPr="000175A0" w:rsidRDefault="00FE2F90" w:rsidP="00FE2F90">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var</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angio</w:t>
      </w:r>
      <w:proofErr w:type="spellEnd"/>
      <w:r w:rsidRPr="000175A0">
        <w:rPr>
          <w:rFonts w:ascii="Courier New" w:hAnsi="Courier New" w:cs="Courier New"/>
          <w:sz w:val="22"/>
          <w:szCs w:val="22"/>
        </w:rPr>
        <w:t xml:space="preserve"> stress"/&gt;</w:t>
      </w:r>
    </w:p>
    <w:p w14:paraId="4C42EBB6" w14:textId="124FE82A" w:rsidR="00FE2F90" w:rsidRDefault="00FE2F90" w:rsidP="00FE2F90">
      <w:r>
        <w:t>This tag will output the stress that the vascular network creates.</w:t>
      </w:r>
    </w:p>
    <w:p w14:paraId="1E8A496F" w14:textId="77777777" w:rsidR="00FE2F90" w:rsidRDefault="00FE2F90" w:rsidP="00FE2F90"/>
    <w:p w14:paraId="75CF25BB" w14:textId="30410792" w:rsidR="00FE2F90" w:rsidRPr="000175A0" w:rsidRDefault="00FE2F90" w:rsidP="00FE2F90">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var</w:t>
      </w:r>
      <w:proofErr w:type="spellEnd"/>
      <w:r w:rsidRPr="000175A0">
        <w:rPr>
          <w:rFonts w:ascii="Courier New" w:hAnsi="Courier New" w:cs="Courier New"/>
          <w:sz w:val="22"/>
          <w:szCs w:val="22"/>
        </w:rPr>
        <w:t xml:space="preserve"> type="vessel stress"/&gt;</w:t>
      </w:r>
    </w:p>
    <w:p w14:paraId="49CC394A" w14:textId="2C064B65" w:rsidR="00FE2F90" w:rsidRDefault="00FE2F90" w:rsidP="00FE2F90">
      <w:r>
        <w:t xml:space="preserve">This tag will output the stress that is from the vessel </w:t>
      </w:r>
      <w:proofErr w:type="spellStart"/>
      <w:r>
        <w:t>submaterial</w:t>
      </w:r>
      <w:proofErr w:type="spellEnd"/>
      <w:r>
        <w:t>.</w:t>
      </w:r>
    </w:p>
    <w:p w14:paraId="6E1ACB5E" w14:textId="77777777" w:rsidR="00FE2F90" w:rsidRDefault="00FE2F90" w:rsidP="00FE2F90"/>
    <w:p w14:paraId="26E75C77" w14:textId="71D3E6E5" w:rsidR="00FE2F90" w:rsidRPr="000175A0" w:rsidRDefault="00FE2F90" w:rsidP="00FE2F90">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var</w:t>
      </w:r>
      <w:proofErr w:type="spellEnd"/>
      <w:r w:rsidRPr="000175A0">
        <w:rPr>
          <w:rFonts w:ascii="Courier New" w:hAnsi="Courier New" w:cs="Courier New"/>
          <w:sz w:val="22"/>
          <w:szCs w:val="22"/>
        </w:rPr>
        <w:t xml:space="preserve"> type="matrix stress"/&gt;</w:t>
      </w:r>
    </w:p>
    <w:p w14:paraId="694DDA72" w14:textId="20288D31" w:rsidR="00FE2F90" w:rsidRDefault="00FE2F90" w:rsidP="00FE2F90">
      <w:r>
        <w:t xml:space="preserve">This tag will output the stress that is from the matrix </w:t>
      </w:r>
      <w:proofErr w:type="spellStart"/>
      <w:r>
        <w:t>submaterial</w:t>
      </w:r>
      <w:proofErr w:type="spellEnd"/>
      <w:r>
        <w:t>.</w:t>
      </w:r>
    </w:p>
    <w:p w14:paraId="235B2679" w14:textId="77777777" w:rsidR="00FE2F90" w:rsidRDefault="00FE2F90" w:rsidP="00FE2F90"/>
    <w:p w14:paraId="14D2F981" w14:textId="2661ECDE" w:rsidR="00FE2F90" w:rsidRPr="000175A0" w:rsidRDefault="00FE2F90" w:rsidP="00FE2F90">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var</w:t>
      </w:r>
      <w:proofErr w:type="spellEnd"/>
      <w:r w:rsidRPr="000175A0">
        <w:rPr>
          <w:rFonts w:ascii="Courier New" w:hAnsi="Courier New" w:cs="Courier New"/>
          <w:sz w:val="22"/>
          <w:szCs w:val="22"/>
        </w:rPr>
        <w:t xml:space="preserve"> type="vessel weight"/&gt;</w:t>
      </w:r>
    </w:p>
    <w:p w14:paraId="0E391155" w14:textId="25474EDD" w:rsidR="00FE2F90" w:rsidRDefault="00FE2F90" w:rsidP="00FE2F90">
      <w:r>
        <w:t xml:space="preserve">This tag will output the </w:t>
      </w:r>
      <w:r w:rsidR="000577B9">
        <w:t>weighting of the vessel material at each point.</w:t>
      </w:r>
    </w:p>
    <w:p w14:paraId="3295B521" w14:textId="77777777" w:rsidR="00FE2F90" w:rsidRDefault="00FE2F90" w:rsidP="00FE2F90"/>
    <w:p w14:paraId="7CBA8D25" w14:textId="242C8876" w:rsidR="00FE2F90" w:rsidRPr="000175A0" w:rsidRDefault="00FE2F90" w:rsidP="00FE2F90">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var</w:t>
      </w:r>
      <w:proofErr w:type="spellEnd"/>
      <w:r w:rsidRPr="000175A0">
        <w:rPr>
          <w:rFonts w:ascii="Courier New" w:hAnsi="Courier New" w:cs="Courier New"/>
          <w:sz w:val="22"/>
          <w:szCs w:val="22"/>
        </w:rPr>
        <w:t xml:space="preserve"> type="matrix weight"/&gt;</w:t>
      </w:r>
    </w:p>
    <w:p w14:paraId="0502A304" w14:textId="36D33D42" w:rsidR="000577B9" w:rsidRDefault="000577B9" w:rsidP="000577B9">
      <w:r>
        <w:t>This tag will output the weighting of the matrix material at each point.</w:t>
      </w:r>
    </w:p>
    <w:p w14:paraId="57F9029A" w14:textId="77777777" w:rsidR="000577B9" w:rsidRDefault="000577B9" w:rsidP="00FE2F90"/>
    <w:p w14:paraId="0DBC7831" w14:textId="18DD202A" w:rsidR="00FE2F90" w:rsidRPr="000175A0" w:rsidRDefault="00FE2F90" w:rsidP="00FE2F90">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var</w:t>
      </w:r>
      <w:proofErr w:type="spellEnd"/>
      <w:r w:rsidRPr="000175A0">
        <w:rPr>
          <w:rFonts w:ascii="Courier New" w:hAnsi="Courier New" w:cs="Courier New"/>
          <w:sz w:val="22"/>
          <w:szCs w:val="22"/>
        </w:rPr>
        <w:t xml:space="preserve"> type="matrix </w:t>
      </w:r>
      <w:proofErr w:type="spellStart"/>
      <w:r w:rsidRPr="000175A0">
        <w:rPr>
          <w:rFonts w:ascii="Courier New" w:hAnsi="Courier New" w:cs="Courier New"/>
          <w:sz w:val="22"/>
          <w:szCs w:val="22"/>
        </w:rPr>
        <w:t>visco</w:t>
      </w:r>
      <w:proofErr w:type="spellEnd"/>
      <w:r w:rsidRPr="000175A0">
        <w:rPr>
          <w:rFonts w:ascii="Courier New" w:hAnsi="Courier New" w:cs="Courier New"/>
          <w:sz w:val="22"/>
          <w:szCs w:val="22"/>
        </w:rPr>
        <w:t xml:space="preserve"> stress"/&gt;</w:t>
      </w:r>
    </w:p>
    <w:p w14:paraId="7627A95F" w14:textId="5FB76A48" w:rsidR="000577B9" w:rsidRDefault="000577B9" w:rsidP="00FE2F90">
      <w:r>
        <w:t xml:space="preserve">This tag will output the matrix </w:t>
      </w:r>
      <w:proofErr w:type="spellStart"/>
      <w:r>
        <w:t>submaterial’s</w:t>
      </w:r>
      <w:proofErr w:type="spellEnd"/>
      <w:r>
        <w:t xml:space="preserve"> viscoelastic </w:t>
      </w:r>
      <w:proofErr w:type="spellStart"/>
      <w:r>
        <w:t>submaterial’s</w:t>
      </w:r>
      <w:proofErr w:type="spellEnd"/>
      <w:r>
        <w:t xml:space="preserve"> stress.</w:t>
      </w:r>
    </w:p>
    <w:p w14:paraId="5CD61DC7" w14:textId="77777777" w:rsidR="000577B9" w:rsidRDefault="000577B9" w:rsidP="00FE2F90"/>
    <w:p w14:paraId="125BA0F5" w14:textId="29970D50" w:rsidR="00FE2F90" w:rsidRPr="000175A0" w:rsidRDefault="00FE2F90" w:rsidP="00FE2F90">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var</w:t>
      </w:r>
      <w:proofErr w:type="spellEnd"/>
      <w:r w:rsidRPr="000175A0">
        <w:rPr>
          <w:rFonts w:ascii="Courier New" w:hAnsi="Courier New" w:cs="Courier New"/>
          <w:sz w:val="22"/>
          <w:szCs w:val="22"/>
        </w:rPr>
        <w:t xml:space="preserve"> type="matrix elastic stress"/&gt;</w:t>
      </w:r>
    </w:p>
    <w:p w14:paraId="7BF58B72" w14:textId="3DAACBF3" w:rsidR="000577B9" w:rsidRDefault="000577B9" w:rsidP="000577B9">
      <w:r>
        <w:t xml:space="preserve">This tag will output the matrix </w:t>
      </w:r>
      <w:proofErr w:type="spellStart"/>
      <w:r>
        <w:t>submaterial’s</w:t>
      </w:r>
      <w:proofErr w:type="spellEnd"/>
      <w:r>
        <w:t xml:space="preserve"> elastic </w:t>
      </w:r>
      <w:proofErr w:type="spellStart"/>
      <w:r>
        <w:t>submaterial</w:t>
      </w:r>
      <w:proofErr w:type="spellEnd"/>
      <w:r>
        <w:t xml:space="preserve"> stress.</w:t>
      </w:r>
    </w:p>
    <w:p w14:paraId="282842C0" w14:textId="15C1BE87" w:rsidR="000577B9" w:rsidRDefault="000577B9" w:rsidP="00FE2F90"/>
    <w:p w14:paraId="5760CE50" w14:textId="69500898" w:rsidR="00FE2F90" w:rsidRPr="000175A0" w:rsidRDefault="00FE2F90" w:rsidP="00FE2F90">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var</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angio</w:t>
      </w:r>
      <w:proofErr w:type="spellEnd"/>
      <w:r w:rsidRPr="000175A0">
        <w:rPr>
          <w:rFonts w:ascii="Courier New" w:hAnsi="Courier New" w:cs="Courier New"/>
          <w:sz w:val="22"/>
          <w:szCs w:val="22"/>
        </w:rPr>
        <w:t xml:space="preserve"> ECM alpha"/&gt;</w:t>
      </w:r>
    </w:p>
    <w:p w14:paraId="3E668D54" w14:textId="6F995F05" w:rsidR="000577B9" w:rsidRDefault="000577B9" w:rsidP="00FE2F90">
      <w:r>
        <w:t>This tag will output the alpha at each node. This is a measure of the volume of vessels at each node in the matrix.</w:t>
      </w:r>
    </w:p>
    <w:p w14:paraId="69DF3B39" w14:textId="4B9633A0" w:rsidR="0019748C" w:rsidRDefault="0019748C" w:rsidP="00FE2F90"/>
    <w:p w14:paraId="69550C53" w14:textId="77777777" w:rsidR="000175A0" w:rsidRDefault="0019748C" w:rsidP="00FE2F90">
      <w:r>
        <w:t xml:space="preserve">Note the fibers used in the simulation match the fibers used in FEBio so the tag to output them is from </w:t>
      </w:r>
      <w:proofErr w:type="spellStart"/>
      <w:r>
        <w:t>febio</w:t>
      </w:r>
      <w:proofErr w:type="spellEnd"/>
      <w:r>
        <w:t xml:space="preserve"> and is</w:t>
      </w:r>
    </w:p>
    <w:p w14:paraId="5C476BF9" w14:textId="3F382E4D" w:rsidR="0019748C" w:rsidRPr="005C4038" w:rsidRDefault="0019748C" w:rsidP="00FE2F90">
      <w:pPr>
        <w:rPr>
          <w:rFonts w:ascii="Courier New" w:hAnsi="Courier New" w:cs="Courier New"/>
          <w:sz w:val="22"/>
          <w:szCs w:val="22"/>
          <w:lang w:val="sv-SE"/>
        </w:rPr>
      </w:pPr>
      <w:r w:rsidRPr="000175A0">
        <w:rPr>
          <w:rFonts w:ascii="Courier New" w:hAnsi="Courier New" w:cs="Courier New"/>
          <w:sz w:val="22"/>
          <w:szCs w:val="22"/>
        </w:rPr>
        <w:t xml:space="preserve"> </w:t>
      </w:r>
      <w:r w:rsidRPr="005C4038">
        <w:rPr>
          <w:rFonts w:ascii="Courier New" w:hAnsi="Courier New" w:cs="Courier New"/>
          <w:sz w:val="22"/>
          <w:szCs w:val="22"/>
          <w:lang w:val="sv-SE"/>
        </w:rPr>
        <w:t>&lt;var type="fiber vector "/&gt;</w:t>
      </w:r>
    </w:p>
    <w:p w14:paraId="166259BC" w14:textId="41205488" w:rsidR="000577B9" w:rsidRPr="005C4038" w:rsidRDefault="000577B9" w:rsidP="00FE2F90">
      <w:pPr>
        <w:rPr>
          <w:lang w:val="sv-SE"/>
        </w:rPr>
      </w:pPr>
    </w:p>
    <w:p w14:paraId="1057BD3A" w14:textId="514D5E1D" w:rsidR="000577B9" w:rsidRPr="005C4038" w:rsidRDefault="000577B9" w:rsidP="00FE2F90">
      <w:pPr>
        <w:rPr>
          <w:lang w:val="sv-SE"/>
        </w:rPr>
      </w:pPr>
      <w:r w:rsidRPr="005C4038">
        <w:rPr>
          <w:lang w:val="sv-SE"/>
        </w:rPr>
        <w:t>e.g.</w:t>
      </w:r>
    </w:p>
    <w:p w14:paraId="4C315321" w14:textId="77777777" w:rsidR="000577B9" w:rsidRPr="000175A0" w:rsidRDefault="000577B9" w:rsidP="000577B9">
      <w:pPr>
        <w:rPr>
          <w:rFonts w:ascii="Courier New" w:hAnsi="Courier New" w:cs="Courier New"/>
          <w:sz w:val="22"/>
          <w:szCs w:val="22"/>
        </w:rPr>
      </w:pPr>
      <w:r w:rsidRPr="000175A0">
        <w:rPr>
          <w:rFonts w:ascii="Courier New" w:hAnsi="Courier New" w:cs="Courier New"/>
          <w:sz w:val="22"/>
          <w:szCs w:val="22"/>
        </w:rPr>
        <w:t>&lt;Output&gt;</w:t>
      </w:r>
    </w:p>
    <w:p w14:paraId="1B4EF12E" w14:textId="6B1443F0" w:rsidR="000577B9" w:rsidRPr="000175A0" w:rsidRDefault="000577B9" w:rsidP="000577B9">
      <w:pPr>
        <w:ind w:firstLine="720"/>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plotfile</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febio</w:t>
      </w:r>
      <w:proofErr w:type="spellEnd"/>
      <w:r w:rsidRPr="000175A0">
        <w:rPr>
          <w:rFonts w:ascii="Courier New" w:hAnsi="Courier New" w:cs="Courier New"/>
          <w:sz w:val="22"/>
          <w:szCs w:val="22"/>
        </w:rPr>
        <w:t>"&gt;</w:t>
      </w:r>
    </w:p>
    <w:p w14:paraId="3E874388" w14:textId="4DCC2DF6" w:rsidR="000577B9" w:rsidRPr="005C4038" w:rsidRDefault="000577B9" w:rsidP="000577B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5C4038">
        <w:rPr>
          <w:rFonts w:ascii="Courier New" w:hAnsi="Courier New" w:cs="Courier New"/>
          <w:sz w:val="22"/>
          <w:szCs w:val="22"/>
        </w:rPr>
        <w:t>&lt;</w:t>
      </w:r>
      <w:proofErr w:type="spellStart"/>
      <w:r w:rsidRPr="005C4038">
        <w:rPr>
          <w:rFonts w:ascii="Courier New" w:hAnsi="Courier New" w:cs="Courier New"/>
          <w:sz w:val="22"/>
          <w:szCs w:val="22"/>
        </w:rPr>
        <w:t>var</w:t>
      </w:r>
      <w:proofErr w:type="spellEnd"/>
      <w:r w:rsidRPr="005C4038">
        <w:rPr>
          <w:rFonts w:ascii="Courier New" w:hAnsi="Courier New" w:cs="Courier New"/>
          <w:sz w:val="22"/>
          <w:szCs w:val="22"/>
        </w:rPr>
        <w:t xml:space="preserve"> type="displacement"/&gt;</w:t>
      </w:r>
    </w:p>
    <w:p w14:paraId="66369FBB" w14:textId="0C98FE13" w:rsidR="000577B9" w:rsidRPr="000175A0" w:rsidRDefault="000577B9" w:rsidP="000577B9">
      <w:pPr>
        <w:rPr>
          <w:rFonts w:ascii="Courier New" w:hAnsi="Courier New" w:cs="Courier New"/>
          <w:sz w:val="22"/>
          <w:szCs w:val="22"/>
          <w:lang w:val="sv-SE"/>
        </w:rPr>
      </w:pPr>
      <w:r w:rsidRPr="005C4038">
        <w:rPr>
          <w:rFonts w:ascii="Courier New" w:hAnsi="Courier New" w:cs="Courier New"/>
          <w:sz w:val="22"/>
          <w:szCs w:val="22"/>
        </w:rPr>
        <w:tab/>
      </w:r>
      <w:r w:rsidRPr="005C4038">
        <w:rPr>
          <w:rFonts w:ascii="Courier New" w:hAnsi="Courier New" w:cs="Courier New"/>
          <w:sz w:val="22"/>
          <w:szCs w:val="22"/>
        </w:rPr>
        <w:tab/>
      </w:r>
      <w:r w:rsidRPr="000175A0">
        <w:rPr>
          <w:rFonts w:ascii="Courier New" w:hAnsi="Courier New" w:cs="Courier New"/>
          <w:sz w:val="22"/>
          <w:szCs w:val="22"/>
          <w:lang w:val="sv-SE"/>
        </w:rPr>
        <w:t>&lt;var type="stress"/&gt;</w:t>
      </w:r>
    </w:p>
    <w:p w14:paraId="589AB547" w14:textId="04E0F603"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type="angio stress"/&gt;</w:t>
      </w:r>
    </w:p>
    <w:p w14:paraId="422957A9" w14:textId="2B9C6394"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type="vessel stress"/&gt;</w:t>
      </w:r>
    </w:p>
    <w:p w14:paraId="4714B354" w14:textId="424CE377"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type="matrix stress"/&gt;</w:t>
      </w:r>
    </w:p>
    <w:p w14:paraId="00307B8E" w14:textId="68B52935"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type="vessel weight"/&gt;</w:t>
      </w:r>
    </w:p>
    <w:p w14:paraId="5F00A87D" w14:textId="09F85B00"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type="matrix weight"/&gt;</w:t>
      </w:r>
    </w:p>
    <w:p w14:paraId="374C9C34" w14:textId="77CB0BC3"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type="matrix tangent"/&gt;</w:t>
      </w:r>
    </w:p>
    <w:p w14:paraId="1111421F" w14:textId="204FBE00"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type="matrix visco stress"/&gt;</w:t>
      </w:r>
    </w:p>
    <w:p w14:paraId="3E13F9C3" w14:textId="77777777" w:rsidR="000351A5"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type="matrix elastic stress"/&gt;</w:t>
      </w:r>
    </w:p>
    <w:p w14:paraId="7D95CFB6" w14:textId="4CA0561A"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type="fiber vector"/&gt;</w:t>
      </w:r>
    </w:p>
    <w:p w14:paraId="774E6769" w14:textId="64F7D63F"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type="angio collagen fiber"/&gt;</w:t>
      </w:r>
    </w:p>
    <w:p w14:paraId="15E20F5F" w14:textId="51C454A4" w:rsidR="000577B9" w:rsidRPr="005C4038" w:rsidRDefault="000577B9" w:rsidP="000577B9">
      <w:pPr>
        <w:rPr>
          <w:rFonts w:ascii="Courier New" w:hAnsi="Courier New" w:cs="Courier New"/>
          <w:sz w:val="22"/>
          <w:szCs w:val="22"/>
        </w:rPr>
      </w:pPr>
      <w:r w:rsidRPr="000175A0">
        <w:rPr>
          <w:rFonts w:ascii="Courier New" w:hAnsi="Courier New" w:cs="Courier New"/>
          <w:sz w:val="22"/>
          <w:szCs w:val="22"/>
          <w:lang w:val="sv-SE"/>
        </w:rPr>
        <w:lastRenderedPageBreak/>
        <w:tab/>
      </w:r>
      <w:r w:rsidRPr="000175A0">
        <w:rPr>
          <w:rFonts w:ascii="Courier New" w:hAnsi="Courier New" w:cs="Courier New"/>
          <w:sz w:val="22"/>
          <w:szCs w:val="22"/>
          <w:lang w:val="sv-SE"/>
        </w:rPr>
        <w:tab/>
      </w:r>
      <w:r w:rsidRPr="005C4038">
        <w:rPr>
          <w:rFonts w:ascii="Courier New" w:hAnsi="Courier New" w:cs="Courier New"/>
          <w:sz w:val="22"/>
          <w:szCs w:val="22"/>
        </w:rPr>
        <w:t>&lt;</w:t>
      </w:r>
      <w:proofErr w:type="spellStart"/>
      <w:r w:rsidRPr="005C4038">
        <w:rPr>
          <w:rFonts w:ascii="Courier New" w:hAnsi="Courier New" w:cs="Courier New"/>
          <w:sz w:val="22"/>
          <w:szCs w:val="22"/>
        </w:rPr>
        <w:t>var</w:t>
      </w:r>
      <w:proofErr w:type="spellEnd"/>
      <w:r w:rsidRPr="005C4038">
        <w:rPr>
          <w:rFonts w:ascii="Courier New" w:hAnsi="Courier New" w:cs="Courier New"/>
          <w:sz w:val="22"/>
          <w:szCs w:val="22"/>
        </w:rPr>
        <w:t xml:space="preserve"> type="</w:t>
      </w:r>
      <w:proofErr w:type="spellStart"/>
      <w:r w:rsidRPr="005C4038">
        <w:rPr>
          <w:rFonts w:ascii="Courier New" w:hAnsi="Courier New" w:cs="Courier New"/>
          <w:sz w:val="22"/>
          <w:szCs w:val="22"/>
        </w:rPr>
        <w:t>angio</w:t>
      </w:r>
      <w:proofErr w:type="spellEnd"/>
      <w:r w:rsidRPr="005C4038">
        <w:rPr>
          <w:rFonts w:ascii="Courier New" w:hAnsi="Courier New" w:cs="Courier New"/>
          <w:sz w:val="22"/>
          <w:szCs w:val="22"/>
        </w:rPr>
        <w:t xml:space="preserve"> ECM alpha"/&gt;</w:t>
      </w:r>
    </w:p>
    <w:p w14:paraId="1C747C77" w14:textId="0ECE0160" w:rsidR="000577B9" w:rsidRPr="000175A0" w:rsidRDefault="000577B9" w:rsidP="000577B9">
      <w:pPr>
        <w:rPr>
          <w:rFonts w:ascii="Courier New" w:hAnsi="Courier New" w:cs="Courier New"/>
          <w:sz w:val="22"/>
          <w:szCs w:val="22"/>
        </w:rPr>
      </w:pPr>
      <w:r w:rsidRPr="005C4038">
        <w:rPr>
          <w:rFonts w:ascii="Courier New" w:hAnsi="Courier New" w:cs="Courier New"/>
          <w:sz w:val="22"/>
          <w:szCs w:val="22"/>
        </w:rPr>
        <w:tab/>
      </w:r>
      <w:r w:rsidRPr="000175A0">
        <w:rPr>
          <w:rFonts w:ascii="Courier New" w:hAnsi="Courier New" w:cs="Courier New"/>
          <w:sz w:val="22"/>
          <w:szCs w:val="22"/>
        </w:rPr>
        <w:t>&lt;/</w:t>
      </w:r>
      <w:proofErr w:type="spellStart"/>
      <w:r w:rsidRPr="000175A0">
        <w:rPr>
          <w:rFonts w:ascii="Courier New" w:hAnsi="Courier New" w:cs="Courier New"/>
          <w:sz w:val="22"/>
          <w:szCs w:val="22"/>
        </w:rPr>
        <w:t>plotfile</w:t>
      </w:r>
      <w:proofErr w:type="spellEnd"/>
      <w:r w:rsidRPr="000175A0">
        <w:rPr>
          <w:rFonts w:ascii="Courier New" w:hAnsi="Courier New" w:cs="Courier New"/>
          <w:sz w:val="22"/>
          <w:szCs w:val="22"/>
        </w:rPr>
        <w:t>&gt;</w:t>
      </w:r>
    </w:p>
    <w:p w14:paraId="202059BA" w14:textId="0C82A231" w:rsidR="000577B9" w:rsidRPr="000175A0" w:rsidRDefault="000577B9" w:rsidP="000577B9">
      <w:pPr>
        <w:rPr>
          <w:rFonts w:ascii="Courier New" w:hAnsi="Courier New" w:cs="Courier New"/>
          <w:sz w:val="22"/>
          <w:szCs w:val="22"/>
        </w:rPr>
      </w:pPr>
      <w:r w:rsidRPr="000175A0">
        <w:rPr>
          <w:rFonts w:ascii="Courier New" w:hAnsi="Courier New" w:cs="Courier New"/>
          <w:sz w:val="22"/>
          <w:szCs w:val="22"/>
        </w:rPr>
        <w:t>&lt;/Output&gt;</w:t>
      </w:r>
    </w:p>
    <w:p w14:paraId="0A94F731" w14:textId="5C8C374E" w:rsidR="00BC3EEF" w:rsidRDefault="00BC3EEF" w:rsidP="000577B9"/>
    <w:p w14:paraId="0A328B53" w14:textId="272F3EE5" w:rsidR="00BC3EEF" w:rsidRDefault="00BC3EEF" w:rsidP="00BC3EEF">
      <w:pPr>
        <w:pStyle w:val="Heading1"/>
      </w:pPr>
      <w:bookmarkStart w:id="110" w:name="_Toc530409091"/>
      <w:r>
        <w:t>Advanced Features</w:t>
      </w:r>
      <w:bookmarkEnd w:id="110"/>
    </w:p>
    <w:p w14:paraId="5A8C9EF9" w14:textId="553BACB9" w:rsidR="00BC3EEF" w:rsidRDefault="00BC3EEF" w:rsidP="000577B9">
      <w:r>
        <w:t xml:space="preserve">The advanced features should not need to normally be used but they may be needed for advanced use cases. These can change at any </w:t>
      </w:r>
      <w:r w:rsidR="0055631E">
        <w:t>time;</w:t>
      </w:r>
      <w:r>
        <w:t xml:space="preserve"> very little consideration will be given to changing this between releases. </w:t>
      </w:r>
    </w:p>
    <w:p w14:paraId="3452CA35" w14:textId="044FC363" w:rsidR="0055631E" w:rsidRDefault="0055631E" w:rsidP="000577B9"/>
    <w:p w14:paraId="03075248" w14:textId="47C6201B" w:rsidR="0055631E" w:rsidRDefault="0055631E" w:rsidP="0055631E">
      <w:pPr>
        <w:pStyle w:val="Heading2"/>
      </w:pPr>
      <w:bookmarkStart w:id="111" w:name="_Toc530409092"/>
      <w:r>
        <w:t>Active Tip Threshold</w:t>
      </w:r>
      <w:bookmarkEnd w:id="111"/>
    </w:p>
    <w:p w14:paraId="16CA8247" w14:textId="04D3A65A" w:rsidR="0055631E" w:rsidRDefault="0055631E" w:rsidP="000577B9">
      <w:r>
        <w:t xml:space="preserve">This controls the switch from the brute force method to using the </w:t>
      </w:r>
      <w:proofErr w:type="spellStart"/>
      <w:r>
        <w:t>kd</w:t>
      </w:r>
      <w:proofErr w:type="spellEnd"/>
      <w:r>
        <w:t xml:space="preserve">-tree to find the segments within a radius for stress calculations. This defaults to 500 which from testing is close to the amount of segments needed to make the </w:t>
      </w:r>
      <w:proofErr w:type="spellStart"/>
      <w:r>
        <w:t>compuations</w:t>
      </w:r>
      <w:proofErr w:type="spellEnd"/>
      <w:r>
        <w:t xml:space="preserve"> done with the </w:t>
      </w:r>
      <w:proofErr w:type="spellStart"/>
      <w:r>
        <w:t>kd</w:t>
      </w:r>
      <w:proofErr w:type="spellEnd"/>
      <w:r>
        <w:t>-tree faster.</w:t>
      </w:r>
    </w:p>
    <w:p w14:paraId="46A18CDB" w14:textId="759E10DA" w:rsidR="0055631E" w:rsidRDefault="0055631E" w:rsidP="000577B9">
      <w:r>
        <w:t>e.g.</w:t>
      </w:r>
    </w:p>
    <w:p w14:paraId="7804F577" w14:textId="4D0E4FBA" w:rsidR="0017701E" w:rsidRPr="000175A0" w:rsidRDefault="0055631E" w:rsidP="000577B9">
      <w:pPr>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active_tip_threshold</w:t>
      </w:r>
      <w:proofErr w:type="spellEnd"/>
      <w:r w:rsidRPr="000175A0">
        <w:rPr>
          <w:rFonts w:ascii="Courier New" w:hAnsi="Courier New" w:cs="Courier New"/>
          <w:sz w:val="22"/>
          <w:szCs w:val="22"/>
        </w:rPr>
        <w:t>&gt;350&lt;/</w:t>
      </w:r>
      <w:proofErr w:type="spellStart"/>
      <w:r w:rsidRPr="000175A0">
        <w:rPr>
          <w:rFonts w:ascii="Courier New" w:hAnsi="Courier New" w:cs="Courier New"/>
          <w:sz w:val="22"/>
          <w:szCs w:val="22"/>
        </w:rPr>
        <w:t>act_tip_threshold</w:t>
      </w:r>
      <w:proofErr w:type="spellEnd"/>
      <w:r w:rsidRPr="000175A0">
        <w:rPr>
          <w:rFonts w:ascii="Courier New" w:hAnsi="Courier New" w:cs="Courier New"/>
          <w:sz w:val="22"/>
          <w:szCs w:val="22"/>
        </w:rPr>
        <w:t>&gt;</w:t>
      </w:r>
    </w:p>
    <w:p w14:paraId="034D8E80" w14:textId="1BF0985C" w:rsidR="0017701E" w:rsidRDefault="0017701E" w:rsidP="0017701E">
      <w:pPr>
        <w:pStyle w:val="Heading2"/>
      </w:pPr>
      <w:bookmarkStart w:id="112" w:name="_Toc530409093"/>
      <w:r>
        <w:t>Vessel File Format 2</w:t>
      </w:r>
      <w:bookmarkEnd w:id="112"/>
    </w:p>
    <w:p w14:paraId="7811CD05" w14:textId="0D2C3248" w:rsidR="007E3A96" w:rsidRDefault="0017701E" w:rsidP="0017701E">
      <w:r>
        <w:t xml:space="preserve">This format is the output format for the vessel file </w:t>
      </w:r>
      <w:r w:rsidR="003961E8">
        <w:t>that is output by this plugin. The file has extension .ang2. All of the coordinates that are stored in this file are relative to the reference configuration. All numbers in this file are written in a little endian format. All integers in this file are unsigned.</w:t>
      </w:r>
      <w:r w:rsidR="003F7C2A">
        <w:t xml:space="preserve"> All floating point numbers are in the IEEE 754 format.</w:t>
      </w:r>
      <w:r w:rsidR="003961E8">
        <w:t xml:space="preserve"> This file starts with the magic number </w:t>
      </w:r>
      <w:r w:rsidR="003961E8" w:rsidRPr="003961E8">
        <w:t>0xfdb97531</w:t>
      </w:r>
      <w:r w:rsidR="003961E8">
        <w:t xml:space="preserve">. Next in the file is the version which is 4 bytes, the current version is 0. The remained of the file is organized into sections with one section per mechanical </w:t>
      </w:r>
      <w:proofErr w:type="spellStart"/>
      <w:r w:rsidR="003961E8">
        <w:t>timestep</w:t>
      </w:r>
      <w:proofErr w:type="spellEnd"/>
      <w:r w:rsidR="003961E8">
        <w:t xml:space="preserve">. Each section starts </w:t>
      </w:r>
      <w:r w:rsidR="003F7C2A">
        <w:t xml:space="preserve">with the number of segments created in this </w:t>
      </w:r>
      <w:proofErr w:type="spellStart"/>
      <w:r w:rsidR="003F7C2A">
        <w:t>timestep</w:t>
      </w:r>
      <w:proofErr w:type="spellEnd"/>
      <w:r w:rsidR="003F7C2A">
        <w:t>, this is stored as a 4 byte integer. Next in the section is a floating point number is the start time of the curre</w:t>
      </w:r>
      <w:r w:rsidR="002056D7">
        <w:t xml:space="preserve">nt mechanical </w:t>
      </w:r>
      <w:proofErr w:type="spellStart"/>
      <w:r w:rsidR="002056D7">
        <w:t>timestep</w:t>
      </w:r>
      <w:proofErr w:type="spellEnd"/>
      <w:r w:rsidR="002056D7">
        <w:t xml:space="preserve">. Next in the file is the collection of segments that grew this </w:t>
      </w:r>
      <w:proofErr w:type="spellStart"/>
      <w:r w:rsidR="002056D7">
        <w:t>timestep</w:t>
      </w:r>
      <w:proofErr w:type="spellEnd"/>
      <w:r w:rsidR="002056D7">
        <w:t>. Each segment is represented with 6 floating point numbers, x_0, y_0, z_0, x_1, y_1, z_1.</w:t>
      </w:r>
    </w:p>
    <w:p w14:paraId="7391A708" w14:textId="77777777" w:rsidR="007E3A96" w:rsidRDefault="007E3A96">
      <w:pPr>
        <w:jc w:val="left"/>
      </w:pPr>
      <w:r>
        <w:br w:type="page"/>
      </w:r>
    </w:p>
    <w:p w14:paraId="0E1D914D" w14:textId="3C1AEDAE" w:rsidR="00BF2488" w:rsidRDefault="000577B9" w:rsidP="00BF2488">
      <w:pPr>
        <w:pStyle w:val="Heading1"/>
        <w:numPr>
          <w:ilvl w:val="0"/>
          <w:numId w:val="15"/>
        </w:numPr>
        <w:jc w:val="left"/>
      </w:pPr>
      <w:bookmarkStart w:id="113" w:name="_Toc530409094"/>
      <w:r>
        <w:lastRenderedPageBreak/>
        <w:t>All Together</w:t>
      </w:r>
      <w:bookmarkEnd w:id="113"/>
    </w:p>
    <w:p w14:paraId="149F86D4" w14:textId="471F7502" w:rsidR="00D909E1" w:rsidRDefault="00D909E1" w:rsidP="000577B9">
      <w:r>
        <w:t>An example of a material</w:t>
      </w:r>
    </w:p>
    <w:p w14:paraId="3E33B38A" w14:textId="77777777" w:rsidR="00D909E1" w:rsidRPr="000175A0" w:rsidRDefault="00D909E1" w:rsidP="00D909E1">
      <w:pPr>
        <w:rPr>
          <w:rFonts w:ascii="Courier New" w:hAnsi="Courier New" w:cs="Courier New"/>
          <w:sz w:val="22"/>
          <w:szCs w:val="22"/>
        </w:rPr>
      </w:pPr>
      <w:r w:rsidRPr="000175A0">
        <w:rPr>
          <w:rFonts w:ascii="Courier New" w:hAnsi="Courier New" w:cs="Courier New"/>
          <w:sz w:val="22"/>
          <w:szCs w:val="22"/>
        </w:rPr>
        <w:t>&lt;Material&gt;</w:t>
      </w:r>
    </w:p>
    <w:p w14:paraId="6EF31BD9" w14:textId="77777777" w:rsidR="00BE6769" w:rsidRPr="000175A0" w:rsidRDefault="00D909E1" w:rsidP="00BE6769">
      <w:pPr>
        <w:rPr>
          <w:rFonts w:ascii="Courier New" w:hAnsi="Courier New" w:cs="Courier New"/>
          <w:sz w:val="22"/>
          <w:szCs w:val="22"/>
        </w:rPr>
      </w:pPr>
      <w:r w:rsidRPr="000175A0">
        <w:rPr>
          <w:rFonts w:ascii="Courier New" w:hAnsi="Courier New" w:cs="Courier New"/>
          <w:sz w:val="22"/>
          <w:szCs w:val="22"/>
        </w:rPr>
        <w:tab/>
      </w:r>
      <w:r w:rsidR="00BE6769" w:rsidRPr="000175A0">
        <w:rPr>
          <w:rFonts w:ascii="Courier New" w:hAnsi="Courier New" w:cs="Courier New"/>
          <w:sz w:val="22"/>
          <w:szCs w:val="22"/>
        </w:rPr>
        <w:t>&lt;material id="1" name="Material01" type="</w:t>
      </w:r>
      <w:proofErr w:type="spellStart"/>
      <w:r w:rsidR="00BE6769" w:rsidRPr="000175A0">
        <w:rPr>
          <w:rFonts w:ascii="Courier New" w:hAnsi="Courier New" w:cs="Courier New"/>
          <w:sz w:val="22"/>
          <w:szCs w:val="22"/>
        </w:rPr>
        <w:t>angio</w:t>
      </w:r>
      <w:proofErr w:type="spellEnd"/>
      <w:r w:rsidR="00BE6769" w:rsidRPr="000175A0">
        <w:rPr>
          <w:rFonts w:ascii="Courier New" w:hAnsi="Courier New" w:cs="Courier New"/>
          <w:sz w:val="22"/>
          <w:szCs w:val="22"/>
        </w:rPr>
        <w:t>"&gt;</w:t>
      </w:r>
    </w:p>
    <w:p w14:paraId="7F80541B" w14:textId="1B8C0B4D" w:rsidR="00BE6769" w:rsidRPr="000175A0" w:rsidRDefault="00BE6769" w:rsidP="00B025DC">
      <w:pPr>
        <w:tabs>
          <w:tab w:val="left" w:pos="720"/>
          <w:tab w:val="left" w:pos="1440"/>
          <w:tab w:val="left" w:pos="2160"/>
          <w:tab w:val="left" w:pos="2880"/>
          <w:tab w:val="left" w:pos="4035"/>
        </w:tabs>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t>&lt;a&gt;</w:t>
      </w:r>
      <w:r w:rsidR="000175A0" w:rsidRPr="000175A0">
        <w:rPr>
          <w:rFonts w:ascii="Courier New" w:hAnsi="Courier New" w:cs="Courier New"/>
          <w:sz w:val="22"/>
          <w:szCs w:val="22"/>
        </w:rPr>
        <w:t>0.025</w:t>
      </w:r>
      <w:r w:rsidRPr="000175A0">
        <w:rPr>
          <w:rFonts w:ascii="Courier New" w:hAnsi="Courier New" w:cs="Courier New"/>
          <w:sz w:val="22"/>
          <w:szCs w:val="22"/>
        </w:rPr>
        <w:t>&lt;/a&gt;</w:t>
      </w:r>
      <w:r w:rsidR="00B025DC" w:rsidRPr="000175A0">
        <w:rPr>
          <w:rFonts w:ascii="Courier New" w:hAnsi="Courier New" w:cs="Courier New"/>
          <w:sz w:val="22"/>
          <w:szCs w:val="22"/>
        </w:rPr>
        <w:tab/>
      </w:r>
    </w:p>
    <w:p w14:paraId="79278ECF" w14:textId="2C43150F"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t>&lt;b&gt;0.004&lt;/b&gt;</w:t>
      </w: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p>
    <w:p w14:paraId="481017ED" w14:textId="76FDE3AB" w:rsidR="00BE6769" w:rsidRPr="000175A0" w:rsidRDefault="009525CF"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t>&lt;N&gt;2.0&lt;/N&gt;</w:t>
      </w:r>
    </w:p>
    <w:p w14:paraId="2C72AA41" w14:textId="7402DB10"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t>&lt;</w:t>
      </w:r>
      <w:proofErr w:type="spellStart"/>
      <w:r w:rsidRPr="000175A0">
        <w:rPr>
          <w:rFonts w:ascii="Courier New" w:hAnsi="Courier New" w:cs="Courier New"/>
          <w:sz w:val="22"/>
          <w:szCs w:val="22"/>
        </w:rPr>
        <w:t>matrix_density</w:t>
      </w:r>
      <w:proofErr w:type="spellEnd"/>
      <w:r w:rsidRPr="000175A0">
        <w:rPr>
          <w:rFonts w:ascii="Courier New" w:hAnsi="Courier New" w:cs="Courier New"/>
          <w:sz w:val="22"/>
          <w:szCs w:val="22"/>
        </w:rPr>
        <w:t>&gt;3&lt;/</w:t>
      </w:r>
      <w:proofErr w:type="spellStart"/>
      <w:r w:rsidRPr="000175A0">
        <w:rPr>
          <w:rFonts w:ascii="Courier New" w:hAnsi="Courier New" w:cs="Courier New"/>
          <w:sz w:val="22"/>
          <w:szCs w:val="22"/>
        </w:rPr>
        <w:t>matrix_density</w:t>
      </w:r>
      <w:proofErr w:type="spellEnd"/>
      <w:r w:rsidRPr="000175A0">
        <w:rPr>
          <w:rFonts w:ascii="Courier New" w:hAnsi="Courier New" w:cs="Courier New"/>
          <w:sz w:val="22"/>
          <w:szCs w:val="22"/>
        </w:rPr>
        <w:t>&gt;</w:t>
      </w:r>
    </w:p>
    <w:p w14:paraId="45FA3A35" w14:textId="2CB230A2"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t>&lt;</w:t>
      </w:r>
      <w:proofErr w:type="spellStart"/>
      <w:r w:rsidRPr="000175A0">
        <w:rPr>
          <w:rFonts w:ascii="Courier New" w:hAnsi="Courier New" w:cs="Courier New"/>
          <w:sz w:val="22"/>
          <w:szCs w:val="22"/>
        </w:rPr>
        <w:t>composite_material</w:t>
      </w:r>
      <w:proofErr w:type="spellEnd"/>
      <w:r w:rsidRPr="000175A0">
        <w:rPr>
          <w:rFonts w:ascii="Courier New" w:hAnsi="Courier New" w:cs="Courier New"/>
          <w:sz w:val="22"/>
          <w:szCs w:val="22"/>
        </w:rPr>
        <w:t>&gt;1&lt;/</w:t>
      </w:r>
      <w:proofErr w:type="spellStart"/>
      <w:r w:rsidRPr="000175A0">
        <w:rPr>
          <w:rFonts w:ascii="Courier New" w:hAnsi="Courier New" w:cs="Courier New"/>
          <w:sz w:val="22"/>
          <w:szCs w:val="22"/>
        </w:rPr>
        <w:t>composite_material</w:t>
      </w:r>
      <w:proofErr w:type="spellEnd"/>
      <w:r w:rsidRPr="000175A0">
        <w:rPr>
          <w:rFonts w:ascii="Courier New" w:hAnsi="Courier New" w:cs="Courier New"/>
          <w:sz w:val="22"/>
          <w:szCs w:val="22"/>
        </w:rPr>
        <w:t>&gt;</w:t>
      </w:r>
    </w:p>
    <w:p w14:paraId="2B97DEBE" w14:textId="56780F35"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t>&lt;</w:t>
      </w:r>
      <w:proofErr w:type="spellStart"/>
      <w:r w:rsidRPr="000175A0">
        <w:rPr>
          <w:rFonts w:ascii="Courier New" w:hAnsi="Courier New" w:cs="Courier New"/>
          <w:sz w:val="22"/>
          <w:szCs w:val="22"/>
        </w:rPr>
        <w:t>length_adjustment</w:t>
      </w:r>
      <w:proofErr w:type="spellEnd"/>
      <w:r w:rsidRPr="000175A0">
        <w:rPr>
          <w:rFonts w:ascii="Courier New" w:hAnsi="Courier New" w:cs="Courier New"/>
          <w:sz w:val="22"/>
          <w:szCs w:val="22"/>
        </w:rPr>
        <w:t>&gt;1.0&lt;/</w:t>
      </w:r>
      <w:proofErr w:type="spellStart"/>
      <w:r w:rsidRPr="000175A0">
        <w:rPr>
          <w:rFonts w:ascii="Courier New" w:hAnsi="Courier New" w:cs="Courier New"/>
          <w:sz w:val="22"/>
          <w:szCs w:val="22"/>
        </w:rPr>
        <w:t>length_adjustment</w:t>
      </w:r>
      <w:proofErr w:type="spellEnd"/>
      <w:r w:rsidRPr="000175A0">
        <w:rPr>
          <w:rFonts w:ascii="Courier New" w:hAnsi="Courier New" w:cs="Courier New"/>
          <w:sz w:val="22"/>
          <w:szCs w:val="22"/>
        </w:rPr>
        <w:t>&gt;</w:t>
      </w:r>
    </w:p>
    <w:p w14:paraId="4A96408A" w14:textId="77777777" w:rsidR="006861E8" w:rsidRPr="000175A0" w:rsidRDefault="006861E8" w:rsidP="006861E8">
      <w:pPr>
        <w:ind w:left="720" w:firstLine="720"/>
        <w:rPr>
          <w:rFonts w:ascii="Courier New" w:hAnsi="Courier New" w:cs="Courier New"/>
          <w:sz w:val="22"/>
          <w:szCs w:val="22"/>
        </w:rPr>
      </w:pPr>
      <w:r w:rsidRPr="000175A0">
        <w:rPr>
          <w:rFonts w:ascii="Courier New" w:hAnsi="Courier New" w:cs="Courier New"/>
          <w:sz w:val="22"/>
          <w:szCs w:val="22"/>
        </w:rPr>
        <w:t>&lt;matrix type="viscoelastic"&gt;</w:t>
      </w:r>
    </w:p>
    <w:p w14:paraId="0136C5F4" w14:textId="5D6F9624" w:rsidR="006861E8" w:rsidRPr="000175A0" w:rsidRDefault="006861E8" w:rsidP="006861E8">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&lt;t1&gt;</w:t>
      </w:r>
      <w:r w:rsidR="000175A0" w:rsidRPr="000175A0">
        <w:rPr>
          <w:rFonts w:ascii="Courier New" w:hAnsi="Courier New" w:cs="Courier New"/>
          <w:sz w:val="22"/>
          <w:szCs w:val="22"/>
        </w:rPr>
        <w:t>1.25e-5</w:t>
      </w:r>
      <w:r w:rsidRPr="000175A0">
        <w:rPr>
          <w:rFonts w:ascii="Courier New" w:hAnsi="Courier New" w:cs="Courier New"/>
          <w:sz w:val="22"/>
          <w:szCs w:val="22"/>
        </w:rPr>
        <w:t>&lt;/t1&gt;</w:t>
      </w:r>
    </w:p>
    <w:p w14:paraId="2D54D09F" w14:textId="77777777" w:rsidR="006861E8" w:rsidRPr="000175A0" w:rsidRDefault="006861E8" w:rsidP="006861E8">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&lt;g0&gt;0.0&lt;/g0&gt;</w:t>
      </w:r>
    </w:p>
    <w:p w14:paraId="29D43955" w14:textId="77777777" w:rsidR="006861E8" w:rsidRPr="000175A0" w:rsidRDefault="006861E8" w:rsidP="006861E8">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&lt;g1&gt;1.0&lt;/g1&gt;</w:t>
      </w:r>
    </w:p>
    <w:p w14:paraId="4DA8417D" w14:textId="77777777" w:rsidR="006861E8" w:rsidRPr="000175A0" w:rsidRDefault="006861E8" w:rsidP="006861E8">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&lt;elastic type="EFD neo-Hookean"&gt;</w:t>
      </w:r>
    </w:p>
    <w:p w14:paraId="4AE5452B" w14:textId="58D651EF" w:rsidR="006861E8" w:rsidRPr="000175A0" w:rsidRDefault="006861E8" w:rsidP="006861E8">
      <w:pPr>
        <w:rPr>
          <w:rFonts w:ascii="Courier New" w:hAnsi="Courier New" w:cs="Courier New"/>
          <w:sz w:val="22"/>
          <w:szCs w:val="22"/>
          <w:lang w:val="sv-SE"/>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lang w:val="sv-SE"/>
        </w:rPr>
        <w:t>&lt;E&gt;</w:t>
      </w:r>
      <w:r w:rsidR="000175A0" w:rsidRPr="000175A0">
        <w:rPr>
          <w:rFonts w:ascii="Courier New" w:hAnsi="Courier New" w:cs="Courier New"/>
          <w:sz w:val="22"/>
          <w:szCs w:val="22"/>
          <w:lang w:val="sv-SE"/>
        </w:rPr>
        <w:t>2.58e5</w:t>
      </w:r>
      <w:r w:rsidRPr="000175A0">
        <w:rPr>
          <w:rFonts w:ascii="Courier New" w:hAnsi="Courier New" w:cs="Courier New"/>
          <w:sz w:val="22"/>
          <w:szCs w:val="22"/>
          <w:lang w:val="sv-SE"/>
        </w:rPr>
        <w:t>&lt;/E&gt;</w:t>
      </w:r>
    </w:p>
    <w:p w14:paraId="589B623A" w14:textId="31123423" w:rsidR="006861E8" w:rsidRPr="000175A0" w:rsidRDefault="006861E8" w:rsidP="006861E8">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t>&lt;v&gt;0.</w:t>
      </w:r>
      <w:r w:rsidR="000175A0" w:rsidRPr="000175A0">
        <w:rPr>
          <w:rFonts w:ascii="Courier New" w:hAnsi="Courier New" w:cs="Courier New"/>
          <w:sz w:val="22"/>
          <w:szCs w:val="22"/>
          <w:lang w:val="sv-SE"/>
        </w:rPr>
        <w:t>0</w:t>
      </w:r>
      <w:r w:rsidRPr="000175A0">
        <w:rPr>
          <w:rFonts w:ascii="Courier New" w:hAnsi="Courier New" w:cs="Courier New"/>
          <w:sz w:val="22"/>
          <w:szCs w:val="22"/>
          <w:lang w:val="sv-SE"/>
        </w:rPr>
        <w:t>&lt;/v&gt;</w:t>
      </w:r>
    </w:p>
    <w:p w14:paraId="5C144294" w14:textId="77777777" w:rsidR="006861E8" w:rsidRPr="000175A0" w:rsidRDefault="006861E8" w:rsidP="006861E8">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t xml:space="preserve">&lt;beta&gt;2.5,2.5,2.5&lt;/beta&gt; </w:t>
      </w:r>
    </w:p>
    <w:p w14:paraId="104B1D1B" w14:textId="60D676BA" w:rsidR="006861E8" w:rsidRPr="005C4038" w:rsidRDefault="006861E8" w:rsidP="006861E8">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5C4038">
        <w:rPr>
          <w:rFonts w:ascii="Courier New" w:hAnsi="Courier New" w:cs="Courier New"/>
          <w:sz w:val="22"/>
          <w:szCs w:val="22"/>
          <w:lang w:val="sv-SE"/>
        </w:rPr>
        <w:t>&lt;ksi&gt;</w:t>
      </w:r>
      <w:r w:rsidR="000175A0" w:rsidRPr="005C4038">
        <w:rPr>
          <w:rFonts w:ascii="Courier New" w:hAnsi="Courier New" w:cs="Courier New"/>
          <w:sz w:val="22"/>
          <w:szCs w:val="22"/>
          <w:lang w:val="sv-SE"/>
        </w:rPr>
        <w:t xml:space="preserve">2.58e6, 2.58e6, 2.58e6 </w:t>
      </w:r>
      <w:r w:rsidRPr="005C4038">
        <w:rPr>
          <w:rFonts w:ascii="Courier New" w:hAnsi="Courier New" w:cs="Courier New"/>
          <w:sz w:val="22"/>
          <w:szCs w:val="22"/>
          <w:lang w:val="sv-SE"/>
        </w:rPr>
        <w:t xml:space="preserve">&lt;/ksi&gt; </w:t>
      </w:r>
    </w:p>
    <w:p w14:paraId="2CA85985" w14:textId="77777777" w:rsidR="006861E8" w:rsidRPr="005C4038" w:rsidRDefault="006861E8" w:rsidP="006861E8">
      <w:pPr>
        <w:rPr>
          <w:rFonts w:ascii="Courier New" w:hAnsi="Courier New" w:cs="Courier New"/>
          <w:sz w:val="22"/>
          <w:szCs w:val="22"/>
          <w:lang w:val="sv-SE"/>
        </w:rPr>
      </w:pPr>
      <w:r w:rsidRPr="005C4038">
        <w:rPr>
          <w:rFonts w:ascii="Courier New" w:hAnsi="Courier New" w:cs="Courier New"/>
          <w:sz w:val="22"/>
          <w:szCs w:val="22"/>
          <w:lang w:val="sv-SE"/>
        </w:rPr>
        <w:tab/>
      </w:r>
      <w:r w:rsidRPr="005C4038">
        <w:rPr>
          <w:rFonts w:ascii="Courier New" w:hAnsi="Courier New" w:cs="Courier New"/>
          <w:sz w:val="22"/>
          <w:szCs w:val="22"/>
          <w:lang w:val="sv-SE"/>
        </w:rPr>
        <w:tab/>
      </w:r>
      <w:r w:rsidRPr="005C4038">
        <w:rPr>
          <w:rFonts w:ascii="Courier New" w:hAnsi="Courier New" w:cs="Courier New"/>
          <w:sz w:val="22"/>
          <w:szCs w:val="22"/>
          <w:lang w:val="sv-SE"/>
        </w:rPr>
        <w:tab/>
        <w:t>&lt;/elastic&gt;</w:t>
      </w:r>
    </w:p>
    <w:p w14:paraId="517F0C72" w14:textId="77777777" w:rsidR="006861E8" w:rsidRPr="000175A0" w:rsidRDefault="006861E8" w:rsidP="006861E8">
      <w:pPr>
        <w:rPr>
          <w:rFonts w:ascii="Courier New" w:hAnsi="Courier New" w:cs="Courier New"/>
          <w:sz w:val="22"/>
          <w:szCs w:val="22"/>
        </w:rPr>
      </w:pPr>
      <w:r w:rsidRPr="005C4038">
        <w:rPr>
          <w:rFonts w:ascii="Courier New" w:hAnsi="Courier New" w:cs="Courier New"/>
          <w:sz w:val="22"/>
          <w:szCs w:val="22"/>
          <w:lang w:val="sv-SE"/>
        </w:rPr>
        <w:tab/>
      </w:r>
      <w:r w:rsidRPr="005C4038">
        <w:rPr>
          <w:rFonts w:ascii="Courier New" w:hAnsi="Courier New" w:cs="Courier New"/>
          <w:sz w:val="22"/>
          <w:szCs w:val="22"/>
          <w:lang w:val="sv-SE"/>
        </w:rPr>
        <w:tab/>
      </w:r>
      <w:r w:rsidRPr="000175A0">
        <w:rPr>
          <w:rFonts w:ascii="Courier New" w:hAnsi="Courier New" w:cs="Courier New"/>
          <w:sz w:val="22"/>
          <w:szCs w:val="22"/>
        </w:rPr>
        <w:t>&lt;/matrix&gt;</w:t>
      </w:r>
    </w:p>
    <w:p w14:paraId="56EC3639" w14:textId="223926C6" w:rsidR="006861E8" w:rsidRPr="000175A0" w:rsidRDefault="006861E8" w:rsidP="006861E8">
      <w:pPr>
        <w:ind w:left="1440"/>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common_properties</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angio_properties</w:t>
      </w:r>
      <w:proofErr w:type="spellEnd"/>
      <w:r w:rsidRPr="000175A0">
        <w:rPr>
          <w:rFonts w:ascii="Courier New" w:hAnsi="Courier New" w:cs="Courier New"/>
          <w:sz w:val="22"/>
          <w:szCs w:val="22"/>
        </w:rPr>
        <w:t>"&gt;</w:t>
      </w:r>
    </w:p>
    <w:p w14:paraId="05912CE3" w14:textId="10466BB2" w:rsidR="006861E8" w:rsidRPr="000175A0" w:rsidRDefault="006861E8" w:rsidP="006861E8">
      <w:pPr>
        <w:ind w:left="1440" w:firstLine="720"/>
        <w:rPr>
          <w:rFonts w:ascii="Courier New" w:hAnsi="Courier New" w:cs="Courier New"/>
          <w:sz w:val="22"/>
          <w:szCs w:val="22"/>
        </w:rPr>
      </w:pPr>
      <w:r w:rsidRPr="000175A0">
        <w:rPr>
          <w:rFonts w:ascii="Courier New" w:hAnsi="Courier New" w:cs="Courier New"/>
          <w:sz w:val="22"/>
          <w:szCs w:val="22"/>
        </w:rPr>
        <w:t>&lt;</w:t>
      </w:r>
      <w:proofErr w:type="spellStart"/>
      <w:r w:rsidRPr="000175A0">
        <w:rPr>
          <w:rFonts w:ascii="Courier New" w:hAnsi="Courier New" w:cs="Courier New"/>
          <w:sz w:val="22"/>
          <w:szCs w:val="22"/>
        </w:rPr>
        <w:t>fiber_initializer</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null_fiber_initializer</w:t>
      </w:r>
      <w:proofErr w:type="spellEnd"/>
      <w:r w:rsidRPr="000175A0">
        <w:rPr>
          <w:rFonts w:ascii="Courier New" w:hAnsi="Courier New" w:cs="Courier New"/>
          <w:sz w:val="22"/>
          <w:szCs w:val="22"/>
        </w:rPr>
        <w:t>"/&gt;</w:t>
      </w:r>
    </w:p>
    <w:p w14:paraId="7C48F08B" w14:textId="38B5F9D3"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w:t>
      </w:r>
      <w:proofErr w:type="spellStart"/>
      <w:r w:rsidRPr="000175A0">
        <w:rPr>
          <w:rFonts w:ascii="Courier New" w:hAnsi="Courier New" w:cs="Courier New"/>
          <w:sz w:val="22"/>
          <w:szCs w:val="22"/>
        </w:rPr>
        <w:t>fragment_seeder</w:t>
      </w:r>
      <w:proofErr w:type="spellEnd"/>
      <w:r w:rsidRPr="000175A0">
        <w:rPr>
          <w:rFonts w:ascii="Courier New" w:hAnsi="Courier New" w:cs="Courier New"/>
          <w:sz w:val="22"/>
          <w:szCs w:val="22"/>
        </w:rPr>
        <w:t xml:space="preserve"> type="MD"&gt;</w:t>
      </w:r>
    </w:p>
    <w:p w14:paraId="1540F651" w14:textId="2ACD2024" w:rsidR="00BE6769" w:rsidRPr="000175A0" w:rsidRDefault="006861E8" w:rsidP="00BE6769">
      <w:pPr>
        <w:rPr>
          <w:rFonts w:ascii="Courier New" w:hAnsi="Courier New" w:cs="Courier New"/>
          <w:sz w:val="22"/>
          <w:szCs w:val="22"/>
        </w:rPr>
      </w:pPr>
      <w:r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t>&lt;</w:t>
      </w:r>
      <w:proofErr w:type="spellStart"/>
      <w:r w:rsidR="00BE6769" w:rsidRPr="000175A0">
        <w:rPr>
          <w:rFonts w:ascii="Courier New" w:hAnsi="Courier New" w:cs="Courier New"/>
          <w:sz w:val="22"/>
          <w:szCs w:val="22"/>
        </w:rPr>
        <w:t>number_fragments</w:t>
      </w:r>
      <w:proofErr w:type="spellEnd"/>
      <w:r w:rsidR="00BE6769" w:rsidRPr="000175A0">
        <w:rPr>
          <w:rFonts w:ascii="Courier New" w:hAnsi="Courier New" w:cs="Courier New"/>
          <w:sz w:val="22"/>
          <w:szCs w:val="22"/>
        </w:rPr>
        <w:t>&gt;25&lt;/</w:t>
      </w:r>
      <w:proofErr w:type="spellStart"/>
      <w:r w:rsidR="00BE6769" w:rsidRPr="000175A0">
        <w:rPr>
          <w:rFonts w:ascii="Courier New" w:hAnsi="Courier New" w:cs="Courier New"/>
          <w:sz w:val="22"/>
          <w:szCs w:val="22"/>
        </w:rPr>
        <w:t>number_fragments</w:t>
      </w:r>
      <w:proofErr w:type="spellEnd"/>
      <w:r w:rsidR="00BE6769" w:rsidRPr="000175A0">
        <w:rPr>
          <w:rFonts w:ascii="Courier New" w:hAnsi="Courier New" w:cs="Courier New"/>
          <w:sz w:val="22"/>
          <w:szCs w:val="22"/>
        </w:rPr>
        <w:t>&gt;</w:t>
      </w:r>
    </w:p>
    <w:p w14:paraId="7836319A" w14:textId="65270197"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w:t>
      </w:r>
      <w:proofErr w:type="spellStart"/>
      <w:r w:rsidRPr="000175A0">
        <w:rPr>
          <w:rFonts w:ascii="Courier New" w:hAnsi="Courier New" w:cs="Courier New"/>
          <w:sz w:val="22"/>
          <w:szCs w:val="22"/>
        </w:rPr>
        <w:t>initial_vessel_length</w:t>
      </w:r>
      <w:proofErr w:type="spellEnd"/>
      <w:r w:rsidRPr="000175A0">
        <w:rPr>
          <w:rFonts w:ascii="Courier New" w:hAnsi="Courier New" w:cs="Courier New"/>
          <w:sz w:val="22"/>
          <w:szCs w:val="22"/>
        </w:rPr>
        <w:t>&gt;42.0&lt;/</w:t>
      </w:r>
      <w:proofErr w:type="spellStart"/>
      <w:r w:rsidRPr="000175A0">
        <w:rPr>
          <w:rFonts w:ascii="Courier New" w:hAnsi="Courier New" w:cs="Courier New"/>
          <w:sz w:val="22"/>
          <w:szCs w:val="22"/>
        </w:rPr>
        <w:t>initial_vessel_length</w:t>
      </w:r>
      <w:proofErr w:type="spellEnd"/>
      <w:r w:rsidRPr="000175A0">
        <w:rPr>
          <w:rFonts w:ascii="Courier New" w:hAnsi="Courier New" w:cs="Courier New"/>
          <w:sz w:val="22"/>
          <w:szCs w:val="22"/>
        </w:rPr>
        <w:t>&gt;</w:t>
      </w:r>
    </w:p>
    <w:p w14:paraId="5219D948" w14:textId="5AE12C78"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w:t>
      </w:r>
      <w:proofErr w:type="spellStart"/>
      <w:r w:rsidRPr="000175A0">
        <w:rPr>
          <w:rFonts w:ascii="Courier New" w:hAnsi="Courier New" w:cs="Courier New"/>
          <w:sz w:val="22"/>
          <w:szCs w:val="22"/>
        </w:rPr>
        <w:t>fragment_seeder</w:t>
      </w:r>
      <w:proofErr w:type="spellEnd"/>
      <w:r w:rsidRPr="000175A0">
        <w:rPr>
          <w:rFonts w:ascii="Courier New" w:hAnsi="Courier New" w:cs="Courier New"/>
          <w:sz w:val="22"/>
          <w:szCs w:val="22"/>
        </w:rPr>
        <w:t>&gt;</w:t>
      </w:r>
    </w:p>
    <w:p w14:paraId="44B16E35" w14:textId="63C1324F"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p>
    <w:p w14:paraId="65DDB2EE" w14:textId="56543AC5"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&lt;vessel type="viscoelastic"&gt;</w:t>
      </w:r>
    </w:p>
    <w:p w14:paraId="05263FD6" w14:textId="233BCC2F" w:rsidR="00BE6769" w:rsidRPr="000175A0" w:rsidRDefault="006861E8" w:rsidP="00BE6769">
      <w:pPr>
        <w:rPr>
          <w:rFonts w:ascii="Courier New" w:hAnsi="Courier New" w:cs="Courier New"/>
          <w:sz w:val="22"/>
          <w:szCs w:val="22"/>
        </w:rPr>
      </w:pPr>
      <w:r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t>&lt;t1&gt;</w:t>
      </w:r>
      <w:r w:rsidR="000175A0" w:rsidRPr="000175A0">
        <w:rPr>
          <w:rFonts w:ascii="Courier New" w:hAnsi="Courier New" w:cs="Courier New"/>
          <w:sz w:val="22"/>
          <w:szCs w:val="22"/>
        </w:rPr>
        <w:t>1.25e-5</w:t>
      </w:r>
      <w:r w:rsidR="00BE6769" w:rsidRPr="000175A0">
        <w:rPr>
          <w:rFonts w:ascii="Courier New" w:hAnsi="Courier New" w:cs="Courier New"/>
          <w:sz w:val="22"/>
          <w:szCs w:val="22"/>
        </w:rPr>
        <w:t>&lt;/t1&gt;</w:t>
      </w:r>
    </w:p>
    <w:p w14:paraId="276BB362" w14:textId="6DD7E85A"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&lt;g0&gt;0.0&lt;/g0&gt;</w:t>
      </w:r>
    </w:p>
    <w:p w14:paraId="69CD8ABE" w14:textId="2532E0D6"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&lt;g1&gt;1.0&lt;/g1&gt;</w:t>
      </w:r>
    </w:p>
    <w:p w14:paraId="0D509A8E" w14:textId="727A3EA0"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&lt;elastic type="neo-Hookean"&gt;</w:t>
      </w:r>
    </w:p>
    <w:p w14:paraId="6845F2E7" w14:textId="62796C6A" w:rsidR="00BE6769" w:rsidRPr="000175A0" w:rsidRDefault="006861E8" w:rsidP="00BE6769">
      <w:pPr>
        <w:rPr>
          <w:rFonts w:ascii="Courier New" w:hAnsi="Courier New" w:cs="Courier New"/>
          <w:sz w:val="22"/>
          <w:szCs w:val="22"/>
          <w:lang w:val="sv-SE"/>
        </w:rPr>
      </w:pPr>
      <w:r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lang w:val="sv-SE"/>
        </w:rPr>
        <w:t>&lt;E&gt;</w:t>
      </w:r>
      <w:r w:rsidR="000175A0" w:rsidRPr="000175A0">
        <w:rPr>
          <w:rFonts w:ascii="Courier New" w:hAnsi="Courier New" w:cs="Courier New"/>
          <w:sz w:val="22"/>
          <w:szCs w:val="22"/>
          <w:lang w:val="sv-SE"/>
        </w:rPr>
        <w:t>2.58e7</w:t>
      </w:r>
      <w:r w:rsidR="00BE6769" w:rsidRPr="000175A0">
        <w:rPr>
          <w:rFonts w:ascii="Courier New" w:hAnsi="Courier New" w:cs="Courier New"/>
          <w:sz w:val="22"/>
          <w:szCs w:val="22"/>
          <w:lang w:val="sv-SE"/>
        </w:rPr>
        <w:t>&lt;/E&gt;</w:t>
      </w:r>
    </w:p>
    <w:p w14:paraId="5E848665" w14:textId="041C5B4A" w:rsidR="00BE6769" w:rsidRPr="000175A0" w:rsidRDefault="00BE6769" w:rsidP="00BE676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006861E8" w:rsidRPr="000175A0">
        <w:rPr>
          <w:rFonts w:ascii="Courier New" w:hAnsi="Courier New" w:cs="Courier New"/>
          <w:sz w:val="22"/>
          <w:szCs w:val="22"/>
          <w:lang w:val="sv-SE"/>
        </w:rPr>
        <w:tab/>
      </w:r>
      <w:r w:rsidRPr="000175A0">
        <w:rPr>
          <w:rFonts w:ascii="Courier New" w:hAnsi="Courier New" w:cs="Courier New"/>
          <w:sz w:val="22"/>
          <w:szCs w:val="22"/>
          <w:lang w:val="sv-SE"/>
        </w:rPr>
        <w:t>&lt;v&gt;0.0&lt;/v&gt;</w:t>
      </w:r>
    </w:p>
    <w:p w14:paraId="1D24C1E9" w14:textId="075952F9" w:rsidR="00BE6769" w:rsidRPr="000175A0" w:rsidRDefault="00BE6769" w:rsidP="00BE676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006861E8" w:rsidRPr="000175A0">
        <w:rPr>
          <w:rFonts w:ascii="Courier New" w:hAnsi="Courier New" w:cs="Courier New"/>
          <w:sz w:val="22"/>
          <w:szCs w:val="22"/>
          <w:lang w:val="sv-SE"/>
        </w:rPr>
        <w:tab/>
      </w:r>
      <w:r w:rsidRPr="000175A0">
        <w:rPr>
          <w:rFonts w:ascii="Courier New" w:hAnsi="Courier New" w:cs="Courier New"/>
          <w:sz w:val="22"/>
          <w:szCs w:val="22"/>
          <w:lang w:val="sv-SE"/>
        </w:rPr>
        <w:t>&lt;/elastic&gt;</w:t>
      </w:r>
    </w:p>
    <w:p w14:paraId="262FCCBB" w14:textId="4D905CD9" w:rsidR="00BE6769" w:rsidRPr="000175A0" w:rsidRDefault="00BE6769" w:rsidP="00BE676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006861E8" w:rsidRPr="000175A0">
        <w:rPr>
          <w:rFonts w:ascii="Courier New" w:hAnsi="Courier New" w:cs="Courier New"/>
          <w:sz w:val="22"/>
          <w:szCs w:val="22"/>
          <w:lang w:val="sv-SE"/>
        </w:rPr>
        <w:tab/>
      </w:r>
      <w:r w:rsidRPr="000175A0">
        <w:rPr>
          <w:rFonts w:ascii="Courier New" w:hAnsi="Courier New" w:cs="Courier New"/>
          <w:sz w:val="22"/>
          <w:szCs w:val="22"/>
          <w:lang w:val="sv-SE"/>
        </w:rPr>
        <w:t>&lt;/vessel&gt;</w:t>
      </w:r>
    </w:p>
    <w:p w14:paraId="4B691FBC" w14:textId="583810EF" w:rsidR="00BE6769" w:rsidRPr="000175A0" w:rsidRDefault="00BE6769" w:rsidP="006861E8">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r>
    </w:p>
    <w:p w14:paraId="1AF33B5A" w14:textId="04BD85C1"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lang w:val="sv-SE"/>
        </w:rPr>
        <w:tab/>
      </w:r>
      <w:r w:rsidR="006861E8"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rPr>
        <w:t>&lt;</w:t>
      </w:r>
      <w:proofErr w:type="spellStart"/>
      <w:r w:rsidRPr="000175A0">
        <w:rPr>
          <w:rFonts w:ascii="Courier New" w:hAnsi="Courier New" w:cs="Courier New"/>
          <w:sz w:val="22"/>
          <w:szCs w:val="22"/>
        </w:rPr>
        <w:t>brancher</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pse</w:t>
      </w:r>
      <w:r w:rsidR="00266E8B">
        <w:rPr>
          <w:rFonts w:ascii="Courier New" w:hAnsi="Courier New" w:cs="Courier New"/>
          <w:sz w:val="22"/>
          <w:szCs w:val="22"/>
        </w:rPr>
        <w:t>u</w:t>
      </w:r>
      <w:r w:rsidRPr="000175A0">
        <w:rPr>
          <w:rFonts w:ascii="Courier New" w:hAnsi="Courier New" w:cs="Courier New"/>
          <w:sz w:val="22"/>
          <w:szCs w:val="22"/>
        </w:rPr>
        <w:t>do_defer</w:t>
      </w:r>
      <w:r w:rsidR="00266E8B">
        <w:rPr>
          <w:rFonts w:ascii="Courier New" w:hAnsi="Courier New" w:cs="Courier New"/>
          <w:sz w:val="22"/>
          <w:szCs w:val="22"/>
        </w:rPr>
        <w:t>r</w:t>
      </w:r>
      <w:bookmarkStart w:id="114" w:name="_GoBack"/>
      <w:bookmarkEnd w:id="114"/>
      <w:r w:rsidRPr="000175A0">
        <w:rPr>
          <w:rFonts w:ascii="Courier New" w:hAnsi="Courier New" w:cs="Courier New"/>
          <w:sz w:val="22"/>
          <w:szCs w:val="22"/>
        </w:rPr>
        <w:t>ed_branch</w:t>
      </w:r>
      <w:proofErr w:type="spellEnd"/>
      <w:r w:rsidRPr="000175A0">
        <w:rPr>
          <w:rFonts w:ascii="Courier New" w:hAnsi="Courier New" w:cs="Courier New"/>
          <w:sz w:val="22"/>
          <w:szCs w:val="22"/>
        </w:rPr>
        <w:t>"&gt;</w:t>
      </w:r>
    </w:p>
    <w:p w14:paraId="0038AD30" w14:textId="0CCD7C52" w:rsidR="00BE6769" w:rsidRPr="000175A0" w:rsidRDefault="006861E8" w:rsidP="00BE6769">
      <w:pPr>
        <w:rPr>
          <w:rFonts w:ascii="Courier New" w:hAnsi="Courier New" w:cs="Courier New"/>
          <w:sz w:val="22"/>
          <w:szCs w:val="22"/>
        </w:rPr>
      </w:pPr>
      <w:r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t>&lt;</w:t>
      </w:r>
      <w:proofErr w:type="spellStart"/>
      <w:r w:rsidR="00BE6769" w:rsidRPr="000175A0">
        <w:rPr>
          <w:rFonts w:ascii="Courier New" w:hAnsi="Courier New" w:cs="Courier New"/>
          <w:sz w:val="22"/>
          <w:szCs w:val="22"/>
        </w:rPr>
        <w:t>length_to_branch</w:t>
      </w:r>
      <w:proofErr w:type="spellEnd"/>
      <w:r w:rsidR="00BE6769" w:rsidRPr="000175A0">
        <w:rPr>
          <w:rFonts w:ascii="Courier New" w:hAnsi="Courier New" w:cs="Courier New"/>
          <w:sz w:val="22"/>
          <w:szCs w:val="22"/>
        </w:rPr>
        <w:t xml:space="preserve"> type="</w:t>
      </w:r>
      <w:proofErr w:type="spellStart"/>
      <w:r w:rsidR="00BE6769" w:rsidRPr="000175A0">
        <w:rPr>
          <w:rFonts w:ascii="Courier New" w:hAnsi="Courier New" w:cs="Courier New"/>
          <w:sz w:val="22"/>
          <w:szCs w:val="22"/>
        </w:rPr>
        <w:t>normal_distribution</w:t>
      </w:r>
      <w:proofErr w:type="spellEnd"/>
      <w:r w:rsidR="00BE6769" w:rsidRPr="000175A0">
        <w:rPr>
          <w:rFonts w:ascii="Courier New" w:hAnsi="Courier New" w:cs="Courier New"/>
          <w:sz w:val="22"/>
          <w:szCs w:val="22"/>
        </w:rPr>
        <w:t>"&gt;</w:t>
      </w:r>
    </w:p>
    <w:p w14:paraId="1958B47A" w14:textId="09ADD16A"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w:t>
      </w:r>
      <w:proofErr w:type="gramStart"/>
      <w:r w:rsidRPr="000175A0">
        <w:rPr>
          <w:rFonts w:ascii="Courier New" w:hAnsi="Courier New" w:cs="Courier New"/>
          <w:sz w:val="22"/>
          <w:szCs w:val="22"/>
        </w:rPr>
        <w:t>mean&gt;</w:t>
      </w:r>
      <w:proofErr w:type="gramEnd"/>
      <w:r w:rsidRPr="000175A0">
        <w:rPr>
          <w:rFonts w:ascii="Courier New" w:hAnsi="Courier New" w:cs="Courier New"/>
          <w:sz w:val="22"/>
          <w:szCs w:val="22"/>
        </w:rPr>
        <w:t>200&lt;/mean&gt;</w:t>
      </w:r>
    </w:p>
    <w:p w14:paraId="7B105BF9" w14:textId="3FA552B7"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w:t>
      </w:r>
      <w:proofErr w:type="spellStart"/>
      <w:proofErr w:type="gramStart"/>
      <w:r w:rsidRPr="000175A0">
        <w:rPr>
          <w:rFonts w:ascii="Courier New" w:hAnsi="Courier New" w:cs="Courier New"/>
          <w:sz w:val="22"/>
          <w:szCs w:val="22"/>
        </w:rPr>
        <w:t>stddev</w:t>
      </w:r>
      <w:proofErr w:type="spellEnd"/>
      <w:r w:rsidRPr="000175A0">
        <w:rPr>
          <w:rFonts w:ascii="Courier New" w:hAnsi="Courier New" w:cs="Courier New"/>
          <w:sz w:val="22"/>
          <w:szCs w:val="22"/>
        </w:rPr>
        <w:t>&gt;</w:t>
      </w:r>
      <w:proofErr w:type="gramEnd"/>
      <w:r w:rsidRPr="000175A0">
        <w:rPr>
          <w:rFonts w:ascii="Courier New" w:hAnsi="Courier New" w:cs="Courier New"/>
          <w:sz w:val="22"/>
          <w:szCs w:val="22"/>
        </w:rPr>
        <w:t>5&lt;/</w:t>
      </w:r>
      <w:proofErr w:type="spellStart"/>
      <w:r w:rsidRPr="000175A0">
        <w:rPr>
          <w:rFonts w:ascii="Courier New" w:hAnsi="Courier New" w:cs="Courier New"/>
          <w:sz w:val="22"/>
          <w:szCs w:val="22"/>
        </w:rPr>
        <w:t>stddev</w:t>
      </w:r>
      <w:proofErr w:type="spellEnd"/>
      <w:r w:rsidRPr="000175A0">
        <w:rPr>
          <w:rFonts w:ascii="Courier New" w:hAnsi="Courier New" w:cs="Courier New"/>
          <w:sz w:val="22"/>
          <w:szCs w:val="22"/>
        </w:rPr>
        <w:t>&gt;</w:t>
      </w:r>
    </w:p>
    <w:p w14:paraId="3DA55BBF" w14:textId="70C3EA51"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w:t>
      </w:r>
      <w:proofErr w:type="spellStart"/>
      <w:r w:rsidRPr="000175A0">
        <w:rPr>
          <w:rFonts w:ascii="Courier New" w:hAnsi="Courier New" w:cs="Courier New"/>
          <w:sz w:val="22"/>
          <w:szCs w:val="22"/>
        </w:rPr>
        <w:t>length_to_branch</w:t>
      </w:r>
      <w:proofErr w:type="spellEnd"/>
      <w:r w:rsidRPr="000175A0">
        <w:rPr>
          <w:rFonts w:ascii="Courier New" w:hAnsi="Courier New" w:cs="Courier New"/>
          <w:sz w:val="22"/>
          <w:szCs w:val="22"/>
        </w:rPr>
        <w:t>&gt;</w:t>
      </w:r>
    </w:p>
    <w:p w14:paraId="0BBD76D9" w14:textId="73D279A9" w:rsidR="00BE6769" w:rsidRPr="000175A0" w:rsidRDefault="006861E8" w:rsidP="00BE6769">
      <w:pPr>
        <w:rPr>
          <w:rFonts w:ascii="Courier New" w:hAnsi="Courier New" w:cs="Courier New"/>
          <w:sz w:val="22"/>
          <w:szCs w:val="22"/>
        </w:rPr>
      </w:pPr>
      <w:r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t>&lt;</w:t>
      </w:r>
      <w:proofErr w:type="spellStart"/>
      <w:r w:rsidR="00BE6769" w:rsidRPr="000175A0">
        <w:rPr>
          <w:rFonts w:ascii="Courier New" w:hAnsi="Courier New" w:cs="Courier New"/>
          <w:sz w:val="22"/>
          <w:szCs w:val="22"/>
        </w:rPr>
        <w:t>time_to_emerge</w:t>
      </w:r>
      <w:proofErr w:type="spellEnd"/>
      <w:r w:rsidR="00BE6769" w:rsidRPr="000175A0">
        <w:rPr>
          <w:rFonts w:ascii="Courier New" w:hAnsi="Courier New" w:cs="Courier New"/>
          <w:sz w:val="22"/>
          <w:szCs w:val="22"/>
        </w:rPr>
        <w:t xml:space="preserve"> type="</w:t>
      </w:r>
      <w:proofErr w:type="spellStart"/>
      <w:r w:rsidR="00BE6769" w:rsidRPr="000175A0">
        <w:rPr>
          <w:rFonts w:ascii="Courier New" w:hAnsi="Courier New" w:cs="Courier New"/>
          <w:sz w:val="22"/>
          <w:szCs w:val="22"/>
        </w:rPr>
        <w:t>normal_distribution</w:t>
      </w:r>
      <w:proofErr w:type="spellEnd"/>
      <w:r w:rsidR="00BE6769" w:rsidRPr="000175A0">
        <w:rPr>
          <w:rFonts w:ascii="Courier New" w:hAnsi="Courier New" w:cs="Courier New"/>
          <w:sz w:val="22"/>
          <w:szCs w:val="22"/>
        </w:rPr>
        <w:t>"&gt;</w:t>
      </w:r>
    </w:p>
    <w:p w14:paraId="7E8508BE" w14:textId="10CBFFDA"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w:t>
      </w:r>
      <w:proofErr w:type="gramStart"/>
      <w:r w:rsidRPr="000175A0">
        <w:rPr>
          <w:rFonts w:ascii="Courier New" w:hAnsi="Courier New" w:cs="Courier New"/>
          <w:sz w:val="22"/>
          <w:szCs w:val="22"/>
        </w:rPr>
        <w:t>mean&gt;</w:t>
      </w:r>
      <w:proofErr w:type="gramEnd"/>
      <w:r w:rsidRPr="000175A0">
        <w:rPr>
          <w:rFonts w:ascii="Courier New" w:hAnsi="Courier New" w:cs="Courier New"/>
          <w:sz w:val="22"/>
          <w:szCs w:val="22"/>
        </w:rPr>
        <w:t>0.5&lt;/mean&gt;</w:t>
      </w:r>
    </w:p>
    <w:p w14:paraId="50AD5DC7" w14:textId="7E6E8FE2"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w:t>
      </w:r>
      <w:proofErr w:type="spellStart"/>
      <w:proofErr w:type="gramStart"/>
      <w:r w:rsidRPr="000175A0">
        <w:rPr>
          <w:rFonts w:ascii="Courier New" w:hAnsi="Courier New" w:cs="Courier New"/>
          <w:sz w:val="22"/>
          <w:szCs w:val="22"/>
        </w:rPr>
        <w:t>stddev</w:t>
      </w:r>
      <w:proofErr w:type="spellEnd"/>
      <w:r w:rsidRPr="000175A0">
        <w:rPr>
          <w:rFonts w:ascii="Courier New" w:hAnsi="Courier New" w:cs="Courier New"/>
          <w:sz w:val="22"/>
          <w:szCs w:val="22"/>
        </w:rPr>
        <w:t>&gt;</w:t>
      </w:r>
      <w:proofErr w:type="gramEnd"/>
      <w:r w:rsidRPr="000175A0">
        <w:rPr>
          <w:rFonts w:ascii="Courier New" w:hAnsi="Courier New" w:cs="Courier New"/>
          <w:sz w:val="22"/>
          <w:szCs w:val="22"/>
        </w:rPr>
        <w:t>0.125&lt;/</w:t>
      </w:r>
      <w:proofErr w:type="spellStart"/>
      <w:r w:rsidRPr="000175A0">
        <w:rPr>
          <w:rFonts w:ascii="Courier New" w:hAnsi="Courier New" w:cs="Courier New"/>
          <w:sz w:val="22"/>
          <w:szCs w:val="22"/>
        </w:rPr>
        <w:t>stddev</w:t>
      </w:r>
      <w:proofErr w:type="spellEnd"/>
      <w:r w:rsidRPr="000175A0">
        <w:rPr>
          <w:rFonts w:ascii="Courier New" w:hAnsi="Courier New" w:cs="Courier New"/>
          <w:sz w:val="22"/>
          <w:szCs w:val="22"/>
        </w:rPr>
        <w:t>&gt;</w:t>
      </w:r>
    </w:p>
    <w:p w14:paraId="25F385C5" w14:textId="7EBA6E8F"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w:t>
      </w:r>
      <w:proofErr w:type="spellStart"/>
      <w:r w:rsidRPr="000175A0">
        <w:rPr>
          <w:rFonts w:ascii="Courier New" w:hAnsi="Courier New" w:cs="Courier New"/>
          <w:sz w:val="22"/>
          <w:szCs w:val="22"/>
        </w:rPr>
        <w:t>time_to_emerge</w:t>
      </w:r>
      <w:proofErr w:type="spellEnd"/>
      <w:r w:rsidRPr="000175A0">
        <w:rPr>
          <w:rFonts w:ascii="Courier New" w:hAnsi="Courier New" w:cs="Courier New"/>
          <w:sz w:val="22"/>
          <w:szCs w:val="22"/>
        </w:rPr>
        <w:t>&gt;</w:t>
      </w:r>
    </w:p>
    <w:p w14:paraId="0A5F8E51" w14:textId="3168F40F"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w:t>
      </w:r>
      <w:proofErr w:type="spellStart"/>
      <w:r w:rsidRPr="000175A0">
        <w:rPr>
          <w:rFonts w:ascii="Courier New" w:hAnsi="Courier New" w:cs="Courier New"/>
          <w:sz w:val="22"/>
          <w:szCs w:val="22"/>
        </w:rPr>
        <w:t>brancher</w:t>
      </w:r>
      <w:proofErr w:type="spellEnd"/>
      <w:r w:rsidRPr="000175A0">
        <w:rPr>
          <w:rFonts w:ascii="Courier New" w:hAnsi="Courier New" w:cs="Courier New"/>
          <w:sz w:val="22"/>
          <w:szCs w:val="22"/>
        </w:rPr>
        <w:t>&gt;</w:t>
      </w:r>
    </w:p>
    <w:p w14:paraId="0EE3724D" w14:textId="1B8D0D1C" w:rsidR="00BE6769" w:rsidRPr="000175A0" w:rsidRDefault="006861E8" w:rsidP="00BE6769">
      <w:pPr>
        <w:rPr>
          <w:rFonts w:ascii="Courier New" w:hAnsi="Courier New" w:cs="Courier New"/>
          <w:sz w:val="22"/>
          <w:szCs w:val="22"/>
        </w:rPr>
      </w:pPr>
      <w:r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t>&lt;</w:t>
      </w:r>
      <w:proofErr w:type="spellStart"/>
      <w:r w:rsidR="00BE6769" w:rsidRPr="000175A0">
        <w:rPr>
          <w:rFonts w:ascii="Courier New" w:hAnsi="Courier New" w:cs="Courier New"/>
          <w:sz w:val="22"/>
          <w:szCs w:val="22"/>
        </w:rPr>
        <w:t>grow_direction_modifiers</w:t>
      </w:r>
      <w:proofErr w:type="spellEnd"/>
      <w:r w:rsidR="00BE6769" w:rsidRPr="000175A0">
        <w:rPr>
          <w:rFonts w:ascii="Courier New" w:hAnsi="Courier New" w:cs="Courier New"/>
          <w:sz w:val="22"/>
          <w:szCs w:val="22"/>
        </w:rPr>
        <w:t>&gt;</w:t>
      </w:r>
    </w:p>
    <w:p w14:paraId="5E79D52F" w14:textId="01E9F655" w:rsidR="00BF794E" w:rsidRPr="000175A0" w:rsidRDefault="00BF794E" w:rsidP="00BF794E">
      <w:pPr>
        <w:rPr>
          <w:rFonts w:ascii="Courier New" w:hAnsi="Courier New" w:cs="Courier New"/>
          <w:sz w:val="22"/>
          <w:szCs w:val="22"/>
        </w:rPr>
      </w:pPr>
      <w:r w:rsidRPr="000175A0">
        <w:rPr>
          <w:rFonts w:ascii="Courier New" w:hAnsi="Courier New" w:cs="Courier New"/>
          <w:sz w:val="22"/>
          <w:szCs w:val="22"/>
        </w:rPr>
        <w:lastRenderedPageBreak/>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w:t>
      </w:r>
      <w:proofErr w:type="spellStart"/>
      <w:r w:rsidRPr="000175A0">
        <w:rPr>
          <w:rFonts w:ascii="Courier New" w:hAnsi="Courier New" w:cs="Courier New"/>
          <w:sz w:val="22"/>
          <w:szCs w:val="22"/>
        </w:rPr>
        <w:t>gdm</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unit_length</w:t>
      </w:r>
      <w:proofErr w:type="spellEnd"/>
      <w:r w:rsidRPr="000175A0">
        <w:rPr>
          <w:rFonts w:ascii="Courier New" w:hAnsi="Courier New" w:cs="Courier New"/>
          <w:sz w:val="22"/>
          <w:szCs w:val="22"/>
        </w:rPr>
        <w:t>"&gt;</w:t>
      </w:r>
    </w:p>
    <w:p w14:paraId="02F44219" w14:textId="5A21EDF9" w:rsidR="00BF794E" w:rsidRPr="000175A0" w:rsidRDefault="00BF794E" w:rsidP="00BF794E">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w:t>
      </w:r>
      <w:proofErr w:type="spellStart"/>
      <w:r w:rsidRPr="000175A0">
        <w:rPr>
          <w:rFonts w:ascii="Courier New" w:hAnsi="Courier New" w:cs="Courier New"/>
          <w:sz w:val="22"/>
          <w:szCs w:val="22"/>
        </w:rPr>
        <w:t>gdm</w:t>
      </w:r>
      <w:proofErr w:type="spellEnd"/>
      <w:r w:rsidRPr="000175A0">
        <w:rPr>
          <w:rFonts w:ascii="Courier New" w:hAnsi="Courier New" w:cs="Courier New"/>
          <w:sz w:val="22"/>
          <w:szCs w:val="22"/>
        </w:rPr>
        <w:t>&gt;</w:t>
      </w:r>
    </w:p>
    <w:p w14:paraId="6F985A46" w14:textId="38A2C5E5" w:rsidR="00BF794E" w:rsidRPr="000175A0" w:rsidRDefault="00BF794E" w:rsidP="00BF794E">
      <w:pPr>
        <w:rPr>
          <w:rFonts w:ascii="Courier New" w:hAnsi="Courier New" w:cs="Courier New"/>
          <w:sz w:val="22"/>
          <w:szCs w:val="22"/>
        </w:rPr>
      </w:pP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w:t>
      </w:r>
      <w:proofErr w:type="spellStart"/>
      <w:r w:rsidRPr="000175A0">
        <w:rPr>
          <w:rFonts w:ascii="Courier New" w:hAnsi="Courier New" w:cs="Courier New"/>
          <w:sz w:val="22"/>
          <w:szCs w:val="22"/>
        </w:rPr>
        <w:t>gdm</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density_length</w:t>
      </w:r>
      <w:proofErr w:type="spellEnd"/>
      <w:r w:rsidRPr="000175A0">
        <w:rPr>
          <w:rFonts w:ascii="Courier New" w:hAnsi="Courier New" w:cs="Courier New"/>
          <w:sz w:val="22"/>
          <w:szCs w:val="22"/>
        </w:rPr>
        <w:t>"&gt;</w:t>
      </w:r>
    </w:p>
    <w:p w14:paraId="42CC1B2E" w14:textId="76F3D434" w:rsidR="00BF794E" w:rsidRPr="000175A0" w:rsidRDefault="006861E8" w:rsidP="00BF794E">
      <w:pPr>
        <w:rPr>
          <w:rFonts w:ascii="Courier New" w:hAnsi="Courier New" w:cs="Courier New"/>
          <w:sz w:val="22"/>
          <w:szCs w:val="22"/>
        </w:rPr>
      </w:pPr>
      <w:r w:rsidRPr="000175A0">
        <w:rPr>
          <w:rFonts w:ascii="Courier New" w:hAnsi="Courier New" w:cs="Courier New"/>
          <w:sz w:val="22"/>
          <w:szCs w:val="22"/>
        </w:rPr>
        <w:tab/>
      </w:r>
      <w:r w:rsidR="00BF794E" w:rsidRPr="000175A0">
        <w:rPr>
          <w:rFonts w:ascii="Courier New" w:hAnsi="Courier New" w:cs="Courier New"/>
          <w:sz w:val="22"/>
          <w:szCs w:val="22"/>
        </w:rPr>
        <w:tab/>
      </w:r>
      <w:r w:rsidR="00BF794E" w:rsidRPr="000175A0">
        <w:rPr>
          <w:rFonts w:ascii="Courier New" w:hAnsi="Courier New" w:cs="Courier New"/>
          <w:sz w:val="22"/>
          <w:szCs w:val="22"/>
        </w:rPr>
        <w:tab/>
      </w:r>
      <w:r w:rsidR="00BF794E" w:rsidRPr="000175A0">
        <w:rPr>
          <w:rFonts w:ascii="Courier New" w:hAnsi="Courier New" w:cs="Courier New"/>
          <w:sz w:val="22"/>
          <w:szCs w:val="22"/>
        </w:rPr>
        <w:tab/>
        <w:t>&lt;/</w:t>
      </w:r>
      <w:proofErr w:type="spellStart"/>
      <w:r w:rsidR="00BF794E" w:rsidRPr="000175A0">
        <w:rPr>
          <w:rFonts w:ascii="Courier New" w:hAnsi="Courier New" w:cs="Courier New"/>
          <w:sz w:val="22"/>
          <w:szCs w:val="22"/>
        </w:rPr>
        <w:t>gdm</w:t>
      </w:r>
      <w:proofErr w:type="spellEnd"/>
      <w:r w:rsidR="00BF794E" w:rsidRPr="000175A0">
        <w:rPr>
          <w:rFonts w:ascii="Courier New" w:hAnsi="Courier New" w:cs="Courier New"/>
          <w:sz w:val="22"/>
          <w:szCs w:val="22"/>
        </w:rPr>
        <w:t>&gt;</w:t>
      </w:r>
    </w:p>
    <w:p w14:paraId="2B3B85E9" w14:textId="2ADFF35C" w:rsidR="00BF794E" w:rsidRPr="000175A0" w:rsidRDefault="00BF794E" w:rsidP="00BF794E">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w:t>
      </w:r>
      <w:proofErr w:type="spellStart"/>
      <w:r w:rsidRPr="000175A0">
        <w:rPr>
          <w:rFonts w:ascii="Courier New" w:hAnsi="Courier New" w:cs="Courier New"/>
          <w:sz w:val="22"/>
          <w:szCs w:val="22"/>
        </w:rPr>
        <w:t>gdm</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segment_length</w:t>
      </w:r>
      <w:proofErr w:type="spellEnd"/>
      <w:r w:rsidRPr="000175A0">
        <w:rPr>
          <w:rFonts w:ascii="Courier New" w:hAnsi="Courier New" w:cs="Courier New"/>
          <w:sz w:val="22"/>
          <w:szCs w:val="22"/>
        </w:rPr>
        <w:t>"&gt;</w:t>
      </w:r>
    </w:p>
    <w:p w14:paraId="5A97545E" w14:textId="2114993A" w:rsidR="00BF794E" w:rsidRPr="000175A0" w:rsidRDefault="00BF794E" w:rsidP="00BF794E">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w:t>
      </w:r>
      <w:proofErr w:type="spellStart"/>
      <w:r w:rsidRPr="000175A0">
        <w:rPr>
          <w:rFonts w:ascii="Courier New" w:hAnsi="Courier New" w:cs="Courier New"/>
          <w:sz w:val="22"/>
          <w:szCs w:val="22"/>
        </w:rPr>
        <w:t>gdm</w:t>
      </w:r>
      <w:proofErr w:type="spellEnd"/>
      <w:r w:rsidRPr="000175A0">
        <w:rPr>
          <w:rFonts w:ascii="Courier New" w:hAnsi="Courier New" w:cs="Courier New"/>
          <w:sz w:val="22"/>
          <w:szCs w:val="22"/>
        </w:rPr>
        <w:t>&gt;</w:t>
      </w:r>
    </w:p>
    <w:p w14:paraId="46A4A247" w14:textId="15F5DD32"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w:t>
      </w:r>
      <w:proofErr w:type="spellStart"/>
      <w:r w:rsidRPr="000175A0">
        <w:rPr>
          <w:rFonts w:ascii="Courier New" w:hAnsi="Courier New" w:cs="Courier New"/>
          <w:sz w:val="22"/>
          <w:szCs w:val="22"/>
        </w:rPr>
        <w:t>gdm</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default_grow_direction</w:t>
      </w:r>
      <w:proofErr w:type="spellEnd"/>
      <w:r w:rsidRPr="000175A0">
        <w:rPr>
          <w:rFonts w:ascii="Courier New" w:hAnsi="Courier New" w:cs="Courier New"/>
          <w:sz w:val="22"/>
          <w:szCs w:val="22"/>
        </w:rPr>
        <w:t>"&gt;</w:t>
      </w:r>
    </w:p>
    <w:p w14:paraId="34F26160" w14:textId="6702DF44" w:rsidR="00BE6769" w:rsidRPr="000175A0" w:rsidRDefault="006861E8" w:rsidP="00BE6769">
      <w:pPr>
        <w:rPr>
          <w:rFonts w:ascii="Courier New" w:hAnsi="Courier New" w:cs="Courier New"/>
          <w:sz w:val="22"/>
          <w:szCs w:val="22"/>
        </w:rPr>
      </w:pPr>
      <w:r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t>&lt;/</w:t>
      </w:r>
      <w:proofErr w:type="spellStart"/>
      <w:r w:rsidR="00BE6769" w:rsidRPr="000175A0">
        <w:rPr>
          <w:rFonts w:ascii="Courier New" w:hAnsi="Courier New" w:cs="Courier New"/>
          <w:sz w:val="22"/>
          <w:szCs w:val="22"/>
        </w:rPr>
        <w:t>gdm</w:t>
      </w:r>
      <w:proofErr w:type="spellEnd"/>
      <w:r w:rsidR="00BE6769" w:rsidRPr="000175A0">
        <w:rPr>
          <w:rFonts w:ascii="Courier New" w:hAnsi="Courier New" w:cs="Courier New"/>
          <w:sz w:val="22"/>
          <w:szCs w:val="22"/>
        </w:rPr>
        <w:t>&gt;</w:t>
      </w:r>
    </w:p>
    <w:p w14:paraId="518E62B6" w14:textId="036D4EAB"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w:t>
      </w:r>
      <w:proofErr w:type="spellStart"/>
      <w:r w:rsidRPr="000175A0">
        <w:rPr>
          <w:rFonts w:ascii="Courier New" w:hAnsi="Courier New" w:cs="Courier New"/>
          <w:sz w:val="22"/>
          <w:szCs w:val="22"/>
        </w:rPr>
        <w:t>gdm</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anastamosis_grow_direction</w:t>
      </w:r>
      <w:proofErr w:type="spellEnd"/>
      <w:r w:rsidRPr="000175A0">
        <w:rPr>
          <w:rFonts w:ascii="Courier New" w:hAnsi="Courier New" w:cs="Courier New"/>
          <w:sz w:val="22"/>
          <w:szCs w:val="22"/>
        </w:rPr>
        <w:t>"&gt;</w:t>
      </w:r>
    </w:p>
    <w:p w14:paraId="5E6DBADB" w14:textId="2A7F62DF"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w:t>
      </w:r>
      <w:proofErr w:type="spellStart"/>
      <w:r w:rsidRPr="000175A0">
        <w:rPr>
          <w:rFonts w:ascii="Courier New" w:hAnsi="Courier New" w:cs="Courier New"/>
          <w:sz w:val="22"/>
          <w:szCs w:val="22"/>
        </w:rPr>
        <w:t>gdm</w:t>
      </w:r>
      <w:proofErr w:type="spellEnd"/>
      <w:r w:rsidRPr="000175A0">
        <w:rPr>
          <w:rFonts w:ascii="Courier New" w:hAnsi="Courier New" w:cs="Courier New"/>
          <w:sz w:val="22"/>
          <w:szCs w:val="22"/>
        </w:rPr>
        <w:t>&gt;</w:t>
      </w:r>
    </w:p>
    <w:p w14:paraId="32A63C20" w14:textId="38E8FD99" w:rsidR="00BE6769" w:rsidRPr="000175A0" w:rsidRDefault="006861E8" w:rsidP="00BE6769">
      <w:pPr>
        <w:rPr>
          <w:rFonts w:ascii="Courier New" w:hAnsi="Courier New" w:cs="Courier New"/>
          <w:sz w:val="22"/>
          <w:szCs w:val="22"/>
        </w:rPr>
      </w:pPr>
      <w:r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t>&lt;</w:t>
      </w:r>
      <w:proofErr w:type="spellStart"/>
      <w:r w:rsidR="00BE6769" w:rsidRPr="000175A0">
        <w:rPr>
          <w:rFonts w:ascii="Courier New" w:hAnsi="Courier New" w:cs="Courier New"/>
          <w:sz w:val="22"/>
          <w:szCs w:val="22"/>
        </w:rPr>
        <w:t>gdm</w:t>
      </w:r>
      <w:proofErr w:type="spellEnd"/>
      <w:r w:rsidR="00BE6769" w:rsidRPr="000175A0">
        <w:rPr>
          <w:rFonts w:ascii="Courier New" w:hAnsi="Courier New" w:cs="Courier New"/>
          <w:sz w:val="22"/>
          <w:szCs w:val="22"/>
        </w:rPr>
        <w:t xml:space="preserve"> type="</w:t>
      </w:r>
      <w:proofErr w:type="spellStart"/>
      <w:r w:rsidR="00BE6769" w:rsidRPr="000175A0">
        <w:rPr>
          <w:rFonts w:ascii="Courier New" w:hAnsi="Courier New" w:cs="Courier New"/>
          <w:sz w:val="22"/>
          <w:szCs w:val="22"/>
        </w:rPr>
        <w:t>branch_grow_direction</w:t>
      </w:r>
      <w:proofErr w:type="spellEnd"/>
      <w:r w:rsidR="00BE6769" w:rsidRPr="000175A0">
        <w:rPr>
          <w:rFonts w:ascii="Courier New" w:hAnsi="Courier New" w:cs="Courier New"/>
          <w:sz w:val="22"/>
          <w:szCs w:val="22"/>
        </w:rPr>
        <w:t>"&gt;</w:t>
      </w:r>
    </w:p>
    <w:p w14:paraId="2E5D65ED" w14:textId="7E1A3D5D"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w:t>
      </w:r>
      <w:proofErr w:type="spellStart"/>
      <w:r w:rsidRPr="000175A0">
        <w:rPr>
          <w:rFonts w:ascii="Courier New" w:hAnsi="Courier New" w:cs="Courier New"/>
          <w:sz w:val="22"/>
          <w:szCs w:val="22"/>
        </w:rPr>
        <w:t>gdm</w:t>
      </w:r>
      <w:proofErr w:type="spellEnd"/>
      <w:r w:rsidRPr="000175A0">
        <w:rPr>
          <w:rFonts w:ascii="Courier New" w:hAnsi="Courier New" w:cs="Courier New"/>
          <w:sz w:val="22"/>
          <w:szCs w:val="22"/>
        </w:rPr>
        <w:t>&gt;</w:t>
      </w:r>
    </w:p>
    <w:p w14:paraId="501C07D1" w14:textId="612ED360"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w:t>
      </w:r>
      <w:proofErr w:type="spellStart"/>
      <w:r w:rsidRPr="000175A0">
        <w:rPr>
          <w:rFonts w:ascii="Courier New" w:hAnsi="Courier New" w:cs="Courier New"/>
          <w:sz w:val="22"/>
          <w:szCs w:val="22"/>
        </w:rPr>
        <w:t>grow_direction_modifiers</w:t>
      </w:r>
      <w:proofErr w:type="spellEnd"/>
      <w:r w:rsidRPr="000175A0">
        <w:rPr>
          <w:rFonts w:ascii="Courier New" w:hAnsi="Courier New" w:cs="Courier New"/>
          <w:sz w:val="22"/>
          <w:szCs w:val="22"/>
        </w:rPr>
        <w:t>&gt;</w:t>
      </w:r>
    </w:p>
    <w:p w14:paraId="5E64CB25" w14:textId="77777777"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p>
    <w:p w14:paraId="5BD22BB2" w14:textId="1737A920"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w:t>
      </w:r>
      <w:proofErr w:type="spellStart"/>
      <w:r w:rsidRPr="000175A0">
        <w:rPr>
          <w:rFonts w:ascii="Courier New" w:hAnsi="Courier New" w:cs="Courier New"/>
          <w:sz w:val="22"/>
          <w:szCs w:val="22"/>
        </w:rPr>
        <w:t>boundary_condition</w:t>
      </w:r>
      <w:proofErr w:type="spellEnd"/>
      <w:r w:rsidRPr="000175A0">
        <w:rPr>
          <w:rFonts w:ascii="Courier New" w:hAnsi="Courier New" w:cs="Courier New"/>
          <w:sz w:val="22"/>
          <w:szCs w:val="22"/>
        </w:rPr>
        <w:t xml:space="preserve"> type="bouncy"&gt;</w:t>
      </w:r>
    </w:p>
    <w:p w14:paraId="28E34307" w14:textId="17DC6207"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w:t>
      </w:r>
      <w:proofErr w:type="spellStart"/>
      <w:r w:rsidRPr="000175A0">
        <w:rPr>
          <w:rFonts w:ascii="Courier New" w:hAnsi="Courier New" w:cs="Courier New"/>
          <w:sz w:val="22"/>
          <w:szCs w:val="22"/>
        </w:rPr>
        <w:t>angio_boundary_groups</w:t>
      </w:r>
      <w:proofErr w:type="spellEnd"/>
      <w:r w:rsidRPr="000175A0">
        <w:rPr>
          <w:rFonts w:ascii="Courier New" w:hAnsi="Courier New" w:cs="Courier New"/>
          <w:sz w:val="22"/>
          <w:szCs w:val="22"/>
        </w:rPr>
        <w:t>&gt;1&lt;/</w:t>
      </w:r>
      <w:proofErr w:type="spellStart"/>
      <w:r w:rsidRPr="000175A0">
        <w:rPr>
          <w:rFonts w:ascii="Courier New" w:hAnsi="Courier New" w:cs="Courier New"/>
          <w:sz w:val="22"/>
          <w:szCs w:val="22"/>
        </w:rPr>
        <w:t>angio_boundary_groups</w:t>
      </w:r>
      <w:proofErr w:type="spellEnd"/>
      <w:r w:rsidRPr="000175A0">
        <w:rPr>
          <w:rFonts w:ascii="Courier New" w:hAnsi="Courier New" w:cs="Courier New"/>
          <w:sz w:val="22"/>
          <w:szCs w:val="22"/>
        </w:rPr>
        <w:t>&gt;</w:t>
      </w:r>
    </w:p>
    <w:p w14:paraId="318F2495" w14:textId="32A676CC"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w:t>
      </w:r>
      <w:proofErr w:type="spellStart"/>
      <w:r w:rsidRPr="000175A0">
        <w:rPr>
          <w:rFonts w:ascii="Courier New" w:hAnsi="Courier New" w:cs="Courier New"/>
          <w:sz w:val="22"/>
          <w:szCs w:val="22"/>
        </w:rPr>
        <w:t>mbc</w:t>
      </w:r>
      <w:proofErr w:type="spellEnd"/>
      <w:r w:rsidRPr="000175A0">
        <w:rPr>
          <w:rFonts w:ascii="Courier New" w:hAnsi="Courier New" w:cs="Courier New"/>
          <w:sz w:val="22"/>
          <w:szCs w:val="22"/>
        </w:rPr>
        <w:t xml:space="preserve"> type="</w:t>
      </w:r>
      <w:proofErr w:type="spellStart"/>
      <w:r w:rsidRPr="000175A0">
        <w:rPr>
          <w:rFonts w:ascii="Courier New" w:hAnsi="Courier New" w:cs="Courier New"/>
          <w:sz w:val="22"/>
          <w:szCs w:val="22"/>
        </w:rPr>
        <w:t>pass_through</w:t>
      </w:r>
      <w:proofErr w:type="spellEnd"/>
      <w:r w:rsidRPr="000175A0">
        <w:rPr>
          <w:rFonts w:ascii="Courier New" w:hAnsi="Courier New" w:cs="Courier New"/>
          <w:sz w:val="22"/>
          <w:szCs w:val="22"/>
        </w:rPr>
        <w:t>"/&gt;</w:t>
      </w:r>
    </w:p>
    <w:p w14:paraId="5B7B3514" w14:textId="7B99327D"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w:t>
      </w:r>
      <w:proofErr w:type="spellStart"/>
      <w:r w:rsidRPr="000175A0">
        <w:rPr>
          <w:rFonts w:ascii="Courier New" w:hAnsi="Courier New" w:cs="Courier New"/>
          <w:sz w:val="22"/>
          <w:szCs w:val="22"/>
        </w:rPr>
        <w:t>boundary_condition</w:t>
      </w:r>
      <w:proofErr w:type="spellEnd"/>
      <w:r w:rsidRPr="000175A0">
        <w:rPr>
          <w:rFonts w:ascii="Courier New" w:hAnsi="Courier New" w:cs="Courier New"/>
          <w:sz w:val="22"/>
          <w:szCs w:val="22"/>
        </w:rPr>
        <w:t>&gt;</w:t>
      </w:r>
    </w:p>
    <w:p w14:paraId="256552F9" w14:textId="4AA84D71" w:rsidR="006861E8" w:rsidRPr="000175A0" w:rsidRDefault="006861E8"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t>&lt;/</w:t>
      </w:r>
      <w:proofErr w:type="spellStart"/>
      <w:r w:rsidRPr="000175A0">
        <w:rPr>
          <w:rFonts w:ascii="Courier New" w:hAnsi="Courier New" w:cs="Courier New"/>
          <w:sz w:val="22"/>
          <w:szCs w:val="22"/>
        </w:rPr>
        <w:t>common_properties</w:t>
      </w:r>
      <w:proofErr w:type="spellEnd"/>
      <w:r w:rsidRPr="000175A0">
        <w:rPr>
          <w:rFonts w:ascii="Courier New" w:hAnsi="Courier New" w:cs="Courier New"/>
          <w:sz w:val="22"/>
          <w:szCs w:val="22"/>
        </w:rPr>
        <w:t>&gt;</w:t>
      </w:r>
    </w:p>
    <w:p w14:paraId="211E74BB" w14:textId="7F0AFF16"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t xml:space="preserve">&lt;/material&gt; </w:t>
      </w:r>
    </w:p>
    <w:p w14:paraId="2CD0E1E3" w14:textId="6194B632" w:rsidR="00D909E1" w:rsidRPr="000577B9" w:rsidRDefault="00D909E1" w:rsidP="00BE6769">
      <w:r w:rsidRPr="000175A0">
        <w:rPr>
          <w:rFonts w:ascii="Courier New" w:hAnsi="Courier New" w:cs="Courier New"/>
          <w:sz w:val="22"/>
          <w:szCs w:val="22"/>
        </w:rPr>
        <w:t>&lt;/Material&gt;</w:t>
      </w:r>
    </w:p>
    <w:p w14:paraId="05CDFBDE" w14:textId="2A1EEAA7" w:rsidR="006A0BC1" w:rsidRDefault="006A0BC1" w:rsidP="006A0BC1">
      <w:pPr>
        <w:pStyle w:val="Heading1"/>
        <w:numPr>
          <w:ilvl w:val="0"/>
          <w:numId w:val="0"/>
        </w:numPr>
      </w:pPr>
      <w:bookmarkStart w:id="115" w:name="_Toc530409095"/>
      <w:r>
        <w:t>References</w:t>
      </w:r>
      <w:bookmarkEnd w:id="115"/>
    </w:p>
    <w:sectPr w:rsidR="006A0BC1" w:rsidSect="006A0BC1">
      <w:footnotePr>
        <w:numFmt w:val="chicago"/>
        <w:numRestart w:val="eachPage"/>
      </w:footnotePr>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p4" w:date="2017-03-02T15:59:00Z" w:initials="m">
    <w:p w14:paraId="74442FA7" w14:textId="6C0EE263" w:rsidR="00AA2E76" w:rsidRDefault="00AA2E76">
      <w:pPr>
        <w:pStyle w:val="CommentText"/>
      </w:pPr>
      <w:r>
        <w:rPr>
          <w:rStyle w:val="CommentReference"/>
        </w:rPr>
        <w:annotationRef/>
      </w:r>
      <w:r>
        <w:t>Steven</w:t>
      </w:r>
    </w:p>
  </w:comment>
  <w:comment w:id="3" w:author="Steven LaBelle" w:date="2018-11-20T10:13:00Z" w:initials="SL">
    <w:p w14:paraId="754F5647" w14:textId="6FC51462" w:rsidR="00AA2E76" w:rsidRDefault="00AA2E76">
      <w:pPr>
        <w:pStyle w:val="CommentText"/>
      </w:pPr>
      <w:r>
        <w:rPr>
          <w:rStyle w:val="CommentReference"/>
        </w:rPr>
        <w:annotationRef/>
      </w:r>
      <w:r>
        <w:t>Take content from BMMB paper that Lowell wrote (intro section)</w:t>
      </w:r>
    </w:p>
  </w:comment>
  <w:comment w:id="6" w:author="mp4" w:date="2017-03-02T15:59:00Z" w:initials="m">
    <w:p w14:paraId="42477244" w14:textId="21D4AE4F" w:rsidR="00AA2E76" w:rsidRDefault="00AA2E76">
      <w:pPr>
        <w:pStyle w:val="CommentText"/>
      </w:pPr>
      <w:r>
        <w:rPr>
          <w:rStyle w:val="CommentReference"/>
        </w:rPr>
        <w:annotationRef/>
      </w:r>
      <w:r>
        <w:t>Ask Jeff</w:t>
      </w:r>
    </w:p>
  </w:comment>
  <w:comment w:id="11" w:author="Steven LaBelle" w:date="2018-02-20T14:58:00Z" w:initials="SL">
    <w:p w14:paraId="5C322AD7" w14:textId="4DB8406B" w:rsidR="00AA2E76" w:rsidRDefault="00AA2E76">
      <w:pPr>
        <w:pStyle w:val="CommentText"/>
      </w:pPr>
      <w:r>
        <w:rPr>
          <w:rStyle w:val="CommentReference"/>
        </w:rPr>
        <w:annotationRef/>
      </w:r>
      <w:r>
        <w:t xml:space="preserve">Edgar Comp meth </w:t>
      </w:r>
      <w:proofErr w:type="spellStart"/>
      <w:r>
        <w:t>miomech</w:t>
      </w:r>
      <w:proofErr w:type="spellEnd"/>
      <w:r>
        <w:t xml:space="preserve"> </w:t>
      </w:r>
      <w:proofErr w:type="spellStart"/>
      <w:r>
        <w:t>miomed</w:t>
      </w:r>
      <w:proofErr w:type="spellEnd"/>
      <w:r>
        <w:t xml:space="preserve"> </w:t>
      </w:r>
      <w:proofErr w:type="spellStart"/>
      <w:r>
        <w:t>eng</w:t>
      </w:r>
      <w:proofErr w:type="spellEnd"/>
      <w:r>
        <w:t xml:space="preserve"> 2013</w:t>
      </w:r>
    </w:p>
  </w:comment>
  <w:comment w:id="13" w:author="Steven LaBelle" w:date="2018-03-06T16:37:00Z" w:initials="SL">
    <w:p w14:paraId="042879BD" w14:textId="63197E1D" w:rsidR="00AA2E76" w:rsidRDefault="00AA2E76">
      <w:pPr>
        <w:pStyle w:val="CommentText"/>
      </w:pPr>
      <w:r>
        <w:rPr>
          <w:rStyle w:val="CommentReference"/>
        </w:rPr>
        <w:annotationRef/>
      </w:r>
      <w:r>
        <w:t>Edgar 2014 matrix density regulates…</w:t>
      </w:r>
    </w:p>
  </w:comment>
  <w:comment w:id="15" w:author="Steven LaBelle" w:date="2018-03-06T16:46:00Z" w:initials="SL">
    <w:p w14:paraId="67A71710" w14:textId="5D4A8508" w:rsidR="00AA2E76" w:rsidRDefault="00AA2E76">
      <w:pPr>
        <w:pStyle w:val="CommentText"/>
      </w:pPr>
      <w:r>
        <w:rPr>
          <w:rStyle w:val="CommentReference"/>
        </w:rPr>
        <w:annotationRef/>
      </w:r>
      <w:r>
        <w:t>Edgar 2015 in silico investigation</w:t>
      </w:r>
    </w:p>
  </w:comment>
  <w:comment w:id="16" w:author="Steven LaBelle" w:date="2018-03-06T16:46:00Z" w:initials="SL">
    <w:p w14:paraId="794A7B3D" w14:textId="402593B5" w:rsidR="00AA2E76" w:rsidRDefault="00AA2E76">
      <w:pPr>
        <w:pStyle w:val="CommentText"/>
      </w:pPr>
      <w:r>
        <w:rPr>
          <w:rStyle w:val="CommentReference"/>
        </w:rPr>
        <w:annotationRef/>
      </w:r>
      <w:r>
        <w:rPr>
          <w:rStyle w:val="CommentReference"/>
        </w:rPr>
        <w:t>Is this still true?</w:t>
      </w:r>
    </w:p>
  </w:comment>
  <w:comment w:id="18" w:author="Steven LaBelle" w:date="2018-03-06T16:37:00Z" w:initials="SL">
    <w:p w14:paraId="016B3EF5" w14:textId="640C8961" w:rsidR="00AA2E76" w:rsidRDefault="00AA2E76">
      <w:pPr>
        <w:pStyle w:val="CommentText"/>
      </w:pPr>
      <w:r>
        <w:rPr>
          <w:rStyle w:val="CommentReference"/>
        </w:rPr>
        <w:annotationRef/>
      </w:r>
      <w:r>
        <w:t>Edgar 2014 matrix density regulates…</w:t>
      </w:r>
    </w:p>
  </w:comment>
  <w:comment w:id="19" w:author="Steven LaBelle" w:date="2018-03-06T16:47:00Z" w:initials="SL">
    <w:p w14:paraId="72871C86" w14:textId="60F1C2D1" w:rsidR="00AA2E76" w:rsidRDefault="00AA2E76">
      <w:pPr>
        <w:pStyle w:val="CommentText"/>
      </w:pPr>
      <w:r>
        <w:rPr>
          <w:rStyle w:val="CommentReference"/>
        </w:rPr>
        <w:annotationRef/>
      </w:r>
      <w:r>
        <w:t>Edgar 2014 matrix density regulates…</w:t>
      </w:r>
    </w:p>
  </w:comment>
  <w:comment w:id="42" w:author="Steven LaBelle" w:date="2018-02-28T16:59:00Z" w:initials="SL">
    <w:p w14:paraId="6D89B6E7" w14:textId="77777777" w:rsidR="00AA2E76" w:rsidRDefault="00AA2E76" w:rsidP="00EF5209">
      <w:pPr>
        <w:pStyle w:val="CommentText"/>
      </w:pPr>
      <w:r>
        <w:rPr>
          <w:rStyle w:val="CommentReference"/>
        </w:rPr>
        <w:annotationRef/>
      </w:r>
      <w:r>
        <w:t>Need to explain binary number or give example</w:t>
      </w:r>
    </w:p>
  </w:comment>
  <w:comment w:id="58" w:author="mp4" w:date="2017-03-08T13:53:00Z" w:initials="m">
    <w:p w14:paraId="28080E55" w14:textId="77777777" w:rsidR="00AA2E76" w:rsidRDefault="00AA2E76" w:rsidP="003126FE">
      <w:pPr>
        <w:pStyle w:val="CommentText"/>
      </w:pPr>
      <w:r>
        <w:rPr>
          <w:rStyle w:val="CommentReference"/>
        </w:rPr>
        <w:annotationRef/>
      </w:r>
      <w:r>
        <w:t>Reference better</w:t>
      </w:r>
    </w:p>
  </w:comment>
  <w:comment w:id="66" w:author="Steven LaBelle" w:date="2018-05-10T14:24:00Z" w:initials="SL">
    <w:p w14:paraId="31377383" w14:textId="77777777" w:rsidR="00AA2E76" w:rsidRDefault="00AA2E76" w:rsidP="00EF5209">
      <w:pPr>
        <w:pStyle w:val="CommentText"/>
      </w:pPr>
      <w:r>
        <w:rPr>
          <w:rStyle w:val="CommentReference"/>
        </w:rPr>
        <w:annotationRef/>
      </w:r>
      <w:r>
        <w:t>Alpha=k, beta=1/theta</w:t>
      </w:r>
    </w:p>
  </w:comment>
  <w:comment w:id="68" w:author="Steven LaBelle" w:date="2018-02-07T14:29:00Z" w:initials="SL">
    <w:p w14:paraId="7050ABD4" w14:textId="5C3DFE70" w:rsidR="00AA2E76" w:rsidRDefault="00AA2E76">
      <w:pPr>
        <w:pStyle w:val="CommentText"/>
      </w:pPr>
      <w:r>
        <w:rPr>
          <w:rStyle w:val="CommentReference"/>
        </w:rPr>
        <w:annotationRef/>
      </w:r>
      <w:proofErr w:type="gramStart"/>
      <w:r>
        <w:t>define</w:t>
      </w:r>
      <w:proofErr w:type="gramEnd"/>
    </w:p>
  </w:comment>
  <w:comment w:id="78" w:author="Steven LaBelle" w:date="2019-04-12T15:47:00Z" w:initials="SL">
    <w:p w14:paraId="62F84333" w14:textId="4DFB98AA" w:rsidR="0012739A" w:rsidRDefault="0012739A">
      <w:pPr>
        <w:pStyle w:val="CommentText"/>
      </w:pPr>
      <w:r>
        <w:rPr>
          <w:rStyle w:val="CommentReference"/>
        </w:rPr>
        <w:annotationRef/>
      </w:r>
      <w:r>
        <w:t>Do not know what this is for but it is in the code. Seems like a preliminary modifier that would depend on fibril anisotropy?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442FA7" w15:done="0"/>
  <w15:commentEx w15:paraId="754F5647" w15:paraIdParent="74442FA7" w15:done="0"/>
  <w15:commentEx w15:paraId="42477244" w15:done="0"/>
  <w15:commentEx w15:paraId="5C322AD7" w15:done="0"/>
  <w15:commentEx w15:paraId="042879BD" w15:done="0"/>
  <w15:commentEx w15:paraId="67A71710" w15:done="0"/>
  <w15:commentEx w15:paraId="794A7B3D" w15:done="0"/>
  <w15:commentEx w15:paraId="016B3EF5" w15:done="0"/>
  <w15:commentEx w15:paraId="72871C86" w15:done="0"/>
  <w15:commentEx w15:paraId="6D89B6E7" w15:done="0"/>
  <w15:commentEx w15:paraId="28080E55" w15:done="0"/>
  <w15:commentEx w15:paraId="31377383" w15:done="0"/>
  <w15:commentEx w15:paraId="7050ABD4" w15:done="0"/>
  <w15:commentEx w15:paraId="62F843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442FA7" w16cid:durableId="1F9D781A"/>
  <w16cid:commentId w16cid:paraId="754F5647" w16cid:durableId="1FA0F6AE"/>
  <w16cid:commentId w16cid:paraId="42477244" w16cid:durableId="1F9D781B"/>
  <w16cid:commentId w16cid:paraId="5C322AD7" w16cid:durableId="1F9D781C"/>
  <w16cid:commentId w16cid:paraId="042879BD" w16cid:durableId="1F9D781D"/>
  <w16cid:commentId w16cid:paraId="67A71710" w16cid:durableId="1F9D781E"/>
  <w16cid:commentId w16cid:paraId="794A7B3D" w16cid:durableId="1F9D781F"/>
  <w16cid:commentId w16cid:paraId="016B3EF5" w16cid:durableId="1F9D7820"/>
  <w16cid:commentId w16cid:paraId="72871C86" w16cid:durableId="1F9D7821"/>
  <w16cid:commentId w16cid:paraId="6D89B6E7" w16cid:durableId="1F9D782A"/>
  <w16cid:commentId w16cid:paraId="28080E55" w16cid:durableId="1F9D7829"/>
  <w16cid:commentId w16cid:paraId="31377383" w16cid:durableId="1F9D7822"/>
  <w16cid:commentId w16cid:paraId="7050ABD4" w16cid:durableId="1F9D782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C39EF" w14:textId="77777777" w:rsidR="00194E1D" w:rsidRDefault="00194E1D">
      <w:r>
        <w:separator/>
      </w:r>
    </w:p>
  </w:endnote>
  <w:endnote w:type="continuationSeparator" w:id="0">
    <w:p w14:paraId="29A4EC9B" w14:textId="77777777" w:rsidR="00194E1D" w:rsidRDefault="00194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5818A" w14:textId="77777777" w:rsidR="00194E1D" w:rsidRDefault="00194E1D">
      <w:r>
        <w:separator/>
      </w:r>
    </w:p>
  </w:footnote>
  <w:footnote w:type="continuationSeparator" w:id="0">
    <w:p w14:paraId="57C78AC3" w14:textId="77777777" w:rsidR="00194E1D" w:rsidRDefault="00194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4BEA9" w14:textId="68E09A92" w:rsidR="00AA2E76" w:rsidRDefault="00AA2E76" w:rsidP="006A0BC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6B50">
      <w:rPr>
        <w:rStyle w:val="PageNumber"/>
        <w:noProof/>
      </w:rPr>
      <w:t>27</w:t>
    </w:r>
    <w:r>
      <w:rPr>
        <w:rStyle w:val="PageNumber"/>
      </w:rPr>
      <w:fldChar w:fldCharType="end"/>
    </w:r>
  </w:p>
  <w:p w14:paraId="6F3346F0" w14:textId="77777777" w:rsidR="00AA2E76" w:rsidRDefault="00AA2E76" w:rsidP="006A0BC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B9C0C" w14:textId="3985C18C" w:rsidR="00AA2E76" w:rsidRDefault="00AA2E76" w:rsidP="006A0BC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6E8B">
      <w:rPr>
        <w:rStyle w:val="PageNumber"/>
        <w:noProof/>
      </w:rPr>
      <w:t>27</w:t>
    </w:r>
    <w:r>
      <w:rPr>
        <w:rStyle w:val="PageNumber"/>
      </w:rPr>
      <w:fldChar w:fldCharType="end"/>
    </w:r>
  </w:p>
  <w:p w14:paraId="4C9E34C0" w14:textId="77777777" w:rsidR="00AA2E76" w:rsidRDefault="00AA2E76" w:rsidP="006A0BC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9A898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4C6733E"/>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AA44BF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D2667EA"/>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F662922A"/>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FA0C6B4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460B15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0E2E87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BC0056A"/>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3B075C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82066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82D685F"/>
    <w:multiLevelType w:val="hybridMultilevel"/>
    <w:tmpl w:val="27BE2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4C6A86"/>
    <w:multiLevelType w:val="hybridMultilevel"/>
    <w:tmpl w:val="AC805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CC7F5D"/>
    <w:multiLevelType w:val="hybridMultilevel"/>
    <w:tmpl w:val="88580DD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DF582E"/>
    <w:multiLevelType w:val="hybridMultilevel"/>
    <w:tmpl w:val="60E6F28E"/>
    <w:lvl w:ilvl="0" w:tplc="D5769DF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A706A2"/>
    <w:multiLevelType w:val="hybridMultilevel"/>
    <w:tmpl w:val="736C839C"/>
    <w:lvl w:ilvl="0" w:tplc="D5769DF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D2429A"/>
    <w:multiLevelType w:val="hybridMultilevel"/>
    <w:tmpl w:val="B0AC274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60"/>
        </w:tabs>
        <w:ind w:left="1860" w:hanging="360"/>
      </w:pPr>
      <w:rPr>
        <w:rFonts w:hint="default"/>
      </w:rPr>
    </w:lvl>
    <w:lvl w:ilvl="2" w:tplc="04090005">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Arial Narro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Arial Narro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15:restartNumberingAfterBreak="0">
    <w:nsid w:val="1AA8424E"/>
    <w:multiLevelType w:val="multilevel"/>
    <w:tmpl w:val="2B6AE66E"/>
    <w:lvl w:ilvl="0">
      <w:start w:val="1"/>
      <w:numFmt w:val="decimal"/>
      <w:suff w:val="space"/>
      <w:lvlText w:val="Chapter %1 - "/>
      <w:lvlJc w:val="left"/>
      <w:pPr>
        <w:ind w:left="360" w:hanging="360"/>
      </w:pPr>
      <w:rPr>
        <w:rFonts w:ascii="Times New Roman" w:hAnsi="Times New Roman" w:hint="default"/>
        <w:b/>
        <w:i w:val="0"/>
        <w:caps w:val="0"/>
        <w:strike w:val="0"/>
        <w:dstrike w:val="0"/>
        <w:vanish w:val="0"/>
        <w:color w:val="000000"/>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ascii="Arial" w:hAnsi="Arial" w:hint="default"/>
        <w:b/>
        <w:i w:val="0"/>
        <w:caps w:val="0"/>
        <w:strike w:val="0"/>
        <w:dstrike w:val="0"/>
        <w:vanish w:val="0"/>
        <w:color w:val="000000"/>
        <w:spacing w:val="0"/>
        <w:kern w:val="0"/>
        <w:position w:val="0"/>
        <w:sz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C313341"/>
    <w:multiLevelType w:val="hybridMultilevel"/>
    <w:tmpl w:val="2312D2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E2C3056"/>
    <w:multiLevelType w:val="hybridMultilevel"/>
    <w:tmpl w:val="447E0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FF24ADA"/>
    <w:multiLevelType w:val="hybridMultilevel"/>
    <w:tmpl w:val="9AA89E20"/>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21614777"/>
    <w:multiLevelType w:val="multilevel"/>
    <w:tmpl w:val="2B6AE66E"/>
    <w:lvl w:ilvl="0">
      <w:start w:val="1"/>
      <w:numFmt w:val="decimal"/>
      <w:suff w:val="space"/>
      <w:lvlText w:val="Chapter %1 - "/>
      <w:lvlJc w:val="left"/>
      <w:pPr>
        <w:ind w:left="360" w:hanging="360"/>
      </w:pPr>
      <w:rPr>
        <w:rFonts w:ascii="Times New Roman" w:hAnsi="Times New Roman" w:hint="default"/>
        <w:b/>
        <w:i w:val="0"/>
        <w:caps w:val="0"/>
        <w:strike w:val="0"/>
        <w:dstrike w:val="0"/>
        <w:vanish w:val="0"/>
        <w:color w:val="000000"/>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ascii="Arial" w:hAnsi="Arial" w:hint="default"/>
        <w:b/>
        <w:i w:val="0"/>
        <w:caps w:val="0"/>
        <w:strike w:val="0"/>
        <w:dstrike w:val="0"/>
        <w:vanish w:val="0"/>
        <w:color w:val="000000"/>
        <w:spacing w:val="0"/>
        <w:kern w:val="0"/>
        <w:position w:val="0"/>
        <w:sz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2BA6441"/>
    <w:multiLevelType w:val="hybridMultilevel"/>
    <w:tmpl w:val="A1CA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CB7376"/>
    <w:multiLevelType w:val="hybridMultilevel"/>
    <w:tmpl w:val="A2783E9A"/>
    <w:lvl w:ilvl="0" w:tplc="0409000F">
      <w:start w:val="1"/>
      <w:numFmt w:val="decimal"/>
      <w:lvlText w:val="%1."/>
      <w:lvlJc w:val="left"/>
      <w:pPr>
        <w:tabs>
          <w:tab w:val="num" w:pos="840"/>
        </w:tabs>
        <w:ind w:left="840" w:hanging="360"/>
      </w:pPr>
      <w:rPr>
        <w:rFonts w:hint="default"/>
      </w:rPr>
    </w:lvl>
    <w:lvl w:ilvl="1" w:tplc="04090003" w:tentative="1">
      <w:start w:val="1"/>
      <w:numFmt w:val="bullet"/>
      <w:lvlText w:val="o"/>
      <w:lvlJc w:val="left"/>
      <w:pPr>
        <w:tabs>
          <w:tab w:val="num" w:pos="1560"/>
        </w:tabs>
        <w:ind w:left="1560" w:hanging="360"/>
      </w:pPr>
      <w:rPr>
        <w:rFonts w:ascii="Courier New" w:hAnsi="Courier New" w:cs="Arial Narro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Arial Narro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Arial Narro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4" w15:restartNumberingAfterBreak="0">
    <w:nsid w:val="247F64F0"/>
    <w:multiLevelType w:val="hybridMultilevel"/>
    <w:tmpl w:val="4072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A31D0D"/>
    <w:multiLevelType w:val="hybridMultilevel"/>
    <w:tmpl w:val="291223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C20016D"/>
    <w:multiLevelType w:val="hybridMultilevel"/>
    <w:tmpl w:val="A93AAD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FE34891"/>
    <w:multiLevelType w:val="hybridMultilevel"/>
    <w:tmpl w:val="2CB6B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0CF3C34"/>
    <w:multiLevelType w:val="hybridMultilevel"/>
    <w:tmpl w:val="DA6C1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1037ADF"/>
    <w:multiLevelType w:val="hybridMultilevel"/>
    <w:tmpl w:val="3E34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637094"/>
    <w:multiLevelType w:val="hybridMultilevel"/>
    <w:tmpl w:val="4866C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20B7F8D"/>
    <w:multiLevelType w:val="hybridMultilevel"/>
    <w:tmpl w:val="0FA0AF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61040B5"/>
    <w:multiLevelType w:val="hybridMultilevel"/>
    <w:tmpl w:val="25B0545A"/>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Arial Narro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Arial Narro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Arial Narro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33" w15:restartNumberingAfterBreak="0">
    <w:nsid w:val="3BE1561C"/>
    <w:multiLevelType w:val="hybridMultilevel"/>
    <w:tmpl w:val="440AA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540D59"/>
    <w:multiLevelType w:val="hybridMultilevel"/>
    <w:tmpl w:val="9E9EA3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36829A3"/>
    <w:multiLevelType w:val="multilevel"/>
    <w:tmpl w:val="7B7E05AC"/>
    <w:lvl w:ilvl="0">
      <w:start w:val="1"/>
      <w:numFmt w:val="decimal"/>
      <w:suff w:val="space"/>
      <w:lvlText w:val="Chapter %1 - "/>
      <w:lvlJc w:val="left"/>
      <w:pPr>
        <w:ind w:left="360" w:hanging="360"/>
      </w:pPr>
      <w:rPr>
        <w:rFonts w:ascii="Arial" w:hAnsi="Arial" w:hint="default"/>
        <w:b/>
        <w:i w:val="0"/>
        <w:caps w:val="0"/>
        <w:strike w:val="0"/>
        <w:dstrike w:val="0"/>
        <w:vanish w:val="0"/>
        <w:color w:val="000000"/>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ascii="Arial" w:hAnsi="Arial" w:hint="default"/>
        <w:b/>
        <w:i w:val="0"/>
        <w:caps w:val="0"/>
        <w:strike w:val="0"/>
        <w:dstrike w:val="0"/>
        <w:vanish w:val="0"/>
        <w:color w:val="000000"/>
        <w:spacing w:val="0"/>
        <w:kern w:val="0"/>
        <w:position w:val="0"/>
        <w:sz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43A427EB"/>
    <w:multiLevelType w:val="hybridMultilevel"/>
    <w:tmpl w:val="14A42086"/>
    <w:lvl w:ilvl="0" w:tplc="D5769DF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2F15E3"/>
    <w:multiLevelType w:val="multilevel"/>
    <w:tmpl w:val="BEF07414"/>
    <w:lvl w:ilvl="0">
      <w:start w:val="1"/>
      <w:numFmt w:val="decimal"/>
      <w:pStyle w:val="Heading1"/>
      <w:lvlText w:val="%1."/>
      <w:lvlJc w:val="left"/>
      <w:pPr>
        <w:ind w:left="360" w:hanging="360"/>
      </w:pPr>
      <w:rPr>
        <w:rFonts w:hint="default"/>
        <w:b/>
        <w:i w:val="0"/>
        <w:caps w:val="0"/>
        <w:strike w:val="0"/>
        <w:dstrike w:val="0"/>
        <w:vanish w:val="0"/>
        <w:color w:val="000000"/>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ascii="Times New Roman" w:hAnsi="Times New Roman" w:hint="default"/>
        <w:b/>
        <w:i w:val="0"/>
        <w:caps w:val="0"/>
        <w:strike w:val="0"/>
        <w:dstrike w:val="0"/>
        <w:vanish w:val="0"/>
        <w:color w:val="000000"/>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4F913489"/>
    <w:multiLevelType w:val="hybridMultilevel"/>
    <w:tmpl w:val="6E262348"/>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9" w15:restartNumberingAfterBreak="0">
    <w:nsid w:val="50BD2BA5"/>
    <w:multiLevelType w:val="multilevel"/>
    <w:tmpl w:val="B03206DA"/>
    <w:lvl w:ilvl="0">
      <w:start w:val="1"/>
      <w:numFmt w:val="decimal"/>
      <w:suff w:val="space"/>
      <w:lvlText w:val="Chapter %1 - "/>
      <w:lvlJc w:val="left"/>
      <w:pPr>
        <w:ind w:left="360" w:hanging="360"/>
      </w:pPr>
      <w:rPr>
        <w:rFonts w:ascii="Times New Roman" w:hAnsi="Times New Roman" w:hint="default"/>
        <w:b/>
        <w:i w:val="0"/>
        <w:caps w:val="0"/>
        <w:strike w:val="0"/>
        <w:dstrike w:val="0"/>
        <w:vanish w:val="0"/>
        <w:color w:val="000000"/>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ascii="Times New Roman" w:hAnsi="Times New Roman" w:hint="default"/>
        <w:b/>
        <w:i w:val="0"/>
        <w:caps w:val="0"/>
        <w:strike w:val="0"/>
        <w:dstrike w:val="0"/>
        <w:vanish w:val="0"/>
        <w:color w:val="000000"/>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510E3F7A"/>
    <w:multiLevelType w:val="hybridMultilevel"/>
    <w:tmpl w:val="F52C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9B1236"/>
    <w:multiLevelType w:val="hybridMultilevel"/>
    <w:tmpl w:val="8B6AC3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4BF5D48"/>
    <w:multiLevelType w:val="hybridMultilevel"/>
    <w:tmpl w:val="D36A00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78F4AF5"/>
    <w:multiLevelType w:val="multilevel"/>
    <w:tmpl w:val="7B7E05AC"/>
    <w:lvl w:ilvl="0">
      <w:start w:val="1"/>
      <w:numFmt w:val="decimal"/>
      <w:suff w:val="space"/>
      <w:lvlText w:val="Chapter %1 - "/>
      <w:lvlJc w:val="left"/>
      <w:pPr>
        <w:ind w:left="360" w:hanging="360"/>
      </w:pPr>
      <w:rPr>
        <w:rFonts w:ascii="Arial" w:hAnsi="Arial" w:hint="default"/>
        <w:b/>
        <w:i w:val="0"/>
        <w:caps w:val="0"/>
        <w:strike w:val="0"/>
        <w:dstrike w:val="0"/>
        <w:vanish w:val="0"/>
        <w:color w:val="000000"/>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ascii="Arial" w:hAnsi="Arial" w:hint="default"/>
        <w:b/>
        <w:i w:val="0"/>
        <w:caps w:val="0"/>
        <w:strike w:val="0"/>
        <w:dstrike w:val="0"/>
        <w:vanish w:val="0"/>
        <w:color w:val="000000"/>
        <w:spacing w:val="0"/>
        <w:kern w:val="0"/>
        <w:position w:val="0"/>
        <w:sz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58201F68"/>
    <w:multiLevelType w:val="hybridMultilevel"/>
    <w:tmpl w:val="09544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8C00BA9"/>
    <w:multiLevelType w:val="hybridMultilevel"/>
    <w:tmpl w:val="75B2A4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5AE70E84"/>
    <w:multiLevelType w:val="hybridMultilevel"/>
    <w:tmpl w:val="23D2B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602AB7"/>
    <w:multiLevelType w:val="hybridMultilevel"/>
    <w:tmpl w:val="DA0C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11322D"/>
    <w:multiLevelType w:val="hybridMultilevel"/>
    <w:tmpl w:val="2B0A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D16741"/>
    <w:multiLevelType w:val="hybridMultilevel"/>
    <w:tmpl w:val="592A32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24F309F"/>
    <w:multiLevelType w:val="hybridMultilevel"/>
    <w:tmpl w:val="DD0EF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2F93C3C"/>
    <w:multiLevelType w:val="hybridMultilevel"/>
    <w:tmpl w:val="D23E3E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4612E51"/>
    <w:multiLevelType w:val="hybridMultilevel"/>
    <w:tmpl w:val="1982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8D338E"/>
    <w:multiLevelType w:val="hybridMultilevel"/>
    <w:tmpl w:val="F642E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B696DEA"/>
    <w:multiLevelType w:val="hybridMultilevel"/>
    <w:tmpl w:val="1696F0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C525D16"/>
    <w:multiLevelType w:val="hybridMultilevel"/>
    <w:tmpl w:val="C958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9B43A2"/>
    <w:multiLevelType w:val="hybridMultilevel"/>
    <w:tmpl w:val="0A06CB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72126E78"/>
    <w:multiLevelType w:val="hybridMultilevel"/>
    <w:tmpl w:val="6EB8F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2556A5D"/>
    <w:multiLevelType w:val="hybridMultilevel"/>
    <w:tmpl w:val="97C010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73706FBD"/>
    <w:multiLevelType w:val="multilevel"/>
    <w:tmpl w:val="AD04E77A"/>
    <w:lvl w:ilvl="0">
      <w:start w:val="1"/>
      <w:numFmt w:val="upperLetter"/>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i w:val="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15:restartNumberingAfterBreak="0">
    <w:nsid w:val="7651418F"/>
    <w:multiLevelType w:val="hybridMultilevel"/>
    <w:tmpl w:val="8716F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77A54A0B"/>
    <w:multiLevelType w:val="hybridMultilevel"/>
    <w:tmpl w:val="38A2203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Arial Narro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77B3537A"/>
    <w:multiLevelType w:val="hybridMultilevel"/>
    <w:tmpl w:val="4B5C99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79FB5C53"/>
    <w:multiLevelType w:val="multilevel"/>
    <w:tmpl w:val="2ABE2B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7BC86BA6"/>
    <w:multiLevelType w:val="hybridMultilevel"/>
    <w:tmpl w:val="37DE89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45"/>
  </w:num>
  <w:num w:numId="3">
    <w:abstractNumId w:val="31"/>
  </w:num>
  <w:num w:numId="4">
    <w:abstractNumId w:val="58"/>
  </w:num>
  <w:num w:numId="5">
    <w:abstractNumId w:val="50"/>
  </w:num>
  <w:num w:numId="6">
    <w:abstractNumId w:val="57"/>
  </w:num>
  <w:num w:numId="7">
    <w:abstractNumId w:val="23"/>
  </w:num>
  <w:num w:numId="8">
    <w:abstractNumId w:val="11"/>
  </w:num>
  <w:num w:numId="9">
    <w:abstractNumId w:val="30"/>
  </w:num>
  <w:num w:numId="10">
    <w:abstractNumId w:val="61"/>
  </w:num>
  <w:num w:numId="11">
    <w:abstractNumId w:val="34"/>
  </w:num>
  <w:num w:numId="12">
    <w:abstractNumId w:val="16"/>
  </w:num>
  <w:num w:numId="13">
    <w:abstractNumId w:val="51"/>
  </w:num>
  <w:num w:numId="14">
    <w:abstractNumId w:val="44"/>
  </w:num>
  <w:num w:numId="15">
    <w:abstractNumId w:val="59"/>
  </w:num>
  <w:num w:numId="16">
    <w:abstractNumId w:val="49"/>
  </w:num>
  <w:num w:numId="17">
    <w:abstractNumId w:val="54"/>
  </w:num>
  <w:num w:numId="18">
    <w:abstractNumId w:val="41"/>
  </w:num>
  <w:num w:numId="19">
    <w:abstractNumId w:val="18"/>
  </w:num>
  <w:num w:numId="20">
    <w:abstractNumId w:val="60"/>
  </w:num>
  <w:num w:numId="21">
    <w:abstractNumId w:val="13"/>
  </w:num>
  <w:num w:numId="22">
    <w:abstractNumId w:val="28"/>
  </w:num>
  <w:num w:numId="23">
    <w:abstractNumId w:val="32"/>
  </w:num>
  <w:num w:numId="24">
    <w:abstractNumId w:val="12"/>
  </w:num>
  <w:num w:numId="25">
    <w:abstractNumId w:val="26"/>
  </w:num>
  <w:num w:numId="26">
    <w:abstractNumId w:val="15"/>
  </w:num>
  <w:num w:numId="27">
    <w:abstractNumId w:val="56"/>
  </w:num>
  <w:num w:numId="28">
    <w:abstractNumId w:val="62"/>
  </w:num>
  <w:num w:numId="29">
    <w:abstractNumId w:val="6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53"/>
  </w:num>
  <w:num w:numId="41">
    <w:abstractNumId w:val="27"/>
  </w:num>
  <w:num w:numId="42">
    <w:abstractNumId w:val="37"/>
  </w:num>
  <w:num w:numId="43">
    <w:abstractNumId w:val="20"/>
  </w:num>
  <w:num w:numId="44">
    <w:abstractNumId w:val="38"/>
  </w:num>
  <w:num w:numId="45">
    <w:abstractNumId w:val="43"/>
  </w:num>
  <w:num w:numId="46">
    <w:abstractNumId w:val="35"/>
  </w:num>
  <w:num w:numId="47">
    <w:abstractNumId w:val="17"/>
  </w:num>
  <w:num w:numId="48">
    <w:abstractNumId w:val="21"/>
  </w:num>
  <w:num w:numId="49">
    <w:abstractNumId w:val="39"/>
  </w:num>
  <w:num w:numId="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num>
  <w:num w:numId="52">
    <w:abstractNumId w:val="42"/>
  </w:num>
  <w:num w:numId="53">
    <w:abstractNumId w:val="63"/>
  </w:num>
  <w:num w:numId="54">
    <w:abstractNumId w:val="19"/>
  </w:num>
  <w:num w:numId="55">
    <w:abstractNumId w:val="47"/>
  </w:num>
  <w:num w:numId="56">
    <w:abstractNumId w:val="24"/>
  </w:num>
  <w:num w:numId="57">
    <w:abstractNumId w:val="14"/>
  </w:num>
  <w:num w:numId="58">
    <w:abstractNumId w:val="36"/>
  </w:num>
  <w:num w:numId="59">
    <w:abstractNumId w:val="22"/>
  </w:num>
  <w:num w:numId="60">
    <w:abstractNumId w:val="48"/>
  </w:num>
  <w:num w:numId="61">
    <w:abstractNumId w:val="46"/>
  </w:num>
  <w:num w:numId="62">
    <w:abstractNumId w:val="33"/>
  </w:num>
  <w:num w:numId="63">
    <w:abstractNumId w:val="55"/>
  </w:num>
  <w:num w:numId="64">
    <w:abstractNumId w:val="52"/>
  </w:num>
  <w:num w:numId="65">
    <w:abstractNumId w:val="40"/>
  </w:num>
  <w:num w:numId="66">
    <w:abstractNumId w:val="29"/>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p4">
    <w15:presenceInfo w15:providerId="None" w15:userId="mp4"/>
  </w15:person>
  <w15:person w15:author="Steven LaBelle">
    <w15:presenceInfo w15:providerId="Windows Live" w15:userId="dcb8713effff2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Biomechanical Eng&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5wf5rzd9s599yezes8xwx5r29wwtfetp0e5&quot;&gt;FEBio2&lt;record-ids&gt;&lt;item&gt;1&lt;/item&gt;&lt;item&gt;3&lt;/item&gt;&lt;item&gt;6&lt;/item&gt;&lt;item&gt;9&lt;/item&gt;&lt;item&gt;10&lt;/item&gt;&lt;item&gt;11&lt;/item&gt;&lt;item&gt;14&lt;/item&gt;&lt;item&gt;21&lt;/item&gt;&lt;item&gt;22&lt;/item&gt;&lt;item&gt;23&lt;/item&gt;&lt;item&gt;36&lt;/item&gt;&lt;item&gt;37&lt;/item&gt;&lt;item&gt;38&lt;/item&gt;&lt;item&gt;40&lt;/item&gt;&lt;item&gt;41&lt;/item&gt;&lt;item&gt;42&lt;/item&gt;&lt;item&gt;43&lt;/item&gt;&lt;item&gt;44&lt;/item&gt;&lt;item&gt;45&lt;/item&gt;&lt;item&gt;46&lt;/item&gt;&lt;item&gt;47&lt;/item&gt;&lt;item&gt;48&lt;/item&gt;&lt;item&gt;66&lt;/item&gt;&lt;item&gt;67&lt;/item&gt;&lt;item&gt;68&lt;/item&gt;&lt;item&gt;69&lt;/item&gt;&lt;item&gt;72&lt;/item&gt;&lt;item&gt;73&lt;/item&gt;&lt;/record-ids&gt;&lt;/item&gt;&lt;/Libraries&gt;"/>
  </w:docVars>
  <w:rsids>
    <w:rsidRoot w:val="000F5F8E"/>
    <w:rsid w:val="00000761"/>
    <w:rsid w:val="000021D4"/>
    <w:rsid w:val="000058C1"/>
    <w:rsid w:val="00007BE4"/>
    <w:rsid w:val="00010012"/>
    <w:rsid w:val="000140F2"/>
    <w:rsid w:val="0001540A"/>
    <w:rsid w:val="00015A48"/>
    <w:rsid w:val="000175A0"/>
    <w:rsid w:val="0002349F"/>
    <w:rsid w:val="00026B51"/>
    <w:rsid w:val="00031F52"/>
    <w:rsid w:val="0003271B"/>
    <w:rsid w:val="00032B72"/>
    <w:rsid w:val="0003388B"/>
    <w:rsid w:val="00034AEE"/>
    <w:rsid w:val="000351A5"/>
    <w:rsid w:val="00035A1C"/>
    <w:rsid w:val="00044C75"/>
    <w:rsid w:val="0004522F"/>
    <w:rsid w:val="00045D5D"/>
    <w:rsid w:val="00047403"/>
    <w:rsid w:val="00050662"/>
    <w:rsid w:val="00050D38"/>
    <w:rsid w:val="00051B9D"/>
    <w:rsid w:val="00053BC7"/>
    <w:rsid w:val="0005554B"/>
    <w:rsid w:val="000555A7"/>
    <w:rsid w:val="00055A8E"/>
    <w:rsid w:val="000577B9"/>
    <w:rsid w:val="00061F56"/>
    <w:rsid w:val="00063045"/>
    <w:rsid w:val="000668D8"/>
    <w:rsid w:val="000679A3"/>
    <w:rsid w:val="00067B59"/>
    <w:rsid w:val="000707A9"/>
    <w:rsid w:val="000715A3"/>
    <w:rsid w:val="00073AB7"/>
    <w:rsid w:val="00073C1F"/>
    <w:rsid w:val="00076BE7"/>
    <w:rsid w:val="0008230E"/>
    <w:rsid w:val="000825FD"/>
    <w:rsid w:val="00082BD0"/>
    <w:rsid w:val="000839AF"/>
    <w:rsid w:val="000839BA"/>
    <w:rsid w:val="00083C4A"/>
    <w:rsid w:val="0008484A"/>
    <w:rsid w:val="0008532F"/>
    <w:rsid w:val="00085758"/>
    <w:rsid w:val="000867B8"/>
    <w:rsid w:val="00087FBE"/>
    <w:rsid w:val="00091059"/>
    <w:rsid w:val="000924AA"/>
    <w:rsid w:val="000927DF"/>
    <w:rsid w:val="00093595"/>
    <w:rsid w:val="00094DCD"/>
    <w:rsid w:val="00095F12"/>
    <w:rsid w:val="000A3859"/>
    <w:rsid w:val="000A70D2"/>
    <w:rsid w:val="000B062D"/>
    <w:rsid w:val="000B10C9"/>
    <w:rsid w:val="000B1FC8"/>
    <w:rsid w:val="000B27AD"/>
    <w:rsid w:val="000B57A4"/>
    <w:rsid w:val="000B6332"/>
    <w:rsid w:val="000B6E3A"/>
    <w:rsid w:val="000B74AB"/>
    <w:rsid w:val="000C13D5"/>
    <w:rsid w:val="000C24E2"/>
    <w:rsid w:val="000C3BCA"/>
    <w:rsid w:val="000C4066"/>
    <w:rsid w:val="000C6476"/>
    <w:rsid w:val="000C6D02"/>
    <w:rsid w:val="000C7A06"/>
    <w:rsid w:val="000C7FD9"/>
    <w:rsid w:val="000D1207"/>
    <w:rsid w:val="000D16F3"/>
    <w:rsid w:val="000D2D04"/>
    <w:rsid w:val="000D2EC3"/>
    <w:rsid w:val="000D7CEC"/>
    <w:rsid w:val="000E3C27"/>
    <w:rsid w:val="000E48F1"/>
    <w:rsid w:val="000E49B9"/>
    <w:rsid w:val="000E507A"/>
    <w:rsid w:val="000E542A"/>
    <w:rsid w:val="000F12D8"/>
    <w:rsid w:val="000F2452"/>
    <w:rsid w:val="000F379E"/>
    <w:rsid w:val="000F3B0E"/>
    <w:rsid w:val="000F5924"/>
    <w:rsid w:val="000F5F8E"/>
    <w:rsid w:val="001014CB"/>
    <w:rsid w:val="00103DE6"/>
    <w:rsid w:val="00105AB3"/>
    <w:rsid w:val="00111486"/>
    <w:rsid w:val="00111717"/>
    <w:rsid w:val="001139D3"/>
    <w:rsid w:val="00114DC8"/>
    <w:rsid w:val="00117875"/>
    <w:rsid w:val="00120952"/>
    <w:rsid w:val="00121748"/>
    <w:rsid w:val="00122AA2"/>
    <w:rsid w:val="00122D40"/>
    <w:rsid w:val="0012456E"/>
    <w:rsid w:val="00126A97"/>
    <w:rsid w:val="0012739A"/>
    <w:rsid w:val="001311A7"/>
    <w:rsid w:val="0013212E"/>
    <w:rsid w:val="001362F8"/>
    <w:rsid w:val="001364AA"/>
    <w:rsid w:val="00141575"/>
    <w:rsid w:val="0014452C"/>
    <w:rsid w:val="00147151"/>
    <w:rsid w:val="00150D27"/>
    <w:rsid w:val="00152AB9"/>
    <w:rsid w:val="00154C40"/>
    <w:rsid w:val="00156B1D"/>
    <w:rsid w:val="00160751"/>
    <w:rsid w:val="00161A31"/>
    <w:rsid w:val="00162C39"/>
    <w:rsid w:val="0016320C"/>
    <w:rsid w:val="00163254"/>
    <w:rsid w:val="00165740"/>
    <w:rsid w:val="00166B34"/>
    <w:rsid w:val="00175A35"/>
    <w:rsid w:val="0017701E"/>
    <w:rsid w:val="00180BE8"/>
    <w:rsid w:val="00181CF0"/>
    <w:rsid w:val="001821DF"/>
    <w:rsid w:val="0018254C"/>
    <w:rsid w:val="00182A67"/>
    <w:rsid w:val="00182D2C"/>
    <w:rsid w:val="00183AC8"/>
    <w:rsid w:val="00184399"/>
    <w:rsid w:val="0018477D"/>
    <w:rsid w:val="00186088"/>
    <w:rsid w:val="001875BA"/>
    <w:rsid w:val="001905FA"/>
    <w:rsid w:val="00191C9F"/>
    <w:rsid w:val="001930E2"/>
    <w:rsid w:val="00194632"/>
    <w:rsid w:val="00194E1D"/>
    <w:rsid w:val="00195038"/>
    <w:rsid w:val="00195309"/>
    <w:rsid w:val="0019668F"/>
    <w:rsid w:val="001966F9"/>
    <w:rsid w:val="00196AE3"/>
    <w:rsid w:val="001973A1"/>
    <w:rsid w:val="0019748C"/>
    <w:rsid w:val="0019783C"/>
    <w:rsid w:val="001A051F"/>
    <w:rsid w:val="001A0B85"/>
    <w:rsid w:val="001A0C56"/>
    <w:rsid w:val="001A1619"/>
    <w:rsid w:val="001A1F06"/>
    <w:rsid w:val="001A238B"/>
    <w:rsid w:val="001A468C"/>
    <w:rsid w:val="001A4817"/>
    <w:rsid w:val="001A4C16"/>
    <w:rsid w:val="001A5F88"/>
    <w:rsid w:val="001A7B22"/>
    <w:rsid w:val="001B13CD"/>
    <w:rsid w:val="001B2299"/>
    <w:rsid w:val="001B33E2"/>
    <w:rsid w:val="001B40DE"/>
    <w:rsid w:val="001B59A4"/>
    <w:rsid w:val="001B6021"/>
    <w:rsid w:val="001B60F0"/>
    <w:rsid w:val="001B7BC4"/>
    <w:rsid w:val="001B7C6D"/>
    <w:rsid w:val="001B7FCB"/>
    <w:rsid w:val="001C3E71"/>
    <w:rsid w:val="001C3ED5"/>
    <w:rsid w:val="001C4812"/>
    <w:rsid w:val="001D2633"/>
    <w:rsid w:val="001D481A"/>
    <w:rsid w:val="001D671F"/>
    <w:rsid w:val="001D6CB8"/>
    <w:rsid w:val="001D7D9C"/>
    <w:rsid w:val="001E487C"/>
    <w:rsid w:val="001E4AB6"/>
    <w:rsid w:val="001E5168"/>
    <w:rsid w:val="001E58E6"/>
    <w:rsid w:val="001F1A55"/>
    <w:rsid w:val="001F1DE6"/>
    <w:rsid w:val="001F2F7F"/>
    <w:rsid w:val="001F334A"/>
    <w:rsid w:val="001F4D5D"/>
    <w:rsid w:val="001F67BD"/>
    <w:rsid w:val="00201E98"/>
    <w:rsid w:val="0020391B"/>
    <w:rsid w:val="00204648"/>
    <w:rsid w:val="002053EA"/>
    <w:rsid w:val="002056D7"/>
    <w:rsid w:val="00205A64"/>
    <w:rsid w:val="00211A75"/>
    <w:rsid w:val="00213D31"/>
    <w:rsid w:val="00214464"/>
    <w:rsid w:val="00214BC8"/>
    <w:rsid w:val="00214C54"/>
    <w:rsid w:val="002155C4"/>
    <w:rsid w:val="00216706"/>
    <w:rsid w:val="002204C3"/>
    <w:rsid w:val="002226E1"/>
    <w:rsid w:val="002239E9"/>
    <w:rsid w:val="002243B6"/>
    <w:rsid w:val="002264EB"/>
    <w:rsid w:val="002265E7"/>
    <w:rsid w:val="00226B50"/>
    <w:rsid w:val="00227D2F"/>
    <w:rsid w:val="00230C58"/>
    <w:rsid w:val="00233060"/>
    <w:rsid w:val="00233085"/>
    <w:rsid w:val="00233809"/>
    <w:rsid w:val="002339B2"/>
    <w:rsid w:val="00233F22"/>
    <w:rsid w:val="00234587"/>
    <w:rsid w:val="00234658"/>
    <w:rsid w:val="00234A1A"/>
    <w:rsid w:val="002357E5"/>
    <w:rsid w:val="00235934"/>
    <w:rsid w:val="00236B70"/>
    <w:rsid w:val="00236DAB"/>
    <w:rsid w:val="00241579"/>
    <w:rsid w:val="00241B41"/>
    <w:rsid w:val="002429B0"/>
    <w:rsid w:val="002431F4"/>
    <w:rsid w:val="0024384F"/>
    <w:rsid w:val="002446F7"/>
    <w:rsid w:val="00245C70"/>
    <w:rsid w:val="00250F26"/>
    <w:rsid w:val="002512D4"/>
    <w:rsid w:val="002528E9"/>
    <w:rsid w:val="00254EB0"/>
    <w:rsid w:val="00257EC3"/>
    <w:rsid w:val="00261612"/>
    <w:rsid w:val="002631BE"/>
    <w:rsid w:val="002638E5"/>
    <w:rsid w:val="00264AD0"/>
    <w:rsid w:val="00265D40"/>
    <w:rsid w:val="00265E57"/>
    <w:rsid w:val="00266E8B"/>
    <w:rsid w:val="00270CFB"/>
    <w:rsid w:val="00271408"/>
    <w:rsid w:val="00273D0B"/>
    <w:rsid w:val="00277EE6"/>
    <w:rsid w:val="00280032"/>
    <w:rsid w:val="00280403"/>
    <w:rsid w:val="002825A1"/>
    <w:rsid w:val="0028349D"/>
    <w:rsid w:val="0028632C"/>
    <w:rsid w:val="00290B17"/>
    <w:rsid w:val="002911A9"/>
    <w:rsid w:val="00294CAE"/>
    <w:rsid w:val="00297805"/>
    <w:rsid w:val="00297A89"/>
    <w:rsid w:val="002A0E4F"/>
    <w:rsid w:val="002A1FA3"/>
    <w:rsid w:val="002A3815"/>
    <w:rsid w:val="002A4545"/>
    <w:rsid w:val="002A4911"/>
    <w:rsid w:val="002A60BB"/>
    <w:rsid w:val="002B5AC7"/>
    <w:rsid w:val="002B7C91"/>
    <w:rsid w:val="002C2AEB"/>
    <w:rsid w:val="002D1B6A"/>
    <w:rsid w:val="002D29D7"/>
    <w:rsid w:val="002D5305"/>
    <w:rsid w:val="002D70D0"/>
    <w:rsid w:val="002E1E5D"/>
    <w:rsid w:val="002E23A8"/>
    <w:rsid w:val="002E4164"/>
    <w:rsid w:val="002E67D1"/>
    <w:rsid w:val="002E79D7"/>
    <w:rsid w:val="002F00ED"/>
    <w:rsid w:val="002F0A23"/>
    <w:rsid w:val="002F1005"/>
    <w:rsid w:val="002F15F4"/>
    <w:rsid w:val="002F271D"/>
    <w:rsid w:val="002F3E0F"/>
    <w:rsid w:val="002F490F"/>
    <w:rsid w:val="003015D2"/>
    <w:rsid w:val="003032CC"/>
    <w:rsid w:val="00303704"/>
    <w:rsid w:val="00303F07"/>
    <w:rsid w:val="003041CA"/>
    <w:rsid w:val="00304BE5"/>
    <w:rsid w:val="00307867"/>
    <w:rsid w:val="003126FE"/>
    <w:rsid w:val="00315459"/>
    <w:rsid w:val="003154FC"/>
    <w:rsid w:val="00320310"/>
    <w:rsid w:val="00323FCB"/>
    <w:rsid w:val="00324F2E"/>
    <w:rsid w:val="003263D7"/>
    <w:rsid w:val="00327896"/>
    <w:rsid w:val="00327967"/>
    <w:rsid w:val="00327C00"/>
    <w:rsid w:val="00327EE3"/>
    <w:rsid w:val="00331E2F"/>
    <w:rsid w:val="00331EB7"/>
    <w:rsid w:val="00332104"/>
    <w:rsid w:val="00333FEF"/>
    <w:rsid w:val="00334045"/>
    <w:rsid w:val="00337051"/>
    <w:rsid w:val="00340BE6"/>
    <w:rsid w:val="00340DD9"/>
    <w:rsid w:val="00341903"/>
    <w:rsid w:val="00341905"/>
    <w:rsid w:val="0034745A"/>
    <w:rsid w:val="0034747B"/>
    <w:rsid w:val="00347522"/>
    <w:rsid w:val="00350D5F"/>
    <w:rsid w:val="00350F04"/>
    <w:rsid w:val="003529C4"/>
    <w:rsid w:val="00353E28"/>
    <w:rsid w:val="00353F88"/>
    <w:rsid w:val="00354FDB"/>
    <w:rsid w:val="003556EE"/>
    <w:rsid w:val="003572AD"/>
    <w:rsid w:val="0035788C"/>
    <w:rsid w:val="00360647"/>
    <w:rsid w:val="00362F4C"/>
    <w:rsid w:val="00363CC1"/>
    <w:rsid w:val="003674E0"/>
    <w:rsid w:val="0037078A"/>
    <w:rsid w:val="00370D1D"/>
    <w:rsid w:val="0037104E"/>
    <w:rsid w:val="00373631"/>
    <w:rsid w:val="0037390A"/>
    <w:rsid w:val="003758C4"/>
    <w:rsid w:val="00376BD9"/>
    <w:rsid w:val="00377E44"/>
    <w:rsid w:val="00380391"/>
    <w:rsid w:val="00382EEB"/>
    <w:rsid w:val="0038349E"/>
    <w:rsid w:val="003841F2"/>
    <w:rsid w:val="0038493E"/>
    <w:rsid w:val="003862C6"/>
    <w:rsid w:val="00386369"/>
    <w:rsid w:val="0038681D"/>
    <w:rsid w:val="0038770A"/>
    <w:rsid w:val="00394462"/>
    <w:rsid w:val="003961E8"/>
    <w:rsid w:val="00396AED"/>
    <w:rsid w:val="00397274"/>
    <w:rsid w:val="003977FB"/>
    <w:rsid w:val="003A2EFE"/>
    <w:rsid w:val="003A4E7E"/>
    <w:rsid w:val="003A52D5"/>
    <w:rsid w:val="003A5BDE"/>
    <w:rsid w:val="003A6A1E"/>
    <w:rsid w:val="003B2A3B"/>
    <w:rsid w:val="003B4D9D"/>
    <w:rsid w:val="003B58FB"/>
    <w:rsid w:val="003B6679"/>
    <w:rsid w:val="003C1843"/>
    <w:rsid w:val="003C259B"/>
    <w:rsid w:val="003C546C"/>
    <w:rsid w:val="003D22EB"/>
    <w:rsid w:val="003D2303"/>
    <w:rsid w:val="003D553C"/>
    <w:rsid w:val="003D7BA1"/>
    <w:rsid w:val="003D7F48"/>
    <w:rsid w:val="003E04D5"/>
    <w:rsid w:val="003E362D"/>
    <w:rsid w:val="003E383F"/>
    <w:rsid w:val="003E6252"/>
    <w:rsid w:val="003E71E4"/>
    <w:rsid w:val="003E7817"/>
    <w:rsid w:val="003E78C4"/>
    <w:rsid w:val="003F0958"/>
    <w:rsid w:val="003F0FB9"/>
    <w:rsid w:val="003F28E1"/>
    <w:rsid w:val="003F2CC8"/>
    <w:rsid w:val="003F6BF1"/>
    <w:rsid w:val="003F7C2A"/>
    <w:rsid w:val="004036E7"/>
    <w:rsid w:val="004064CF"/>
    <w:rsid w:val="00407DD0"/>
    <w:rsid w:val="0041246E"/>
    <w:rsid w:val="004178C2"/>
    <w:rsid w:val="00417DA6"/>
    <w:rsid w:val="00422C54"/>
    <w:rsid w:val="00422E9E"/>
    <w:rsid w:val="00423899"/>
    <w:rsid w:val="00424566"/>
    <w:rsid w:val="00424D65"/>
    <w:rsid w:val="00427178"/>
    <w:rsid w:val="004275BE"/>
    <w:rsid w:val="0043048B"/>
    <w:rsid w:val="00430A2B"/>
    <w:rsid w:val="00432202"/>
    <w:rsid w:val="00432E39"/>
    <w:rsid w:val="0043321D"/>
    <w:rsid w:val="00436E4E"/>
    <w:rsid w:val="00440628"/>
    <w:rsid w:val="004407EC"/>
    <w:rsid w:val="0044192A"/>
    <w:rsid w:val="00442A53"/>
    <w:rsid w:val="00443331"/>
    <w:rsid w:val="0044636E"/>
    <w:rsid w:val="0045012B"/>
    <w:rsid w:val="0045227D"/>
    <w:rsid w:val="004540D2"/>
    <w:rsid w:val="00457960"/>
    <w:rsid w:val="004602BB"/>
    <w:rsid w:val="00460F66"/>
    <w:rsid w:val="00461476"/>
    <w:rsid w:val="00461B50"/>
    <w:rsid w:val="00465CC4"/>
    <w:rsid w:val="004668AA"/>
    <w:rsid w:val="00470C94"/>
    <w:rsid w:val="00473134"/>
    <w:rsid w:val="00473EE6"/>
    <w:rsid w:val="00476C4E"/>
    <w:rsid w:val="00480951"/>
    <w:rsid w:val="004816A2"/>
    <w:rsid w:val="00481AAC"/>
    <w:rsid w:val="004825E4"/>
    <w:rsid w:val="0048269D"/>
    <w:rsid w:val="004837ED"/>
    <w:rsid w:val="00486F0B"/>
    <w:rsid w:val="00492E6C"/>
    <w:rsid w:val="004953CF"/>
    <w:rsid w:val="00495989"/>
    <w:rsid w:val="00495E10"/>
    <w:rsid w:val="0049646D"/>
    <w:rsid w:val="0049739C"/>
    <w:rsid w:val="004A0F0A"/>
    <w:rsid w:val="004A1056"/>
    <w:rsid w:val="004A24F0"/>
    <w:rsid w:val="004A4869"/>
    <w:rsid w:val="004A4C86"/>
    <w:rsid w:val="004A6CDC"/>
    <w:rsid w:val="004A7278"/>
    <w:rsid w:val="004B0EFF"/>
    <w:rsid w:val="004B0FC6"/>
    <w:rsid w:val="004B4148"/>
    <w:rsid w:val="004B4D95"/>
    <w:rsid w:val="004B71B6"/>
    <w:rsid w:val="004C0008"/>
    <w:rsid w:val="004C25E6"/>
    <w:rsid w:val="004C2BFB"/>
    <w:rsid w:val="004C48D6"/>
    <w:rsid w:val="004C4F02"/>
    <w:rsid w:val="004C5B33"/>
    <w:rsid w:val="004C6C3A"/>
    <w:rsid w:val="004D2965"/>
    <w:rsid w:val="004D4718"/>
    <w:rsid w:val="004D6585"/>
    <w:rsid w:val="004D7328"/>
    <w:rsid w:val="004E0293"/>
    <w:rsid w:val="004E0BB1"/>
    <w:rsid w:val="004E1BA7"/>
    <w:rsid w:val="004E1DDD"/>
    <w:rsid w:val="004E3BD3"/>
    <w:rsid w:val="004E423A"/>
    <w:rsid w:val="004E4F34"/>
    <w:rsid w:val="004E562C"/>
    <w:rsid w:val="004E6471"/>
    <w:rsid w:val="004F0767"/>
    <w:rsid w:val="004F447E"/>
    <w:rsid w:val="004F610C"/>
    <w:rsid w:val="005005CC"/>
    <w:rsid w:val="0050318E"/>
    <w:rsid w:val="005042AC"/>
    <w:rsid w:val="005046DD"/>
    <w:rsid w:val="0050600D"/>
    <w:rsid w:val="0050600E"/>
    <w:rsid w:val="005068C5"/>
    <w:rsid w:val="00510FDC"/>
    <w:rsid w:val="00512033"/>
    <w:rsid w:val="00512B03"/>
    <w:rsid w:val="00514278"/>
    <w:rsid w:val="005148E2"/>
    <w:rsid w:val="00515AE8"/>
    <w:rsid w:val="0051614E"/>
    <w:rsid w:val="00516E0F"/>
    <w:rsid w:val="00521E23"/>
    <w:rsid w:val="00524804"/>
    <w:rsid w:val="00525EB6"/>
    <w:rsid w:val="005277B1"/>
    <w:rsid w:val="00530032"/>
    <w:rsid w:val="00530C41"/>
    <w:rsid w:val="00530D20"/>
    <w:rsid w:val="00531FAC"/>
    <w:rsid w:val="005344E5"/>
    <w:rsid w:val="00537785"/>
    <w:rsid w:val="00537B6C"/>
    <w:rsid w:val="0054073B"/>
    <w:rsid w:val="00541FBD"/>
    <w:rsid w:val="005428E7"/>
    <w:rsid w:val="0054365B"/>
    <w:rsid w:val="005467AD"/>
    <w:rsid w:val="00546831"/>
    <w:rsid w:val="00546C1D"/>
    <w:rsid w:val="00547CDE"/>
    <w:rsid w:val="0055364C"/>
    <w:rsid w:val="00554341"/>
    <w:rsid w:val="00554A5C"/>
    <w:rsid w:val="0055509B"/>
    <w:rsid w:val="0055631E"/>
    <w:rsid w:val="005569A6"/>
    <w:rsid w:val="005643DB"/>
    <w:rsid w:val="00570944"/>
    <w:rsid w:val="00570E2F"/>
    <w:rsid w:val="00572F41"/>
    <w:rsid w:val="005734EE"/>
    <w:rsid w:val="00574997"/>
    <w:rsid w:val="0058106C"/>
    <w:rsid w:val="00581770"/>
    <w:rsid w:val="005824B2"/>
    <w:rsid w:val="005849A6"/>
    <w:rsid w:val="00585E5A"/>
    <w:rsid w:val="0058797B"/>
    <w:rsid w:val="00590133"/>
    <w:rsid w:val="00592AD5"/>
    <w:rsid w:val="00594983"/>
    <w:rsid w:val="005A1EA1"/>
    <w:rsid w:val="005A265C"/>
    <w:rsid w:val="005A37D9"/>
    <w:rsid w:val="005A3A5E"/>
    <w:rsid w:val="005A3D9B"/>
    <w:rsid w:val="005A4B5E"/>
    <w:rsid w:val="005B1E13"/>
    <w:rsid w:val="005B22B0"/>
    <w:rsid w:val="005B234F"/>
    <w:rsid w:val="005C00F4"/>
    <w:rsid w:val="005C1E10"/>
    <w:rsid w:val="005C4038"/>
    <w:rsid w:val="005C40B1"/>
    <w:rsid w:val="005C4F2D"/>
    <w:rsid w:val="005C53D3"/>
    <w:rsid w:val="005C7BE5"/>
    <w:rsid w:val="005D1779"/>
    <w:rsid w:val="005D67B4"/>
    <w:rsid w:val="005D68D6"/>
    <w:rsid w:val="005D6D99"/>
    <w:rsid w:val="005E0BF9"/>
    <w:rsid w:val="005E1D73"/>
    <w:rsid w:val="005E3FC1"/>
    <w:rsid w:val="005E4883"/>
    <w:rsid w:val="005E4916"/>
    <w:rsid w:val="005E542A"/>
    <w:rsid w:val="005E74C3"/>
    <w:rsid w:val="005F013B"/>
    <w:rsid w:val="005F45C7"/>
    <w:rsid w:val="005F474E"/>
    <w:rsid w:val="006007B2"/>
    <w:rsid w:val="006010B3"/>
    <w:rsid w:val="00602043"/>
    <w:rsid w:val="00602A42"/>
    <w:rsid w:val="00606D2D"/>
    <w:rsid w:val="00610F62"/>
    <w:rsid w:val="00613749"/>
    <w:rsid w:val="0061443E"/>
    <w:rsid w:val="00614E41"/>
    <w:rsid w:val="0061621E"/>
    <w:rsid w:val="00620C02"/>
    <w:rsid w:val="006229B3"/>
    <w:rsid w:val="006234BF"/>
    <w:rsid w:val="00624378"/>
    <w:rsid w:val="00625837"/>
    <w:rsid w:val="006258D1"/>
    <w:rsid w:val="00625B48"/>
    <w:rsid w:val="00626292"/>
    <w:rsid w:val="00627AC2"/>
    <w:rsid w:val="00630A21"/>
    <w:rsid w:val="0063128F"/>
    <w:rsid w:val="0063263E"/>
    <w:rsid w:val="00632B4A"/>
    <w:rsid w:val="00632EDA"/>
    <w:rsid w:val="00634552"/>
    <w:rsid w:val="0064096A"/>
    <w:rsid w:val="00640EBF"/>
    <w:rsid w:val="00642181"/>
    <w:rsid w:val="006424ED"/>
    <w:rsid w:val="00645169"/>
    <w:rsid w:val="00645EA5"/>
    <w:rsid w:val="00651716"/>
    <w:rsid w:val="00651D45"/>
    <w:rsid w:val="00654DB0"/>
    <w:rsid w:val="00654F68"/>
    <w:rsid w:val="0065701F"/>
    <w:rsid w:val="006579C8"/>
    <w:rsid w:val="006601B1"/>
    <w:rsid w:val="00661C81"/>
    <w:rsid w:val="00662F80"/>
    <w:rsid w:val="00663993"/>
    <w:rsid w:val="00664142"/>
    <w:rsid w:val="00666F10"/>
    <w:rsid w:val="006719DB"/>
    <w:rsid w:val="006725EB"/>
    <w:rsid w:val="00674BE5"/>
    <w:rsid w:val="006823A2"/>
    <w:rsid w:val="00682951"/>
    <w:rsid w:val="006861E8"/>
    <w:rsid w:val="00687432"/>
    <w:rsid w:val="00690EBC"/>
    <w:rsid w:val="00693466"/>
    <w:rsid w:val="00693A71"/>
    <w:rsid w:val="00696CC4"/>
    <w:rsid w:val="006A0B68"/>
    <w:rsid w:val="006A0BC1"/>
    <w:rsid w:val="006A2E31"/>
    <w:rsid w:val="006A3B65"/>
    <w:rsid w:val="006A4A2D"/>
    <w:rsid w:val="006B0482"/>
    <w:rsid w:val="006B2258"/>
    <w:rsid w:val="006B31F2"/>
    <w:rsid w:val="006B3452"/>
    <w:rsid w:val="006B4462"/>
    <w:rsid w:val="006B7F2C"/>
    <w:rsid w:val="006C0F30"/>
    <w:rsid w:val="006C2049"/>
    <w:rsid w:val="006C5D58"/>
    <w:rsid w:val="006C7F23"/>
    <w:rsid w:val="006D096E"/>
    <w:rsid w:val="006D10A3"/>
    <w:rsid w:val="006D1AD2"/>
    <w:rsid w:val="006D5CF2"/>
    <w:rsid w:val="006D6355"/>
    <w:rsid w:val="006D6A53"/>
    <w:rsid w:val="006D6A78"/>
    <w:rsid w:val="006D6FC2"/>
    <w:rsid w:val="006D7007"/>
    <w:rsid w:val="006D770B"/>
    <w:rsid w:val="006E3A74"/>
    <w:rsid w:val="006E42CB"/>
    <w:rsid w:val="006E4ECE"/>
    <w:rsid w:val="006F62CE"/>
    <w:rsid w:val="006F63C5"/>
    <w:rsid w:val="006F720E"/>
    <w:rsid w:val="006F7C2B"/>
    <w:rsid w:val="006F7DE5"/>
    <w:rsid w:val="00700BBB"/>
    <w:rsid w:val="00701F72"/>
    <w:rsid w:val="007021B3"/>
    <w:rsid w:val="007036C1"/>
    <w:rsid w:val="00711A1D"/>
    <w:rsid w:val="00715B88"/>
    <w:rsid w:val="00720475"/>
    <w:rsid w:val="007211B7"/>
    <w:rsid w:val="00721D1B"/>
    <w:rsid w:val="00722043"/>
    <w:rsid w:val="00722A73"/>
    <w:rsid w:val="00722FD2"/>
    <w:rsid w:val="00725014"/>
    <w:rsid w:val="00726C43"/>
    <w:rsid w:val="00731676"/>
    <w:rsid w:val="00731741"/>
    <w:rsid w:val="00733AEF"/>
    <w:rsid w:val="00735D56"/>
    <w:rsid w:val="00735D61"/>
    <w:rsid w:val="007361B8"/>
    <w:rsid w:val="00737738"/>
    <w:rsid w:val="007420F2"/>
    <w:rsid w:val="00743D18"/>
    <w:rsid w:val="00743ED2"/>
    <w:rsid w:val="00743F99"/>
    <w:rsid w:val="00744247"/>
    <w:rsid w:val="00744BB0"/>
    <w:rsid w:val="00744FD9"/>
    <w:rsid w:val="00747E92"/>
    <w:rsid w:val="0075341C"/>
    <w:rsid w:val="00753CC3"/>
    <w:rsid w:val="0075557C"/>
    <w:rsid w:val="007633DB"/>
    <w:rsid w:val="00763E53"/>
    <w:rsid w:val="00764CFE"/>
    <w:rsid w:val="007703D7"/>
    <w:rsid w:val="00773AFD"/>
    <w:rsid w:val="00774E5E"/>
    <w:rsid w:val="00781BB2"/>
    <w:rsid w:val="00781EC5"/>
    <w:rsid w:val="00787834"/>
    <w:rsid w:val="00791A52"/>
    <w:rsid w:val="00792A77"/>
    <w:rsid w:val="00792F5D"/>
    <w:rsid w:val="007949F9"/>
    <w:rsid w:val="007960DE"/>
    <w:rsid w:val="00796167"/>
    <w:rsid w:val="0079685C"/>
    <w:rsid w:val="007A05B4"/>
    <w:rsid w:val="007A1972"/>
    <w:rsid w:val="007A5936"/>
    <w:rsid w:val="007B076C"/>
    <w:rsid w:val="007B0B87"/>
    <w:rsid w:val="007B34E8"/>
    <w:rsid w:val="007B3A59"/>
    <w:rsid w:val="007B44DC"/>
    <w:rsid w:val="007B5FF8"/>
    <w:rsid w:val="007B6A14"/>
    <w:rsid w:val="007B79C8"/>
    <w:rsid w:val="007C1ECD"/>
    <w:rsid w:val="007C264E"/>
    <w:rsid w:val="007C3E62"/>
    <w:rsid w:val="007C5CB4"/>
    <w:rsid w:val="007C668E"/>
    <w:rsid w:val="007D08D3"/>
    <w:rsid w:val="007D189B"/>
    <w:rsid w:val="007D3C17"/>
    <w:rsid w:val="007D6F0D"/>
    <w:rsid w:val="007D7B22"/>
    <w:rsid w:val="007E10EF"/>
    <w:rsid w:val="007E2409"/>
    <w:rsid w:val="007E3A96"/>
    <w:rsid w:val="007E6082"/>
    <w:rsid w:val="007E7104"/>
    <w:rsid w:val="007F0EA8"/>
    <w:rsid w:val="007F1573"/>
    <w:rsid w:val="007F2961"/>
    <w:rsid w:val="007F2E04"/>
    <w:rsid w:val="007F51A5"/>
    <w:rsid w:val="007F5C53"/>
    <w:rsid w:val="007F5DCC"/>
    <w:rsid w:val="007F6669"/>
    <w:rsid w:val="008007CB"/>
    <w:rsid w:val="00800BDF"/>
    <w:rsid w:val="0080262E"/>
    <w:rsid w:val="00803A2F"/>
    <w:rsid w:val="00804D29"/>
    <w:rsid w:val="00805F85"/>
    <w:rsid w:val="00806BC8"/>
    <w:rsid w:val="0080725D"/>
    <w:rsid w:val="0081221D"/>
    <w:rsid w:val="00815363"/>
    <w:rsid w:val="0081547A"/>
    <w:rsid w:val="0082021A"/>
    <w:rsid w:val="00820249"/>
    <w:rsid w:val="00821585"/>
    <w:rsid w:val="00821A16"/>
    <w:rsid w:val="00821D0C"/>
    <w:rsid w:val="00824244"/>
    <w:rsid w:val="00824292"/>
    <w:rsid w:val="008245CF"/>
    <w:rsid w:val="00824D37"/>
    <w:rsid w:val="00825022"/>
    <w:rsid w:val="0083207B"/>
    <w:rsid w:val="0083420E"/>
    <w:rsid w:val="00835BFE"/>
    <w:rsid w:val="008372D0"/>
    <w:rsid w:val="00843CB3"/>
    <w:rsid w:val="00845BA2"/>
    <w:rsid w:val="0084663C"/>
    <w:rsid w:val="00847068"/>
    <w:rsid w:val="00847D37"/>
    <w:rsid w:val="00847E07"/>
    <w:rsid w:val="0085038F"/>
    <w:rsid w:val="00852407"/>
    <w:rsid w:val="00852621"/>
    <w:rsid w:val="0085292A"/>
    <w:rsid w:val="0085430D"/>
    <w:rsid w:val="00860308"/>
    <w:rsid w:val="00860559"/>
    <w:rsid w:val="008609BA"/>
    <w:rsid w:val="008613FC"/>
    <w:rsid w:val="00861BB9"/>
    <w:rsid w:val="00862C69"/>
    <w:rsid w:val="00865805"/>
    <w:rsid w:val="00867D3E"/>
    <w:rsid w:val="008700F3"/>
    <w:rsid w:val="00872FCE"/>
    <w:rsid w:val="00873D59"/>
    <w:rsid w:val="00874703"/>
    <w:rsid w:val="00874A9D"/>
    <w:rsid w:val="00874FA3"/>
    <w:rsid w:val="00877A7F"/>
    <w:rsid w:val="00880D9C"/>
    <w:rsid w:val="00881583"/>
    <w:rsid w:val="008826A0"/>
    <w:rsid w:val="00883422"/>
    <w:rsid w:val="00884421"/>
    <w:rsid w:val="00884C42"/>
    <w:rsid w:val="00885FB0"/>
    <w:rsid w:val="00890FDC"/>
    <w:rsid w:val="00891956"/>
    <w:rsid w:val="00891BAD"/>
    <w:rsid w:val="00893C7C"/>
    <w:rsid w:val="00895565"/>
    <w:rsid w:val="00895A66"/>
    <w:rsid w:val="0089700F"/>
    <w:rsid w:val="008A07EB"/>
    <w:rsid w:val="008A0DA9"/>
    <w:rsid w:val="008A3B5E"/>
    <w:rsid w:val="008A3CDA"/>
    <w:rsid w:val="008A509F"/>
    <w:rsid w:val="008A609B"/>
    <w:rsid w:val="008A6E23"/>
    <w:rsid w:val="008B0CCB"/>
    <w:rsid w:val="008B2763"/>
    <w:rsid w:val="008B53FE"/>
    <w:rsid w:val="008B690D"/>
    <w:rsid w:val="008B734C"/>
    <w:rsid w:val="008C20E4"/>
    <w:rsid w:val="008C6399"/>
    <w:rsid w:val="008D24CE"/>
    <w:rsid w:val="008D4804"/>
    <w:rsid w:val="008E1C4D"/>
    <w:rsid w:val="008E3003"/>
    <w:rsid w:val="008E3DBE"/>
    <w:rsid w:val="008E4FCF"/>
    <w:rsid w:val="008E586E"/>
    <w:rsid w:val="008E7ABE"/>
    <w:rsid w:val="008F2AEF"/>
    <w:rsid w:val="008F4091"/>
    <w:rsid w:val="008F5E37"/>
    <w:rsid w:val="008F65F3"/>
    <w:rsid w:val="008F6B44"/>
    <w:rsid w:val="008F79A8"/>
    <w:rsid w:val="00900A5F"/>
    <w:rsid w:val="00901B3C"/>
    <w:rsid w:val="00901BF1"/>
    <w:rsid w:val="00905B05"/>
    <w:rsid w:val="00911B09"/>
    <w:rsid w:val="0091292C"/>
    <w:rsid w:val="0091444A"/>
    <w:rsid w:val="0091676C"/>
    <w:rsid w:val="00916D6E"/>
    <w:rsid w:val="00916FD3"/>
    <w:rsid w:val="0092152E"/>
    <w:rsid w:val="00925632"/>
    <w:rsid w:val="009275CC"/>
    <w:rsid w:val="0093099B"/>
    <w:rsid w:val="00930B5E"/>
    <w:rsid w:val="00932DC2"/>
    <w:rsid w:val="009334EE"/>
    <w:rsid w:val="009339D1"/>
    <w:rsid w:val="00940A59"/>
    <w:rsid w:val="00941062"/>
    <w:rsid w:val="0094490B"/>
    <w:rsid w:val="00944F81"/>
    <w:rsid w:val="00946845"/>
    <w:rsid w:val="00951798"/>
    <w:rsid w:val="009519C2"/>
    <w:rsid w:val="009525CF"/>
    <w:rsid w:val="00952E79"/>
    <w:rsid w:val="009541D3"/>
    <w:rsid w:val="0095496A"/>
    <w:rsid w:val="00954D13"/>
    <w:rsid w:val="00956B4E"/>
    <w:rsid w:val="0096055A"/>
    <w:rsid w:val="00960879"/>
    <w:rsid w:val="009632B3"/>
    <w:rsid w:val="00963E4A"/>
    <w:rsid w:val="0096667C"/>
    <w:rsid w:val="0096698D"/>
    <w:rsid w:val="00966EC0"/>
    <w:rsid w:val="009674C5"/>
    <w:rsid w:val="00973685"/>
    <w:rsid w:val="00975E1B"/>
    <w:rsid w:val="00976D6B"/>
    <w:rsid w:val="00976FA5"/>
    <w:rsid w:val="0098023B"/>
    <w:rsid w:val="00984085"/>
    <w:rsid w:val="009870D8"/>
    <w:rsid w:val="0098757B"/>
    <w:rsid w:val="0099145F"/>
    <w:rsid w:val="00991A2C"/>
    <w:rsid w:val="00993D96"/>
    <w:rsid w:val="00993E3A"/>
    <w:rsid w:val="00997C6C"/>
    <w:rsid w:val="009A09E2"/>
    <w:rsid w:val="009A35E3"/>
    <w:rsid w:val="009A48DF"/>
    <w:rsid w:val="009A5698"/>
    <w:rsid w:val="009B58A9"/>
    <w:rsid w:val="009B5B8D"/>
    <w:rsid w:val="009B6C2C"/>
    <w:rsid w:val="009B7DA4"/>
    <w:rsid w:val="009C1A64"/>
    <w:rsid w:val="009C4FB8"/>
    <w:rsid w:val="009C51CE"/>
    <w:rsid w:val="009C6B6C"/>
    <w:rsid w:val="009D2F34"/>
    <w:rsid w:val="009D3C80"/>
    <w:rsid w:val="009D5A10"/>
    <w:rsid w:val="009E32A4"/>
    <w:rsid w:val="009E4B4B"/>
    <w:rsid w:val="009E6B89"/>
    <w:rsid w:val="009E7456"/>
    <w:rsid w:val="009F2D41"/>
    <w:rsid w:val="009F383F"/>
    <w:rsid w:val="009F3CBC"/>
    <w:rsid w:val="009F510E"/>
    <w:rsid w:val="009F52EB"/>
    <w:rsid w:val="009F619D"/>
    <w:rsid w:val="009F703A"/>
    <w:rsid w:val="00A00270"/>
    <w:rsid w:val="00A0145B"/>
    <w:rsid w:val="00A06947"/>
    <w:rsid w:val="00A0697D"/>
    <w:rsid w:val="00A10B80"/>
    <w:rsid w:val="00A11A70"/>
    <w:rsid w:val="00A16055"/>
    <w:rsid w:val="00A1636E"/>
    <w:rsid w:val="00A165C7"/>
    <w:rsid w:val="00A21D16"/>
    <w:rsid w:val="00A2261A"/>
    <w:rsid w:val="00A231E8"/>
    <w:rsid w:val="00A23771"/>
    <w:rsid w:val="00A24A65"/>
    <w:rsid w:val="00A2540A"/>
    <w:rsid w:val="00A2605F"/>
    <w:rsid w:val="00A30DB3"/>
    <w:rsid w:val="00A31FD7"/>
    <w:rsid w:val="00A32BE1"/>
    <w:rsid w:val="00A34D5E"/>
    <w:rsid w:val="00A35CD6"/>
    <w:rsid w:val="00A36718"/>
    <w:rsid w:val="00A37014"/>
    <w:rsid w:val="00A4172B"/>
    <w:rsid w:val="00A4452F"/>
    <w:rsid w:val="00A456E8"/>
    <w:rsid w:val="00A45EDE"/>
    <w:rsid w:val="00A464C1"/>
    <w:rsid w:val="00A500BA"/>
    <w:rsid w:val="00A535E4"/>
    <w:rsid w:val="00A536C3"/>
    <w:rsid w:val="00A53912"/>
    <w:rsid w:val="00A53997"/>
    <w:rsid w:val="00A53B0C"/>
    <w:rsid w:val="00A544CE"/>
    <w:rsid w:val="00A574E7"/>
    <w:rsid w:val="00A603D5"/>
    <w:rsid w:val="00A60A12"/>
    <w:rsid w:val="00A60FB3"/>
    <w:rsid w:val="00A61269"/>
    <w:rsid w:val="00A62945"/>
    <w:rsid w:val="00A63C14"/>
    <w:rsid w:val="00A63E5B"/>
    <w:rsid w:val="00A70663"/>
    <w:rsid w:val="00A7259F"/>
    <w:rsid w:val="00A73162"/>
    <w:rsid w:val="00A73996"/>
    <w:rsid w:val="00A742D2"/>
    <w:rsid w:val="00A75604"/>
    <w:rsid w:val="00A75DF0"/>
    <w:rsid w:val="00A77AB0"/>
    <w:rsid w:val="00A80B76"/>
    <w:rsid w:val="00A82E93"/>
    <w:rsid w:val="00A84000"/>
    <w:rsid w:val="00A845A4"/>
    <w:rsid w:val="00A8510B"/>
    <w:rsid w:val="00A86128"/>
    <w:rsid w:val="00A867E4"/>
    <w:rsid w:val="00A91BE5"/>
    <w:rsid w:val="00A92C16"/>
    <w:rsid w:val="00A93565"/>
    <w:rsid w:val="00A951A8"/>
    <w:rsid w:val="00A96145"/>
    <w:rsid w:val="00A965E6"/>
    <w:rsid w:val="00A9772D"/>
    <w:rsid w:val="00AA22A3"/>
    <w:rsid w:val="00AA2E76"/>
    <w:rsid w:val="00AA3C06"/>
    <w:rsid w:val="00AA6727"/>
    <w:rsid w:val="00AB0B1B"/>
    <w:rsid w:val="00AB11BF"/>
    <w:rsid w:val="00AB1716"/>
    <w:rsid w:val="00AB33FD"/>
    <w:rsid w:val="00AB593C"/>
    <w:rsid w:val="00AB6367"/>
    <w:rsid w:val="00AC04E1"/>
    <w:rsid w:val="00AC155B"/>
    <w:rsid w:val="00AC1D74"/>
    <w:rsid w:val="00AC2591"/>
    <w:rsid w:val="00AC4665"/>
    <w:rsid w:val="00AC56AD"/>
    <w:rsid w:val="00AC6BAF"/>
    <w:rsid w:val="00AD0D2A"/>
    <w:rsid w:val="00AD3B08"/>
    <w:rsid w:val="00AD3C88"/>
    <w:rsid w:val="00AD4793"/>
    <w:rsid w:val="00AD7001"/>
    <w:rsid w:val="00AD7BC7"/>
    <w:rsid w:val="00AE38BC"/>
    <w:rsid w:val="00AE4F2E"/>
    <w:rsid w:val="00AE5BD5"/>
    <w:rsid w:val="00AE609C"/>
    <w:rsid w:val="00AE6184"/>
    <w:rsid w:val="00AE6F48"/>
    <w:rsid w:val="00AF04AB"/>
    <w:rsid w:val="00AF2221"/>
    <w:rsid w:val="00AF4453"/>
    <w:rsid w:val="00AF4F8A"/>
    <w:rsid w:val="00AF60F1"/>
    <w:rsid w:val="00AF645A"/>
    <w:rsid w:val="00AF653F"/>
    <w:rsid w:val="00AF6DDA"/>
    <w:rsid w:val="00AF7F76"/>
    <w:rsid w:val="00B01B5E"/>
    <w:rsid w:val="00B01EFA"/>
    <w:rsid w:val="00B023D7"/>
    <w:rsid w:val="00B025DC"/>
    <w:rsid w:val="00B030AD"/>
    <w:rsid w:val="00B03C35"/>
    <w:rsid w:val="00B046D7"/>
    <w:rsid w:val="00B047AD"/>
    <w:rsid w:val="00B04CF0"/>
    <w:rsid w:val="00B04D93"/>
    <w:rsid w:val="00B0716D"/>
    <w:rsid w:val="00B12F37"/>
    <w:rsid w:val="00B201E3"/>
    <w:rsid w:val="00B21E17"/>
    <w:rsid w:val="00B22D36"/>
    <w:rsid w:val="00B2391B"/>
    <w:rsid w:val="00B24D85"/>
    <w:rsid w:val="00B24DAD"/>
    <w:rsid w:val="00B24DB0"/>
    <w:rsid w:val="00B2508D"/>
    <w:rsid w:val="00B2605C"/>
    <w:rsid w:val="00B26C38"/>
    <w:rsid w:val="00B277B1"/>
    <w:rsid w:val="00B3164D"/>
    <w:rsid w:val="00B33A48"/>
    <w:rsid w:val="00B368CC"/>
    <w:rsid w:val="00B371F1"/>
    <w:rsid w:val="00B37A5F"/>
    <w:rsid w:val="00B37EFF"/>
    <w:rsid w:val="00B41830"/>
    <w:rsid w:val="00B4198C"/>
    <w:rsid w:val="00B439BF"/>
    <w:rsid w:val="00B463BC"/>
    <w:rsid w:val="00B46D6E"/>
    <w:rsid w:val="00B47983"/>
    <w:rsid w:val="00B47DB8"/>
    <w:rsid w:val="00B50762"/>
    <w:rsid w:val="00B515AA"/>
    <w:rsid w:val="00B52E82"/>
    <w:rsid w:val="00B578EA"/>
    <w:rsid w:val="00B603A6"/>
    <w:rsid w:val="00B61FE0"/>
    <w:rsid w:val="00B63010"/>
    <w:rsid w:val="00B63126"/>
    <w:rsid w:val="00B66230"/>
    <w:rsid w:val="00B70A33"/>
    <w:rsid w:val="00B71688"/>
    <w:rsid w:val="00B71C6E"/>
    <w:rsid w:val="00B7277A"/>
    <w:rsid w:val="00B7359E"/>
    <w:rsid w:val="00B819CE"/>
    <w:rsid w:val="00B82B9F"/>
    <w:rsid w:val="00B8332D"/>
    <w:rsid w:val="00B87C84"/>
    <w:rsid w:val="00B87DFF"/>
    <w:rsid w:val="00B908BB"/>
    <w:rsid w:val="00B936B0"/>
    <w:rsid w:val="00B93935"/>
    <w:rsid w:val="00B951E2"/>
    <w:rsid w:val="00B9707B"/>
    <w:rsid w:val="00BA03FC"/>
    <w:rsid w:val="00BA1628"/>
    <w:rsid w:val="00BA26CD"/>
    <w:rsid w:val="00BA44FB"/>
    <w:rsid w:val="00BA491B"/>
    <w:rsid w:val="00BA4B9B"/>
    <w:rsid w:val="00BA4E8C"/>
    <w:rsid w:val="00BA5353"/>
    <w:rsid w:val="00BA5379"/>
    <w:rsid w:val="00BA56CB"/>
    <w:rsid w:val="00BB02DD"/>
    <w:rsid w:val="00BB1707"/>
    <w:rsid w:val="00BB1F29"/>
    <w:rsid w:val="00BB26D4"/>
    <w:rsid w:val="00BB3663"/>
    <w:rsid w:val="00BB472E"/>
    <w:rsid w:val="00BB56A6"/>
    <w:rsid w:val="00BB6336"/>
    <w:rsid w:val="00BB6F29"/>
    <w:rsid w:val="00BB7680"/>
    <w:rsid w:val="00BC0BB1"/>
    <w:rsid w:val="00BC136F"/>
    <w:rsid w:val="00BC30CE"/>
    <w:rsid w:val="00BC340D"/>
    <w:rsid w:val="00BC3EEF"/>
    <w:rsid w:val="00BC460F"/>
    <w:rsid w:val="00BC495E"/>
    <w:rsid w:val="00BC58C7"/>
    <w:rsid w:val="00BC6272"/>
    <w:rsid w:val="00BD0B80"/>
    <w:rsid w:val="00BD1552"/>
    <w:rsid w:val="00BD3F86"/>
    <w:rsid w:val="00BD43AA"/>
    <w:rsid w:val="00BD6672"/>
    <w:rsid w:val="00BD6A8B"/>
    <w:rsid w:val="00BD7607"/>
    <w:rsid w:val="00BE1285"/>
    <w:rsid w:val="00BE51B2"/>
    <w:rsid w:val="00BE6769"/>
    <w:rsid w:val="00BF2488"/>
    <w:rsid w:val="00BF32C5"/>
    <w:rsid w:val="00BF5BC8"/>
    <w:rsid w:val="00BF794E"/>
    <w:rsid w:val="00BF7C9F"/>
    <w:rsid w:val="00C00DDA"/>
    <w:rsid w:val="00C023B7"/>
    <w:rsid w:val="00C02B92"/>
    <w:rsid w:val="00C04528"/>
    <w:rsid w:val="00C11FEE"/>
    <w:rsid w:val="00C1289F"/>
    <w:rsid w:val="00C12F60"/>
    <w:rsid w:val="00C138A7"/>
    <w:rsid w:val="00C13A4C"/>
    <w:rsid w:val="00C13B13"/>
    <w:rsid w:val="00C14B72"/>
    <w:rsid w:val="00C14F13"/>
    <w:rsid w:val="00C16501"/>
    <w:rsid w:val="00C17CE2"/>
    <w:rsid w:val="00C23285"/>
    <w:rsid w:val="00C258C3"/>
    <w:rsid w:val="00C278DA"/>
    <w:rsid w:val="00C30FA5"/>
    <w:rsid w:val="00C33149"/>
    <w:rsid w:val="00C34B1B"/>
    <w:rsid w:val="00C34F8D"/>
    <w:rsid w:val="00C360AC"/>
    <w:rsid w:val="00C37AB4"/>
    <w:rsid w:val="00C41BFD"/>
    <w:rsid w:val="00C41EFB"/>
    <w:rsid w:val="00C42253"/>
    <w:rsid w:val="00C43F5A"/>
    <w:rsid w:val="00C44072"/>
    <w:rsid w:val="00C440BB"/>
    <w:rsid w:val="00C441C5"/>
    <w:rsid w:val="00C44CEE"/>
    <w:rsid w:val="00C45145"/>
    <w:rsid w:val="00C4766E"/>
    <w:rsid w:val="00C47E71"/>
    <w:rsid w:val="00C52231"/>
    <w:rsid w:val="00C534AF"/>
    <w:rsid w:val="00C57862"/>
    <w:rsid w:val="00C57C5B"/>
    <w:rsid w:val="00C614BE"/>
    <w:rsid w:val="00C65327"/>
    <w:rsid w:val="00C669AA"/>
    <w:rsid w:val="00C67F27"/>
    <w:rsid w:val="00C72BAD"/>
    <w:rsid w:val="00C7478A"/>
    <w:rsid w:val="00C75DA9"/>
    <w:rsid w:val="00C76963"/>
    <w:rsid w:val="00C7777E"/>
    <w:rsid w:val="00C80F4A"/>
    <w:rsid w:val="00C8225D"/>
    <w:rsid w:val="00C83549"/>
    <w:rsid w:val="00C83DD5"/>
    <w:rsid w:val="00C84958"/>
    <w:rsid w:val="00C849CE"/>
    <w:rsid w:val="00C86863"/>
    <w:rsid w:val="00C9035F"/>
    <w:rsid w:val="00C90979"/>
    <w:rsid w:val="00C90D03"/>
    <w:rsid w:val="00C92194"/>
    <w:rsid w:val="00C94D52"/>
    <w:rsid w:val="00CA1008"/>
    <w:rsid w:val="00CA1A93"/>
    <w:rsid w:val="00CA2D19"/>
    <w:rsid w:val="00CA2D25"/>
    <w:rsid w:val="00CA5347"/>
    <w:rsid w:val="00CA5DEE"/>
    <w:rsid w:val="00CA7335"/>
    <w:rsid w:val="00CB06D8"/>
    <w:rsid w:val="00CC080E"/>
    <w:rsid w:val="00CC3843"/>
    <w:rsid w:val="00CC3B94"/>
    <w:rsid w:val="00CC61FF"/>
    <w:rsid w:val="00CC6A59"/>
    <w:rsid w:val="00CD3EF4"/>
    <w:rsid w:val="00CD68AB"/>
    <w:rsid w:val="00CD738B"/>
    <w:rsid w:val="00CD7BD9"/>
    <w:rsid w:val="00CE350F"/>
    <w:rsid w:val="00CE3D9C"/>
    <w:rsid w:val="00CE4276"/>
    <w:rsid w:val="00CE56BF"/>
    <w:rsid w:val="00CE6D72"/>
    <w:rsid w:val="00CE7097"/>
    <w:rsid w:val="00CE73D3"/>
    <w:rsid w:val="00CE798E"/>
    <w:rsid w:val="00CF0159"/>
    <w:rsid w:val="00CF0B6E"/>
    <w:rsid w:val="00CF0C41"/>
    <w:rsid w:val="00CF168E"/>
    <w:rsid w:val="00CF1778"/>
    <w:rsid w:val="00CF22C0"/>
    <w:rsid w:val="00CF3CDA"/>
    <w:rsid w:val="00CF3DE0"/>
    <w:rsid w:val="00CF5CFC"/>
    <w:rsid w:val="00CF7269"/>
    <w:rsid w:val="00CF7797"/>
    <w:rsid w:val="00CF79F5"/>
    <w:rsid w:val="00D0053D"/>
    <w:rsid w:val="00D0206A"/>
    <w:rsid w:val="00D03A2A"/>
    <w:rsid w:val="00D03C25"/>
    <w:rsid w:val="00D13105"/>
    <w:rsid w:val="00D153DC"/>
    <w:rsid w:val="00D16F78"/>
    <w:rsid w:val="00D31FDA"/>
    <w:rsid w:val="00D34721"/>
    <w:rsid w:val="00D3541E"/>
    <w:rsid w:val="00D36111"/>
    <w:rsid w:val="00D3698A"/>
    <w:rsid w:val="00D40C73"/>
    <w:rsid w:val="00D423CA"/>
    <w:rsid w:val="00D435F4"/>
    <w:rsid w:val="00D43B68"/>
    <w:rsid w:val="00D4569E"/>
    <w:rsid w:val="00D46062"/>
    <w:rsid w:val="00D510DD"/>
    <w:rsid w:val="00D51AA8"/>
    <w:rsid w:val="00D51B77"/>
    <w:rsid w:val="00D52EF1"/>
    <w:rsid w:val="00D53458"/>
    <w:rsid w:val="00D53E06"/>
    <w:rsid w:val="00D54F50"/>
    <w:rsid w:val="00D5528C"/>
    <w:rsid w:val="00D609DF"/>
    <w:rsid w:val="00D61699"/>
    <w:rsid w:val="00D62258"/>
    <w:rsid w:val="00D635CE"/>
    <w:rsid w:val="00D6379F"/>
    <w:rsid w:val="00D638C7"/>
    <w:rsid w:val="00D70493"/>
    <w:rsid w:val="00D71BBF"/>
    <w:rsid w:val="00D72AAE"/>
    <w:rsid w:val="00D72CD4"/>
    <w:rsid w:val="00D730B1"/>
    <w:rsid w:val="00D742D1"/>
    <w:rsid w:val="00D7594F"/>
    <w:rsid w:val="00D765AB"/>
    <w:rsid w:val="00D76AC5"/>
    <w:rsid w:val="00D81602"/>
    <w:rsid w:val="00D81A3D"/>
    <w:rsid w:val="00D81E07"/>
    <w:rsid w:val="00D82141"/>
    <w:rsid w:val="00D832B9"/>
    <w:rsid w:val="00D909E1"/>
    <w:rsid w:val="00D942B3"/>
    <w:rsid w:val="00D958A4"/>
    <w:rsid w:val="00DA02C3"/>
    <w:rsid w:val="00DA1876"/>
    <w:rsid w:val="00DA22DD"/>
    <w:rsid w:val="00DA4325"/>
    <w:rsid w:val="00DA74AF"/>
    <w:rsid w:val="00DB0343"/>
    <w:rsid w:val="00DB09C5"/>
    <w:rsid w:val="00DB12E7"/>
    <w:rsid w:val="00DB4F6B"/>
    <w:rsid w:val="00DB69A3"/>
    <w:rsid w:val="00DC27E6"/>
    <w:rsid w:val="00DD1326"/>
    <w:rsid w:val="00DD1875"/>
    <w:rsid w:val="00DD1D2C"/>
    <w:rsid w:val="00DD233C"/>
    <w:rsid w:val="00DD2AC4"/>
    <w:rsid w:val="00DD3DFB"/>
    <w:rsid w:val="00DD4D5A"/>
    <w:rsid w:val="00DE002A"/>
    <w:rsid w:val="00DE0BD4"/>
    <w:rsid w:val="00DE1D8A"/>
    <w:rsid w:val="00DE23F6"/>
    <w:rsid w:val="00DE2D89"/>
    <w:rsid w:val="00DE34C0"/>
    <w:rsid w:val="00DE564C"/>
    <w:rsid w:val="00DE723C"/>
    <w:rsid w:val="00DF0872"/>
    <w:rsid w:val="00DF1A47"/>
    <w:rsid w:val="00DF26B1"/>
    <w:rsid w:val="00DF4687"/>
    <w:rsid w:val="00DF47B1"/>
    <w:rsid w:val="00DF6207"/>
    <w:rsid w:val="00E04BE3"/>
    <w:rsid w:val="00E063E4"/>
    <w:rsid w:val="00E0644D"/>
    <w:rsid w:val="00E101F5"/>
    <w:rsid w:val="00E11A4B"/>
    <w:rsid w:val="00E11CA7"/>
    <w:rsid w:val="00E13C93"/>
    <w:rsid w:val="00E13D09"/>
    <w:rsid w:val="00E15755"/>
    <w:rsid w:val="00E158CB"/>
    <w:rsid w:val="00E1608D"/>
    <w:rsid w:val="00E16571"/>
    <w:rsid w:val="00E1686C"/>
    <w:rsid w:val="00E16D7C"/>
    <w:rsid w:val="00E20944"/>
    <w:rsid w:val="00E21305"/>
    <w:rsid w:val="00E2228B"/>
    <w:rsid w:val="00E22760"/>
    <w:rsid w:val="00E22B10"/>
    <w:rsid w:val="00E22D89"/>
    <w:rsid w:val="00E24C5F"/>
    <w:rsid w:val="00E27CB8"/>
    <w:rsid w:val="00E32A66"/>
    <w:rsid w:val="00E340C1"/>
    <w:rsid w:val="00E345DB"/>
    <w:rsid w:val="00E346BB"/>
    <w:rsid w:val="00E3554F"/>
    <w:rsid w:val="00E3586F"/>
    <w:rsid w:val="00E35B62"/>
    <w:rsid w:val="00E35CAB"/>
    <w:rsid w:val="00E376EB"/>
    <w:rsid w:val="00E41934"/>
    <w:rsid w:val="00E434EE"/>
    <w:rsid w:val="00E474DA"/>
    <w:rsid w:val="00E54187"/>
    <w:rsid w:val="00E54C47"/>
    <w:rsid w:val="00E552F9"/>
    <w:rsid w:val="00E5740F"/>
    <w:rsid w:val="00E62DD1"/>
    <w:rsid w:val="00E645B6"/>
    <w:rsid w:val="00E67588"/>
    <w:rsid w:val="00E67A22"/>
    <w:rsid w:val="00E70383"/>
    <w:rsid w:val="00E70A64"/>
    <w:rsid w:val="00E71089"/>
    <w:rsid w:val="00E72145"/>
    <w:rsid w:val="00E73FAE"/>
    <w:rsid w:val="00E76A0D"/>
    <w:rsid w:val="00E77609"/>
    <w:rsid w:val="00E80391"/>
    <w:rsid w:val="00E811CD"/>
    <w:rsid w:val="00E82095"/>
    <w:rsid w:val="00E82815"/>
    <w:rsid w:val="00E82C3F"/>
    <w:rsid w:val="00E8520E"/>
    <w:rsid w:val="00E85919"/>
    <w:rsid w:val="00E85DE4"/>
    <w:rsid w:val="00E914B5"/>
    <w:rsid w:val="00E918A0"/>
    <w:rsid w:val="00E91C59"/>
    <w:rsid w:val="00E92B95"/>
    <w:rsid w:val="00E9638B"/>
    <w:rsid w:val="00E9689B"/>
    <w:rsid w:val="00E9698F"/>
    <w:rsid w:val="00EA138E"/>
    <w:rsid w:val="00EA141A"/>
    <w:rsid w:val="00EA184D"/>
    <w:rsid w:val="00EA1ADB"/>
    <w:rsid w:val="00EA2313"/>
    <w:rsid w:val="00EA66AD"/>
    <w:rsid w:val="00EA74A6"/>
    <w:rsid w:val="00EA763C"/>
    <w:rsid w:val="00EA7ED5"/>
    <w:rsid w:val="00EB0B52"/>
    <w:rsid w:val="00EB23E8"/>
    <w:rsid w:val="00EB40E8"/>
    <w:rsid w:val="00EB44F0"/>
    <w:rsid w:val="00EB6090"/>
    <w:rsid w:val="00EB6356"/>
    <w:rsid w:val="00EB7075"/>
    <w:rsid w:val="00EC03BD"/>
    <w:rsid w:val="00EC20EC"/>
    <w:rsid w:val="00EC3265"/>
    <w:rsid w:val="00EC4647"/>
    <w:rsid w:val="00EC4DB5"/>
    <w:rsid w:val="00ED255D"/>
    <w:rsid w:val="00ED3BF9"/>
    <w:rsid w:val="00ED6161"/>
    <w:rsid w:val="00ED646C"/>
    <w:rsid w:val="00EE0723"/>
    <w:rsid w:val="00EE3AB5"/>
    <w:rsid w:val="00EE45D5"/>
    <w:rsid w:val="00EE6190"/>
    <w:rsid w:val="00EE7403"/>
    <w:rsid w:val="00EF4D49"/>
    <w:rsid w:val="00EF5209"/>
    <w:rsid w:val="00EF52C0"/>
    <w:rsid w:val="00EF70EE"/>
    <w:rsid w:val="00F01095"/>
    <w:rsid w:val="00F01177"/>
    <w:rsid w:val="00F01187"/>
    <w:rsid w:val="00F07FC7"/>
    <w:rsid w:val="00F10F62"/>
    <w:rsid w:val="00F11BA7"/>
    <w:rsid w:val="00F142E4"/>
    <w:rsid w:val="00F1446C"/>
    <w:rsid w:val="00F14AF7"/>
    <w:rsid w:val="00F1782C"/>
    <w:rsid w:val="00F2162C"/>
    <w:rsid w:val="00F2174D"/>
    <w:rsid w:val="00F22C2C"/>
    <w:rsid w:val="00F238A7"/>
    <w:rsid w:val="00F24A6A"/>
    <w:rsid w:val="00F25218"/>
    <w:rsid w:val="00F25313"/>
    <w:rsid w:val="00F271F8"/>
    <w:rsid w:val="00F304F2"/>
    <w:rsid w:val="00F31D00"/>
    <w:rsid w:val="00F31F57"/>
    <w:rsid w:val="00F3287C"/>
    <w:rsid w:val="00F33339"/>
    <w:rsid w:val="00F41128"/>
    <w:rsid w:val="00F41373"/>
    <w:rsid w:val="00F4139F"/>
    <w:rsid w:val="00F41DD8"/>
    <w:rsid w:val="00F44A9F"/>
    <w:rsid w:val="00F450DE"/>
    <w:rsid w:val="00F47A31"/>
    <w:rsid w:val="00F47E93"/>
    <w:rsid w:val="00F5175B"/>
    <w:rsid w:val="00F52878"/>
    <w:rsid w:val="00F53772"/>
    <w:rsid w:val="00F54548"/>
    <w:rsid w:val="00F55FEF"/>
    <w:rsid w:val="00F57161"/>
    <w:rsid w:val="00F6065F"/>
    <w:rsid w:val="00F60C6B"/>
    <w:rsid w:val="00F61671"/>
    <w:rsid w:val="00F66AF6"/>
    <w:rsid w:val="00F66B0E"/>
    <w:rsid w:val="00F67882"/>
    <w:rsid w:val="00F70990"/>
    <w:rsid w:val="00F71EA3"/>
    <w:rsid w:val="00F72458"/>
    <w:rsid w:val="00F72A94"/>
    <w:rsid w:val="00F7409E"/>
    <w:rsid w:val="00F81144"/>
    <w:rsid w:val="00F82D36"/>
    <w:rsid w:val="00F82F09"/>
    <w:rsid w:val="00F84740"/>
    <w:rsid w:val="00F84EC6"/>
    <w:rsid w:val="00F90A76"/>
    <w:rsid w:val="00F91BBE"/>
    <w:rsid w:val="00F91EAF"/>
    <w:rsid w:val="00F95406"/>
    <w:rsid w:val="00F958DC"/>
    <w:rsid w:val="00F97DD9"/>
    <w:rsid w:val="00FA2B27"/>
    <w:rsid w:val="00FA2E2E"/>
    <w:rsid w:val="00FA354B"/>
    <w:rsid w:val="00FA64A5"/>
    <w:rsid w:val="00FB3441"/>
    <w:rsid w:val="00FB3AD6"/>
    <w:rsid w:val="00FB56CC"/>
    <w:rsid w:val="00FB6B79"/>
    <w:rsid w:val="00FB7F18"/>
    <w:rsid w:val="00FC084D"/>
    <w:rsid w:val="00FC0DE5"/>
    <w:rsid w:val="00FC1FA0"/>
    <w:rsid w:val="00FC2DFE"/>
    <w:rsid w:val="00FC4009"/>
    <w:rsid w:val="00FC47C3"/>
    <w:rsid w:val="00FC64D8"/>
    <w:rsid w:val="00FC6649"/>
    <w:rsid w:val="00FC6EB7"/>
    <w:rsid w:val="00FC7827"/>
    <w:rsid w:val="00FC7A51"/>
    <w:rsid w:val="00FD2D7B"/>
    <w:rsid w:val="00FD3A84"/>
    <w:rsid w:val="00FD648A"/>
    <w:rsid w:val="00FE00A6"/>
    <w:rsid w:val="00FE2F90"/>
    <w:rsid w:val="00FE3C56"/>
    <w:rsid w:val="00FE3C5F"/>
    <w:rsid w:val="00FE77F1"/>
    <w:rsid w:val="00FE7E39"/>
    <w:rsid w:val="00FF09AD"/>
    <w:rsid w:val="00FF17FC"/>
    <w:rsid w:val="00FF1D5C"/>
    <w:rsid w:val="00FF3019"/>
    <w:rsid w:val="00FF45B0"/>
    <w:rsid w:val="00FF7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7D50D6"/>
  <w15:docId w15:val="{8CB77777-955D-45C0-911E-2FD63985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641"/>
    <w:pPr>
      <w:jc w:val="both"/>
    </w:pPr>
    <w:rPr>
      <w:sz w:val="24"/>
      <w:szCs w:val="24"/>
    </w:rPr>
  </w:style>
  <w:style w:type="paragraph" w:styleId="Heading1">
    <w:name w:val="heading 1"/>
    <w:aliases w:val="Chapter"/>
    <w:basedOn w:val="Normal"/>
    <w:next w:val="Normal"/>
    <w:autoRedefine/>
    <w:uiPriority w:val="9"/>
    <w:qFormat/>
    <w:rsid w:val="00CA5347"/>
    <w:pPr>
      <w:keepNext/>
      <w:numPr>
        <w:numId w:val="42"/>
      </w:numPr>
      <w:spacing w:before="240" w:after="60"/>
      <w:outlineLvl w:val="0"/>
    </w:pPr>
    <w:rPr>
      <w:rFonts w:cs="Arial"/>
      <w:b/>
      <w:bCs/>
      <w:kern w:val="32"/>
      <w:sz w:val="40"/>
      <w:szCs w:val="32"/>
    </w:rPr>
  </w:style>
  <w:style w:type="paragraph" w:styleId="Heading2">
    <w:name w:val="heading 2"/>
    <w:basedOn w:val="Normal"/>
    <w:next w:val="Normal"/>
    <w:uiPriority w:val="9"/>
    <w:qFormat/>
    <w:rsid w:val="00BD2C8C"/>
    <w:pPr>
      <w:keepNext/>
      <w:numPr>
        <w:ilvl w:val="1"/>
        <w:numId w:val="42"/>
      </w:numPr>
      <w:spacing w:before="240" w:after="60"/>
      <w:outlineLvl w:val="1"/>
    </w:pPr>
    <w:rPr>
      <w:rFonts w:cs="Arial"/>
      <w:b/>
      <w:bCs/>
      <w:iCs/>
      <w:sz w:val="36"/>
      <w:szCs w:val="28"/>
    </w:rPr>
  </w:style>
  <w:style w:type="paragraph" w:styleId="Heading3">
    <w:name w:val="heading 3"/>
    <w:basedOn w:val="Normal"/>
    <w:next w:val="Normal"/>
    <w:link w:val="Heading3Char"/>
    <w:uiPriority w:val="9"/>
    <w:qFormat/>
    <w:rsid w:val="00793EA8"/>
    <w:pPr>
      <w:keepNext/>
      <w:numPr>
        <w:ilvl w:val="2"/>
        <w:numId w:val="42"/>
      </w:numPr>
      <w:spacing w:before="240" w:after="60"/>
      <w:outlineLvl w:val="2"/>
    </w:pPr>
    <w:rPr>
      <w:rFonts w:cs="Arial"/>
      <w:b/>
      <w:bCs/>
      <w:sz w:val="32"/>
      <w:szCs w:val="26"/>
    </w:rPr>
  </w:style>
  <w:style w:type="paragraph" w:styleId="Heading4">
    <w:name w:val="heading 4"/>
    <w:basedOn w:val="Normal"/>
    <w:next w:val="Normal"/>
    <w:link w:val="Heading4Char"/>
    <w:uiPriority w:val="9"/>
    <w:qFormat/>
    <w:rsid w:val="00793EA8"/>
    <w:pPr>
      <w:keepNext/>
      <w:numPr>
        <w:ilvl w:val="3"/>
        <w:numId w:val="42"/>
      </w:numPr>
      <w:spacing w:before="240" w:after="60"/>
      <w:outlineLvl w:val="3"/>
    </w:pPr>
    <w:rPr>
      <w:b/>
      <w:bCs/>
      <w:sz w:val="28"/>
      <w:szCs w:val="28"/>
    </w:rPr>
  </w:style>
  <w:style w:type="paragraph" w:styleId="Heading5">
    <w:name w:val="heading 5"/>
    <w:basedOn w:val="Normal"/>
    <w:next w:val="Normal"/>
    <w:qFormat/>
    <w:rsid w:val="00B27FE9"/>
    <w:pPr>
      <w:outlineLvl w:val="4"/>
    </w:pPr>
    <w:rPr>
      <w:bCs/>
      <w:i/>
      <w:iCs/>
      <w:szCs w:val="26"/>
    </w:rPr>
  </w:style>
  <w:style w:type="paragraph" w:styleId="Heading6">
    <w:name w:val="heading 6"/>
    <w:basedOn w:val="Normal"/>
    <w:next w:val="Normal"/>
    <w:qFormat/>
    <w:rsid w:val="00B973D2"/>
    <w:pPr>
      <w:spacing w:before="240" w:after="60"/>
      <w:outlineLvl w:val="5"/>
    </w:pPr>
    <w:rPr>
      <w:b/>
      <w:bCs/>
      <w:sz w:val="22"/>
      <w:szCs w:val="22"/>
    </w:rPr>
  </w:style>
  <w:style w:type="paragraph" w:styleId="Heading7">
    <w:name w:val="heading 7"/>
    <w:basedOn w:val="Normal"/>
    <w:next w:val="Normal"/>
    <w:qFormat/>
    <w:rsid w:val="00B973D2"/>
    <w:pPr>
      <w:spacing w:before="240" w:after="60"/>
      <w:outlineLvl w:val="6"/>
    </w:pPr>
  </w:style>
  <w:style w:type="paragraph" w:styleId="Heading8">
    <w:name w:val="heading 8"/>
    <w:basedOn w:val="Normal"/>
    <w:next w:val="Normal"/>
    <w:qFormat/>
    <w:rsid w:val="00B973D2"/>
    <w:pPr>
      <w:spacing w:before="240" w:after="60"/>
      <w:outlineLvl w:val="7"/>
    </w:pPr>
    <w:rPr>
      <w:i/>
      <w:iCs/>
    </w:rPr>
  </w:style>
  <w:style w:type="paragraph" w:styleId="Heading9">
    <w:name w:val="heading 9"/>
    <w:basedOn w:val="Normal"/>
    <w:next w:val="Normal"/>
    <w:qFormat/>
    <w:rsid w:val="00B973D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B27FE9"/>
    <w:pPr>
      <w:tabs>
        <w:tab w:val="left" w:pos="720"/>
        <w:tab w:val="left" w:pos="1440"/>
        <w:tab w:val="left" w:pos="2160"/>
        <w:tab w:val="left" w:pos="2880"/>
        <w:tab w:val="left" w:pos="3600"/>
        <w:tab w:val="left" w:pos="4320"/>
        <w:tab w:val="left" w:pos="5040"/>
        <w:tab w:val="left" w:pos="5760"/>
        <w:tab w:val="left" w:pos="6480"/>
        <w:tab w:val="left" w:pos="7200"/>
      </w:tabs>
    </w:pPr>
    <w:rPr>
      <w:rFonts w:ascii="Courier New" w:hAnsi="Courier New"/>
      <w:sz w:val="22"/>
    </w:rPr>
  </w:style>
  <w:style w:type="paragraph" w:customStyle="1" w:styleId="MTDisplayEquation">
    <w:name w:val="MTDisplayEquation"/>
    <w:basedOn w:val="Normal"/>
    <w:next w:val="Normal"/>
    <w:rsid w:val="00C95D61"/>
    <w:pPr>
      <w:tabs>
        <w:tab w:val="center" w:pos="4320"/>
        <w:tab w:val="right" w:pos="8640"/>
      </w:tabs>
    </w:pPr>
  </w:style>
  <w:style w:type="paragraph" w:styleId="TOC1">
    <w:name w:val="toc 1"/>
    <w:basedOn w:val="Normal"/>
    <w:next w:val="Normal"/>
    <w:autoRedefine/>
    <w:uiPriority w:val="39"/>
    <w:rsid w:val="003B6B3B"/>
    <w:pPr>
      <w:spacing w:before="120" w:after="120"/>
    </w:pPr>
    <w:rPr>
      <w:b/>
      <w:bCs/>
      <w:caps/>
      <w:sz w:val="20"/>
      <w:szCs w:val="20"/>
    </w:rPr>
  </w:style>
  <w:style w:type="paragraph" w:styleId="TOC2">
    <w:name w:val="toc 2"/>
    <w:basedOn w:val="Normal"/>
    <w:next w:val="Normal"/>
    <w:autoRedefine/>
    <w:uiPriority w:val="39"/>
    <w:rsid w:val="00B43EB8"/>
    <w:pPr>
      <w:ind w:left="240"/>
    </w:pPr>
    <w:rPr>
      <w:smallCaps/>
      <w:sz w:val="20"/>
      <w:szCs w:val="20"/>
    </w:rPr>
  </w:style>
  <w:style w:type="character" w:styleId="Hyperlink">
    <w:name w:val="Hyperlink"/>
    <w:uiPriority w:val="99"/>
    <w:rsid w:val="00B43EB8"/>
    <w:rPr>
      <w:color w:val="0000FF"/>
      <w:u w:val="single"/>
    </w:rPr>
  </w:style>
  <w:style w:type="paragraph" w:styleId="Header">
    <w:name w:val="header"/>
    <w:basedOn w:val="Normal"/>
    <w:rsid w:val="006F3324"/>
    <w:pPr>
      <w:tabs>
        <w:tab w:val="center" w:pos="4320"/>
        <w:tab w:val="right" w:pos="8640"/>
      </w:tabs>
    </w:pPr>
  </w:style>
  <w:style w:type="character" w:styleId="PageNumber">
    <w:name w:val="page number"/>
    <w:basedOn w:val="DefaultParagraphFont"/>
    <w:rsid w:val="006F3324"/>
  </w:style>
  <w:style w:type="paragraph" w:styleId="BalloonText">
    <w:name w:val="Balloon Text"/>
    <w:basedOn w:val="Normal"/>
    <w:semiHidden/>
    <w:rsid w:val="00F435E1"/>
    <w:rPr>
      <w:rFonts w:ascii="Tahoma" w:hAnsi="Tahoma" w:cs="Tahoma"/>
      <w:sz w:val="16"/>
      <w:szCs w:val="16"/>
    </w:rPr>
  </w:style>
  <w:style w:type="table" w:styleId="TableGrid">
    <w:name w:val="Table Grid"/>
    <w:basedOn w:val="TableNormal"/>
    <w:uiPriority w:val="59"/>
    <w:rsid w:val="001E06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7532C"/>
    <w:pPr>
      <w:jc w:val="center"/>
    </w:pPr>
    <w:rPr>
      <w:b/>
      <w:bCs/>
      <w:sz w:val="20"/>
      <w:szCs w:val="20"/>
    </w:rPr>
  </w:style>
  <w:style w:type="paragraph" w:customStyle="1" w:styleId="Equation">
    <w:name w:val="Equation"/>
    <w:basedOn w:val="Normal"/>
    <w:next w:val="Normal"/>
    <w:rsid w:val="00904E0B"/>
    <w:pPr>
      <w:tabs>
        <w:tab w:val="center" w:pos="4680"/>
        <w:tab w:val="right" w:pos="9360"/>
      </w:tabs>
      <w:spacing w:line="480" w:lineRule="auto"/>
    </w:pPr>
    <w:rPr>
      <w:rFonts w:eastAsia="Times"/>
      <w:szCs w:val="20"/>
    </w:rPr>
  </w:style>
  <w:style w:type="character" w:styleId="FollowedHyperlink">
    <w:name w:val="FollowedHyperlink"/>
    <w:rsid w:val="00011160"/>
    <w:rPr>
      <w:color w:val="800080"/>
      <w:u w:val="single"/>
    </w:rPr>
  </w:style>
  <w:style w:type="character" w:customStyle="1" w:styleId="codeChar">
    <w:name w:val="code Char"/>
    <w:link w:val="code"/>
    <w:rsid w:val="00B27FE9"/>
    <w:rPr>
      <w:rFonts w:ascii="Courier New" w:hAnsi="Courier New"/>
      <w:sz w:val="22"/>
      <w:szCs w:val="24"/>
      <w:lang w:val="en-US" w:eastAsia="en-US" w:bidi="ar-SA"/>
    </w:rPr>
  </w:style>
  <w:style w:type="paragraph" w:styleId="TOC3">
    <w:name w:val="toc 3"/>
    <w:basedOn w:val="Normal"/>
    <w:next w:val="Normal"/>
    <w:autoRedefine/>
    <w:uiPriority w:val="39"/>
    <w:rsid w:val="0070143A"/>
    <w:pPr>
      <w:ind w:left="480"/>
    </w:pPr>
    <w:rPr>
      <w:i/>
      <w:iCs/>
      <w:sz w:val="20"/>
      <w:szCs w:val="20"/>
    </w:rPr>
  </w:style>
  <w:style w:type="character" w:customStyle="1" w:styleId="MTEquationSection">
    <w:name w:val="MTEquationSection"/>
    <w:rsid w:val="000D04A9"/>
    <w:rPr>
      <w:vanish/>
      <w:color w:val="FF0000"/>
    </w:rPr>
  </w:style>
  <w:style w:type="paragraph" w:styleId="TOC4">
    <w:name w:val="toc 4"/>
    <w:basedOn w:val="Normal"/>
    <w:next w:val="Normal"/>
    <w:autoRedefine/>
    <w:uiPriority w:val="39"/>
    <w:rsid w:val="00EF5020"/>
    <w:pPr>
      <w:ind w:left="720"/>
    </w:pPr>
    <w:rPr>
      <w:sz w:val="18"/>
      <w:szCs w:val="18"/>
    </w:rPr>
  </w:style>
  <w:style w:type="paragraph" w:styleId="TOC5">
    <w:name w:val="toc 5"/>
    <w:basedOn w:val="Normal"/>
    <w:next w:val="Normal"/>
    <w:autoRedefine/>
    <w:uiPriority w:val="39"/>
    <w:rsid w:val="00EF5020"/>
    <w:pPr>
      <w:ind w:left="960"/>
    </w:pPr>
    <w:rPr>
      <w:sz w:val="18"/>
      <w:szCs w:val="18"/>
    </w:rPr>
  </w:style>
  <w:style w:type="paragraph" w:styleId="TOC6">
    <w:name w:val="toc 6"/>
    <w:basedOn w:val="Normal"/>
    <w:next w:val="Normal"/>
    <w:autoRedefine/>
    <w:uiPriority w:val="39"/>
    <w:rsid w:val="00EF5020"/>
    <w:pPr>
      <w:ind w:left="1200"/>
    </w:pPr>
    <w:rPr>
      <w:sz w:val="18"/>
      <w:szCs w:val="18"/>
    </w:rPr>
  </w:style>
  <w:style w:type="paragraph" w:styleId="TOC7">
    <w:name w:val="toc 7"/>
    <w:basedOn w:val="Normal"/>
    <w:next w:val="Normal"/>
    <w:autoRedefine/>
    <w:uiPriority w:val="39"/>
    <w:rsid w:val="00EF5020"/>
    <w:pPr>
      <w:ind w:left="1440"/>
    </w:pPr>
    <w:rPr>
      <w:sz w:val="18"/>
      <w:szCs w:val="18"/>
    </w:rPr>
  </w:style>
  <w:style w:type="paragraph" w:styleId="TOC8">
    <w:name w:val="toc 8"/>
    <w:basedOn w:val="Normal"/>
    <w:next w:val="Normal"/>
    <w:autoRedefine/>
    <w:uiPriority w:val="39"/>
    <w:rsid w:val="00EF5020"/>
    <w:pPr>
      <w:ind w:left="1680"/>
    </w:pPr>
    <w:rPr>
      <w:sz w:val="18"/>
      <w:szCs w:val="18"/>
    </w:rPr>
  </w:style>
  <w:style w:type="paragraph" w:styleId="TOC9">
    <w:name w:val="toc 9"/>
    <w:basedOn w:val="Normal"/>
    <w:next w:val="Normal"/>
    <w:autoRedefine/>
    <w:uiPriority w:val="39"/>
    <w:rsid w:val="00EF5020"/>
    <w:pPr>
      <w:ind w:left="1920"/>
    </w:pPr>
    <w:rPr>
      <w:sz w:val="18"/>
      <w:szCs w:val="18"/>
    </w:rPr>
  </w:style>
  <w:style w:type="paragraph" w:styleId="FootnoteText">
    <w:name w:val="footnote text"/>
    <w:basedOn w:val="Normal"/>
    <w:semiHidden/>
    <w:rsid w:val="00112C98"/>
    <w:rPr>
      <w:sz w:val="20"/>
      <w:szCs w:val="20"/>
    </w:rPr>
  </w:style>
  <w:style w:type="character" w:styleId="FootnoteReference">
    <w:name w:val="footnote reference"/>
    <w:semiHidden/>
    <w:rsid w:val="00112C98"/>
    <w:rPr>
      <w:vertAlign w:val="superscript"/>
    </w:rPr>
  </w:style>
  <w:style w:type="paragraph" w:customStyle="1" w:styleId="NormalJustified">
    <w:name w:val="Normal + Justified"/>
    <w:aliases w:val="Left:  0.5&quot;"/>
    <w:basedOn w:val="Normal"/>
    <w:rsid w:val="00156F06"/>
    <w:pPr>
      <w:ind w:left="720"/>
    </w:pPr>
  </w:style>
  <w:style w:type="character" w:styleId="CommentReference">
    <w:name w:val="annotation reference"/>
    <w:semiHidden/>
    <w:rsid w:val="00323D29"/>
    <w:rPr>
      <w:sz w:val="16"/>
      <w:szCs w:val="16"/>
    </w:rPr>
  </w:style>
  <w:style w:type="paragraph" w:styleId="CommentText">
    <w:name w:val="annotation text"/>
    <w:basedOn w:val="Normal"/>
    <w:semiHidden/>
    <w:rsid w:val="00323D29"/>
    <w:rPr>
      <w:sz w:val="20"/>
      <w:szCs w:val="20"/>
    </w:rPr>
  </w:style>
  <w:style w:type="paragraph" w:styleId="CommentSubject">
    <w:name w:val="annotation subject"/>
    <w:basedOn w:val="CommentText"/>
    <w:next w:val="CommentText"/>
    <w:semiHidden/>
    <w:rsid w:val="00323D29"/>
    <w:rPr>
      <w:b/>
      <w:bCs/>
    </w:rPr>
  </w:style>
  <w:style w:type="paragraph" w:styleId="DocumentMap">
    <w:name w:val="Document Map"/>
    <w:basedOn w:val="Normal"/>
    <w:semiHidden/>
    <w:rsid w:val="000F6F04"/>
    <w:pPr>
      <w:shd w:val="clear" w:color="auto" w:fill="000080"/>
    </w:pPr>
    <w:rPr>
      <w:rFonts w:ascii="Tahoma" w:hAnsi="Tahoma" w:cs="Tahoma"/>
      <w:sz w:val="20"/>
      <w:szCs w:val="20"/>
    </w:rPr>
  </w:style>
  <w:style w:type="character" w:customStyle="1" w:styleId="MTConvertedEquation">
    <w:name w:val="MTConvertedEquation"/>
    <w:basedOn w:val="DefaultParagraphFont"/>
    <w:rsid w:val="0082531F"/>
  </w:style>
  <w:style w:type="paragraph" w:styleId="BlockText">
    <w:name w:val="Block Text"/>
    <w:basedOn w:val="Normal"/>
    <w:rsid w:val="00B973D2"/>
    <w:pPr>
      <w:spacing w:after="120"/>
      <w:ind w:left="1440" w:right="1440"/>
    </w:pPr>
  </w:style>
  <w:style w:type="paragraph" w:styleId="BodyText">
    <w:name w:val="Body Text"/>
    <w:basedOn w:val="Normal"/>
    <w:rsid w:val="00B973D2"/>
    <w:pPr>
      <w:spacing w:after="120"/>
    </w:pPr>
  </w:style>
  <w:style w:type="paragraph" w:styleId="BodyText2">
    <w:name w:val="Body Text 2"/>
    <w:basedOn w:val="Normal"/>
    <w:rsid w:val="00B973D2"/>
    <w:pPr>
      <w:spacing w:after="120" w:line="480" w:lineRule="auto"/>
    </w:pPr>
  </w:style>
  <w:style w:type="paragraph" w:styleId="BodyText3">
    <w:name w:val="Body Text 3"/>
    <w:basedOn w:val="Normal"/>
    <w:rsid w:val="00B973D2"/>
    <w:pPr>
      <w:spacing w:after="120"/>
    </w:pPr>
    <w:rPr>
      <w:sz w:val="16"/>
      <w:szCs w:val="16"/>
    </w:rPr>
  </w:style>
  <w:style w:type="paragraph" w:styleId="BodyTextFirstIndent">
    <w:name w:val="Body Text First Indent"/>
    <w:basedOn w:val="BodyText"/>
    <w:rsid w:val="00B973D2"/>
    <w:pPr>
      <w:ind w:firstLine="210"/>
    </w:pPr>
  </w:style>
  <w:style w:type="paragraph" w:styleId="BodyTextIndent">
    <w:name w:val="Body Text Indent"/>
    <w:basedOn w:val="Normal"/>
    <w:rsid w:val="00B973D2"/>
    <w:pPr>
      <w:spacing w:after="120"/>
      <w:ind w:left="360"/>
    </w:pPr>
  </w:style>
  <w:style w:type="paragraph" w:styleId="BodyTextFirstIndent2">
    <w:name w:val="Body Text First Indent 2"/>
    <w:basedOn w:val="BodyTextIndent"/>
    <w:rsid w:val="00B973D2"/>
    <w:pPr>
      <w:ind w:firstLine="210"/>
    </w:pPr>
  </w:style>
  <w:style w:type="paragraph" w:styleId="BodyTextIndent2">
    <w:name w:val="Body Text Indent 2"/>
    <w:basedOn w:val="Normal"/>
    <w:rsid w:val="00B973D2"/>
    <w:pPr>
      <w:spacing w:after="120" w:line="480" w:lineRule="auto"/>
      <w:ind w:left="360"/>
    </w:pPr>
  </w:style>
  <w:style w:type="paragraph" w:styleId="BodyTextIndent3">
    <w:name w:val="Body Text Indent 3"/>
    <w:basedOn w:val="Normal"/>
    <w:rsid w:val="00B973D2"/>
    <w:pPr>
      <w:spacing w:after="120"/>
      <w:ind w:left="360"/>
    </w:pPr>
    <w:rPr>
      <w:sz w:val="16"/>
      <w:szCs w:val="16"/>
    </w:rPr>
  </w:style>
  <w:style w:type="paragraph" w:styleId="Closing">
    <w:name w:val="Closing"/>
    <w:basedOn w:val="Normal"/>
    <w:rsid w:val="00B973D2"/>
    <w:pPr>
      <w:ind w:left="4320"/>
    </w:pPr>
  </w:style>
  <w:style w:type="paragraph" w:styleId="Date">
    <w:name w:val="Date"/>
    <w:basedOn w:val="Normal"/>
    <w:next w:val="Normal"/>
    <w:rsid w:val="00B973D2"/>
  </w:style>
  <w:style w:type="paragraph" w:styleId="E-mailSignature">
    <w:name w:val="E-mail Signature"/>
    <w:basedOn w:val="Normal"/>
    <w:rsid w:val="00B973D2"/>
  </w:style>
  <w:style w:type="paragraph" w:styleId="EndnoteText">
    <w:name w:val="endnote text"/>
    <w:basedOn w:val="Normal"/>
    <w:semiHidden/>
    <w:rsid w:val="00B973D2"/>
    <w:rPr>
      <w:sz w:val="20"/>
      <w:szCs w:val="20"/>
    </w:rPr>
  </w:style>
  <w:style w:type="paragraph" w:styleId="EnvelopeAddress">
    <w:name w:val="envelope address"/>
    <w:basedOn w:val="Normal"/>
    <w:rsid w:val="00B973D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973D2"/>
    <w:rPr>
      <w:rFonts w:ascii="Arial" w:hAnsi="Arial" w:cs="Arial"/>
      <w:sz w:val="20"/>
      <w:szCs w:val="20"/>
    </w:rPr>
  </w:style>
  <w:style w:type="paragraph" w:styleId="Footer">
    <w:name w:val="footer"/>
    <w:basedOn w:val="Normal"/>
    <w:rsid w:val="00B973D2"/>
    <w:pPr>
      <w:tabs>
        <w:tab w:val="center" w:pos="4320"/>
        <w:tab w:val="right" w:pos="8640"/>
      </w:tabs>
    </w:pPr>
  </w:style>
  <w:style w:type="paragraph" w:styleId="HTMLAddress">
    <w:name w:val="HTML Address"/>
    <w:basedOn w:val="Normal"/>
    <w:rsid w:val="00B973D2"/>
    <w:rPr>
      <w:i/>
      <w:iCs/>
    </w:rPr>
  </w:style>
  <w:style w:type="paragraph" w:styleId="HTMLPreformatted">
    <w:name w:val="HTML Preformatted"/>
    <w:basedOn w:val="Normal"/>
    <w:rsid w:val="00B973D2"/>
    <w:rPr>
      <w:rFonts w:ascii="Courier New" w:hAnsi="Courier New" w:cs="Courier New"/>
      <w:sz w:val="20"/>
      <w:szCs w:val="20"/>
    </w:rPr>
  </w:style>
  <w:style w:type="paragraph" w:styleId="Index1">
    <w:name w:val="index 1"/>
    <w:basedOn w:val="Normal"/>
    <w:next w:val="Normal"/>
    <w:autoRedefine/>
    <w:semiHidden/>
    <w:rsid w:val="00B973D2"/>
    <w:pPr>
      <w:ind w:left="240" w:hanging="240"/>
    </w:pPr>
  </w:style>
  <w:style w:type="paragraph" w:styleId="Index2">
    <w:name w:val="index 2"/>
    <w:basedOn w:val="Normal"/>
    <w:next w:val="Normal"/>
    <w:autoRedefine/>
    <w:semiHidden/>
    <w:rsid w:val="00B973D2"/>
    <w:pPr>
      <w:ind w:left="480" w:hanging="240"/>
    </w:pPr>
  </w:style>
  <w:style w:type="paragraph" w:styleId="Index3">
    <w:name w:val="index 3"/>
    <w:basedOn w:val="Normal"/>
    <w:next w:val="Normal"/>
    <w:autoRedefine/>
    <w:semiHidden/>
    <w:rsid w:val="00B973D2"/>
    <w:pPr>
      <w:ind w:left="720" w:hanging="240"/>
    </w:pPr>
  </w:style>
  <w:style w:type="paragraph" w:styleId="Index4">
    <w:name w:val="index 4"/>
    <w:basedOn w:val="Normal"/>
    <w:next w:val="Normal"/>
    <w:autoRedefine/>
    <w:semiHidden/>
    <w:rsid w:val="00B973D2"/>
    <w:pPr>
      <w:ind w:left="960" w:hanging="240"/>
    </w:pPr>
  </w:style>
  <w:style w:type="paragraph" w:styleId="Index5">
    <w:name w:val="index 5"/>
    <w:basedOn w:val="Normal"/>
    <w:next w:val="Normal"/>
    <w:autoRedefine/>
    <w:semiHidden/>
    <w:rsid w:val="00B973D2"/>
    <w:pPr>
      <w:ind w:left="1200" w:hanging="240"/>
    </w:pPr>
  </w:style>
  <w:style w:type="paragraph" w:styleId="Index6">
    <w:name w:val="index 6"/>
    <w:basedOn w:val="Normal"/>
    <w:next w:val="Normal"/>
    <w:autoRedefine/>
    <w:semiHidden/>
    <w:rsid w:val="00B973D2"/>
    <w:pPr>
      <w:ind w:left="1440" w:hanging="240"/>
    </w:pPr>
  </w:style>
  <w:style w:type="paragraph" w:styleId="Index7">
    <w:name w:val="index 7"/>
    <w:basedOn w:val="Normal"/>
    <w:next w:val="Normal"/>
    <w:autoRedefine/>
    <w:semiHidden/>
    <w:rsid w:val="00B973D2"/>
    <w:pPr>
      <w:ind w:left="1680" w:hanging="240"/>
    </w:pPr>
  </w:style>
  <w:style w:type="paragraph" w:styleId="Index8">
    <w:name w:val="index 8"/>
    <w:basedOn w:val="Normal"/>
    <w:next w:val="Normal"/>
    <w:autoRedefine/>
    <w:semiHidden/>
    <w:rsid w:val="00B973D2"/>
    <w:pPr>
      <w:ind w:left="1920" w:hanging="240"/>
    </w:pPr>
  </w:style>
  <w:style w:type="paragraph" w:styleId="Index9">
    <w:name w:val="index 9"/>
    <w:basedOn w:val="Normal"/>
    <w:next w:val="Normal"/>
    <w:autoRedefine/>
    <w:semiHidden/>
    <w:rsid w:val="00B973D2"/>
    <w:pPr>
      <w:ind w:left="2160" w:hanging="240"/>
    </w:pPr>
  </w:style>
  <w:style w:type="paragraph" w:styleId="IndexHeading">
    <w:name w:val="index heading"/>
    <w:basedOn w:val="Normal"/>
    <w:next w:val="Index1"/>
    <w:semiHidden/>
    <w:rsid w:val="00B973D2"/>
    <w:rPr>
      <w:rFonts w:ascii="Arial" w:hAnsi="Arial" w:cs="Arial"/>
      <w:b/>
      <w:bCs/>
    </w:rPr>
  </w:style>
  <w:style w:type="paragraph" w:styleId="List">
    <w:name w:val="List"/>
    <w:basedOn w:val="Normal"/>
    <w:rsid w:val="00B973D2"/>
    <w:pPr>
      <w:ind w:left="360" w:hanging="360"/>
    </w:pPr>
  </w:style>
  <w:style w:type="paragraph" w:styleId="List2">
    <w:name w:val="List 2"/>
    <w:basedOn w:val="Normal"/>
    <w:rsid w:val="00B973D2"/>
    <w:pPr>
      <w:ind w:left="720" w:hanging="360"/>
    </w:pPr>
  </w:style>
  <w:style w:type="paragraph" w:styleId="List3">
    <w:name w:val="List 3"/>
    <w:basedOn w:val="Normal"/>
    <w:rsid w:val="00B973D2"/>
    <w:pPr>
      <w:ind w:left="1080" w:hanging="360"/>
    </w:pPr>
  </w:style>
  <w:style w:type="paragraph" w:styleId="List4">
    <w:name w:val="List 4"/>
    <w:basedOn w:val="Normal"/>
    <w:rsid w:val="00B973D2"/>
    <w:pPr>
      <w:ind w:left="1440" w:hanging="360"/>
    </w:pPr>
  </w:style>
  <w:style w:type="paragraph" w:styleId="List5">
    <w:name w:val="List 5"/>
    <w:basedOn w:val="Normal"/>
    <w:rsid w:val="00B973D2"/>
    <w:pPr>
      <w:ind w:left="1800" w:hanging="360"/>
    </w:pPr>
  </w:style>
  <w:style w:type="paragraph" w:styleId="ListBullet">
    <w:name w:val="List Bullet"/>
    <w:basedOn w:val="Normal"/>
    <w:rsid w:val="00B973D2"/>
    <w:pPr>
      <w:numPr>
        <w:numId w:val="30"/>
      </w:numPr>
    </w:pPr>
  </w:style>
  <w:style w:type="paragraph" w:styleId="ListBullet2">
    <w:name w:val="List Bullet 2"/>
    <w:basedOn w:val="Normal"/>
    <w:rsid w:val="00B973D2"/>
    <w:pPr>
      <w:numPr>
        <w:numId w:val="31"/>
      </w:numPr>
    </w:pPr>
  </w:style>
  <w:style w:type="paragraph" w:styleId="ListBullet3">
    <w:name w:val="List Bullet 3"/>
    <w:basedOn w:val="Normal"/>
    <w:rsid w:val="00B973D2"/>
    <w:pPr>
      <w:numPr>
        <w:numId w:val="32"/>
      </w:numPr>
    </w:pPr>
  </w:style>
  <w:style w:type="paragraph" w:styleId="ListBullet4">
    <w:name w:val="List Bullet 4"/>
    <w:basedOn w:val="Normal"/>
    <w:rsid w:val="00B973D2"/>
    <w:pPr>
      <w:numPr>
        <w:numId w:val="33"/>
      </w:numPr>
    </w:pPr>
  </w:style>
  <w:style w:type="paragraph" w:styleId="ListBullet5">
    <w:name w:val="List Bullet 5"/>
    <w:basedOn w:val="Normal"/>
    <w:rsid w:val="00B973D2"/>
    <w:pPr>
      <w:numPr>
        <w:numId w:val="34"/>
      </w:numPr>
    </w:pPr>
  </w:style>
  <w:style w:type="paragraph" w:styleId="ListContinue">
    <w:name w:val="List Continue"/>
    <w:basedOn w:val="Normal"/>
    <w:rsid w:val="00B973D2"/>
    <w:pPr>
      <w:spacing w:after="120"/>
      <w:ind w:left="360"/>
    </w:pPr>
  </w:style>
  <w:style w:type="paragraph" w:styleId="ListContinue2">
    <w:name w:val="List Continue 2"/>
    <w:basedOn w:val="Normal"/>
    <w:rsid w:val="00B973D2"/>
    <w:pPr>
      <w:spacing w:after="120"/>
      <w:ind w:left="720"/>
    </w:pPr>
  </w:style>
  <w:style w:type="paragraph" w:styleId="ListContinue3">
    <w:name w:val="List Continue 3"/>
    <w:basedOn w:val="Normal"/>
    <w:rsid w:val="00B973D2"/>
    <w:pPr>
      <w:spacing w:after="120"/>
      <w:ind w:left="1080"/>
    </w:pPr>
  </w:style>
  <w:style w:type="paragraph" w:styleId="ListContinue4">
    <w:name w:val="List Continue 4"/>
    <w:basedOn w:val="Normal"/>
    <w:rsid w:val="00B973D2"/>
    <w:pPr>
      <w:spacing w:after="120"/>
      <w:ind w:left="1440"/>
    </w:pPr>
  </w:style>
  <w:style w:type="paragraph" w:styleId="ListContinue5">
    <w:name w:val="List Continue 5"/>
    <w:basedOn w:val="Normal"/>
    <w:rsid w:val="00B973D2"/>
    <w:pPr>
      <w:spacing w:after="120"/>
      <w:ind w:left="1800"/>
    </w:pPr>
  </w:style>
  <w:style w:type="paragraph" w:styleId="ListNumber">
    <w:name w:val="List Number"/>
    <w:basedOn w:val="Normal"/>
    <w:rsid w:val="00B973D2"/>
    <w:pPr>
      <w:numPr>
        <w:numId w:val="35"/>
      </w:numPr>
    </w:pPr>
  </w:style>
  <w:style w:type="paragraph" w:styleId="ListNumber2">
    <w:name w:val="List Number 2"/>
    <w:basedOn w:val="Normal"/>
    <w:rsid w:val="00B973D2"/>
    <w:pPr>
      <w:numPr>
        <w:numId w:val="36"/>
      </w:numPr>
    </w:pPr>
  </w:style>
  <w:style w:type="paragraph" w:styleId="ListNumber3">
    <w:name w:val="List Number 3"/>
    <w:basedOn w:val="Normal"/>
    <w:rsid w:val="00B973D2"/>
    <w:pPr>
      <w:numPr>
        <w:numId w:val="37"/>
      </w:numPr>
    </w:pPr>
  </w:style>
  <w:style w:type="paragraph" w:styleId="ListNumber4">
    <w:name w:val="List Number 4"/>
    <w:basedOn w:val="Normal"/>
    <w:rsid w:val="00B973D2"/>
    <w:pPr>
      <w:numPr>
        <w:numId w:val="38"/>
      </w:numPr>
    </w:pPr>
  </w:style>
  <w:style w:type="paragraph" w:styleId="ListNumber5">
    <w:name w:val="List Number 5"/>
    <w:basedOn w:val="Normal"/>
    <w:rsid w:val="00B973D2"/>
    <w:pPr>
      <w:numPr>
        <w:numId w:val="39"/>
      </w:numPr>
    </w:pPr>
  </w:style>
  <w:style w:type="paragraph" w:styleId="MacroText">
    <w:name w:val="macro"/>
    <w:semiHidden/>
    <w:rsid w:val="00B973D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73D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B973D2"/>
  </w:style>
  <w:style w:type="paragraph" w:styleId="NormalIndent">
    <w:name w:val="Normal Indent"/>
    <w:basedOn w:val="Normal"/>
    <w:rsid w:val="00B973D2"/>
    <w:pPr>
      <w:ind w:left="720"/>
    </w:pPr>
  </w:style>
  <w:style w:type="paragraph" w:styleId="NoteHeading">
    <w:name w:val="Note Heading"/>
    <w:basedOn w:val="Normal"/>
    <w:next w:val="Normal"/>
    <w:rsid w:val="00B973D2"/>
  </w:style>
  <w:style w:type="paragraph" w:styleId="PlainText">
    <w:name w:val="Plain Text"/>
    <w:basedOn w:val="Normal"/>
    <w:rsid w:val="00B973D2"/>
    <w:rPr>
      <w:rFonts w:ascii="Courier New" w:hAnsi="Courier New" w:cs="Courier New"/>
      <w:sz w:val="20"/>
      <w:szCs w:val="20"/>
    </w:rPr>
  </w:style>
  <w:style w:type="paragraph" w:styleId="Salutation">
    <w:name w:val="Salutation"/>
    <w:basedOn w:val="Normal"/>
    <w:next w:val="Normal"/>
    <w:rsid w:val="00B973D2"/>
  </w:style>
  <w:style w:type="paragraph" w:styleId="Signature">
    <w:name w:val="Signature"/>
    <w:basedOn w:val="Normal"/>
    <w:rsid w:val="00B973D2"/>
    <w:pPr>
      <w:ind w:left="4320"/>
    </w:pPr>
  </w:style>
  <w:style w:type="paragraph" w:styleId="Subtitle">
    <w:name w:val="Subtitle"/>
    <w:basedOn w:val="Normal"/>
    <w:qFormat/>
    <w:rsid w:val="00B973D2"/>
    <w:pPr>
      <w:spacing w:after="60"/>
      <w:jc w:val="center"/>
      <w:outlineLvl w:val="1"/>
    </w:pPr>
    <w:rPr>
      <w:rFonts w:ascii="Arial" w:hAnsi="Arial" w:cs="Arial"/>
    </w:rPr>
  </w:style>
  <w:style w:type="paragraph" w:styleId="TableofAuthorities">
    <w:name w:val="table of authorities"/>
    <w:basedOn w:val="Normal"/>
    <w:next w:val="Normal"/>
    <w:semiHidden/>
    <w:rsid w:val="00B973D2"/>
    <w:pPr>
      <w:ind w:left="240" w:hanging="240"/>
    </w:pPr>
  </w:style>
  <w:style w:type="paragraph" w:styleId="TableofFigures">
    <w:name w:val="table of figures"/>
    <w:basedOn w:val="Normal"/>
    <w:next w:val="Normal"/>
    <w:semiHidden/>
    <w:rsid w:val="00B973D2"/>
  </w:style>
  <w:style w:type="paragraph" w:styleId="Title">
    <w:name w:val="Title"/>
    <w:basedOn w:val="Normal"/>
    <w:qFormat/>
    <w:rsid w:val="00B973D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73D2"/>
    <w:pPr>
      <w:spacing w:before="120"/>
    </w:pPr>
    <w:rPr>
      <w:rFonts w:ascii="Arial" w:hAnsi="Arial" w:cs="Arial"/>
      <w:b/>
      <w:bCs/>
    </w:rPr>
  </w:style>
  <w:style w:type="character" w:customStyle="1" w:styleId="Heading4Char">
    <w:name w:val="Heading 4 Char"/>
    <w:link w:val="Heading4"/>
    <w:uiPriority w:val="9"/>
    <w:rsid w:val="00F304F2"/>
    <w:rPr>
      <w:b/>
      <w:bCs/>
      <w:sz w:val="28"/>
      <w:szCs w:val="28"/>
    </w:rPr>
  </w:style>
  <w:style w:type="paragraph" w:customStyle="1" w:styleId="Example">
    <w:name w:val="Example"/>
    <w:basedOn w:val="Normal"/>
    <w:next w:val="Normal"/>
    <w:rsid w:val="00B27FE9"/>
    <w:rPr>
      <w:i/>
    </w:rPr>
  </w:style>
  <w:style w:type="paragraph" w:customStyle="1" w:styleId="ColorfulShading-Accent11">
    <w:name w:val="Colorful Shading - Accent 11"/>
    <w:hidden/>
    <w:uiPriority w:val="99"/>
    <w:semiHidden/>
    <w:rsid w:val="006F720E"/>
    <w:rPr>
      <w:sz w:val="24"/>
      <w:szCs w:val="24"/>
    </w:rPr>
  </w:style>
  <w:style w:type="paragraph" w:styleId="ListParagraph">
    <w:name w:val="List Paragraph"/>
    <w:basedOn w:val="Normal"/>
    <w:uiPriority w:val="34"/>
    <w:qFormat/>
    <w:rsid w:val="006B4462"/>
    <w:pPr>
      <w:ind w:left="720"/>
      <w:contextualSpacing/>
    </w:pPr>
  </w:style>
  <w:style w:type="paragraph" w:styleId="Revision">
    <w:name w:val="Revision"/>
    <w:hidden/>
    <w:uiPriority w:val="99"/>
    <w:semiHidden/>
    <w:rsid w:val="00A535E4"/>
    <w:rPr>
      <w:sz w:val="24"/>
      <w:szCs w:val="24"/>
    </w:rPr>
  </w:style>
  <w:style w:type="paragraph" w:customStyle="1" w:styleId="Code0">
    <w:name w:val="Code"/>
    <w:basedOn w:val="Normal"/>
    <w:link w:val="CodeChar0"/>
    <w:qFormat/>
    <w:rsid w:val="006B2258"/>
    <w:rPr>
      <w:rFonts w:ascii="Courier New" w:hAnsi="Courier New"/>
      <w:sz w:val="22"/>
    </w:rPr>
  </w:style>
  <w:style w:type="character" w:customStyle="1" w:styleId="CodeChar0">
    <w:name w:val="Code Char"/>
    <w:basedOn w:val="DefaultParagraphFont"/>
    <w:link w:val="Code0"/>
    <w:rsid w:val="006B2258"/>
    <w:rPr>
      <w:rFonts w:ascii="Courier New" w:hAnsi="Courier New"/>
      <w:sz w:val="22"/>
      <w:szCs w:val="24"/>
    </w:rPr>
  </w:style>
  <w:style w:type="character" w:styleId="EndnoteReference">
    <w:name w:val="endnote reference"/>
    <w:basedOn w:val="DefaultParagraphFont"/>
    <w:uiPriority w:val="99"/>
    <w:semiHidden/>
    <w:unhideWhenUsed/>
    <w:rsid w:val="004F447E"/>
    <w:rPr>
      <w:vertAlign w:val="superscript"/>
    </w:rPr>
  </w:style>
  <w:style w:type="paragraph" w:customStyle="1" w:styleId="EndNoteBibliographyTitle">
    <w:name w:val="EndNote Bibliography Title"/>
    <w:basedOn w:val="Normal"/>
    <w:rsid w:val="00277EE6"/>
    <w:pPr>
      <w:jc w:val="center"/>
    </w:pPr>
  </w:style>
  <w:style w:type="paragraph" w:customStyle="1" w:styleId="EndNoteBibliography">
    <w:name w:val="EndNote Bibliography"/>
    <w:basedOn w:val="Normal"/>
    <w:rsid w:val="00277EE6"/>
  </w:style>
  <w:style w:type="character" w:customStyle="1" w:styleId="Heading3Char">
    <w:name w:val="Heading 3 Char"/>
    <w:basedOn w:val="DefaultParagraphFont"/>
    <w:link w:val="Heading3"/>
    <w:uiPriority w:val="9"/>
    <w:rsid w:val="004C5B33"/>
    <w:rPr>
      <w:rFonts w:cs="Arial"/>
      <w:b/>
      <w:bCs/>
      <w:sz w:val="32"/>
      <w:szCs w:val="26"/>
    </w:rPr>
  </w:style>
  <w:style w:type="paragraph" w:customStyle="1" w:styleId="Default">
    <w:name w:val="Default"/>
    <w:rsid w:val="00F72458"/>
    <w:pPr>
      <w:autoSpaceDE w:val="0"/>
      <w:autoSpaceDN w:val="0"/>
      <w:adjustRightInd w:val="0"/>
    </w:pPr>
    <w:rPr>
      <w:rFonts w:ascii="Courier New" w:eastAsiaTheme="minorHAnsi" w:hAnsi="Courier New" w:cs="Courier New"/>
      <w:color w:val="000000"/>
      <w:sz w:val="24"/>
      <w:szCs w:val="24"/>
    </w:rPr>
  </w:style>
  <w:style w:type="character" w:styleId="PlaceholderText">
    <w:name w:val="Placeholder Text"/>
    <w:basedOn w:val="DefaultParagraphFont"/>
    <w:uiPriority w:val="99"/>
    <w:semiHidden/>
    <w:rsid w:val="001843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95487">
      <w:bodyDiv w:val="1"/>
      <w:marLeft w:val="0"/>
      <w:marRight w:val="0"/>
      <w:marTop w:val="0"/>
      <w:marBottom w:val="0"/>
      <w:divBdr>
        <w:top w:val="none" w:sz="0" w:space="0" w:color="auto"/>
        <w:left w:val="none" w:sz="0" w:space="0" w:color="auto"/>
        <w:bottom w:val="none" w:sz="0" w:space="0" w:color="auto"/>
        <w:right w:val="none" w:sz="0" w:space="0" w:color="auto"/>
      </w:divBdr>
    </w:div>
    <w:div w:id="164727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4.wmf"/><Relationship Id="rId34" Type="http://schemas.openxmlformats.org/officeDocument/2006/relationships/oleObject" Target="embeddings/oleObject8.bin"/><Relationship Id="rId42" Type="http://schemas.openxmlformats.org/officeDocument/2006/relationships/hyperlink" Target="https://en.wikipedia.org/wiki/Normal_distribution" TargetMode="External"/><Relationship Id="rId47" Type="http://schemas.openxmlformats.org/officeDocument/2006/relationships/hyperlink" Target="http://www.cplusplus.com/reference/random/exponential_distribution/" TargetMode="External"/><Relationship Id="rId50" Type="http://schemas.openxmlformats.org/officeDocument/2006/relationships/hyperlink" Target="https://en.wikipedia.org/wiki/Chi-squared_distribution" TargetMode="External"/><Relationship Id="rId55" Type="http://schemas.openxmlformats.org/officeDocument/2006/relationships/hyperlink" Target="http://www.cplusplus.com/reference/random/gamma_distribution/"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image" Target="media/image8.wmf"/><Relationship Id="rId11" Type="http://schemas.openxmlformats.org/officeDocument/2006/relationships/hyperlink" Target="mailto:jeff.weiss@utah.edu" TargetMode="Externa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2.wmf"/><Relationship Id="rId40" Type="http://schemas.openxmlformats.org/officeDocument/2006/relationships/oleObject" Target="embeddings/oleObject11.bin"/><Relationship Id="rId45" Type="http://schemas.openxmlformats.org/officeDocument/2006/relationships/hyperlink" Target="http://www.cplusplus.com/reference/random/normal_distribution/" TargetMode="External"/><Relationship Id="rId53" Type="http://schemas.openxmlformats.org/officeDocument/2006/relationships/hyperlink" Target="http://www.cplusplus.com/reference/random/weibull_distribution/" TargetMode="External"/><Relationship Id="rId58" Type="http://schemas.openxmlformats.org/officeDocument/2006/relationships/image" Target="media/image16.wmf"/><Relationship Id="rId5" Type="http://schemas.openxmlformats.org/officeDocument/2006/relationships/webSettings" Target="webSettings.xml"/><Relationship Id="rId61" Type="http://schemas.openxmlformats.org/officeDocument/2006/relationships/oleObject" Target="embeddings/oleObject14.bin"/><Relationship Id="rId19" Type="http://schemas.openxmlformats.org/officeDocument/2006/relationships/image" Target="media/image3.wmf"/><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image" Target="media/image7.wmf"/><Relationship Id="rId30" Type="http://schemas.openxmlformats.org/officeDocument/2006/relationships/oleObject" Target="embeddings/oleObject6.bin"/><Relationship Id="rId35" Type="http://schemas.openxmlformats.org/officeDocument/2006/relationships/image" Target="media/image11.wmf"/><Relationship Id="rId43" Type="http://schemas.openxmlformats.org/officeDocument/2006/relationships/hyperlink" Target="http://www.cplusplus.com/reference/random/normal_distribution/" TargetMode="External"/><Relationship Id="rId48" Type="http://schemas.openxmlformats.org/officeDocument/2006/relationships/hyperlink" Target="https://en.wikipedia.org/wiki/Cauchy_distribution" TargetMode="External"/><Relationship Id="rId56" Type="http://schemas.openxmlformats.org/officeDocument/2006/relationships/image" Target="media/image15.wmf"/><Relationship Id="rId64"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www.cplusplus.com/reference/random/chi_squared_distribution/" TargetMode="External"/><Relationship Id="rId3" Type="http://schemas.openxmlformats.org/officeDocument/2006/relationships/styles" Target="styles.xml"/><Relationship Id="rId12" Type="http://schemas.openxmlformats.org/officeDocument/2006/relationships/hyperlink" Target="mailto:therealmarshpoulson@gmail.com" TargetMode="External"/><Relationship Id="rId17" Type="http://schemas.openxmlformats.org/officeDocument/2006/relationships/comments" Target="comments.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0.bin"/><Relationship Id="rId46" Type="http://schemas.openxmlformats.org/officeDocument/2006/relationships/hyperlink" Target="https://en.wikipedia.org/wiki/Exponential_distribution" TargetMode="External"/><Relationship Id="rId59" Type="http://schemas.openxmlformats.org/officeDocument/2006/relationships/oleObject" Target="embeddings/oleObject13.bin"/><Relationship Id="rId20" Type="http://schemas.openxmlformats.org/officeDocument/2006/relationships/oleObject" Target="embeddings/oleObject1.bin"/><Relationship Id="rId41" Type="http://schemas.openxmlformats.org/officeDocument/2006/relationships/image" Target="media/image14.png"/><Relationship Id="rId54" Type="http://schemas.openxmlformats.org/officeDocument/2006/relationships/hyperlink" Target="https://en.wikipedia.org/wiki/Gamma_distribution"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5.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hyperlink" Target="http://www.cplusplus.com/reference/random/cauchy_distribution/" TargetMode="External"/><Relationship Id="rId57" Type="http://schemas.openxmlformats.org/officeDocument/2006/relationships/oleObject" Target="embeddings/oleObject12.bin"/><Relationship Id="rId10" Type="http://schemas.openxmlformats.org/officeDocument/2006/relationships/hyperlink" Target="mailto:rawlins@sci.utah.edu" TargetMode="External"/><Relationship Id="rId31" Type="http://schemas.openxmlformats.org/officeDocument/2006/relationships/image" Target="media/image9.wmf"/><Relationship Id="rId44" Type="http://schemas.openxmlformats.org/officeDocument/2006/relationships/hyperlink" Target="https://en.wikipedia.org/wiki/Uniform_distribution_(continuous)" TargetMode="External"/><Relationship Id="rId52" Type="http://schemas.openxmlformats.org/officeDocument/2006/relationships/hyperlink" Target="https://en.wikipedia.org/wiki/Weibull_distribution" TargetMode="External"/><Relationship Id="rId60" Type="http://schemas.openxmlformats.org/officeDocument/2006/relationships/image" Target="media/image17.wmf"/><Relationship Id="rId65"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steve.maas@utah.edu" TargetMode="External"/><Relationship Id="rId13" Type="http://schemas.openxmlformats.org/officeDocument/2006/relationships/hyperlink" Target="http://mrl.sci.utah.edu/" TargetMode="External"/><Relationship Id="rId18" Type="http://schemas.microsoft.com/office/2011/relationships/commentsExtended" Target="commentsExtended.xml"/><Relationship Id="rId39" Type="http://schemas.openxmlformats.org/officeDocument/2006/relationships/image" Target="media/image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DB116-65F6-4A45-B8E3-04A85E9D8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2347</TotalTime>
  <Pages>31</Pages>
  <Words>8569</Words>
  <Characters>48845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FEBio User's Manual</vt:lpstr>
    </vt:vector>
  </TitlesOfParts>
  <Company>SCI</Company>
  <LinksUpToDate>false</LinksUpToDate>
  <CharactersWithSpaces>57300</CharactersWithSpaces>
  <SharedDoc>false</SharedDoc>
  <HLinks>
    <vt:vector size="132" baseType="variant">
      <vt:variant>
        <vt:i4>3473447</vt:i4>
      </vt:variant>
      <vt:variant>
        <vt:i4>2699</vt:i4>
      </vt:variant>
      <vt:variant>
        <vt:i4>0</vt:i4>
      </vt:variant>
      <vt:variant>
        <vt:i4>5</vt:i4>
      </vt:variant>
      <vt:variant>
        <vt:lpwstr>http://mrl.sci.utah.edu/software/febio</vt:lpwstr>
      </vt:variant>
      <vt:variant>
        <vt:lpwstr/>
      </vt:variant>
      <vt:variant>
        <vt:i4>3473447</vt:i4>
      </vt:variant>
      <vt:variant>
        <vt:i4>2252</vt:i4>
      </vt:variant>
      <vt:variant>
        <vt:i4>0</vt:i4>
      </vt:variant>
      <vt:variant>
        <vt:i4>5</vt:i4>
      </vt:variant>
      <vt:variant>
        <vt:lpwstr>http://mrl.sci.utah.edu/software/febio</vt:lpwstr>
      </vt:variant>
      <vt:variant>
        <vt:lpwstr/>
      </vt:variant>
      <vt:variant>
        <vt:i4>3473447</vt:i4>
      </vt:variant>
      <vt:variant>
        <vt:i4>1977</vt:i4>
      </vt:variant>
      <vt:variant>
        <vt:i4>0</vt:i4>
      </vt:variant>
      <vt:variant>
        <vt:i4>5</vt:i4>
      </vt:variant>
      <vt:variant>
        <vt:lpwstr>http://mrl.sci.utah.edu/software/febio</vt:lpwstr>
      </vt:variant>
      <vt:variant>
        <vt:lpwstr/>
      </vt:variant>
      <vt:variant>
        <vt:i4>3473447</vt:i4>
      </vt:variant>
      <vt:variant>
        <vt:i4>846</vt:i4>
      </vt:variant>
      <vt:variant>
        <vt:i4>0</vt:i4>
      </vt:variant>
      <vt:variant>
        <vt:i4>5</vt:i4>
      </vt:variant>
      <vt:variant>
        <vt:lpwstr>http://mrl.sci.utah.edu/software/febio</vt:lpwstr>
      </vt:variant>
      <vt:variant>
        <vt:lpwstr/>
      </vt:variant>
      <vt:variant>
        <vt:i4>4194315</vt:i4>
      </vt:variant>
      <vt:variant>
        <vt:i4>842</vt:i4>
      </vt:variant>
      <vt:variant>
        <vt:i4>0</vt:i4>
      </vt:variant>
      <vt:variant>
        <vt:i4>5</vt:i4>
      </vt:variant>
      <vt:variant>
        <vt:lpwstr/>
      </vt:variant>
      <vt:variant>
        <vt:lpwstr>_ENREF_1</vt:lpwstr>
      </vt:variant>
      <vt:variant>
        <vt:i4>3473447</vt:i4>
      </vt:variant>
      <vt:variant>
        <vt:i4>714</vt:i4>
      </vt:variant>
      <vt:variant>
        <vt:i4>0</vt:i4>
      </vt:variant>
      <vt:variant>
        <vt:i4>5</vt:i4>
      </vt:variant>
      <vt:variant>
        <vt:lpwstr>http://mrl.sci.utah.edu/software/febio</vt:lpwstr>
      </vt:variant>
      <vt:variant>
        <vt:lpwstr/>
      </vt:variant>
      <vt:variant>
        <vt:i4>5111897</vt:i4>
      </vt:variant>
      <vt:variant>
        <vt:i4>606</vt:i4>
      </vt:variant>
      <vt:variant>
        <vt:i4>0</vt:i4>
      </vt:variant>
      <vt:variant>
        <vt:i4>5</vt:i4>
      </vt:variant>
      <vt:variant>
        <vt:lpwstr>http://mrl.sci.utah.edu/software/postview</vt:lpwstr>
      </vt:variant>
      <vt:variant>
        <vt:lpwstr/>
      </vt:variant>
      <vt:variant>
        <vt:i4>2687020</vt:i4>
      </vt:variant>
      <vt:variant>
        <vt:i4>603</vt:i4>
      </vt:variant>
      <vt:variant>
        <vt:i4>0</vt:i4>
      </vt:variant>
      <vt:variant>
        <vt:i4>5</vt:i4>
      </vt:variant>
      <vt:variant>
        <vt:lpwstr>http://www.pardiso-project.org/</vt:lpwstr>
      </vt:variant>
      <vt:variant>
        <vt:lpwstr/>
      </vt:variant>
      <vt:variant>
        <vt:i4>2490402</vt:i4>
      </vt:variant>
      <vt:variant>
        <vt:i4>600</vt:i4>
      </vt:variant>
      <vt:variant>
        <vt:i4>0</vt:i4>
      </vt:variant>
      <vt:variant>
        <vt:i4>5</vt:i4>
      </vt:variant>
      <vt:variant>
        <vt:lpwstr>http://software.intel.com/en-us/intel-mkl/</vt:lpwstr>
      </vt:variant>
      <vt:variant>
        <vt:lpwstr/>
      </vt:variant>
      <vt:variant>
        <vt:i4>3473447</vt:i4>
      </vt:variant>
      <vt:variant>
        <vt:i4>561</vt:i4>
      </vt:variant>
      <vt:variant>
        <vt:i4>0</vt:i4>
      </vt:variant>
      <vt:variant>
        <vt:i4>5</vt:i4>
      </vt:variant>
      <vt:variant>
        <vt:lpwstr>http://mrl.sci.utah.edu/software/febio</vt:lpwstr>
      </vt:variant>
      <vt:variant>
        <vt:lpwstr/>
      </vt:variant>
      <vt:variant>
        <vt:i4>3473447</vt:i4>
      </vt:variant>
      <vt:variant>
        <vt:i4>558</vt:i4>
      </vt:variant>
      <vt:variant>
        <vt:i4>0</vt:i4>
      </vt:variant>
      <vt:variant>
        <vt:i4>5</vt:i4>
      </vt:variant>
      <vt:variant>
        <vt:lpwstr>http://mrl.sci.utah.edu/software/febio</vt:lpwstr>
      </vt:variant>
      <vt:variant>
        <vt:lpwstr/>
      </vt:variant>
      <vt:variant>
        <vt:i4>3473447</vt:i4>
      </vt:variant>
      <vt:variant>
        <vt:i4>537</vt:i4>
      </vt:variant>
      <vt:variant>
        <vt:i4>0</vt:i4>
      </vt:variant>
      <vt:variant>
        <vt:i4>5</vt:i4>
      </vt:variant>
      <vt:variant>
        <vt:lpwstr>http://mrl.sci.utah.edu/software/febio</vt:lpwstr>
      </vt:variant>
      <vt:variant>
        <vt:lpwstr/>
      </vt:variant>
      <vt:variant>
        <vt:i4>5570634</vt:i4>
      </vt:variant>
      <vt:variant>
        <vt:i4>534</vt:i4>
      </vt:variant>
      <vt:variant>
        <vt:i4>0</vt:i4>
      </vt:variant>
      <vt:variant>
        <vt:i4>5</vt:i4>
      </vt:variant>
      <vt:variant>
        <vt:lpwstr>http://mrl.sci.utah.edu/software/preview</vt:lpwstr>
      </vt:variant>
      <vt:variant>
        <vt:lpwstr/>
      </vt:variant>
      <vt:variant>
        <vt:i4>4194315</vt:i4>
      </vt:variant>
      <vt:variant>
        <vt:i4>530</vt:i4>
      </vt:variant>
      <vt:variant>
        <vt:i4>0</vt:i4>
      </vt:variant>
      <vt:variant>
        <vt:i4>5</vt:i4>
      </vt:variant>
      <vt:variant>
        <vt:lpwstr/>
      </vt:variant>
      <vt:variant>
        <vt:lpwstr>_ENREF_1</vt:lpwstr>
      </vt:variant>
      <vt:variant>
        <vt:i4>5570634</vt:i4>
      </vt:variant>
      <vt:variant>
        <vt:i4>525</vt:i4>
      </vt:variant>
      <vt:variant>
        <vt:i4>0</vt:i4>
      </vt:variant>
      <vt:variant>
        <vt:i4>5</vt:i4>
      </vt:variant>
      <vt:variant>
        <vt:lpwstr>http://mrl.sci.utah.edu/software/preview</vt:lpwstr>
      </vt:variant>
      <vt:variant>
        <vt:lpwstr/>
      </vt:variant>
      <vt:variant>
        <vt:i4>2621549</vt:i4>
      </vt:variant>
      <vt:variant>
        <vt:i4>21</vt:i4>
      </vt:variant>
      <vt:variant>
        <vt:i4>0</vt:i4>
      </vt:variant>
      <vt:variant>
        <vt:i4>5</vt:i4>
      </vt:variant>
      <vt:variant>
        <vt:lpwstr>http://mrl.sci.utah.edu/forums/</vt:lpwstr>
      </vt:variant>
      <vt:variant>
        <vt:lpwstr/>
      </vt:variant>
      <vt:variant>
        <vt:i4>3473447</vt:i4>
      </vt:variant>
      <vt:variant>
        <vt:i4>18</vt:i4>
      </vt:variant>
      <vt:variant>
        <vt:i4>0</vt:i4>
      </vt:variant>
      <vt:variant>
        <vt:i4>5</vt:i4>
      </vt:variant>
      <vt:variant>
        <vt:lpwstr>http://mrl.sci.utah.edu/software/febio</vt:lpwstr>
      </vt:variant>
      <vt:variant>
        <vt:lpwstr/>
      </vt:variant>
      <vt:variant>
        <vt:i4>4259860</vt:i4>
      </vt:variant>
      <vt:variant>
        <vt:i4>15</vt:i4>
      </vt:variant>
      <vt:variant>
        <vt:i4>0</vt:i4>
      </vt:variant>
      <vt:variant>
        <vt:i4>5</vt:i4>
      </vt:variant>
      <vt:variant>
        <vt:lpwstr>http://mrl.sci.utah.edu/</vt:lpwstr>
      </vt:variant>
      <vt:variant>
        <vt:lpwstr/>
      </vt:variant>
      <vt:variant>
        <vt:i4>2490379</vt:i4>
      </vt:variant>
      <vt:variant>
        <vt:i4>12</vt:i4>
      </vt:variant>
      <vt:variant>
        <vt:i4>0</vt:i4>
      </vt:variant>
      <vt:variant>
        <vt:i4>5</vt:i4>
      </vt:variant>
      <vt:variant>
        <vt:lpwstr>mailto:ateshian@columbia.edu</vt:lpwstr>
      </vt:variant>
      <vt:variant>
        <vt:lpwstr/>
      </vt:variant>
      <vt:variant>
        <vt:i4>1704058</vt:i4>
      </vt:variant>
      <vt:variant>
        <vt:i4>9</vt:i4>
      </vt:variant>
      <vt:variant>
        <vt:i4>0</vt:i4>
      </vt:variant>
      <vt:variant>
        <vt:i4>5</vt:i4>
      </vt:variant>
      <vt:variant>
        <vt:lpwstr>mailto:jeff.weiss@utah.edu</vt:lpwstr>
      </vt:variant>
      <vt:variant>
        <vt:lpwstr/>
      </vt:variant>
      <vt:variant>
        <vt:i4>3735645</vt:i4>
      </vt:variant>
      <vt:variant>
        <vt:i4>6</vt:i4>
      </vt:variant>
      <vt:variant>
        <vt:i4>0</vt:i4>
      </vt:variant>
      <vt:variant>
        <vt:i4>5</vt:i4>
      </vt:variant>
      <vt:variant>
        <vt:lpwstr>mailto:rawlins@sci.utah.edu</vt:lpwstr>
      </vt:variant>
      <vt:variant>
        <vt:lpwstr/>
      </vt:variant>
      <vt:variant>
        <vt:i4>5308458</vt:i4>
      </vt:variant>
      <vt:variant>
        <vt:i4>3</vt:i4>
      </vt:variant>
      <vt:variant>
        <vt:i4>0</vt:i4>
      </vt:variant>
      <vt:variant>
        <vt:i4>5</vt:i4>
      </vt:variant>
      <vt:variant>
        <vt:lpwstr>mailto:steve.maas@utah.edu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FEBio User's Manual</dc:title>
  <dc:subject/>
  <dc:creator>Steve Maas</dc:creator>
  <cp:keywords/>
  <dc:description/>
  <cp:lastModifiedBy>Steven LaBelle</cp:lastModifiedBy>
  <cp:revision>47</cp:revision>
  <cp:lastPrinted>2012-01-23T17:06:00Z</cp:lastPrinted>
  <dcterms:created xsi:type="dcterms:W3CDTF">2018-02-20T21:55:00Z</dcterms:created>
  <dcterms:modified xsi:type="dcterms:W3CDTF">2019-11-11T21:42:00Z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P_IE5Win">
    <vt:bool>false</vt:bool>
  </property>
  <property fmtid="{D5CDD505-2E9C-101B-9397-08002B2CF9AE}" pid="4" name="MP_HTMLDest">
    <vt:lpwstr>C:\Users\Kingsley\Desktop\UM_2.0\FEBio_um_2.0.htm</vt:lpwstr>
  </property>
  <property fmtid="{D5CDD505-2E9C-101B-9397-08002B2CF9AE}" pid="5" name="MP_MathMLTarget">
    <vt:lpwstr>HTML+MathJax</vt:lpwstr>
  </property>
  <property fmtid="{D5CDD505-2E9C-101B-9397-08002B2CF9AE}" pid="6" name="MP_OpenInBrowser">
    <vt:bool>true</vt:bool>
  </property>
  <property fmtid="{D5CDD505-2E9C-101B-9397-08002B2CF9AE}" pid="7" name="MP_UseMathML">
    <vt:bool>true</vt:bool>
  </property>
  <property fmtid="{D5CDD505-2E9C-101B-9397-08002B2CF9AE}" pid="8" name="MP_MathZoom">
    <vt:bool>true</vt:bool>
  </property>
  <property fmtid="{D5CDD505-2E9C-101B-9397-08002B2CF9AE}" pid="9" name="MP_IEOnly">
    <vt:bool>false</vt:bool>
  </property>
  <property fmtid="{D5CDD505-2E9C-101B-9397-08002B2CF9AE}" pid="10" name="MTWinEqns">
    <vt:bool>true</vt:bool>
  </property>
  <property fmtid="{D5CDD505-2E9C-101B-9397-08002B2CF9AE}" pid="11"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12"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13"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14"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5" name="MTPreferenceSource">
    <vt:lpwstr>Times+Symbol 12.eqp</vt:lpwstr>
  </property>
  <property fmtid="{D5CDD505-2E9C-101B-9397-08002B2CF9AE}" pid="16" name="MTEquationSection">
    <vt:lpwstr>1</vt:lpwstr>
  </property>
  <property fmtid="{D5CDD505-2E9C-101B-9397-08002B2CF9AE}" pid="17" name="MTEquationNumber2">
    <vt:lpwstr>(#C1.#E1)</vt:lpwstr>
  </property>
</Properties>
</file>