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A8607" w14:textId="4127E31F" w:rsidR="00B1706C" w:rsidRDefault="00EF14BF" w:rsidP="000203AF">
      <w:pPr>
        <w:pStyle w:val="Title"/>
      </w:pPr>
      <w:r>
        <w:fldChar w:fldCharType="begin"/>
      </w:r>
      <w:r>
        <w:instrText xml:space="preserve"> MACROBUTTON MTEditEquationSection2 </w:instrText>
      </w:r>
      <w:r w:rsidRPr="00EF14BF">
        <w:rPr>
          <w:rStyle w:val="MTEquationSection"/>
        </w:rPr>
        <w:instrText>Equation Chapter 1 Section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\r 1 \h \* MERGEFORMAT </w:instrText>
      </w:r>
      <w:r>
        <w:fldChar w:fldCharType="end"/>
      </w:r>
      <w:r>
        <w:fldChar w:fldCharType="end"/>
      </w:r>
      <w:r w:rsidR="000203AF">
        <w:t>FEBioHeat</w:t>
      </w:r>
    </w:p>
    <w:p w14:paraId="0E5D2882" w14:textId="096EF9F0" w:rsidR="000203AF" w:rsidRDefault="000203AF" w:rsidP="000203AF">
      <w:pPr>
        <w:pStyle w:val="Subtitle"/>
      </w:pPr>
      <w:r>
        <w:t>Theory Manual</w:t>
      </w:r>
    </w:p>
    <w:p w14:paraId="0F172A0C" w14:textId="77777777" w:rsidR="00F074BD" w:rsidRDefault="00F074BD" w:rsidP="00F074BD"/>
    <w:p w14:paraId="136A8CE6" w14:textId="77777777" w:rsidR="00F074BD" w:rsidRPr="00F074BD" w:rsidRDefault="00F074BD" w:rsidP="00F074BD"/>
    <w:p w14:paraId="4F8E2AE1" w14:textId="1C0FEB68" w:rsidR="000203AF" w:rsidRDefault="000203AF">
      <w:r>
        <w:br w:type="page"/>
      </w:r>
    </w:p>
    <w:p w14:paraId="29C6C8C7" w14:textId="2FEB15B2" w:rsidR="000203AF" w:rsidRDefault="000203AF" w:rsidP="000203AF">
      <w:pPr>
        <w:pStyle w:val="Heading1"/>
      </w:pPr>
      <w:r>
        <w:lastRenderedPageBreak/>
        <w:t>Introduction</w:t>
      </w:r>
    </w:p>
    <w:p w14:paraId="2D8307E9" w14:textId="3DF09DB5" w:rsidR="000203AF" w:rsidRDefault="000203AF" w:rsidP="000203AF">
      <w:r>
        <w:t>The heat transfer equation is define</w:t>
      </w:r>
      <w:r w:rsidR="00EF14BF">
        <w:t>d</w:t>
      </w:r>
      <w:r>
        <w:t xml:space="preserve"> as follows.</w:t>
      </w:r>
    </w:p>
    <w:p w14:paraId="1387E0FB" w14:textId="3B5E0CF6" w:rsidR="000203AF" w:rsidRDefault="00EF14BF" w:rsidP="00EF14BF">
      <w:pPr>
        <w:pStyle w:val="MTDisplayEquation"/>
      </w:pPr>
      <w:r>
        <w:tab/>
      </w:r>
      <w:r w:rsidR="00A3127E" w:rsidRPr="00EF14BF">
        <w:rPr>
          <w:position w:val="-24"/>
        </w:rPr>
        <w:object w:dxaOrig="1760" w:dyaOrig="620" w14:anchorId="7B870E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8.15pt;height:31.1pt" o:ole="">
            <v:imagedata r:id="rId8" o:title=""/>
          </v:shape>
          <o:OLEObject Type="Embed" ProgID="Equation.DSMT4" ShapeID="_x0000_i1025" DrawAspect="Content" ObjectID="_1802083705" r:id="rId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B0933">
          <w:rPr>
            <w:noProof/>
          </w:rPr>
          <w:instrText>1</w:instrText>
        </w:r>
      </w:fldSimple>
      <w:r>
        <w:instrText>.</w:instrText>
      </w:r>
      <w:fldSimple w:instr=" SEQ MTEqn \c \* Arabic \* MERGEFORMAT ">
        <w:r w:rsidR="00DB0933">
          <w:rPr>
            <w:noProof/>
          </w:rPr>
          <w:instrText>1</w:instrText>
        </w:r>
      </w:fldSimple>
      <w:r>
        <w:instrText>)</w:instrText>
      </w:r>
      <w:r>
        <w:fldChar w:fldCharType="end"/>
      </w:r>
    </w:p>
    <w:p w14:paraId="50EB138B" w14:textId="0A3E0E40" w:rsidR="00DF01CD" w:rsidRDefault="00DF01CD" w:rsidP="00DF01CD">
      <w:r>
        <w:t xml:space="preserve">Here, </w:t>
      </w:r>
      <w:r>
        <w:rPr>
          <w:i/>
          <w:iCs/>
        </w:rPr>
        <w:t xml:space="preserve">u </w:t>
      </w:r>
      <w:r>
        <w:t xml:space="preserve">is the </w:t>
      </w:r>
      <w:r w:rsidRPr="00DF01CD">
        <w:rPr>
          <w:i/>
          <w:iCs/>
        </w:rPr>
        <w:t>temperature</w:t>
      </w:r>
      <w:r>
        <w:t xml:space="preserve">, </w:t>
      </w:r>
      <w:r w:rsidRPr="00DF01CD">
        <w:rPr>
          <w:position w:val="-10"/>
        </w:rPr>
        <w:object w:dxaOrig="240" w:dyaOrig="260" w14:anchorId="47FC2E64">
          <v:shape id="_x0000_i1026" type="#_x0000_t75" style="width:12.1pt;height:12.95pt" o:ole="">
            <v:imagedata r:id="rId10" o:title=""/>
          </v:shape>
          <o:OLEObject Type="Embed" ProgID="Equation.DSMT4" ShapeID="_x0000_i1026" DrawAspect="Content" ObjectID="_1802083706" r:id="rId11"/>
        </w:object>
      </w:r>
      <w:r>
        <w:t xml:space="preserve"> the </w:t>
      </w:r>
      <w:r w:rsidRPr="00DF01CD">
        <w:rPr>
          <w:i/>
          <w:iCs/>
        </w:rPr>
        <w:t>density</w:t>
      </w:r>
      <w:r>
        <w:t xml:space="preserve">, </w:t>
      </w:r>
      <w:r>
        <w:rPr>
          <w:i/>
          <w:iCs/>
        </w:rPr>
        <w:t xml:space="preserve">C </w:t>
      </w:r>
      <w:r>
        <w:t xml:space="preserve">the </w:t>
      </w:r>
      <w:r w:rsidRPr="00DF01CD">
        <w:rPr>
          <w:i/>
          <w:iCs/>
        </w:rPr>
        <w:t>specific heat</w:t>
      </w:r>
      <w:r>
        <w:t xml:space="preserve">, </w:t>
      </w:r>
      <w:r>
        <w:rPr>
          <w:b/>
          <w:bCs/>
        </w:rPr>
        <w:t xml:space="preserve">q </w:t>
      </w:r>
      <w:r>
        <w:t xml:space="preserve">the </w:t>
      </w:r>
      <w:r w:rsidRPr="00DF01CD">
        <w:rPr>
          <w:i/>
          <w:iCs/>
        </w:rPr>
        <w:t>heat flux</w:t>
      </w:r>
      <w:r>
        <w:t xml:space="preserve">, and </w:t>
      </w:r>
      <w:r>
        <w:rPr>
          <w:i/>
          <w:iCs/>
        </w:rPr>
        <w:t xml:space="preserve">Q </w:t>
      </w:r>
      <w:r>
        <w:t xml:space="preserve">the </w:t>
      </w:r>
      <w:r w:rsidRPr="00DF01CD">
        <w:rPr>
          <w:i/>
          <w:iCs/>
        </w:rPr>
        <w:t>heat source</w:t>
      </w:r>
      <w:r>
        <w:t xml:space="preserve">. Furthermore, the following boundary conditions are assumed. </w:t>
      </w:r>
    </w:p>
    <w:p w14:paraId="0E32B269" w14:textId="54F1658A" w:rsidR="00DF01CD" w:rsidRDefault="00DF01CD" w:rsidP="00DF01CD">
      <w:pPr>
        <w:pStyle w:val="MTDisplayEquation"/>
      </w:pPr>
      <w:r>
        <w:tab/>
      </w:r>
      <w:r w:rsidRPr="00DF01CD">
        <w:rPr>
          <w:position w:val="-30"/>
        </w:rPr>
        <w:object w:dxaOrig="2100" w:dyaOrig="720" w14:anchorId="205DE061">
          <v:shape id="_x0000_i1027" type="#_x0000_t75" style="width:105.1pt;height:36pt" o:ole="">
            <v:imagedata r:id="rId12" o:title=""/>
          </v:shape>
          <o:OLEObject Type="Embed" ProgID="Equation.DSMT4" ShapeID="_x0000_i1027" DrawAspect="Content" ObjectID="_1802083707" r:id="rId1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B0933">
          <w:rPr>
            <w:noProof/>
          </w:rPr>
          <w:instrText>1</w:instrText>
        </w:r>
      </w:fldSimple>
      <w:r>
        <w:instrText>.</w:instrText>
      </w:r>
      <w:fldSimple w:instr=" SEQ MTEqn \c \* Arabic \* MERGEFORMAT ">
        <w:r w:rsidR="00DB0933">
          <w:rPr>
            <w:noProof/>
          </w:rPr>
          <w:instrText>2</w:instrText>
        </w:r>
      </w:fldSimple>
      <w:r>
        <w:instrText>)</w:instrText>
      </w:r>
      <w:r>
        <w:fldChar w:fldCharType="end"/>
      </w:r>
    </w:p>
    <w:p w14:paraId="443509E2" w14:textId="0CA949A6" w:rsidR="00DB0933" w:rsidRDefault="00DB0933" w:rsidP="00DB0933">
      <w:r>
        <w:t xml:space="preserve">Furthermore, it is assumed that the heat flux is defined via Fourier’s law, </w:t>
      </w:r>
    </w:p>
    <w:p w14:paraId="2546EFF9" w14:textId="5BDB80E5" w:rsidR="00DB0933" w:rsidRDefault="00DB0933" w:rsidP="00DB0933">
      <w:pPr>
        <w:pStyle w:val="MTDisplayEquation"/>
      </w:pPr>
      <w:r>
        <w:tab/>
      </w:r>
      <w:r w:rsidRPr="00DB0933">
        <w:rPr>
          <w:position w:val="-10"/>
        </w:rPr>
        <w:object w:dxaOrig="999" w:dyaOrig="320" w14:anchorId="3FD800FB">
          <v:shape id="_x0000_i1028" type="#_x0000_t75" style="width:49.8pt;height:16.15pt" o:ole="">
            <v:imagedata r:id="rId14" o:title=""/>
          </v:shape>
          <o:OLEObject Type="Embed" ProgID="Equation.DSMT4" ShapeID="_x0000_i1028" DrawAspect="Content" ObjectID="_1802083708" r:id="rId1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0" w:name="ZEqnNum988539"/>
      <w:r>
        <w:instrText>(</w:instrText>
      </w:r>
      <w:fldSimple w:instr=" SEQ MTSec \c \* Arabic \* MERGEFORMAT ">
        <w:r>
          <w:rPr>
            <w:noProof/>
          </w:rPr>
          <w:instrText>1</w:instrText>
        </w:r>
      </w:fldSimple>
      <w:r>
        <w:instrText>.</w:instrText>
      </w:r>
      <w:fldSimple w:instr=" SEQ MTEqn \c \* Arabic \* MERGEFORMAT ">
        <w:r>
          <w:rPr>
            <w:noProof/>
          </w:rPr>
          <w:instrText>3</w:instrText>
        </w:r>
      </w:fldSimple>
      <w:r>
        <w:instrText>)</w:instrText>
      </w:r>
      <w:bookmarkEnd w:id="0"/>
      <w:r>
        <w:fldChar w:fldCharType="end"/>
      </w:r>
    </w:p>
    <w:p w14:paraId="5405A8E8" w14:textId="63A72AEC" w:rsidR="00DB0933" w:rsidRPr="00DB0933" w:rsidRDefault="00DB0933" w:rsidP="00DB0933">
      <w:r>
        <w:t xml:space="preserve">where </w:t>
      </w:r>
      <w:r>
        <w:rPr>
          <w:i/>
          <w:iCs/>
        </w:rPr>
        <w:t xml:space="preserve">k </w:t>
      </w:r>
      <w:r>
        <w:t xml:space="preserve">is the thermal conductivity. </w:t>
      </w:r>
    </w:p>
    <w:p w14:paraId="0DF283BB" w14:textId="03EA3B15" w:rsidR="00DB0933" w:rsidRDefault="00DB0933" w:rsidP="00DB0933">
      <w:pPr>
        <w:pStyle w:val="Heading1"/>
      </w:pPr>
      <w:r>
        <w:t>Weak Formulation</w:t>
      </w:r>
    </w:p>
    <w:p w14:paraId="4F623F2D" w14:textId="2B76F71B" w:rsidR="00EF14BF" w:rsidRDefault="00A3127E" w:rsidP="00A3127E">
      <w:r>
        <w:t xml:space="preserve">To construct the weak form, first multiply the left- and right-hand side with an arbitrary function </w:t>
      </w:r>
      <w:r>
        <w:rPr>
          <w:i/>
          <w:iCs/>
        </w:rPr>
        <w:t xml:space="preserve">w </w:t>
      </w:r>
      <w:r>
        <w:t>(that satisfies the homogenous boundary conditions</w:t>
      </w:r>
      <w:r w:rsidR="00DF01CD">
        <w:t xml:space="preserve">, i.e. </w:t>
      </w:r>
      <w:r w:rsidR="00DF01CD" w:rsidRPr="00DF01CD">
        <w:rPr>
          <w:position w:val="-12"/>
        </w:rPr>
        <w:object w:dxaOrig="1180" w:dyaOrig="360" w14:anchorId="0D35FF06">
          <v:shape id="_x0000_i1029" type="#_x0000_t75" style="width:59.05pt;height:18.15pt" o:ole="">
            <v:imagedata r:id="rId16" o:title=""/>
          </v:shape>
          <o:OLEObject Type="Embed" ProgID="Equation.DSMT4" ShapeID="_x0000_i1029" DrawAspect="Content" ObjectID="_1802083709" r:id="rId17"/>
        </w:object>
      </w:r>
      <w:r>
        <w:t xml:space="preserve">). </w:t>
      </w:r>
    </w:p>
    <w:p w14:paraId="63D2E0FE" w14:textId="63EEACF2" w:rsidR="00DF01CD" w:rsidRDefault="00DF01CD" w:rsidP="00DF01CD">
      <w:pPr>
        <w:pStyle w:val="MTDisplayEquation"/>
      </w:pPr>
      <w:r>
        <w:tab/>
      </w:r>
      <w:r w:rsidRPr="00DF01CD">
        <w:rPr>
          <w:position w:val="-28"/>
        </w:rPr>
        <w:object w:dxaOrig="2360" w:dyaOrig="680" w14:anchorId="26B163FC">
          <v:shape id="_x0000_i1030" type="#_x0000_t75" style="width:118.1pt;height:34pt" o:ole="">
            <v:imagedata r:id="rId18" o:title=""/>
          </v:shape>
          <o:OLEObject Type="Embed" ProgID="Equation.DSMT4" ShapeID="_x0000_i1030" DrawAspect="Content" ObjectID="_1802083710" r:id="rId1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B0933">
          <w:rPr>
            <w:noProof/>
          </w:rPr>
          <w:instrText>1</w:instrText>
        </w:r>
      </w:fldSimple>
      <w:r>
        <w:instrText>.</w:instrText>
      </w:r>
      <w:fldSimple w:instr=" SEQ MTEqn \c \* Arabic \* MERGEFORMAT ">
        <w:r w:rsidR="00DB0933">
          <w:rPr>
            <w:noProof/>
          </w:rPr>
          <w:instrText>4</w:instrText>
        </w:r>
      </w:fldSimple>
      <w:r>
        <w:instrText>)</w:instrText>
      </w:r>
      <w:r>
        <w:fldChar w:fldCharType="end"/>
      </w:r>
    </w:p>
    <w:p w14:paraId="4231181E" w14:textId="1C99A80A" w:rsidR="00A3127E" w:rsidRDefault="00DF01CD" w:rsidP="00A3127E">
      <w:r>
        <w:t>Then, multiply over the problem domain.</w:t>
      </w:r>
    </w:p>
    <w:p w14:paraId="4C132954" w14:textId="5F2C50F9" w:rsidR="00DF01CD" w:rsidRDefault="00DF01CD" w:rsidP="00DF01CD">
      <w:pPr>
        <w:pStyle w:val="MTDisplayEquation"/>
      </w:pPr>
      <w:r>
        <w:tab/>
      </w:r>
      <w:r w:rsidRPr="00DF01CD">
        <w:rPr>
          <w:position w:val="-30"/>
        </w:rPr>
        <w:object w:dxaOrig="3320" w:dyaOrig="700" w14:anchorId="38A2AD2E">
          <v:shape id="_x0000_i1031" type="#_x0000_t75" style="width:165.9pt;height:35.15pt" o:ole="">
            <v:imagedata r:id="rId20" o:title=""/>
          </v:shape>
          <o:OLEObject Type="Embed" ProgID="Equation.DSMT4" ShapeID="_x0000_i1031" DrawAspect="Content" ObjectID="_1802083711" r:id="rId2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B0933">
          <w:rPr>
            <w:noProof/>
          </w:rPr>
          <w:instrText>1</w:instrText>
        </w:r>
      </w:fldSimple>
      <w:r>
        <w:instrText>.</w:instrText>
      </w:r>
      <w:fldSimple w:instr=" SEQ MTEqn \c \* Arabic \* MERGEFORMAT ">
        <w:r w:rsidR="00DB0933">
          <w:rPr>
            <w:noProof/>
          </w:rPr>
          <w:instrText>5</w:instrText>
        </w:r>
      </w:fldSimple>
      <w:r>
        <w:instrText>)</w:instrText>
      </w:r>
      <w:r>
        <w:fldChar w:fldCharType="end"/>
      </w:r>
    </w:p>
    <w:p w14:paraId="18A29676" w14:textId="7501CF9B" w:rsidR="00DF01CD" w:rsidRDefault="00DF01CD" w:rsidP="00DF01CD">
      <w:r>
        <w:t xml:space="preserve">Using integration by parts and the boundary conditions, we can rewrite the second term on the left-hand side. </w:t>
      </w:r>
    </w:p>
    <w:p w14:paraId="2FE689C9" w14:textId="7B0C0D0D" w:rsidR="00DF01CD" w:rsidRDefault="00DF01CD" w:rsidP="00DF01CD">
      <w:pPr>
        <w:pStyle w:val="MTDisplayEquation"/>
      </w:pPr>
      <w:r>
        <w:tab/>
      </w:r>
      <w:r w:rsidRPr="00DF01CD">
        <w:rPr>
          <w:position w:val="-34"/>
        </w:rPr>
        <w:object w:dxaOrig="4760" w:dyaOrig="720" w14:anchorId="669EC1B9">
          <v:shape id="_x0000_i1032" type="#_x0000_t75" style="width:237.9pt;height:36pt" o:ole="">
            <v:imagedata r:id="rId22" o:title=""/>
          </v:shape>
          <o:OLEObject Type="Embed" ProgID="Equation.DSMT4" ShapeID="_x0000_i1032" DrawAspect="Content" ObjectID="_1802083712" r:id="rId2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 w:name="ZEqnNum497907"/>
      <w:r>
        <w:instrText>(</w:instrText>
      </w:r>
      <w:fldSimple w:instr=" SEQ MTSec \c \* Arabic \* MERGEFORMAT ">
        <w:r w:rsidR="00DB0933">
          <w:rPr>
            <w:noProof/>
          </w:rPr>
          <w:instrText>1</w:instrText>
        </w:r>
      </w:fldSimple>
      <w:r>
        <w:instrText>.</w:instrText>
      </w:r>
      <w:fldSimple w:instr=" SEQ MTEqn \c \* Arabic \* MERGEFORMAT ">
        <w:r w:rsidR="00DB0933">
          <w:rPr>
            <w:noProof/>
          </w:rPr>
          <w:instrText>6</w:instrText>
        </w:r>
      </w:fldSimple>
      <w:r>
        <w:instrText>)</w:instrText>
      </w:r>
      <w:bookmarkEnd w:id="1"/>
      <w:r>
        <w:fldChar w:fldCharType="end"/>
      </w:r>
    </w:p>
    <w:p w14:paraId="7E6BBD97" w14:textId="54FD6BE8" w:rsidR="00DF01CD" w:rsidRDefault="007373F3" w:rsidP="00DF01CD">
      <w:pPr>
        <w:rPr>
          <w:iCs/>
        </w:rPr>
      </w:pPr>
      <w:r>
        <w:t>Using equation</w:t>
      </w:r>
      <w:r w:rsidR="00DB0933">
        <w:t xml:space="preserve"> </w:t>
      </w:r>
      <w:r w:rsidR="00DB0933">
        <w:rPr>
          <w:iCs/>
        </w:rPr>
        <w:fldChar w:fldCharType="begin"/>
      </w:r>
      <w:r w:rsidR="00DB0933">
        <w:rPr>
          <w:iCs/>
        </w:rPr>
        <w:instrText xml:space="preserve"> GOTOBUTTON ZEqnNum988539  \* MERGEFORMAT </w:instrText>
      </w:r>
      <w:r w:rsidR="00DB0933">
        <w:rPr>
          <w:iCs/>
        </w:rPr>
        <w:fldChar w:fldCharType="begin"/>
      </w:r>
      <w:r w:rsidR="00DB0933">
        <w:rPr>
          <w:iCs/>
        </w:rPr>
        <w:instrText xml:space="preserve"> REF ZEqnNum988539 \* Charformat \! \* MERGEFORMAT </w:instrText>
      </w:r>
      <w:r w:rsidR="00DB0933">
        <w:rPr>
          <w:iCs/>
        </w:rPr>
        <w:fldChar w:fldCharType="separate"/>
      </w:r>
      <w:r w:rsidR="00DB0933" w:rsidRPr="00DB0933">
        <w:rPr>
          <w:iCs/>
        </w:rPr>
        <w:instrText>(1.3)</w:instrText>
      </w:r>
      <w:r w:rsidR="00DB0933">
        <w:rPr>
          <w:iCs/>
        </w:rPr>
        <w:fldChar w:fldCharType="end"/>
      </w:r>
      <w:r w:rsidR="00DB0933">
        <w:rPr>
          <w:iCs/>
        </w:rPr>
        <w:fldChar w:fldCharType="end"/>
      </w:r>
      <w:r>
        <w:t xml:space="preserve"> </w:t>
      </w:r>
      <w:r>
        <w:rPr>
          <w:iCs/>
        </w:rPr>
        <w:t>results in,</w:t>
      </w:r>
    </w:p>
    <w:p w14:paraId="6265CBC3" w14:textId="70897D93" w:rsidR="007373F3" w:rsidRPr="00DF01CD" w:rsidRDefault="007373F3" w:rsidP="007373F3">
      <w:pPr>
        <w:pStyle w:val="MTDisplayEquation"/>
      </w:pPr>
      <w:r>
        <w:tab/>
      </w:r>
      <w:r w:rsidRPr="007373F3">
        <w:rPr>
          <w:position w:val="-34"/>
        </w:rPr>
        <w:object w:dxaOrig="5040" w:dyaOrig="720" w14:anchorId="60184D8F">
          <v:shape id="_x0000_i1033" type="#_x0000_t75" style="width:252pt;height:36pt" o:ole="" o:bordertopcolor="this" o:borderleftcolor="this" o:borderbottomcolor="this" o:borderrightcolor="this">
            <v:imagedata r:id="rId24" o:title=""/>
            <w10:bordertop type="single" width="4"/>
            <w10:borderleft type="single" width="4"/>
            <w10:borderbottom type="single" width="4"/>
            <w10:borderright type="single" width="4"/>
          </v:shape>
          <o:OLEObject Type="Embed" ProgID="Equation.DSMT4" ShapeID="_x0000_i1033" DrawAspect="Content" ObjectID="_1802083713" r:id="rId2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B0933">
          <w:rPr>
            <w:noProof/>
          </w:rPr>
          <w:instrText>1</w:instrText>
        </w:r>
      </w:fldSimple>
      <w:r>
        <w:instrText>.</w:instrText>
      </w:r>
      <w:fldSimple w:instr=" SEQ MTEqn \c \* Arabic \* MERGEFORMAT ">
        <w:r w:rsidR="00DB0933">
          <w:rPr>
            <w:noProof/>
          </w:rPr>
          <w:instrText>7</w:instrText>
        </w:r>
      </w:fldSimple>
      <w:r>
        <w:instrText>)</w:instrText>
      </w:r>
      <w:r>
        <w:fldChar w:fldCharType="end"/>
      </w:r>
    </w:p>
    <w:p w14:paraId="61B335F4" w14:textId="1E8E8F48" w:rsidR="00DF01CD" w:rsidRDefault="007373F3" w:rsidP="00A3127E">
      <w:r>
        <w:t xml:space="preserve">For steady-state analysis, we simply omit the first term. </w:t>
      </w:r>
    </w:p>
    <w:p w14:paraId="5690D1CC" w14:textId="3AF1A7CF" w:rsidR="007373F3" w:rsidRDefault="007373F3" w:rsidP="007373F3">
      <w:pPr>
        <w:pStyle w:val="MTDisplayEquation"/>
      </w:pPr>
      <w:r>
        <w:lastRenderedPageBreak/>
        <w:tab/>
      </w:r>
      <w:r w:rsidRPr="007373F3">
        <w:rPr>
          <w:position w:val="-34"/>
        </w:rPr>
        <w:object w:dxaOrig="3519" w:dyaOrig="620" w14:anchorId="7CB071F7">
          <v:shape id="_x0000_i1034" type="#_x0000_t75" style="width:175.95pt;height:31.1pt" o:ole="" o:bordertopcolor="this" o:borderleftcolor="this" o:borderbottomcolor="this" o:borderrightcolor="this">
            <v:imagedata r:id="rId26" o:title=""/>
            <w10:bordertop type="single" width="4"/>
            <w10:borderleft type="single" width="4"/>
            <w10:borderbottom type="single" width="4"/>
            <w10:borderright type="single" width="4"/>
          </v:shape>
          <o:OLEObject Type="Embed" ProgID="Equation.DSMT4" ShapeID="_x0000_i1034" DrawAspect="Content" ObjectID="_1802083714" r:id="rId27"/>
        </w:object>
      </w:r>
      <w:r>
        <w:t xml:space="preserve"> (steady-state analysis)</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B0933">
          <w:rPr>
            <w:noProof/>
          </w:rPr>
          <w:instrText>1</w:instrText>
        </w:r>
      </w:fldSimple>
      <w:r>
        <w:instrText>.</w:instrText>
      </w:r>
      <w:fldSimple w:instr=" SEQ MTEqn \c \* Arabic \* MERGEFORMAT ">
        <w:r w:rsidR="00DB0933">
          <w:rPr>
            <w:noProof/>
          </w:rPr>
          <w:instrText>8</w:instrText>
        </w:r>
      </w:fldSimple>
      <w:r>
        <w:instrText>)</w:instrText>
      </w:r>
      <w:r>
        <w:fldChar w:fldCharType="end"/>
      </w:r>
    </w:p>
    <w:p w14:paraId="31C61374" w14:textId="1CC875E6" w:rsidR="007373F3" w:rsidRDefault="007373F3" w:rsidP="007373F3">
      <w:pPr>
        <w:pStyle w:val="Heading1"/>
      </w:pPr>
      <w:r>
        <w:t>Discretization</w:t>
      </w:r>
    </w:p>
    <w:p w14:paraId="62E68C12" w14:textId="4CACADA9" w:rsidR="007373F3" w:rsidRDefault="007373F3" w:rsidP="007373F3">
      <w:r>
        <w:t xml:space="preserve">The domain is discretized using iso-parametric elements. </w:t>
      </w:r>
    </w:p>
    <w:p w14:paraId="663C6E77" w14:textId="1BE83E6E" w:rsidR="007373F3" w:rsidRPr="007373F3" w:rsidRDefault="007373F3" w:rsidP="007373F3">
      <w:pPr>
        <w:pStyle w:val="MTDisplayEquation"/>
      </w:pPr>
      <w:r>
        <w:tab/>
      </w:r>
      <w:r w:rsidRPr="007373F3">
        <w:rPr>
          <w:position w:val="-84"/>
        </w:rPr>
        <w:object w:dxaOrig="1280" w:dyaOrig="1660" w14:anchorId="4FAD0F68">
          <v:shape id="_x0000_i1035" type="#_x0000_t75" style="width:63.95pt;height:82.95pt" o:ole="">
            <v:imagedata r:id="rId28" o:title=""/>
          </v:shape>
          <o:OLEObject Type="Embed" ProgID="Equation.DSMT4" ShapeID="_x0000_i1035" DrawAspect="Content" ObjectID="_1802083715" r:id="rId2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B0933">
          <w:rPr>
            <w:noProof/>
          </w:rPr>
          <w:instrText>1</w:instrText>
        </w:r>
      </w:fldSimple>
      <w:r>
        <w:instrText>.</w:instrText>
      </w:r>
      <w:fldSimple w:instr=" SEQ MTEqn \c \* Arabic \* MERGEFORMAT ">
        <w:r w:rsidR="00DB0933">
          <w:rPr>
            <w:noProof/>
          </w:rPr>
          <w:instrText>9</w:instrText>
        </w:r>
      </w:fldSimple>
      <w:r>
        <w:instrText>)</w:instrText>
      </w:r>
      <w:r>
        <w:fldChar w:fldCharType="end"/>
      </w:r>
    </w:p>
    <w:p w14:paraId="60DBE492" w14:textId="0138D6FE" w:rsidR="007373F3" w:rsidRDefault="007373F3" w:rsidP="00A3127E">
      <w:r>
        <w:t xml:space="preserve">Considering first the simpler case of </w:t>
      </w:r>
      <w:r w:rsidR="00A86C0F">
        <w:t>steady state</w:t>
      </w:r>
      <w:r>
        <w:t xml:space="preserve">, the discretized equation becomes the following. </w:t>
      </w:r>
    </w:p>
    <w:p w14:paraId="36A8C722" w14:textId="67D6E85A" w:rsidR="007373F3" w:rsidRDefault="007373F3" w:rsidP="007373F3">
      <w:pPr>
        <w:pStyle w:val="MTDisplayEquation"/>
      </w:pPr>
      <w:r>
        <w:tab/>
      </w:r>
      <w:r w:rsidR="00A86C0F" w:rsidRPr="007373F3">
        <w:rPr>
          <w:position w:val="-36"/>
        </w:rPr>
        <w:object w:dxaOrig="6640" w:dyaOrig="840" w14:anchorId="04530250">
          <v:shape id="_x0000_i1036" type="#_x0000_t75" style="width:332.05pt;height:42.05pt" o:ole="">
            <v:imagedata r:id="rId30" o:title=""/>
          </v:shape>
          <o:OLEObject Type="Embed" ProgID="Equation.DSMT4" ShapeID="_x0000_i1036" DrawAspect="Content" ObjectID="_1802083716" r:id="rId3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 w:name="ZEqnNum655392"/>
      <w:r>
        <w:instrText>(</w:instrText>
      </w:r>
      <w:fldSimple w:instr=" SEQ MTSec \c \* Arabic \* MERGEFORMAT ">
        <w:r w:rsidR="00DB0933">
          <w:rPr>
            <w:noProof/>
          </w:rPr>
          <w:instrText>1</w:instrText>
        </w:r>
      </w:fldSimple>
      <w:r>
        <w:instrText>.</w:instrText>
      </w:r>
      <w:fldSimple w:instr=" SEQ MTEqn \c \* Arabic \* MERGEFORMAT ">
        <w:r w:rsidR="00DB0933">
          <w:rPr>
            <w:noProof/>
          </w:rPr>
          <w:instrText>10</w:instrText>
        </w:r>
      </w:fldSimple>
      <w:r>
        <w:instrText>)</w:instrText>
      </w:r>
      <w:bookmarkEnd w:id="2"/>
      <w:r>
        <w:fldChar w:fldCharType="end"/>
      </w:r>
    </w:p>
    <w:p w14:paraId="0C58848C" w14:textId="608F9D95" w:rsidR="007373F3" w:rsidRDefault="00A86C0F" w:rsidP="00E167A4">
      <w:pPr>
        <w:pStyle w:val="Remark"/>
      </w:pPr>
      <w:r>
        <w:rPr>
          <w:b/>
          <w:bCs/>
        </w:rPr>
        <w:t xml:space="preserve">Remark 2.1. </w:t>
      </w:r>
      <w:r w:rsidR="007373F3">
        <w:t xml:space="preserve">Note that in the second term on the right-hand side, the shape functions are restricted to the boundary surface. </w:t>
      </w:r>
    </w:p>
    <w:p w14:paraId="2D019ADC" w14:textId="2B79C3F9" w:rsidR="00A86C0F" w:rsidRPr="00A86C0F" w:rsidRDefault="00A86C0F" w:rsidP="00E167A4">
      <w:pPr>
        <w:pStyle w:val="Remark"/>
      </w:pPr>
      <w:r>
        <w:rPr>
          <w:b/>
          <w:bCs/>
        </w:rPr>
        <w:t xml:space="preserve">Remark 2.2. </w:t>
      </w:r>
      <w:r>
        <w:t xml:space="preserve">Equation </w:t>
      </w:r>
      <w:r>
        <w:fldChar w:fldCharType="begin"/>
      </w:r>
      <w:r>
        <w:instrText xml:space="preserve"> GOTOBUTTON ZEqnNum655392  \* MERGEFORMAT </w:instrText>
      </w:r>
      <w:fldSimple w:instr=" REF ZEqnNum655392 \* Charformat \! \* MERGEFORMAT ">
        <w:r w:rsidR="00DB0933" w:rsidRPr="00DB0933">
          <w:instrText>(1.10)</w:instrText>
        </w:r>
      </w:fldSimple>
      <w:r>
        <w:fldChar w:fldCharType="end"/>
      </w:r>
      <w:r>
        <w:t xml:space="preserve"> needs to be satisfied for every value of </w:t>
      </w:r>
      <w:r w:rsidRPr="00A86C0F">
        <w:rPr>
          <w:position w:val="-12"/>
        </w:rPr>
        <w:object w:dxaOrig="300" w:dyaOrig="360" w14:anchorId="6BF42AE8">
          <v:shape id="_x0000_i1037" type="#_x0000_t75" style="width:15pt;height:18.15pt" o:ole="">
            <v:imagedata r:id="rId32" o:title=""/>
          </v:shape>
          <o:OLEObject Type="Embed" ProgID="Equation.DSMT4" ShapeID="_x0000_i1037" DrawAspect="Content" ObjectID="_1802083717" r:id="rId33"/>
        </w:object>
      </w:r>
      <w:r>
        <w:t xml:space="preserve">.  </w:t>
      </w:r>
    </w:p>
    <w:p w14:paraId="1A13A0F8" w14:textId="39660001" w:rsidR="00A86C0F" w:rsidRDefault="00A86C0F" w:rsidP="00A3127E">
      <w:r>
        <w:t xml:space="preserve">This can be written more concisely. </w:t>
      </w:r>
    </w:p>
    <w:p w14:paraId="3C0DCA1F" w14:textId="73175C05" w:rsidR="00A86C0F" w:rsidRDefault="00A86C0F" w:rsidP="00A86C0F">
      <w:pPr>
        <w:pStyle w:val="MTDisplayEquation"/>
      </w:pPr>
      <w:r>
        <w:tab/>
      </w:r>
      <w:r w:rsidRPr="00A86C0F">
        <w:rPr>
          <w:position w:val="-6"/>
        </w:rPr>
        <w:object w:dxaOrig="780" w:dyaOrig="279" w14:anchorId="1775FDF6">
          <v:shape id="_x0000_i1038" type="#_x0000_t75" style="width:38.9pt;height:13.8pt" o:ole="">
            <v:imagedata r:id="rId34" o:title=""/>
          </v:shape>
          <o:OLEObject Type="Embed" ProgID="Equation.DSMT4" ShapeID="_x0000_i1038" DrawAspect="Content" ObjectID="_1802083718" r:id="rId3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B0933">
          <w:rPr>
            <w:noProof/>
          </w:rPr>
          <w:instrText>1</w:instrText>
        </w:r>
      </w:fldSimple>
      <w:r>
        <w:instrText>.</w:instrText>
      </w:r>
      <w:fldSimple w:instr=" SEQ MTEqn \c \* Arabic \* MERGEFORMAT ">
        <w:r w:rsidR="00DB0933">
          <w:rPr>
            <w:noProof/>
          </w:rPr>
          <w:instrText>11</w:instrText>
        </w:r>
      </w:fldSimple>
      <w:r>
        <w:instrText>)</w:instrText>
      </w:r>
      <w:r>
        <w:fldChar w:fldCharType="end"/>
      </w:r>
    </w:p>
    <w:p w14:paraId="18EDFE6D" w14:textId="70BD03D1" w:rsidR="00A86C0F" w:rsidRDefault="00A86C0F" w:rsidP="00A86C0F">
      <w:r>
        <w:t xml:space="preserve">Here, </w:t>
      </w:r>
      <w:r>
        <w:rPr>
          <w:b/>
          <w:bCs/>
        </w:rPr>
        <w:t>K</w:t>
      </w:r>
      <w:r>
        <w:t xml:space="preserve"> is the </w:t>
      </w:r>
      <w:r>
        <w:rPr>
          <w:i/>
          <w:iCs/>
        </w:rPr>
        <w:t xml:space="preserve">stiffness matrix </w:t>
      </w:r>
      <w:r>
        <w:t xml:space="preserve">and is calculated from, </w:t>
      </w:r>
    </w:p>
    <w:p w14:paraId="56781C77" w14:textId="39A23EA8" w:rsidR="00A86C0F" w:rsidRDefault="00A86C0F" w:rsidP="00A86C0F">
      <w:pPr>
        <w:pStyle w:val="MTDisplayEquation"/>
      </w:pPr>
      <w:r>
        <w:tab/>
      </w:r>
      <w:r w:rsidRPr="00A86C0F">
        <w:rPr>
          <w:position w:val="-30"/>
        </w:rPr>
        <w:object w:dxaOrig="2220" w:dyaOrig="580" w14:anchorId="4D85F520">
          <v:shape id="_x0000_i1039" type="#_x0000_t75" style="width:110.9pt;height:29.1pt" o:ole="">
            <v:imagedata r:id="rId36" o:title=""/>
          </v:shape>
          <o:OLEObject Type="Embed" ProgID="Equation.DSMT4" ShapeID="_x0000_i1039" DrawAspect="Content" ObjectID="_1802083719" r:id="rId3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B0933">
          <w:rPr>
            <w:noProof/>
          </w:rPr>
          <w:instrText>1</w:instrText>
        </w:r>
      </w:fldSimple>
      <w:r>
        <w:instrText>.</w:instrText>
      </w:r>
      <w:fldSimple w:instr=" SEQ MTEqn \c \* Arabic \* MERGEFORMAT ">
        <w:r w:rsidR="00DB0933">
          <w:rPr>
            <w:noProof/>
          </w:rPr>
          <w:instrText>12</w:instrText>
        </w:r>
      </w:fldSimple>
      <w:r>
        <w:instrText>)</w:instrText>
      </w:r>
      <w:r>
        <w:fldChar w:fldCharType="end"/>
      </w:r>
    </w:p>
    <w:p w14:paraId="4101309E" w14:textId="3E916EDA" w:rsidR="009009CA" w:rsidRPr="009009CA" w:rsidRDefault="009009CA" w:rsidP="00A86C0F">
      <w:r>
        <w:t xml:space="preserve">Note that the stiffness matrix is </w:t>
      </w:r>
      <w:r>
        <w:rPr>
          <w:i/>
          <w:iCs/>
        </w:rPr>
        <w:t>symmetric</w:t>
      </w:r>
      <w:r>
        <w:t xml:space="preserve">. </w:t>
      </w:r>
    </w:p>
    <w:p w14:paraId="2076E2FA" w14:textId="3483D7F9" w:rsidR="00A86C0F" w:rsidRDefault="00A86C0F" w:rsidP="00A86C0F">
      <w:r>
        <w:t xml:space="preserve">The vector </w:t>
      </w:r>
      <w:r>
        <w:rPr>
          <w:b/>
          <w:bCs/>
        </w:rPr>
        <w:t>u</w:t>
      </w:r>
      <w:r>
        <w:t xml:space="preserve"> collects all the unknown temperature values, and </w:t>
      </w:r>
      <w:r>
        <w:rPr>
          <w:b/>
          <w:bCs/>
        </w:rPr>
        <w:t xml:space="preserve">F </w:t>
      </w:r>
      <w:r>
        <w:t>collects all the known force loads,</w:t>
      </w:r>
    </w:p>
    <w:p w14:paraId="53FA6D04" w14:textId="4227FAE2" w:rsidR="00A86C0F" w:rsidRDefault="00A86C0F" w:rsidP="00A86C0F">
      <w:pPr>
        <w:pStyle w:val="MTDisplayEquation"/>
      </w:pPr>
      <w:r>
        <w:tab/>
      </w:r>
      <w:r w:rsidRPr="00A86C0F">
        <w:rPr>
          <w:position w:val="-34"/>
        </w:rPr>
        <w:object w:dxaOrig="2640" w:dyaOrig="620" w14:anchorId="53E21C2E">
          <v:shape id="_x0000_i1040" type="#_x0000_t75" style="width:131.9pt;height:31.1pt" o:ole="">
            <v:imagedata r:id="rId38" o:title=""/>
          </v:shape>
          <o:OLEObject Type="Embed" ProgID="Equation.DSMT4" ShapeID="_x0000_i1040" DrawAspect="Content" ObjectID="_1802083720" r:id="rId3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B0933">
          <w:rPr>
            <w:noProof/>
          </w:rPr>
          <w:instrText>1</w:instrText>
        </w:r>
      </w:fldSimple>
      <w:r>
        <w:instrText>.</w:instrText>
      </w:r>
      <w:fldSimple w:instr=" SEQ MTEqn \c \* Arabic \* MERGEFORMAT ">
        <w:r w:rsidR="00DB0933">
          <w:rPr>
            <w:noProof/>
          </w:rPr>
          <w:instrText>13</w:instrText>
        </w:r>
      </w:fldSimple>
      <w:r>
        <w:instrText>)</w:instrText>
      </w:r>
      <w:r>
        <w:fldChar w:fldCharType="end"/>
      </w:r>
    </w:p>
    <w:p w14:paraId="042EBB26" w14:textId="366A3F01" w:rsidR="00A86C0F" w:rsidRDefault="00A86C0F" w:rsidP="00A86C0F">
      <w:r>
        <w:t xml:space="preserve">Note again the slight abuse of notation, since the second term is evaluated over a surface, using different shape functions than the first term. </w:t>
      </w:r>
    </w:p>
    <w:p w14:paraId="059FABE1" w14:textId="263A42F8" w:rsidR="00A86C0F" w:rsidRDefault="00A86C0F" w:rsidP="00A86C0F">
      <w:r>
        <w:t xml:space="preserve">To include prescribed boundary conditions, we partition the system of equations as follows, </w:t>
      </w:r>
    </w:p>
    <w:p w14:paraId="133AD6BD" w14:textId="4BC7E10F" w:rsidR="00A86C0F" w:rsidRDefault="00A86C0F" w:rsidP="00A86C0F">
      <w:pPr>
        <w:pStyle w:val="MTDisplayEquation"/>
      </w:pPr>
      <w:r>
        <w:lastRenderedPageBreak/>
        <w:tab/>
      </w:r>
      <w:r w:rsidR="008E1ED9" w:rsidRPr="00A86C0F">
        <w:rPr>
          <w:position w:val="-32"/>
        </w:rPr>
        <w:object w:dxaOrig="2420" w:dyaOrig="760" w14:anchorId="34A52FD0">
          <v:shape id="_x0000_i1041" type="#_x0000_t75" style="width:120.95pt;height:38pt" o:ole="">
            <v:imagedata r:id="rId40" o:title=""/>
          </v:shape>
          <o:OLEObject Type="Embed" ProgID="Equation.DSMT4" ShapeID="_x0000_i1041" DrawAspect="Content" ObjectID="_1802083721" r:id="rId4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B0933">
          <w:rPr>
            <w:noProof/>
          </w:rPr>
          <w:instrText>1</w:instrText>
        </w:r>
      </w:fldSimple>
      <w:r>
        <w:instrText>.</w:instrText>
      </w:r>
      <w:fldSimple w:instr=" SEQ MTEqn \c \* Arabic \* MERGEFORMAT ">
        <w:r w:rsidR="00DB0933">
          <w:rPr>
            <w:noProof/>
          </w:rPr>
          <w:instrText>14</w:instrText>
        </w:r>
      </w:fldSimple>
      <w:r>
        <w:instrText>)</w:instrText>
      </w:r>
      <w:r>
        <w:fldChar w:fldCharType="end"/>
      </w:r>
    </w:p>
    <w:p w14:paraId="03C75D61" w14:textId="252BDDB9" w:rsidR="0094759B" w:rsidRDefault="0094759B" w:rsidP="0094759B">
      <w:r>
        <w:t xml:space="preserve">Here, </w:t>
      </w:r>
      <w:r w:rsidRPr="0094759B">
        <w:rPr>
          <w:position w:val="-14"/>
        </w:rPr>
        <w:object w:dxaOrig="320" w:dyaOrig="380" w14:anchorId="330BA66D">
          <v:shape id="_x0000_i1042" type="#_x0000_t75" style="width:16.15pt;height:19pt" o:ole="">
            <v:imagedata r:id="rId42" o:title=""/>
          </v:shape>
          <o:OLEObject Type="Embed" ProgID="Equation.DSMT4" ShapeID="_x0000_i1042" DrawAspect="Content" ObjectID="_1802083722" r:id="rId43"/>
        </w:object>
      </w:r>
      <w:r>
        <w:t xml:space="preserve"> are the </w:t>
      </w:r>
      <w:r>
        <w:rPr>
          <w:i/>
          <w:iCs/>
        </w:rPr>
        <w:t xml:space="preserve">free </w:t>
      </w:r>
      <w:r>
        <w:t xml:space="preserve">degrees of freedom (i.e. the unknown), and </w:t>
      </w:r>
      <w:r w:rsidRPr="0094759B">
        <w:rPr>
          <w:position w:val="-14"/>
        </w:rPr>
        <w:object w:dxaOrig="300" w:dyaOrig="380" w14:anchorId="46BDA366">
          <v:shape id="_x0000_i1043" type="#_x0000_t75" style="width:15pt;height:19pt" o:ole="">
            <v:imagedata r:id="rId44" o:title=""/>
          </v:shape>
          <o:OLEObject Type="Embed" ProgID="Equation.DSMT4" ShapeID="_x0000_i1043" DrawAspect="Content" ObjectID="_1802083723" r:id="rId45"/>
        </w:object>
      </w:r>
      <w:r>
        <w:t xml:space="preserve"> are the known prescribed degrees of freedom</w:t>
      </w:r>
      <w:r w:rsidR="0074753B">
        <w:t xml:space="preserve"> (</w:t>
      </w:r>
      <w:r w:rsidR="0074753B" w:rsidRPr="0074753B">
        <w:rPr>
          <w:position w:val="-14"/>
        </w:rPr>
        <w:object w:dxaOrig="780" w:dyaOrig="380" w14:anchorId="5EAF2961">
          <v:shape id="_x0000_i1044" type="#_x0000_t75" style="width:38.9pt;height:19pt" o:ole="">
            <v:imagedata r:id="rId46" o:title=""/>
          </v:shape>
          <o:OLEObject Type="Embed" ProgID="Equation.DSMT4" ShapeID="_x0000_i1044" DrawAspect="Content" ObjectID="_1802083724" r:id="rId47"/>
        </w:object>
      </w:r>
      <w:r w:rsidR="0074753B">
        <w:t>)</w:t>
      </w:r>
      <w:r>
        <w:t xml:space="preserve">. </w:t>
      </w:r>
      <w:r w:rsidR="008E1ED9">
        <w:t>We can reduce the system of equations to,</w:t>
      </w:r>
    </w:p>
    <w:p w14:paraId="1EAA304B" w14:textId="31CADB73" w:rsidR="007D163D" w:rsidRDefault="007D163D" w:rsidP="007D163D">
      <w:pPr>
        <w:pStyle w:val="MTDisplayEquation"/>
      </w:pPr>
      <w:r>
        <w:tab/>
      </w:r>
      <w:r w:rsidR="0074753B" w:rsidRPr="007D163D">
        <w:rPr>
          <w:position w:val="-14"/>
        </w:rPr>
        <w:object w:dxaOrig="1860" w:dyaOrig="380" w14:anchorId="276A52F8">
          <v:shape id="_x0000_i1045" type="#_x0000_t75" style="width:93pt;height:19pt" o:ole="">
            <v:imagedata r:id="rId48" o:title=""/>
          </v:shape>
          <o:OLEObject Type="Embed" ProgID="Equation.DSMT4" ShapeID="_x0000_i1045" DrawAspect="Content" ObjectID="_1802083725" r:id="rId4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B0933">
          <w:rPr>
            <w:noProof/>
          </w:rPr>
          <w:instrText>1</w:instrText>
        </w:r>
      </w:fldSimple>
      <w:r>
        <w:instrText>.</w:instrText>
      </w:r>
      <w:fldSimple w:instr=" SEQ MTEqn \c \* Arabic \* MERGEFORMAT ">
        <w:r w:rsidR="00DB0933">
          <w:rPr>
            <w:noProof/>
          </w:rPr>
          <w:instrText>15</w:instrText>
        </w:r>
      </w:fldSimple>
      <w:r>
        <w:instrText>)</w:instrText>
      </w:r>
      <w:r>
        <w:fldChar w:fldCharType="end"/>
      </w:r>
    </w:p>
    <w:p w14:paraId="7F4B4B42" w14:textId="0C50EF2A" w:rsidR="008E1ED9" w:rsidRDefault="0074753B" w:rsidP="00E167A4">
      <w:pPr>
        <w:pStyle w:val="Remark"/>
      </w:pPr>
      <w:r>
        <w:rPr>
          <w:b/>
          <w:bCs/>
        </w:rPr>
        <w:t xml:space="preserve">Remark 2.3. </w:t>
      </w:r>
      <w:r>
        <w:t xml:space="preserve">In FEBio, the degrees of freedom of </w:t>
      </w:r>
      <w:r>
        <w:rPr>
          <w:i/>
          <w:iCs/>
        </w:rPr>
        <w:t xml:space="preserve">prescribed </w:t>
      </w:r>
      <w:r>
        <w:t xml:space="preserve">degrees of freedom are not eliminated from the global system of equations. Instead, the linear system is transformed to an equivalent system of equations. </w:t>
      </w:r>
    </w:p>
    <w:p w14:paraId="428FF63D" w14:textId="48105455" w:rsidR="0074753B" w:rsidRDefault="0074753B" w:rsidP="0074753B">
      <w:pPr>
        <w:pStyle w:val="MTDisplayEquation"/>
      </w:pPr>
      <w:r>
        <w:tab/>
      </w:r>
      <w:r w:rsidRPr="0074753B">
        <w:rPr>
          <w:position w:val="-32"/>
        </w:rPr>
        <w:object w:dxaOrig="2900" w:dyaOrig="760" w14:anchorId="3E8CE7D3">
          <v:shape id="_x0000_i1046" type="#_x0000_t75" style="width:144.85pt;height:38pt" o:ole="">
            <v:imagedata r:id="rId50" o:title=""/>
          </v:shape>
          <o:OLEObject Type="Embed" ProgID="Equation.DSMT4" ShapeID="_x0000_i1046" DrawAspect="Content" ObjectID="_1802083726" r:id="rId5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B0933">
          <w:rPr>
            <w:noProof/>
          </w:rPr>
          <w:instrText>1</w:instrText>
        </w:r>
      </w:fldSimple>
      <w:r>
        <w:instrText>.</w:instrText>
      </w:r>
      <w:fldSimple w:instr=" SEQ MTEqn \c \* Arabic \* MERGEFORMAT ">
        <w:r w:rsidR="00DB0933">
          <w:rPr>
            <w:noProof/>
          </w:rPr>
          <w:instrText>16</w:instrText>
        </w:r>
      </w:fldSimple>
      <w:r>
        <w:instrText>)</w:instrText>
      </w:r>
      <w:r>
        <w:fldChar w:fldCharType="end"/>
      </w:r>
    </w:p>
    <w:p w14:paraId="7FE4696A" w14:textId="089AE40C" w:rsidR="0074753B" w:rsidRDefault="00E34528" w:rsidP="00E167A4">
      <w:pPr>
        <w:pStyle w:val="Remark"/>
      </w:pPr>
      <w:r>
        <w:t xml:space="preserve">Note that </w:t>
      </w:r>
      <w:r>
        <w:rPr>
          <w:i/>
          <w:iCs/>
        </w:rPr>
        <w:t xml:space="preserve">zero temperature </w:t>
      </w:r>
      <w:r>
        <w:t xml:space="preserve">degrees of freedom (i.e. those </w:t>
      </w:r>
      <w:proofErr w:type="spellStart"/>
      <w:r>
        <w:t>dofs</w:t>
      </w:r>
      <w:proofErr w:type="spellEnd"/>
      <w:r>
        <w:t xml:space="preserve"> for which </w:t>
      </w:r>
      <w:r w:rsidRPr="00E34528">
        <w:rPr>
          <w:position w:val="-12"/>
        </w:rPr>
        <w:object w:dxaOrig="639" w:dyaOrig="360" w14:anchorId="32F0DFD8">
          <v:shape id="_x0000_i1047" type="#_x0000_t75" style="width:31.95pt;height:18.15pt" o:ole="">
            <v:imagedata r:id="rId52" o:title=""/>
          </v:shape>
          <o:OLEObject Type="Embed" ProgID="Equation.DSMT4" ShapeID="_x0000_i1047" DrawAspect="Content" ObjectID="_1802083727" r:id="rId53"/>
        </w:object>
      </w:r>
      <w:r>
        <w:t xml:space="preserve">) are eliminated from the global system of equations, and thus the corresponding stiffness terms are ignored during assembly.  </w:t>
      </w:r>
    </w:p>
    <w:p w14:paraId="102341BB" w14:textId="5D3294CD" w:rsidR="00625272" w:rsidRDefault="00625272" w:rsidP="0094759B">
      <w:r>
        <w:t>Returning now to the transient case, we still need to discretize the term,</w:t>
      </w:r>
    </w:p>
    <w:p w14:paraId="7BA40E5E" w14:textId="1FC8938A" w:rsidR="00625272" w:rsidRDefault="00625272" w:rsidP="00625272">
      <w:pPr>
        <w:pStyle w:val="MTDisplayEquation"/>
      </w:pPr>
      <w:r>
        <w:tab/>
      </w:r>
      <w:r w:rsidRPr="00625272">
        <w:rPr>
          <w:position w:val="-30"/>
        </w:rPr>
        <w:object w:dxaOrig="1140" w:dyaOrig="580" w14:anchorId="09A140FB">
          <v:shape id="_x0000_i1048" type="#_x0000_t75" style="width:57pt;height:29.1pt" o:ole="">
            <v:imagedata r:id="rId54" o:title=""/>
          </v:shape>
          <o:OLEObject Type="Embed" ProgID="Equation.DSMT4" ShapeID="_x0000_i1048" DrawAspect="Content" ObjectID="_1802083728" r:id="rId5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B0933">
          <w:rPr>
            <w:noProof/>
          </w:rPr>
          <w:instrText>1</w:instrText>
        </w:r>
      </w:fldSimple>
      <w:r>
        <w:instrText>.</w:instrText>
      </w:r>
      <w:fldSimple w:instr=" SEQ MTEqn \c \* Arabic \* MERGEFORMAT ">
        <w:r w:rsidR="00DB0933">
          <w:rPr>
            <w:noProof/>
          </w:rPr>
          <w:instrText>17</w:instrText>
        </w:r>
      </w:fldSimple>
      <w:r>
        <w:instrText>)</w:instrText>
      </w:r>
      <w:r>
        <w:fldChar w:fldCharType="end"/>
      </w:r>
    </w:p>
    <w:p w14:paraId="6535B3ED" w14:textId="73CB05D8" w:rsidR="00625272" w:rsidRDefault="00625272" w:rsidP="00625272">
      <w:r>
        <w:t xml:space="preserve">Here, we use </w:t>
      </w:r>
      <w:r w:rsidRPr="00625272">
        <w:rPr>
          <w:position w:val="-6"/>
        </w:rPr>
        <w:object w:dxaOrig="200" w:dyaOrig="279" w14:anchorId="1E7A9398">
          <v:shape id="_x0000_i1049" type="#_x0000_t75" style="width:10.1pt;height:13.8pt" o:ole="">
            <v:imagedata r:id="rId56" o:title=""/>
          </v:shape>
          <o:OLEObject Type="Embed" ProgID="Equation.DSMT4" ShapeID="_x0000_i1049" DrawAspect="Content" ObjectID="_1802083729" r:id="rId57"/>
        </w:object>
      </w:r>
      <w:r>
        <w:t xml:space="preserve"> to denote the time derivative of the temperature. Introducing shape functions, similar as before, </w:t>
      </w:r>
    </w:p>
    <w:p w14:paraId="3D7A18FF" w14:textId="6FE952FB" w:rsidR="00625272" w:rsidRPr="00625272" w:rsidRDefault="00625272" w:rsidP="00625272">
      <w:pPr>
        <w:pStyle w:val="MTDisplayEquation"/>
      </w:pPr>
      <w:r>
        <w:tab/>
      </w:r>
      <w:r w:rsidRPr="00625272">
        <w:rPr>
          <w:position w:val="-28"/>
        </w:rPr>
        <w:object w:dxaOrig="1219" w:dyaOrig="540" w14:anchorId="29B780C9">
          <v:shape id="_x0000_i1050" type="#_x0000_t75" style="width:61.05pt;height:27.05pt" o:ole="">
            <v:imagedata r:id="rId58" o:title=""/>
          </v:shape>
          <o:OLEObject Type="Embed" ProgID="Equation.DSMT4" ShapeID="_x0000_i1050" DrawAspect="Content" ObjectID="_1802083730" r:id="rId5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B0933">
          <w:rPr>
            <w:noProof/>
          </w:rPr>
          <w:instrText>1</w:instrText>
        </w:r>
      </w:fldSimple>
      <w:r>
        <w:instrText>.</w:instrText>
      </w:r>
      <w:fldSimple w:instr=" SEQ MTEqn \c \* Arabic \* MERGEFORMAT ">
        <w:r w:rsidR="00DB0933">
          <w:rPr>
            <w:noProof/>
          </w:rPr>
          <w:instrText>18</w:instrText>
        </w:r>
      </w:fldSimple>
      <w:r>
        <w:instrText>)</w:instrText>
      </w:r>
      <w:r>
        <w:fldChar w:fldCharType="end"/>
      </w:r>
    </w:p>
    <w:p w14:paraId="66307794" w14:textId="51BC9823" w:rsidR="00625272" w:rsidRDefault="00625272" w:rsidP="0094759B">
      <w:r>
        <w:t>The discretized integral then becomes,</w:t>
      </w:r>
    </w:p>
    <w:p w14:paraId="727EBE85" w14:textId="1DE732C4" w:rsidR="00625272" w:rsidRDefault="00625272" w:rsidP="00625272">
      <w:pPr>
        <w:pStyle w:val="MTDisplayEquation"/>
      </w:pPr>
      <w:r>
        <w:tab/>
      </w:r>
      <w:r w:rsidR="00F074BD" w:rsidRPr="00625272">
        <w:rPr>
          <w:position w:val="-32"/>
        </w:rPr>
        <w:object w:dxaOrig="3780" w:dyaOrig="760" w14:anchorId="15F6EF62">
          <v:shape id="_x0000_i1051" type="#_x0000_t75" style="width:188.95pt;height:38pt" o:ole="">
            <v:imagedata r:id="rId60" o:title=""/>
          </v:shape>
          <o:OLEObject Type="Embed" ProgID="Equation.DSMT4" ShapeID="_x0000_i1051" DrawAspect="Content" ObjectID="_1802083731" r:id="rId6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B0933">
          <w:rPr>
            <w:noProof/>
          </w:rPr>
          <w:instrText>1</w:instrText>
        </w:r>
      </w:fldSimple>
      <w:r>
        <w:instrText>.</w:instrText>
      </w:r>
      <w:fldSimple w:instr=" SEQ MTEqn \c \* Arabic \* MERGEFORMAT ">
        <w:r w:rsidR="00DB0933">
          <w:rPr>
            <w:noProof/>
          </w:rPr>
          <w:instrText>19</w:instrText>
        </w:r>
      </w:fldSimple>
      <w:r>
        <w:instrText>)</w:instrText>
      </w:r>
      <w:r>
        <w:fldChar w:fldCharType="end"/>
      </w:r>
    </w:p>
    <w:p w14:paraId="37528722" w14:textId="34528584" w:rsidR="00625272" w:rsidRDefault="00F074BD" w:rsidP="00625272">
      <w:r>
        <w:t>w</w:t>
      </w:r>
      <w:r w:rsidR="00625272">
        <w:t>here,</w:t>
      </w:r>
    </w:p>
    <w:p w14:paraId="1457AE9B" w14:textId="4A307857" w:rsidR="00625272" w:rsidRDefault="00625272" w:rsidP="00625272">
      <w:pPr>
        <w:pStyle w:val="MTDisplayEquation"/>
      </w:pPr>
      <w:r>
        <w:tab/>
      </w:r>
      <w:r w:rsidR="00F074BD" w:rsidRPr="00625272">
        <w:rPr>
          <w:position w:val="-30"/>
        </w:rPr>
        <w:object w:dxaOrig="2060" w:dyaOrig="580" w14:anchorId="45CD3AAF">
          <v:shape id="_x0000_i1052" type="#_x0000_t75" style="width:103.1pt;height:29.1pt" o:ole="">
            <v:imagedata r:id="rId62" o:title=""/>
          </v:shape>
          <o:OLEObject Type="Embed" ProgID="Equation.DSMT4" ShapeID="_x0000_i1052" DrawAspect="Content" ObjectID="_1802083732" r:id="rId6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B0933">
          <w:rPr>
            <w:noProof/>
          </w:rPr>
          <w:instrText>1</w:instrText>
        </w:r>
      </w:fldSimple>
      <w:r>
        <w:instrText>.</w:instrText>
      </w:r>
      <w:fldSimple w:instr=" SEQ MTEqn \c \* Arabic \* MERGEFORMAT ">
        <w:r w:rsidR="00DB0933">
          <w:rPr>
            <w:noProof/>
          </w:rPr>
          <w:instrText>20</w:instrText>
        </w:r>
      </w:fldSimple>
      <w:r>
        <w:instrText>)</w:instrText>
      </w:r>
      <w:r>
        <w:fldChar w:fldCharType="end"/>
      </w:r>
    </w:p>
    <w:p w14:paraId="19A64E59" w14:textId="77777777" w:rsidR="00625272" w:rsidRDefault="00625272" w:rsidP="00625272">
      <w:r>
        <w:t xml:space="preserve">is the </w:t>
      </w:r>
      <w:r>
        <w:rPr>
          <w:i/>
          <w:iCs/>
        </w:rPr>
        <w:t>capacitance matrix</w:t>
      </w:r>
      <w:r>
        <w:t xml:space="preserve">. </w:t>
      </w:r>
    </w:p>
    <w:p w14:paraId="3940C2A1" w14:textId="44CC5430" w:rsidR="00625272" w:rsidRDefault="00625272" w:rsidP="00625272">
      <w:r>
        <w:t>Bringing all the terms together results in the following equation,</w:t>
      </w:r>
    </w:p>
    <w:p w14:paraId="4E5CBF58" w14:textId="0CCC5C87" w:rsidR="00625272" w:rsidRDefault="00625272" w:rsidP="00625272">
      <w:pPr>
        <w:pStyle w:val="MTDisplayEquation"/>
      </w:pPr>
      <w:r>
        <w:tab/>
      </w:r>
      <w:r w:rsidR="00F074BD" w:rsidRPr="00625272">
        <w:rPr>
          <w:position w:val="-6"/>
        </w:rPr>
        <w:object w:dxaOrig="1359" w:dyaOrig="279" w14:anchorId="73160595">
          <v:shape id="_x0000_i1053" type="#_x0000_t75" style="width:67.95pt;height:13.8pt" o:ole="">
            <v:imagedata r:id="rId64" o:title=""/>
          </v:shape>
          <o:OLEObject Type="Embed" ProgID="Equation.DSMT4" ShapeID="_x0000_i1053" DrawAspect="Content" ObjectID="_1802083733" r:id="rId6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B0933">
          <w:rPr>
            <w:noProof/>
          </w:rPr>
          <w:instrText>1</w:instrText>
        </w:r>
      </w:fldSimple>
      <w:r>
        <w:instrText>.</w:instrText>
      </w:r>
      <w:fldSimple w:instr=" SEQ MTEqn \c \* Arabic \* MERGEFORMAT ">
        <w:r w:rsidR="00DB0933">
          <w:rPr>
            <w:noProof/>
          </w:rPr>
          <w:instrText>21</w:instrText>
        </w:r>
      </w:fldSimple>
      <w:r>
        <w:instrText>)</w:instrText>
      </w:r>
      <w:r>
        <w:fldChar w:fldCharType="end"/>
      </w:r>
    </w:p>
    <w:p w14:paraId="7730F46B" w14:textId="30239C35" w:rsidR="00625272" w:rsidRPr="00625272" w:rsidRDefault="00625272" w:rsidP="00625272">
      <w:r>
        <w:t xml:space="preserve">This is the </w:t>
      </w:r>
      <w:r>
        <w:rPr>
          <w:i/>
          <w:iCs/>
        </w:rPr>
        <w:t xml:space="preserve">semi-discrete </w:t>
      </w:r>
      <w:r>
        <w:t xml:space="preserve">equation. Solving it will be discussed below. </w:t>
      </w:r>
    </w:p>
    <w:p w14:paraId="27BF4B20" w14:textId="1049CC36" w:rsidR="00A86C0F" w:rsidRDefault="00DA2E1B" w:rsidP="00DA2E1B">
      <w:pPr>
        <w:pStyle w:val="Heading1"/>
      </w:pPr>
      <w:r>
        <w:lastRenderedPageBreak/>
        <w:t>Stiffness Matrix</w:t>
      </w:r>
    </w:p>
    <w:p w14:paraId="02A925BF" w14:textId="60B55351" w:rsidR="00DA2E1B" w:rsidRDefault="002D7FD9" w:rsidP="002D7FD9">
      <w:pPr>
        <w:jc w:val="both"/>
      </w:pPr>
      <w:r>
        <w:t xml:space="preserve">The stiffness matrix is evaluated by first evaluating the element stiffness matrices, i.e. the restriction of the stiffness matrix to a single </w:t>
      </w:r>
      <w:r w:rsidR="00625272">
        <w:t>element and</w:t>
      </w:r>
      <w:r>
        <w:t xml:space="preserve"> then assembling this element contribution into the global stiffness matrix. </w:t>
      </w:r>
    </w:p>
    <w:p w14:paraId="747CCBE2" w14:textId="70B6D399" w:rsidR="002D7FD9" w:rsidRDefault="002D7FD9" w:rsidP="002D7FD9">
      <w:pPr>
        <w:pStyle w:val="MTDisplayEquation"/>
      </w:pPr>
      <w:r>
        <w:tab/>
      </w:r>
      <w:r w:rsidRPr="002D7FD9">
        <w:rPr>
          <w:position w:val="-32"/>
        </w:rPr>
        <w:object w:dxaOrig="2299" w:dyaOrig="600" w14:anchorId="715C62D5">
          <v:shape id="_x0000_i1054" type="#_x0000_t75" style="width:114.9pt;height:29.95pt" o:ole="">
            <v:imagedata r:id="rId66" o:title=""/>
          </v:shape>
          <o:OLEObject Type="Embed" ProgID="Equation.DSMT4" ShapeID="_x0000_i1054" DrawAspect="Content" ObjectID="_1802083734" r:id="rId6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B0933">
          <w:rPr>
            <w:noProof/>
          </w:rPr>
          <w:instrText>1</w:instrText>
        </w:r>
      </w:fldSimple>
      <w:r>
        <w:instrText>.</w:instrText>
      </w:r>
      <w:fldSimple w:instr=" SEQ MTEqn \c \* Arabic \* MERGEFORMAT ">
        <w:r w:rsidR="00DB0933">
          <w:rPr>
            <w:noProof/>
          </w:rPr>
          <w:instrText>22</w:instrText>
        </w:r>
      </w:fldSimple>
      <w:r>
        <w:instrText>)</w:instrText>
      </w:r>
      <w:r>
        <w:fldChar w:fldCharType="end"/>
      </w:r>
    </w:p>
    <w:p w14:paraId="51695EBF" w14:textId="65C95EF5" w:rsidR="004F7AFE" w:rsidRDefault="00625272" w:rsidP="004F7AFE">
      <w:r>
        <w:t>To</w:t>
      </w:r>
      <w:r w:rsidR="004F7AFE">
        <w:t xml:space="preserve"> evaluate this integral, we need to calculate the spatial gradient of the shape functions. However, shape functions are more often defined in the parametric space of the element, and so it is more convenient to perform the integral in this parametric space. </w:t>
      </w:r>
    </w:p>
    <w:p w14:paraId="0844896A" w14:textId="153875EB" w:rsidR="004F7AFE" w:rsidRDefault="002A79F3" w:rsidP="002A79F3">
      <w:pPr>
        <w:pStyle w:val="MTDisplayEquation"/>
      </w:pPr>
      <w:r>
        <w:tab/>
      </w:r>
      <w:r w:rsidRPr="002A79F3">
        <w:rPr>
          <w:position w:val="-32"/>
        </w:rPr>
        <w:object w:dxaOrig="2320" w:dyaOrig="600" w14:anchorId="445A1AA2">
          <v:shape id="_x0000_i1055" type="#_x0000_t75" style="width:116.05pt;height:29.95pt" o:ole="">
            <v:imagedata r:id="rId68" o:title=""/>
          </v:shape>
          <o:OLEObject Type="Embed" ProgID="Equation.DSMT4" ShapeID="_x0000_i1055" DrawAspect="Content" ObjectID="_1802083735" r:id="rId6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B0933">
          <w:rPr>
            <w:noProof/>
          </w:rPr>
          <w:instrText>1</w:instrText>
        </w:r>
      </w:fldSimple>
      <w:r>
        <w:instrText>.</w:instrText>
      </w:r>
      <w:fldSimple w:instr=" SEQ MTEqn \c \* Arabic \* MERGEFORMAT ">
        <w:r w:rsidR="00DB0933">
          <w:rPr>
            <w:noProof/>
          </w:rPr>
          <w:instrText>23</w:instrText>
        </w:r>
      </w:fldSimple>
      <w:r>
        <w:instrText>)</w:instrText>
      </w:r>
      <w:r>
        <w:fldChar w:fldCharType="end"/>
      </w:r>
    </w:p>
    <w:p w14:paraId="360FCDD4" w14:textId="436D27B4" w:rsidR="004F7AFE" w:rsidRDefault="002A79F3" w:rsidP="002D7FD9">
      <w:r>
        <w:t xml:space="preserve">Here, </w:t>
      </w:r>
      <w:r w:rsidRPr="002A79F3">
        <w:rPr>
          <w:position w:val="-6"/>
        </w:rPr>
        <w:object w:dxaOrig="220" w:dyaOrig="279" w14:anchorId="4B483DF1">
          <v:shape id="_x0000_i1056" type="#_x0000_t75" style="width:10.95pt;height:13.8pt" o:ole="">
            <v:imagedata r:id="rId70" o:title=""/>
          </v:shape>
          <o:OLEObject Type="Embed" ProgID="Equation.DSMT4" ShapeID="_x0000_i1056" DrawAspect="Content" ObjectID="_1802083736" r:id="rId71"/>
        </w:object>
      </w:r>
      <w:r>
        <w:t xml:space="preserve"> is the determinant of the Jacobian matrix </w:t>
      </w:r>
      <w:r>
        <w:rPr>
          <w:b/>
          <w:bCs/>
        </w:rPr>
        <w:t>J</w:t>
      </w:r>
      <w:r>
        <w:t>,</w:t>
      </w:r>
    </w:p>
    <w:p w14:paraId="5E414628" w14:textId="095E9ACE" w:rsidR="002A79F3" w:rsidRPr="002D7FD9" w:rsidRDefault="002A79F3" w:rsidP="002A79F3">
      <w:pPr>
        <w:pStyle w:val="MTDisplayEquation"/>
      </w:pPr>
      <w:r>
        <w:tab/>
      </w:r>
      <w:r w:rsidRPr="002A79F3">
        <w:rPr>
          <w:position w:val="-32"/>
        </w:rPr>
        <w:object w:dxaOrig="1080" w:dyaOrig="700" w14:anchorId="177B72B9">
          <v:shape id="_x0000_i1057" type="#_x0000_t75" style="width:54.15pt;height:35.15pt" o:ole="">
            <v:imagedata r:id="rId72" o:title=""/>
          </v:shape>
          <o:OLEObject Type="Embed" ProgID="Equation.DSMT4" ShapeID="_x0000_i1057" DrawAspect="Content" ObjectID="_1802083737" r:id="rId7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B0933">
          <w:rPr>
            <w:noProof/>
          </w:rPr>
          <w:instrText>1</w:instrText>
        </w:r>
      </w:fldSimple>
      <w:r>
        <w:instrText>.</w:instrText>
      </w:r>
      <w:fldSimple w:instr=" SEQ MTEqn \c \* Arabic \* MERGEFORMAT ">
        <w:r w:rsidR="00DB0933">
          <w:rPr>
            <w:noProof/>
          </w:rPr>
          <w:instrText>24</w:instrText>
        </w:r>
      </w:fldSimple>
      <w:r>
        <w:instrText>)</w:instrText>
      </w:r>
      <w:r>
        <w:fldChar w:fldCharType="end"/>
      </w:r>
    </w:p>
    <w:p w14:paraId="18218E64" w14:textId="26D03F70" w:rsidR="00A86C0F" w:rsidRDefault="002A79F3" w:rsidP="00A86C0F">
      <w:r>
        <w:t xml:space="preserve">To evaluate the Jacobian, we make use of the element shape functions, </w:t>
      </w:r>
      <w:r w:rsidR="00A86C0F">
        <w:t xml:space="preserve">  </w:t>
      </w:r>
    </w:p>
    <w:p w14:paraId="6A8929A4" w14:textId="1A8B6259" w:rsidR="002A79F3" w:rsidRDefault="002A79F3" w:rsidP="002A79F3">
      <w:pPr>
        <w:pStyle w:val="MTDisplayEquation"/>
      </w:pPr>
      <w:r>
        <w:tab/>
      </w:r>
      <w:r w:rsidR="00783D89" w:rsidRPr="002A79F3">
        <w:rPr>
          <w:position w:val="-32"/>
        </w:rPr>
        <w:object w:dxaOrig="2500" w:dyaOrig="740" w14:anchorId="141CAA88">
          <v:shape id="_x0000_i1058" type="#_x0000_t75" style="width:125pt;height:36.85pt" o:ole="">
            <v:imagedata r:id="rId74" o:title=""/>
          </v:shape>
          <o:OLEObject Type="Embed" ProgID="Equation.DSMT4" ShapeID="_x0000_i1058" DrawAspect="Content" ObjectID="_1802083738" r:id="rId7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B0933">
          <w:rPr>
            <w:noProof/>
          </w:rPr>
          <w:instrText>1</w:instrText>
        </w:r>
      </w:fldSimple>
      <w:r>
        <w:instrText>.</w:instrText>
      </w:r>
      <w:fldSimple w:instr=" SEQ MTEqn \c \* Arabic \* MERGEFORMAT ">
        <w:r w:rsidR="00DB0933">
          <w:rPr>
            <w:noProof/>
          </w:rPr>
          <w:instrText>25</w:instrText>
        </w:r>
      </w:fldSimple>
      <w:r>
        <w:instrText>)</w:instrText>
      </w:r>
      <w:r>
        <w:fldChar w:fldCharType="end"/>
      </w:r>
    </w:p>
    <w:p w14:paraId="7AB5573B" w14:textId="612F2457" w:rsidR="00783D89" w:rsidRDefault="00783D89" w:rsidP="00783D89">
      <w:r>
        <w:t xml:space="preserve">To evaluate the spatial gradient of the shape functions, we proceed similarly. </w:t>
      </w:r>
    </w:p>
    <w:p w14:paraId="44D12AF0" w14:textId="77497E36" w:rsidR="00783D89" w:rsidRPr="00783D89" w:rsidRDefault="003A3835" w:rsidP="003A3835">
      <w:pPr>
        <w:pStyle w:val="MTDisplayEquation"/>
      </w:pPr>
      <w:r>
        <w:tab/>
      </w:r>
      <w:r w:rsidRPr="003A3835">
        <w:rPr>
          <w:position w:val="-32"/>
        </w:rPr>
        <w:object w:dxaOrig="1560" w:dyaOrig="740" w14:anchorId="5A9270C5">
          <v:shape id="_x0000_i1059" type="#_x0000_t75" style="width:78.05pt;height:36.85pt" o:ole="">
            <v:imagedata r:id="rId76" o:title=""/>
          </v:shape>
          <o:OLEObject Type="Embed" ProgID="Equation.DSMT4" ShapeID="_x0000_i1059" DrawAspect="Content" ObjectID="_1802083739" r:id="rId7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B0933">
          <w:rPr>
            <w:noProof/>
          </w:rPr>
          <w:instrText>1</w:instrText>
        </w:r>
      </w:fldSimple>
      <w:r>
        <w:instrText>.</w:instrText>
      </w:r>
      <w:fldSimple w:instr=" SEQ MTEqn \c \* Arabic \* MERGEFORMAT ">
        <w:r w:rsidR="00DB0933">
          <w:rPr>
            <w:noProof/>
          </w:rPr>
          <w:instrText>26</w:instrText>
        </w:r>
      </w:fldSimple>
      <w:r>
        <w:instrText>)</w:instrText>
      </w:r>
      <w:r>
        <w:fldChar w:fldCharType="end"/>
      </w:r>
    </w:p>
    <w:p w14:paraId="0E9FFB26" w14:textId="4A87E733" w:rsidR="002A79F3" w:rsidRDefault="003A3835" w:rsidP="00A86C0F">
      <w:r>
        <w:t>We can write this more concisely,</w:t>
      </w:r>
    </w:p>
    <w:p w14:paraId="32A4E89C" w14:textId="25A1E54C" w:rsidR="003A3835" w:rsidRDefault="003A3835" w:rsidP="003A3835">
      <w:pPr>
        <w:pStyle w:val="MTDisplayEquation"/>
      </w:pPr>
      <w:r>
        <w:tab/>
      </w:r>
      <w:r w:rsidR="00F074BD" w:rsidRPr="003A3835">
        <w:rPr>
          <w:position w:val="-14"/>
        </w:rPr>
        <w:object w:dxaOrig="1600" w:dyaOrig="400" w14:anchorId="19E1B8CD">
          <v:shape id="_x0000_i1060" type="#_x0000_t75" style="width:80.05pt;height:19.85pt" o:ole="">
            <v:imagedata r:id="rId78" o:title=""/>
          </v:shape>
          <o:OLEObject Type="Embed" ProgID="Equation.DSMT4" ShapeID="_x0000_i1060" DrawAspect="Content" ObjectID="_1802083740" r:id="rId7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B0933">
          <w:rPr>
            <w:noProof/>
          </w:rPr>
          <w:instrText>1</w:instrText>
        </w:r>
      </w:fldSimple>
      <w:r>
        <w:instrText>.</w:instrText>
      </w:r>
      <w:fldSimple w:instr=" SEQ MTEqn \c \* Arabic \* MERGEFORMAT ">
        <w:r w:rsidR="00DB0933">
          <w:rPr>
            <w:noProof/>
          </w:rPr>
          <w:instrText>27</w:instrText>
        </w:r>
      </w:fldSimple>
      <w:r>
        <w:instrText>)</w:instrText>
      </w:r>
      <w:r>
        <w:fldChar w:fldCharType="end"/>
      </w:r>
    </w:p>
    <w:p w14:paraId="00F5F000" w14:textId="5D67F38F" w:rsidR="00625272" w:rsidRDefault="00625272" w:rsidP="00625272">
      <w:pPr>
        <w:pStyle w:val="Heading1"/>
      </w:pPr>
      <w:r>
        <w:t>Time Discretization</w:t>
      </w:r>
    </w:p>
    <w:p w14:paraId="257E4B10" w14:textId="77777777" w:rsidR="00625272" w:rsidRDefault="00625272" w:rsidP="00625272">
      <w:r>
        <w:t xml:space="preserve">We now turn our attention to solving the semi-discrete equation, which is repeated here. </w:t>
      </w:r>
    </w:p>
    <w:p w14:paraId="5299B727" w14:textId="66DE8486" w:rsidR="00A701E0" w:rsidRDefault="00A701E0" w:rsidP="00A701E0">
      <w:pPr>
        <w:pStyle w:val="MTDisplayEquation"/>
      </w:pPr>
      <w:r>
        <w:tab/>
      </w:r>
      <w:r w:rsidR="00F074BD" w:rsidRPr="00A701E0">
        <w:rPr>
          <w:position w:val="-6"/>
        </w:rPr>
        <w:object w:dxaOrig="1359" w:dyaOrig="279" w14:anchorId="7868ACCD">
          <v:shape id="_x0000_i1061" type="#_x0000_t75" style="width:67.95pt;height:13.8pt" o:ole="">
            <v:imagedata r:id="rId80" o:title=""/>
          </v:shape>
          <o:OLEObject Type="Embed" ProgID="Equation.DSMT4" ShapeID="_x0000_i1061" DrawAspect="Content" ObjectID="_1802083741" r:id="rId8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 w:name="ZEqnNum406858"/>
      <w:r>
        <w:instrText>(</w:instrText>
      </w:r>
      <w:fldSimple w:instr=" SEQ MTSec \c \* Arabic \* MERGEFORMAT ">
        <w:r w:rsidR="00DB0933">
          <w:rPr>
            <w:noProof/>
          </w:rPr>
          <w:instrText>1</w:instrText>
        </w:r>
      </w:fldSimple>
      <w:r>
        <w:instrText>.</w:instrText>
      </w:r>
      <w:fldSimple w:instr=" SEQ MTEqn \c \* Arabic \* MERGEFORMAT ">
        <w:r w:rsidR="00DB0933">
          <w:rPr>
            <w:noProof/>
          </w:rPr>
          <w:instrText>28</w:instrText>
        </w:r>
      </w:fldSimple>
      <w:r>
        <w:instrText>)</w:instrText>
      </w:r>
      <w:bookmarkEnd w:id="3"/>
      <w:r>
        <w:fldChar w:fldCharType="end"/>
      </w:r>
    </w:p>
    <w:p w14:paraId="2372EE8C" w14:textId="77777777" w:rsidR="009C0096" w:rsidRDefault="00E751A8" w:rsidP="00625272">
      <w:r>
        <w:t xml:space="preserve">We’ll solve this equation using the </w:t>
      </w:r>
      <w:r>
        <w:rPr>
          <w:i/>
          <w:iCs/>
        </w:rPr>
        <w:t xml:space="preserve">implicit-Euler </w:t>
      </w:r>
      <w:r>
        <w:t>method</w:t>
      </w:r>
      <w:r w:rsidR="009C0096">
        <w:t xml:space="preserve"> (also known as </w:t>
      </w:r>
      <w:r w:rsidR="009C0096" w:rsidRPr="009C0096">
        <w:rPr>
          <w:i/>
          <w:iCs/>
        </w:rPr>
        <w:t>backward difference</w:t>
      </w:r>
      <w:r w:rsidR="009C0096">
        <w:t>)</w:t>
      </w:r>
      <w:r>
        <w:t xml:space="preserve">. </w:t>
      </w:r>
      <w:r w:rsidR="009C0096">
        <w:t xml:space="preserve">This method is unconditionally stable and first-order accurate. </w:t>
      </w:r>
    </w:p>
    <w:p w14:paraId="66372333" w14:textId="0EBA7DA5" w:rsidR="00E11363" w:rsidRDefault="00E11363" w:rsidP="00625272">
      <w:r>
        <w:t xml:space="preserve">First, we replace </w:t>
      </w:r>
      <w:r w:rsidRPr="00E11363">
        <w:rPr>
          <w:position w:val="-6"/>
        </w:rPr>
        <w:object w:dxaOrig="200" w:dyaOrig="279" w14:anchorId="29768219">
          <v:shape id="_x0000_i1062" type="#_x0000_t75" style="width:10.1pt;height:13.8pt" o:ole="">
            <v:imagedata r:id="rId82" o:title=""/>
          </v:shape>
          <o:OLEObject Type="Embed" ProgID="Equation.DSMT4" ShapeID="_x0000_i1062" DrawAspect="Content" ObjectID="_1802083742" r:id="rId83"/>
        </w:object>
      </w:r>
      <w:r>
        <w:t xml:space="preserve"> with a finite difference approximation. </w:t>
      </w:r>
    </w:p>
    <w:p w14:paraId="147E0DFB" w14:textId="2BDB10CB" w:rsidR="00E11363" w:rsidRDefault="00E11363" w:rsidP="00E11363">
      <w:pPr>
        <w:pStyle w:val="MTDisplayEquation"/>
      </w:pPr>
      <w:r>
        <w:lastRenderedPageBreak/>
        <w:tab/>
      </w:r>
      <w:r w:rsidRPr="00E11363">
        <w:rPr>
          <w:position w:val="-24"/>
        </w:rPr>
        <w:object w:dxaOrig="1740" w:dyaOrig="620" w14:anchorId="526DB7C5">
          <v:shape id="_x0000_i1063" type="#_x0000_t75" style="width:87pt;height:31.1pt" o:ole="">
            <v:imagedata r:id="rId84" o:title=""/>
          </v:shape>
          <o:OLEObject Type="Embed" ProgID="Equation.DSMT4" ShapeID="_x0000_i1063" DrawAspect="Content" ObjectID="_1802083743" r:id="rId8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B0933">
          <w:rPr>
            <w:noProof/>
          </w:rPr>
          <w:instrText>1</w:instrText>
        </w:r>
      </w:fldSimple>
      <w:r>
        <w:instrText>.</w:instrText>
      </w:r>
      <w:fldSimple w:instr=" SEQ MTEqn \c \* Arabic \* MERGEFORMAT ">
        <w:r w:rsidR="00DB0933">
          <w:rPr>
            <w:noProof/>
          </w:rPr>
          <w:instrText>29</w:instrText>
        </w:r>
      </w:fldSimple>
      <w:r>
        <w:instrText>)</w:instrText>
      </w:r>
      <w:r>
        <w:fldChar w:fldCharType="end"/>
      </w:r>
    </w:p>
    <w:p w14:paraId="6AD6BF4C" w14:textId="0D4FD367" w:rsidR="00E11363" w:rsidRDefault="00E11363" w:rsidP="00625272">
      <w:pPr>
        <w:rPr>
          <w:iCs/>
        </w:rPr>
      </w:pPr>
      <w:r>
        <w:t xml:space="preserve">Then, we solve equation </w:t>
      </w:r>
      <w:r>
        <w:rPr>
          <w:iCs/>
        </w:rPr>
        <w:fldChar w:fldCharType="begin"/>
      </w:r>
      <w:r>
        <w:rPr>
          <w:iCs/>
        </w:rPr>
        <w:instrText xml:space="preserve"> GOTOBUTTON ZEqnNum406858  \* MERGEFORMAT </w:instrText>
      </w:r>
      <w:r>
        <w:rPr>
          <w:iCs/>
        </w:rPr>
        <w:fldChar w:fldCharType="begin"/>
      </w:r>
      <w:r>
        <w:rPr>
          <w:iCs/>
        </w:rPr>
        <w:instrText xml:space="preserve"> REF ZEqnNum406858 \* Charformat \! \* MERGEFORMAT </w:instrText>
      </w:r>
      <w:r>
        <w:rPr>
          <w:iCs/>
        </w:rPr>
        <w:fldChar w:fldCharType="separate"/>
      </w:r>
      <w:r w:rsidR="00DB0933" w:rsidRPr="00DB0933">
        <w:rPr>
          <w:iCs/>
        </w:rPr>
        <w:instrText>(1.28)</w:instrText>
      </w:r>
      <w:r>
        <w:rPr>
          <w:iCs/>
        </w:rPr>
        <w:fldChar w:fldCharType="end"/>
      </w:r>
      <w:r>
        <w:rPr>
          <w:iCs/>
        </w:rPr>
        <w:fldChar w:fldCharType="end"/>
      </w:r>
      <w:r>
        <w:rPr>
          <w:iCs/>
        </w:rPr>
        <w:t xml:space="preserve"> at time point </w:t>
      </w:r>
      <w:r>
        <w:rPr>
          <w:i/>
        </w:rPr>
        <w:t>n+1</w:t>
      </w:r>
      <w:r>
        <w:rPr>
          <w:iCs/>
        </w:rPr>
        <w:t xml:space="preserve">. </w:t>
      </w:r>
    </w:p>
    <w:p w14:paraId="7559D7E8" w14:textId="4E0ADF25" w:rsidR="00E11363" w:rsidRDefault="00E11363" w:rsidP="00E11363">
      <w:pPr>
        <w:pStyle w:val="MTDisplayEquation"/>
      </w:pPr>
      <w:r>
        <w:tab/>
      </w:r>
      <w:r w:rsidR="00F074BD" w:rsidRPr="00E11363">
        <w:rPr>
          <w:position w:val="-28"/>
        </w:rPr>
        <w:object w:dxaOrig="3000" w:dyaOrig="680" w14:anchorId="1FAF1E72">
          <v:shape id="_x0000_i1064" type="#_x0000_t75" style="width:150.05pt;height:34pt" o:ole="">
            <v:imagedata r:id="rId86" o:title=""/>
          </v:shape>
          <o:OLEObject Type="Embed" ProgID="Equation.DSMT4" ShapeID="_x0000_i1064" DrawAspect="Content" ObjectID="_1802083744" r:id="rId8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DB0933">
          <w:rPr>
            <w:noProof/>
          </w:rPr>
          <w:instrText>1</w:instrText>
        </w:r>
      </w:fldSimple>
      <w:r>
        <w:instrText>.</w:instrText>
      </w:r>
      <w:fldSimple w:instr=" SEQ MTEqn \c \* Arabic \* MERGEFORMAT ">
        <w:r w:rsidR="00DB0933">
          <w:rPr>
            <w:noProof/>
          </w:rPr>
          <w:instrText>30</w:instrText>
        </w:r>
      </w:fldSimple>
      <w:r>
        <w:instrText>)</w:instrText>
      </w:r>
      <w:r>
        <w:fldChar w:fldCharType="end"/>
      </w:r>
    </w:p>
    <w:p w14:paraId="5A8A305A" w14:textId="51B38AF2" w:rsidR="00E11363" w:rsidRPr="00E11363" w:rsidRDefault="00E11363" w:rsidP="00E11363">
      <w:r>
        <w:t xml:space="preserve">Once again, we recover a linear system of equations that can be solved. </w:t>
      </w:r>
    </w:p>
    <w:p w14:paraId="73C27849" w14:textId="3C141E2F" w:rsidR="00625272" w:rsidRDefault="00625272" w:rsidP="00625272">
      <w:r>
        <w:t xml:space="preserve"> </w:t>
      </w:r>
    </w:p>
    <w:p w14:paraId="6F535C7C" w14:textId="77777777" w:rsidR="00625272" w:rsidRPr="00625272" w:rsidRDefault="00625272" w:rsidP="00625272"/>
    <w:p w14:paraId="152A0963" w14:textId="77777777" w:rsidR="00A86C0F" w:rsidRPr="000203AF" w:rsidRDefault="00A86C0F" w:rsidP="00A3127E"/>
    <w:sectPr w:rsidR="00A86C0F" w:rsidRPr="000203AF">
      <w:footerReference w:type="default" r:id="rId8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629A8" w14:textId="77777777" w:rsidR="0069617E" w:rsidRDefault="0069617E" w:rsidP="00F074BD">
      <w:pPr>
        <w:spacing w:after="0" w:line="240" w:lineRule="auto"/>
      </w:pPr>
      <w:r>
        <w:separator/>
      </w:r>
    </w:p>
  </w:endnote>
  <w:endnote w:type="continuationSeparator" w:id="0">
    <w:p w14:paraId="448066C0" w14:textId="77777777" w:rsidR="0069617E" w:rsidRDefault="0069617E" w:rsidP="00F074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0503993"/>
      <w:docPartObj>
        <w:docPartGallery w:val="Page Numbers (Bottom of Page)"/>
        <w:docPartUnique/>
      </w:docPartObj>
    </w:sdtPr>
    <w:sdtEndPr>
      <w:rPr>
        <w:noProof/>
      </w:rPr>
    </w:sdtEndPr>
    <w:sdtContent>
      <w:p w14:paraId="1A91ED63" w14:textId="4D1FA490" w:rsidR="00F074BD" w:rsidRDefault="00F074B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1CD82C9" w14:textId="77777777" w:rsidR="00F074BD" w:rsidRDefault="00F074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6786C" w14:textId="77777777" w:rsidR="0069617E" w:rsidRDefault="0069617E" w:rsidP="00F074BD">
      <w:pPr>
        <w:spacing w:after="0" w:line="240" w:lineRule="auto"/>
      </w:pPr>
      <w:r>
        <w:separator/>
      </w:r>
    </w:p>
  </w:footnote>
  <w:footnote w:type="continuationSeparator" w:id="0">
    <w:p w14:paraId="7C531E51" w14:textId="77777777" w:rsidR="0069617E" w:rsidRDefault="0069617E" w:rsidP="00F074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0F5466"/>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944193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3AF"/>
    <w:rsid w:val="000203AF"/>
    <w:rsid w:val="001458C6"/>
    <w:rsid w:val="00197FEC"/>
    <w:rsid w:val="0020067D"/>
    <w:rsid w:val="002779FD"/>
    <w:rsid w:val="002A79F3"/>
    <w:rsid w:val="002B5D98"/>
    <w:rsid w:val="002D7FD9"/>
    <w:rsid w:val="003A3835"/>
    <w:rsid w:val="003C512C"/>
    <w:rsid w:val="004F7AFE"/>
    <w:rsid w:val="00625272"/>
    <w:rsid w:val="0069617E"/>
    <w:rsid w:val="007373F3"/>
    <w:rsid w:val="0074753B"/>
    <w:rsid w:val="00783D89"/>
    <w:rsid w:val="007B47A4"/>
    <w:rsid w:val="007D163D"/>
    <w:rsid w:val="00843053"/>
    <w:rsid w:val="008550CC"/>
    <w:rsid w:val="00870749"/>
    <w:rsid w:val="008E1ED9"/>
    <w:rsid w:val="009009CA"/>
    <w:rsid w:val="0094759B"/>
    <w:rsid w:val="009C0096"/>
    <w:rsid w:val="00A3127E"/>
    <w:rsid w:val="00A50E72"/>
    <w:rsid w:val="00A701E0"/>
    <w:rsid w:val="00A86C0F"/>
    <w:rsid w:val="00B1706C"/>
    <w:rsid w:val="00DA2E1B"/>
    <w:rsid w:val="00DB0933"/>
    <w:rsid w:val="00DF01CD"/>
    <w:rsid w:val="00E11363"/>
    <w:rsid w:val="00E167A4"/>
    <w:rsid w:val="00E34528"/>
    <w:rsid w:val="00E751A8"/>
    <w:rsid w:val="00EF14BF"/>
    <w:rsid w:val="00F074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87B700"/>
  <w15:chartTrackingRefBased/>
  <w15:docId w15:val="{F5E7DD2E-82DD-49E6-8DDE-0E1A986B6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27E"/>
    <w:rPr>
      <w:rFonts w:ascii="Times New Roman" w:hAnsi="Times New Roman"/>
    </w:rPr>
  </w:style>
  <w:style w:type="paragraph" w:styleId="Heading1">
    <w:name w:val="heading 1"/>
    <w:basedOn w:val="Normal"/>
    <w:next w:val="Normal"/>
    <w:link w:val="Heading1Char"/>
    <w:uiPriority w:val="9"/>
    <w:qFormat/>
    <w:rsid w:val="000203AF"/>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03AF"/>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03AF"/>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03AF"/>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03AF"/>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03AF"/>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3AF"/>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3AF"/>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3AF"/>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3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03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03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03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03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03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3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3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3AF"/>
    <w:rPr>
      <w:rFonts w:eastAsiaTheme="majorEastAsia" w:cstheme="majorBidi"/>
      <w:color w:val="272727" w:themeColor="text1" w:themeTint="D8"/>
    </w:rPr>
  </w:style>
  <w:style w:type="paragraph" w:styleId="Title">
    <w:name w:val="Title"/>
    <w:basedOn w:val="Normal"/>
    <w:next w:val="Normal"/>
    <w:link w:val="TitleChar"/>
    <w:uiPriority w:val="10"/>
    <w:qFormat/>
    <w:rsid w:val="000203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3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3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3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3AF"/>
    <w:pPr>
      <w:spacing w:before="160"/>
      <w:jc w:val="center"/>
    </w:pPr>
    <w:rPr>
      <w:i/>
      <w:iCs/>
      <w:color w:val="404040" w:themeColor="text1" w:themeTint="BF"/>
    </w:rPr>
  </w:style>
  <w:style w:type="character" w:customStyle="1" w:styleId="QuoteChar">
    <w:name w:val="Quote Char"/>
    <w:basedOn w:val="DefaultParagraphFont"/>
    <w:link w:val="Quote"/>
    <w:uiPriority w:val="29"/>
    <w:rsid w:val="000203AF"/>
    <w:rPr>
      <w:i/>
      <w:iCs/>
      <w:color w:val="404040" w:themeColor="text1" w:themeTint="BF"/>
    </w:rPr>
  </w:style>
  <w:style w:type="paragraph" w:styleId="ListParagraph">
    <w:name w:val="List Paragraph"/>
    <w:basedOn w:val="Normal"/>
    <w:uiPriority w:val="34"/>
    <w:qFormat/>
    <w:rsid w:val="000203AF"/>
    <w:pPr>
      <w:ind w:left="720"/>
      <w:contextualSpacing/>
    </w:pPr>
  </w:style>
  <w:style w:type="character" w:styleId="IntenseEmphasis">
    <w:name w:val="Intense Emphasis"/>
    <w:basedOn w:val="DefaultParagraphFont"/>
    <w:uiPriority w:val="21"/>
    <w:qFormat/>
    <w:rsid w:val="000203AF"/>
    <w:rPr>
      <w:i/>
      <w:iCs/>
      <w:color w:val="0F4761" w:themeColor="accent1" w:themeShade="BF"/>
    </w:rPr>
  </w:style>
  <w:style w:type="paragraph" w:styleId="IntenseQuote">
    <w:name w:val="Intense Quote"/>
    <w:basedOn w:val="Normal"/>
    <w:next w:val="Normal"/>
    <w:link w:val="IntenseQuoteChar"/>
    <w:uiPriority w:val="30"/>
    <w:qFormat/>
    <w:rsid w:val="000203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03AF"/>
    <w:rPr>
      <w:i/>
      <w:iCs/>
      <w:color w:val="0F4761" w:themeColor="accent1" w:themeShade="BF"/>
    </w:rPr>
  </w:style>
  <w:style w:type="character" w:styleId="IntenseReference">
    <w:name w:val="Intense Reference"/>
    <w:basedOn w:val="DefaultParagraphFont"/>
    <w:uiPriority w:val="32"/>
    <w:qFormat/>
    <w:rsid w:val="000203AF"/>
    <w:rPr>
      <w:b/>
      <w:bCs/>
      <w:smallCaps/>
      <w:color w:val="0F4761" w:themeColor="accent1" w:themeShade="BF"/>
      <w:spacing w:val="5"/>
    </w:rPr>
  </w:style>
  <w:style w:type="character" w:customStyle="1" w:styleId="MTEquationSection">
    <w:name w:val="MTEquationSection"/>
    <w:basedOn w:val="DefaultParagraphFont"/>
    <w:rsid w:val="00EF14BF"/>
    <w:rPr>
      <w:vanish/>
      <w:color w:val="FF0000"/>
    </w:rPr>
  </w:style>
  <w:style w:type="paragraph" w:customStyle="1" w:styleId="MTDisplayEquation">
    <w:name w:val="MTDisplayEquation"/>
    <w:basedOn w:val="Normal"/>
    <w:next w:val="Normal"/>
    <w:link w:val="MTDisplayEquationChar"/>
    <w:rsid w:val="00EF14BF"/>
    <w:pPr>
      <w:tabs>
        <w:tab w:val="center" w:pos="4680"/>
        <w:tab w:val="right" w:pos="9360"/>
      </w:tabs>
    </w:pPr>
  </w:style>
  <w:style w:type="character" w:customStyle="1" w:styleId="MTDisplayEquationChar">
    <w:name w:val="MTDisplayEquation Char"/>
    <w:basedOn w:val="DefaultParagraphFont"/>
    <w:link w:val="MTDisplayEquation"/>
    <w:rsid w:val="00EF14BF"/>
  </w:style>
  <w:style w:type="paragraph" w:styleId="Header">
    <w:name w:val="header"/>
    <w:basedOn w:val="Normal"/>
    <w:link w:val="HeaderChar"/>
    <w:uiPriority w:val="99"/>
    <w:unhideWhenUsed/>
    <w:rsid w:val="00F074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74BD"/>
    <w:rPr>
      <w:rFonts w:ascii="Times New Roman" w:hAnsi="Times New Roman"/>
    </w:rPr>
  </w:style>
  <w:style w:type="paragraph" w:styleId="Footer">
    <w:name w:val="footer"/>
    <w:basedOn w:val="Normal"/>
    <w:link w:val="FooterChar"/>
    <w:uiPriority w:val="99"/>
    <w:unhideWhenUsed/>
    <w:rsid w:val="00F074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74BD"/>
    <w:rPr>
      <w:rFonts w:ascii="Times New Roman" w:hAnsi="Times New Roman"/>
    </w:rPr>
  </w:style>
  <w:style w:type="paragraph" w:customStyle="1" w:styleId="Remark">
    <w:name w:val="Remark"/>
    <w:basedOn w:val="Normal"/>
    <w:link w:val="RemarkChar"/>
    <w:qFormat/>
    <w:rsid w:val="00E167A4"/>
    <w:rPr>
      <w:sz w:val="20"/>
    </w:rPr>
  </w:style>
  <w:style w:type="character" w:customStyle="1" w:styleId="RemarkChar">
    <w:name w:val="Remark Char"/>
    <w:basedOn w:val="DefaultParagraphFont"/>
    <w:link w:val="Remark"/>
    <w:rsid w:val="00E167A4"/>
    <w:rPr>
      <w:rFonts w:ascii="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7.bin"/><Relationship Id="rId42" Type="http://schemas.openxmlformats.org/officeDocument/2006/relationships/image" Target="media/image18.wmf"/><Relationship Id="rId47" Type="http://schemas.openxmlformats.org/officeDocument/2006/relationships/oleObject" Target="embeddings/oleObject20.bin"/><Relationship Id="rId63" Type="http://schemas.openxmlformats.org/officeDocument/2006/relationships/oleObject" Target="embeddings/oleObject28.bin"/><Relationship Id="rId68" Type="http://schemas.openxmlformats.org/officeDocument/2006/relationships/image" Target="media/image31.wmf"/><Relationship Id="rId84" Type="http://schemas.openxmlformats.org/officeDocument/2006/relationships/image" Target="media/image39.wmf"/><Relationship Id="rId89" Type="http://schemas.openxmlformats.org/officeDocument/2006/relationships/fontTable" Target="fontTable.xml"/><Relationship Id="rId16" Type="http://schemas.openxmlformats.org/officeDocument/2006/relationships/image" Target="media/image5.wmf"/><Relationship Id="rId11" Type="http://schemas.openxmlformats.org/officeDocument/2006/relationships/oleObject" Target="embeddings/oleObject2.bin"/><Relationship Id="rId32" Type="http://schemas.openxmlformats.org/officeDocument/2006/relationships/image" Target="media/image13.wmf"/><Relationship Id="rId37" Type="http://schemas.openxmlformats.org/officeDocument/2006/relationships/oleObject" Target="embeddings/oleObject15.bin"/><Relationship Id="rId53" Type="http://schemas.openxmlformats.org/officeDocument/2006/relationships/oleObject" Target="embeddings/oleObject23.bin"/><Relationship Id="rId58" Type="http://schemas.openxmlformats.org/officeDocument/2006/relationships/image" Target="media/image26.wmf"/><Relationship Id="rId74" Type="http://schemas.openxmlformats.org/officeDocument/2006/relationships/image" Target="media/image34.wmf"/><Relationship Id="rId79" Type="http://schemas.openxmlformats.org/officeDocument/2006/relationships/oleObject" Target="embeddings/oleObject36.bin"/><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image" Target="media/image21.wmf"/><Relationship Id="rId56" Type="http://schemas.openxmlformats.org/officeDocument/2006/relationships/image" Target="media/image25.wmf"/><Relationship Id="rId64" Type="http://schemas.openxmlformats.org/officeDocument/2006/relationships/image" Target="media/image29.wmf"/><Relationship Id="rId69" Type="http://schemas.openxmlformats.org/officeDocument/2006/relationships/oleObject" Target="embeddings/oleObject31.bin"/><Relationship Id="rId77" Type="http://schemas.openxmlformats.org/officeDocument/2006/relationships/oleObject" Target="embeddings/oleObject35.bin"/><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image" Target="media/image33.wmf"/><Relationship Id="rId80" Type="http://schemas.openxmlformats.org/officeDocument/2006/relationships/image" Target="media/image37.wmf"/><Relationship Id="rId85" Type="http://schemas.openxmlformats.org/officeDocument/2006/relationships/oleObject" Target="embeddings/oleObject39.bin"/><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oleObject" Target="embeddings/oleObject26.bin"/><Relationship Id="rId67" Type="http://schemas.openxmlformats.org/officeDocument/2006/relationships/oleObject" Target="embeddings/oleObject30.bin"/><Relationship Id="rId20" Type="http://schemas.openxmlformats.org/officeDocument/2006/relationships/image" Target="media/image7.wmf"/><Relationship Id="rId41" Type="http://schemas.openxmlformats.org/officeDocument/2006/relationships/oleObject" Target="embeddings/oleObject17.bin"/><Relationship Id="rId54" Type="http://schemas.openxmlformats.org/officeDocument/2006/relationships/image" Target="media/image24.wmf"/><Relationship Id="rId62" Type="http://schemas.openxmlformats.org/officeDocument/2006/relationships/image" Target="media/image28.wmf"/><Relationship Id="rId70" Type="http://schemas.openxmlformats.org/officeDocument/2006/relationships/image" Target="media/image32.wmf"/><Relationship Id="rId75" Type="http://schemas.openxmlformats.org/officeDocument/2006/relationships/oleObject" Target="embeddings/oleObject34.bin"/><Relationship Id="rId83" Type="http://schemas.openxmlformats.org/officeDocument/2006/relationships/oleObject" Target="embeddings/oleObject38.bin"/><Relationship Id="rId88"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21.bin"/><Relationship Id="rId57" Type="http://schemas.openxmlformats.org/officeDocument/2006/relationships/oleObject" Target="embeddings/oleObject25.bin"/><Relationship Id="rId10" Type="http://schemas.openxmlformats.org/officeDocument/2006/relationships/image" Target="media/image2.wmf"/><Relationship Id="rId31" Type="http://schemas.openxmlformats.org/officeDocument/2006/relationships/oleObject" Target="embeddings/oleObject12.bin"/><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image" Target="media/image27.wmf"/><Relationship Id="rId65" Type="http://schemas.openxmlformats.org/officeDocument/2006/relationships/oleObject" Target="embeddings/oleObject29.bin"/><Relationship Id="rId73" Type="http://schemas.openxmlformats.org/officeDocument/2006/relationships/oleObject" Target="embeddings/oleObject33.bin"/><Relationship Id="rId78" Type="http://schemas.openxmlformats.org/officeDocument/2006/relationships/image" Target="media/image36.wmf"/><Relationship Id="rId81" Type="http://schemas.openxmlformats.org/officeDocument/2006/relationships/oleObject" Target="embeddings/oleObject37.bin"/><Relationship Id="rId86" Type="http://schemas.openxmlformats.org/officeDocument/2006/relationships/image" Target="media/image40.wmf"/><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4.bin"/><Relationship Id="rId76" Type="http://schemas.openxmlformats.org/officeDocument/2006/relationships/image" Target="media/image35.wmf"/><Relationship Id="rId7" Type="http://schemas.openxmlformats.org/officeDocument/2006/relationships/endnotes" Target="endnotes.xml"/><Relationship Id="rId71" Type="http://schemas.openxmlformats.org/officeDocument/2006/relationships/oleObject" Target="embeddings/oleObject32.bin"/><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9.bin"/><Relationship Id="rId66" Type="http://schemas.openxmlformats.org/officeDocument/2006/relationships/image" Target="media/image30.wmf"/><Relationship Id="rId87" Type="http://schemas.openxmlformats.org/officeDocument/2006/relationships/oleObject" Target="embeddings/oleObject40.bin"/><Relationship Id="rId61" Type="http://schemas.openxmlformats.org/officeDocument/2006/relationships/oleObject" Target="embeddings/oleObject27.bin"/><Relationship Id="rId82" Type="http://schemas.openxmlformats.org/officeDocument/2006/relationships/image" Target="media/image38.wmf"/><Relationship Id="rId19" Type="http://schemas.openxmlformats.org/officeDocument/2006/relationships/oleObject" Target="embeddings/oleObject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08FD2C-75AB-4B82-8B3D-779FF559A0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1290</TotalTime>
  <Pages>6</Pages>
  <Words>1631</Words>
  <Characters>8694</Characters>
  <Application>Microsoft Office Word</Application>
  <DocSecurity>0</DocSecurity>
  <Lines>255</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maas</dc:creator>
  <cp:keywords/>
  <dc:description/>
  <cp:lastModifiedBy>steve maas</cp:lastModifiedBy>
  <cp:revision>21</cp:revision>
  <dcterms:created xsi:type="dcterms:W3CDTF">2025-02-25T23:06:00Z</dcterms:created>
  <dcterms:modified xsi:type="dcterms:W3CDTF">2025-02-26T20:50:00Z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EquationSection">
    <vt:lpwstr>1</vt:lpwstr>
  </property>
  <property fmtid="{D5CDD505-2E9C-101B-9397-08002B2CF9AE}" pid="4" name="MTWinEqns">
    <vt:bool>true</vt:bool>
  </property>
</Properties>
</file>