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9.png" ContentType="image/png"/>
  <Override PartName="/word/media/rId70.png" ContentType="image/png"/>
  <Override PartName="/word/media/rId148.png" ContentType="image/png"/>
  <Override PartName="/word/media/rId123.png" ContentType="image/png"/>
  <Override PartName="/word/media/rId82.png" ContentType="image/png"/>
  <Override PartName="/word/media/rId27.png" ContentType="image/png"/>
  <Override PartName="/word/media/rId113.png" ContentType="image/png"/>
  <Override PartName="/word/media/rId45.png" ContentType="image/png"/>
  <Override PartName="/word/media/rId109.png" ContentType="image/png"/>
  <Override PartName="/word/media/rId129.png" ContentType="image/png"/>
  <Override PartName="/word/media/rId145.png" ContentType="image/png"/>
  <Override PartName="/word/media/rId1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Una</w:t>
      </w:r>
      <w:r>
        <w:t xml:space="preserve"> </w:t>
      </w:r>
      <w:r>
        <w:t xml:space="preserve">vacuna</w:t>
      </w:r>
      <w:r>
        <w:t xml:space="preserve"> </w:t>
      </w:r>
      <w:r>
        <w:t xml:space="preserve">contra</w:t>
      </w:r>
      <w:r>
        <w:t xml:space="preserve"> </w:t>
      </w:r>
      <w:r>
        <w:t xml:space="preserve">la</w:t>
      </w:r>
      <w:r>
        <w:t xml:space="preserve"> </w:t>
      </w:r>
      <w:r>
        <w:t xml:space="preserve">inteligencia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máquinas</w:t>
      </w:r>
    </w:p>
    <w:bookmarkStart w:id="25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Los tipos móviles se organizaron en las planchas de la imprenta tal, uno</w:t>
      </w:r>
      <w:r>
        <w:t xml:space="preserve"> </w:t>
      </w:r>
      <w:r>
        <w:t xml:space="preserve">detrás de otro en 1826, en la Poland Street de Londres: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 ”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i”,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 ”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d”,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, ”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l”,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 ”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m”,</w:t>
      </w:r>
      <w:r>
        <w:t xml:space="preserve"> </w:t>
      </w:r>
      <w:r>
        <w:t xml:space="preserve">“</w:t>
      </w:r>
      <w:r>
        <w:t xml:space="preserve">á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. Ni el impresor, G. Schulz, ni los editores,</w:t>
      </w:r>
      <w:r>
        <w:t xml:space="preserve"> </w:t>
      </w:r>
      <w:r>
        <w:t xml:space="preserve">Andrés Bello y Juan García del Río, podían imaginarse la resonancia que</w:t>
      </w:r>
      <w:r>
        <w:t xml:space="preserve"> </w:t>
      </w:r>
      <w:r>
        <w:t xml:space="preserve">el término</w:t>
      </w:r>
      <w:r>
        <w:t xml:space="preserve"> </w:t>
      </w:r>
      <w:r>
        <w:t xml:space="preserve">“</w:t>
      </w:r>
      <w:r>
        <w:t xml:space="preserve">perfecta intelijencia de las máquinas</w:t>
      </w:r>
      <w:r>
        <w:t xml:space="preserve">”</w:t>
      </w:r>
      <w:r>
        <w:t xml:space="preserve"> </w:t>
      </w:r>
      <w:r>
        <w:t xml:space="preserve">tendría en la</w:t>
      </w:r>
      <w:r>
        <w:t xml:space="preserve"> </w:t>
      </w:r>
      <w:r>
        <w:t xml:space="preserve">conversación global de 2023. Como se sabe, este es el año en que un</w:t>
      </w:r>
      <w:r>
        <w:t xml:space="preserve"> </w:t>
      </w:r>
      <w:r>
        <w:t xml:space="preserve">pánico mediático siguió al lanzamiento de ChatGTP: un algoritmo de</w:t>
      </w:r>
      <w:r>
        <w:t xml:space="preserve"> </w:t>
      </w:r>
      <w:r>
        <w:t xml:space="preserve">predicción, generativo, que –por momentos– da al usuario la ilusión de</w:t>
      </w:r>
      <w:r>
        <w:t xml:space="preserve"> </w:t>
      </w:r>
      <w:r>
        <w:t xml:space="preserve">estar interactuando con una máquina</w:t>
      </w:r>
      <w:r>
        <w:t xml:space="preserve"> </w:t>
      </w:r>
      <w:r>
        <w:t xml:space="preserve">“</w:t>
      </w:r>
      <w:r>
        <w:t xml:space="preserve">inteligente</w:t>
      </w:r>
      <w:r>
        <w:t xml:space="preserve">”</w:t>
      </w:r>
      <w:r>
        <w:t xml:space="preserve">. Es decir, es capaz de</w:t>
      </w:r>
      <w:r>
        <w:t xml:space="preserve"> </w:t>
      </w:r>
      <w:r>
        <w:t xml:space="preserve">producir respuestas del más alto estándar académico en tiempo</w:t>
      </w:r>
      <w:r>
        <w:t xml:space="preserve"> </w:t>
      </w:r>
      <w:r>
        <w:t xml:space="preserve">récord</w:t>
      </w:r>
      <w:r>
        <w:rPr>
          <w:rStyle w:val="FootnoteReference"/>
        </w:rPr>
        <w:footnoteReference w:id="20"/>
      </w:r>
      <w:r>
        <w:t xml:space="preserve">.</w:t>
      </w:r>
    </w:p>
    <w:p>
      <w:pPr>
        <w:pStyle w:val="BodyText"/>
      </w:pPr>
      <w:r>
        <w:t xml:space="preserve">Bello usó el término en los números 2 y 3 de su proyecto editorial</w:t>
      </w:r>
      <w:r>
        <w:t xml:space="preserve"> </w:t>
      </w:r>
      <w:r>
        <w:t xml:space="preserve">trasatlántico,</w:t>
      </w:r>
      <w:r>
        <w:t xml:space="preserve"> </w:t>
      </w:r>
      <w:r>
        <w:rPr>
          <w:iCs/>
          <w:i/>
        </w:rPr>
        <w:t xml:space="preserve">Repertorio americano</w:t>
      </w:r>
      <w:r>
        <w:t xml:space="preserve">: la revista de 1356 páginas</w:t>
      </w:r>
      <w:r>
        <w:t xml:space="preserve"> </w:t>
      </w:r>
      <w:r>
        <w:t xml:space="preserve">–distribuidas en cuatro números– que imprimió en Londres junto a Juan</w:t>
      </w:r>
      <w:r>
        <w:t xml:space="preserve"> </w:t>
      </w:r>
      <w:r>
        <w:t xml:space="preserve">García del Río entre 1826 y 1827, y que distribuyeron en París, Viena</w:t>
      </w:r>
      <w:r>
        <w:t xml:space="preserve"> </w:t>
      </w:r>
      <w:r>
        <w:t xml:space="preserve">México, y otros puntos nunca precisados del subcontinente</w:t>
      </w:r>
      <w:r>
        <w:t xml:space="preserve"> </w:t>
      </w:r>
      <w:r>
        <w:t xml:space="preserve">hispanoamericano</w:t>
      </w:r>
      <w:r>
        <w:rPr>
          <w:rStyle w:val="FootnoteReference"/>
        </w:rPr>
        <w:footnoteReference w:id="21"/>
      </w:r>
      <w:r>
        <w:t xml:space="preserve">. Apareció en la única reseña que se repite en la</w:t>
      </w:r>
      <w:r>
        <w:t xml:space="preserve"> </w:t>
      </w:r>
      <w:r>
        <w:t xml:space="preserve">sección</w:t>
      </w:r>
      <w:r>
        <w:t xml:space="preserve"> </w:t>
      </w:r>
      <w:r>
        <w:t xml:space="preserve">“</w:t>
      </w:r>
      <w:r>
        <w:t xml:space="preserve">Boletín Bibliográfico</w:t>
      </w:r>
      <w:r>
        <w:t xml:space="preserve">”</w:t>
      </w:r>
      <w:r>
        <w:t xml:space="preserve"> </w:t>
      </w:r>
      <w:r>
        <w:t xml:space="preserve">en más de un número: la de</w:t>
      </w:r>
      <w:r>
        <w:t xml:space="preserve"> </w:t>
      </w:r>
      <w:r>
        <w:rPr>
          <w:iCs/>
          <w:i/>
        </w:rPr>
        <w:t xml:space="preserve">Guide du</w:t>
      </w:r>
      <w:r>
        <w:rPr>
          <w:iCs/>
          <w:i/>
        </w:rPr>
        <w:t xml:space="preserve"> </w:t>
      </w:r>
      <w:r>
        <w:rPr>
          <w:iCs/>
          <w:i/>
        </w:rPr>
        <w:t xml:space="preserve">mécanicien, ou principes fondamenteux de mécanique expérimentale et</w:t>
      </w:r>
      <w:r>
        <w:rPr>
          <w:iCs/>
          <w:i/>
        </w:rPr>
        <w:t xml:space="preserve"> </w:t>
      </w:r>
      <w:r>
        <w:rPr>
          <w:iCs/>
          <w:i/>
        </w:rPr>
        <w:t xml:space="preserve">théorique appliquées à la composition et à l’ussage des machines</w:t>
      </w:r>
      <w:r>
        <w:t xml:space="preserve">, de</w:t>
      </w:r>
      <w:r>
        <w:t xml:space="preserve"> </w:t>
      </w:r>
      <w:r>
        <w:t xml:space="preserve">Pierre-Henrri Suzanne. Tomada de la</w:t>
      </w:r>
      <w:r>
        <w:t xml:space="preserve"> </w:t>
      </w:r>
      <w:r>
        <w:rPr>
          <w:iCs/>
          <w:i/>
        </w:rPr>
        <w:t xml:space="preserve">Revu Encyclopedique</w:t>
      </w:r>
      <w:r>
        <w:t xml:space="preserve">, la reseña</w:t>
      </w:r>
      <w:r>
        <w:t xml:space="preserve"> </w:t>
      </w:r>
      <w:r>
        <w:t xml:space="preserve">promueve uno de los libros que formó parte de un</w:t>
      </w:r>
      <w:r>
        <w:t xml:space="preserve"> </w:t>
      </w:r>
      <w:r>
        <w:rPr>
          <w:iCs/>
          <w:i/>
        </w:rPr>
        <w:t xml:space="preserve">boom</w:t>
      </w:r>
      <w:r>
        <w:t xml:space="preserve"> </w:t>
      </w:r>
      <w:r>
        <w:t xml:space="preserve">editorial en</w:t>
      </w:r>
      <w:r>
        <w:t xml:space="preserve"> </w:t>
      </w:r>
      <w:r>
        <w:t xml:space="preserve">Francia entre 1820 y 1840, de libros dedicados a la divulgación de</w:t>
      </w:r>
      <w:r>
        <w:t xml:space="preserve"> </w:t>
      </w:r>
      <w:r>
        <w:t xml:space="preserve">ciencias aplicadas a la industria</w:t>
      </w:r>
      <w:r>
        <w:t xml:space="preserve"> </w:t>
      </w:r>
      <w:r>
        <w:t xml:space="preserve">(Chatzis 11, 125)</w:t>
      </w:r>
      <w:r>
        <w:t xml:space="preserve">. En medio de una frase laudatoria para el libro de dos</w:t>
      </w:r>
      <w:r>
        <w:t xml:space="preserve"> </w:t>
      </w:r>
      <w:r>
        <w:t xml:space="preserve">volúmenes los editores aseguran:</w:t>
      </w:r>
      <w:r>
        <w:t xml:space="preserve"> </w:t>
      </w:r>
      <w:r>
        <w:t xml:space="preserve">“</w:t>
      </w:r>
      <w:r>
        <w:t xml:space="preserve">[b]ien sabido es que no basta</w:t>
      </w:r>
      <w:r>
        <w:t xml:space="preserve"> </w:t>
      </w:r>
      <w:r>
        <w:t xml:space="preserve">describir cuidadosamente las máquinas mas injeniosas e importantes</w:t>
      </w:r>
      <w:r>
        <w:t xml:space="preserve">”</w:t>
      </w:r>
      <w:r>
        <w:t xml:space="preserve"> </w:t>
      </w:r>
      <w:r>
        <w:t xml:space="preserve">(Bello y García del Río pp)</w:t>
      </w:r>
      <w:r>
        <w:t xml:space="preserve">. Así, una inversión metonímica le</w:t>
      </w:r>
      <w:r>
        <w:t xml:space="preserve"> </w:t>
      </w:r>
      <w:r>
        <w:t xml:space="preserve">adjudica ingenio a las máquinas: el ingenio de la sociedad y los</w:t>
      </w:r>
      <w:r>
        <w:t xml:space="preserve"> </w:t>
      </w:r>
      <w:r>
        <w:t xml:space="preserve">individuos que producen esas máquinas. De este régimen trópico nace el</w:t>
      </w:r>
      <w:r>
        <w:t xml:space="preserve"> </w:t>
      </w:r>
      <w:r>
        <w:t xml:space="preserve">concepto que remata la reseña de 1826 y que resuena con la imaginación</w:t>
      </w:r>
      <w:r>
        <w:t xml:space="preserve"> </w:t>
      </w:r>
      <w:r>
        <w:t xml:space="preserve">distópica de 2023:</w:t>
      </w:r>
      <w:r>
        <w:t xml:space="preserve"> </w:t>
      </w:r>
      <w:r>
        <w:t xml:space="preserve">“</w:t>
      </w:r>
      <w:r>
        <w:t xml:space="preserve">[l]os hombres instruidos desde luego conozerán la</w:t>
      </w:r>
      <w:r>
        <w:t xml:space="preserve"> </w:t>
      </w:r>
      <w:r>
        <w:t xml:space="preserve">importancia de este tratado (…) i los artistas i operarios hallarán en</w:t>
      </w:r>
      <w:r>
        <w:t xml:space="preserve"> </w:t>
      </w:r>
      <w:r>
        <w:t xml:space="preserve">él todo lo necesario para la perfecta intelijencia de las máquinas</w:t>
      </w:r>
      <w:r>
        <w:t xml:space="preserve">”</w:t>
      </w:r>
      <w:r>
        <w:t xml:space="preserve"> </w:t>
      </w:r>
      <w:r>
        <w:t xml:space="preserve">( pp)</w:t>
      </w:r>
      <w:r>
        <w:t xml:space="preserve">.</w:t>
      </w:r>
    </w:p>
    <w:p>
      <w:pPr>
        <w:pStyle w:val="BodyText"/>
      </w:pPr>
      <w:r>
        <w:t xml:space="preserve">Aunque su función en la reseña de 1826 es más bien el de tropos</w:t>
      </w:r>
      <w:r>
        <w:t xml:space="preserve"> </w:t>
      </w:r>
      <w:r>
        <w:t xml:space="preserve">decorativos, la idea que encierran los sintagmas</w:t>
      </w:r>
      <w:r>
        <w:t xml:space="preserve"> </w:t>
      </w:r>
      <w:r>
        <w:t xml:space="preserve">“</w:t>
      </w:r>
      <w:r>
        <w:t xml:space="preserve">intelijencia de las</w:t>
      </w:r>
      <w:r>
        <w:t xml:space="preserve"> </w:t>
      </w:r>
      <w:r>
        <w:t xml:space="preserve">máquinas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las máquinas más injeniosas</w:t>
      </w:r>
      <w:r>
        <w:t xml:space="preserve">”</w:t>
      </w:r>
      <w:r>
        <w:t xml:space="preserve"> </w:t>
      </w:r>
      <w:r>
        <w:t xml:space="preserve">atraviesa la relación que la</w:t>
      </w:r>
      <w:r>
        <w:t xml:space="preserve"> </w:t>
      </w:r>
      <w:r>
        <w:t xml:space="preserve">vanguardia criolla ilustrada estableció con la tecnología de tipos</w:t>
      </w:r>
      <w:r>
        <w:t xml:space="preserve"> </w:t>
      </w:r>
      <w:r>
        <w:t xml:space="preserve">móviles. Porque, tal como quienes en 2023 le atribuyen agencia a un</w:t>
      </w:r>
      <w:r>
        <w:t xml:space="preserve"> </w:t>
      </w:r>
      <w:r>
        <w:t xml:space="preserve">algoritmo predictivo, la vanguardia criolla ilustrada fetichizó un</w:t>
      </w:r>
      <w:r>
        <w:t xml:space="preserve"> </w:t>
      </w:r>
      <w:r>
        <w:t xml:space="preserve">objeto técnico a principios del siglo XIX: la máquina de imprimir. Es</w:t>
      </w:r>
      <w:r>
        <w:t xml:space="preserve"> </w:t>
      </w:r>
      <w:r>
        <w:t xml:space="preserve">decir, le atribuyó propiedades o capacidades sin considerar las fuerzas</w:t>
      </w:r>
      <w:r>
        <w:t xml:space="preserve"> </w:t>
      </w:r>
      <w:r>
        <w:t xml:space="preserve">sociohistóricas que en realidad habían producido sus efectos en el</w:t>
      </w:r>
      <w:r>
        <w:t xml:space="preserve"> </w:t>
      </w:r>
      <w:r>
        <w:t xml:space="preserve">modelo europeo que copiaban. Esto es: le asignó a las máquinas de</w:t>
      </w:r>
      <w:r>
        <w:t xml:space="preserve"> </w:t>
      </w:r>
      <w:r>
        <w:t xml:space="preserve">imprimir una capacidad de cohesión social y fundadora de</w:t>
      </w:r>
      <w:r>
        <w:t xml:space="preserve"> </w:t>
      </w:r>
      <w:r>
        <w:t xml:space="preserve">“</w:t>
      </w:r>
      <w:r>
        <w:t xml:space="preserve">comunidades</w:t>
      </w:r>
      <w:r>
        <w:t xml:space="preserve"> </w:t>
      </w:r>
      <w:r>
        <w:t xml:space="preserve">imaginadas</w:t>
      </w:r>
      <w:r>
        <w:t xml:space="preserve">”</w:t>
      </w:r>
      <w:r>
        <w:t xml:space="preserve"> </w:t>
      </w:r>
      <w:r>
        <w:t xml:space="preserve">que en Europa había sido en realidad efecto de 300 años de</w:t>
      </w:r>
      <w:r>
        <w:t xml:space="preserve"> </w:t>
      </w:r>
      <w:r>
        <w:t xml:space="preserve">tensión entre la técnica de tipos móviles controlada por las élites, y</w:t>
      </w:r>
      <w:r>
        <w:t xml:space="preserve"> </w:t>
      </w:r>
      <w:r>
        <w:t xml:space="preserve">de mecanismos de apropiación desplegados por la plebe.</w:t>
      </w:r>
    </w:p>
    <w:p>
      <w:pPr>
        <w:pStyle w:val="BodyText"/>
      </w:pPr>
      <w:r>
        <w:t xml:space="preserve">En este capítulo exploro la crítica que hizo Rodríguez a esta esta</w:t>
      </w:r>
      <w:r>
        <w:t xml:space="preserve"> </w:t>
      </w:r>
      <w:r>
        <w:t xml:space="preserve">mirada fetichizada de la imprenta. Pues a partir de ella José Antonio</w:t>
      </w:r>
      <w:r>
        <w:t xml:space="preserve"> </w:t>
      </w:r>
      <w:r>
        <w:t xml:space="preserve">Saco, Domingo Faustino Sarmiento y Andrés Bello estructuraron alrededor</w:t>
      </w:r>
      <w:r>
        <w:t xml:space="preserve"> </w:t>
      </w:r>
      <w:r>
        <w:t xml:space="preserve">de la reproducción mecánica lo que, en el árbol de André-Marie Ampère,</w:t>
      </w:r>
      <w:r>
        <w:t xml:space="preserve"> </w:t>
      </w:r>
      <w:r>
        <w:t xml:space="preserve">se llama</w:t>
      </w:r>
      <w:r>
        <w:t xml:space="preserve"> </w:t>
      </w:r>
      <w:r>
        <w:t xml:space="preserve">“</w:t>
      </w:r>
      <w:r>
        <w:t xml:space="preserve">dialegmática</w:t>
      </w:r>
      <w:r>
        <w:t xml:space="preserve">”</w:t>
      </w:r>
      <w:r>
        <w:rPr>
          <w:rStyle w:val="FootnoteReference"/>
        </w:rPr>
        <w:footnoteReference w:id="22"/>
      </w:r>
      <w:r>
        <w:t xml:space="preserve">. Es decir, su</w:t>
      </w:r>
      <w:r>
        <w:t xml:space="preserve"> </w:t>
      </w:r>
      <w:r>
        <w:t xml:space="preserve">“</w:t>
      </w:r>
      <w:r>
        <w:t xml:space="preserve">estudio de los signos</w:t>
      </w:r>
      <w:r>
        <w:t xml:space="preserve"> </w:t>
      </w:r>
      <w:r>
        <w:t xml:space="preserve">utilizados para transmitir ideas, sentimientos y pasiones</w:t>
      </w:r>
      <w:r>
        <w:t xml:space="preserve">”</w:t>
      </w:r>
      <w:r>
        <w:t xml:space="preserve"> </w:t>
      </w:r>
      <w:r>
        <w:t xml:space="preserve">estuvo</w:t>
      </w:r>
      <w:r>
        <w:t xml:space="preserve"> </w:t>
      </w:r>
      <w:r>
        <w:t xml:space="preserve">fundado en la convicción de que la reproducción mecánica podía llenar</w:t>
      </w:r>
      <w:r>
        <w:t xml:space="preserve"> </w:t>
      </w:r>
      <w:r>
        <w:t xml:space="preserve">todas las necesidades de transmisión de</w:t>
      </w:r>
      <w:r>
        <w:t xml:space="preserve"> </w:t>
      </w:r>
      <w:r>
        <w:t xml:space="preserve">“</w:t>
      </w:r>
      <w:r>
        <w:t xml:space="preserve">ideas, sentimientos y</w:t>
      </w:r>
      <w:r>
        <w:t xml:space="preserve"> </w:t>
      </w:r>
      <w:r>
        <w:t xml:space="preserve">pasiones</w:t>
      </w:r>
      <w:r>
        <w:t xml:space="preserve">”</w:t>
      </w:r>
      <w:r>
        <w:t xml:space="preserve">. Todos sus planes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se fundamentaron en</w:t>
      </w:r>
      <w:r>
        <w:t xml:space="preserve"> </w:t>
      </w:r>
      <w:r>
        <w:t xml:space="preserve">la confianza que depositaban en materiales divulgativos simplificados,</w:t>
      </w:r>
      <w:r>
        <w:t xml:space="preserve"> </w:t>
      </w:r>
      <w:r>
        <w:t xml:space="preserve">en el mismo espíritu de la</w:t>
      </w:r>
      <w:r>
        <w:t xml:space="preserve"> </w:t>
      </w:r>
      <w:r>
        <w:rPr>
          <w:iCs/>
          <w:i/>
        </w:rPr>
        <w:t xml:space="preserve">Guide du mécanicien</w:t>
      </w:r>
      <w:r>
        <w:t xml:space="preserve">. Pero eran malos</w:t>
      </w:r>
      <w:r>
        <w:t xml:space="preserve"> </w:t>
      </w:r>
      <w:r>
        <w:t xml:space="preserve">imitadores: en el modelo que seguían, lo que había consolidado</w:t>
      </w:r>
      <w:r>
        <w:t xml:space="preserve"> </w:t>
      </w:r>
      <w:r>
        <w:t xml:space="preserve">“</w:t>
      </w:r>
      <w:r>
        <w:t xml:space="preserve">comunidades imaginadas</w:t>
      </w:r>
      <w:r>
        <w:t xml:space="preserve">”</w:t>
      </w:r>
      <w:r>
        <w:t xml:space="preserve"> </w:t>
      </w:r>
      <w:r>
        <w:t xml:space="preserve">más o menos estables no había sido un objeto</w:t>
      </w:r>
      <w:r>
        <w:t xml:space="preserve"> </w:t>
      </w:r>
      <w:r>
        <w:t xml:space="preserve">técnico, sino la tensión dialéctica que este había generado a partir de</w:t>
      </w:r>
      <w:r>
        <w:t xml:space="preserve"> </w:t>
      </w:r>
      <w:r>
        <w:t xml:space="preserve">su puesta en funcionamiento. Una tensión que, a lo largo de siglos,</w:t>
      </w:r>
      <w:r>
        <w:t xml:space="preserve"> </w:t>
      </w:r>
      <w:r>
        <w:t xml:space="preserve">había formado la la cultura impresa europea, entre el medio mecánico,</w:t>
      </w:r>
      <w:r>
        <w:t xml:space="preserve"> </w:t>
      </w:r>
      <w:r>
        <w:t xml:space="preserve">disciplinador y homogenizador de la iglesia y el Estado, y los medios de</w:t>
      </w:r>
      <w:r>
        <w:t xml:space="preserve"> </w:t>
      </w:r>
      <w:r>
        <w:t xml:space="preserve">apropiación de la plebe, con sus marcas de distinción e invención.</w:t>
      </w:r>
    </w:p>
    <w:p>
      <w:pPr>
        <w:pStyle w:val="BodyText"/>
      </w:pPr>
      <w:r>
        <w:t xml:space="preserve">El vocabulario con que describo el proceso de formación del</w:t>
      </w:r>
      <w:r>
        <w:t xml:space="preserve"> </w:t>
      </w:r>
      <w:r>
        <w:t xml:space="preserve">“</w:t>
      </w:r>
      <w:r>
        <w:t xml:space="preserve">capitalismo</w:t>
      </w:r>
      <w:r>
        <w:t xml:space="preserve"> </w:t>
      </w:r>
      <w:r>
        <w:t xml:space="preserve">de imprenta</w:t>
      </w:r>
      <w:r>
        <w:t xml:space="preserve">”</w:t>
      </w:r>
      <w:r>
        <w:t xml:space="preserve"> </w:t>
      </w:r>
      <w:r>
        <w:t xml:space="preserve">proviene de Roger Chartier, quien subraya la agencia de la</w:t>
      </w:r>
      <w:r>
        <w:t xml:space="preserve"> </w:t>
      </w:r>
      <w:r>
        <w:t xml:space="preserve">masa sobre la formación de la cultura impresa europea. Chartier</w:t>
      </w:r>
      <w:r>
        <w:t xml:space="preserve"> </w:t>
      </w:r>
      <w:r>
        <w:t xml:space="preserve">introdujo el concepto de</w:t>
      </w:r>
      <w:r>
        <w:t xml:space="preserve"> </w:t>
      </w:r>
      <w:r>
        <w:t xml:space="preserve">“</w:t>
      </w:r>
      <w:r>
        <w:t xml:space="preserve">apropiación</w:t>
      </w:r>
      <w:r>
        <w:t xml:space="preserve">”</w:t>
      </w:r>
      <w:r>
        <w:t xml:space="preserve"> </w:t>
      </w:r>
      <w:r>
        <w:t xml:space="preserve">para describir mecanismos</w:t>
      </w:r>
      <w:r>
        <w:t xml:space="preserve"> </w:t>
      </w:r>
      <w:r>
        <w:t xml:space="preserve">orgánicos empleados por la plebe para apropiarse de los discursos</w:t>
      </w:r>
      <w:r>
        <w:t xml:space="preserve"> </w:t>
      </w:r>
      <w:r>
        <w:t xml:space="preserve">mecánicos reproducidos por la elite. Esto permite historizar la</w:t>
      </w:r>
      <w:r>
        <w:t xml:space="preserve"> </w:t>
      </w:r>
      <w:r>
        <w:t xml:space="preserve">formación de la cultura impresa europea como una serie de choques y</w:t>
      </w:r>
      <w:r>
        <w:t xml:space="preserve"> </w:t>
      </w:r>
      <w:r>
        <w:t xml:space="preserve">negociaciones entre dos fuerzas mediadas por la lectura alfabética: la</w:t>
      </w:r>
      <w:r>
        <w:t xml:space="preserve"> </w:t>
      </w:r>
      <w:r>
        <w:t xml:space="preserve">voluntad disciplinaria y homogenizadora de los poderes concentrados, por</w:t>
      </w:r>
      <w:r>
        <w:t xml:space="preserve"> </w:t>
      </w:r>
      <w:r>
        <w:t xml:space="preserve">un lado, y las potencias populares de distinción e invención, por</w:t>
      </w:r>
      <w:r>
        <w:t xml:space="preserve"> </w:t>
      </w:r>
      <w:r>
        <w:t xml:space="preserve">otro</w:t>
      </w:r>
      <w:r>
        <w:rPr>
          <w:rStyle w:val="FootnoteReference"/>
        </w:rPr>
        <w:footnoteReference w:id="23"/>
      </w:r>
      <w:r>
        <w:t xml:space="preserve">. Esta historización me interesa por dos motivos. Primero, es</w:t>
      </w:r>
      <w:r>
        <w:t xml:space="preserve"> </w:t>
      </w:r>
      <w:r>
        <w:t xml:space="preserve">una clave para leer uno de los</w:t>
      </w:r>
      <w:r>
        <w:t xml:space="preserve"> </w:t>
      </w:r>
      <w:r>
        <w:rPr>
          <w:iCs/>
          <w:i/>
        </w:rPr>
        <w:t xml:space="preserve">tracks</w:t>
      </w:r>
      <w:r>
        <w:t xml:space="preserve"> </w:t>
      </w:r>
      <w:r>
        <w:t xml:space="preserve">constantes de la obra de</w:t>
      </w:r>
      <w:r>
        <w:t xml:space="preserve"> </w:t>
      </w:r>
      <w:r>
        <w:t xml:space="preserve">Rodríguez, que es la historización de su propia reproducción y</w:t>
      </w:r>
      <w:r>
        <w:t xml:space="preserve"> </w:t>
      </w:r>
      <w:r>
        <w:t xml:space="preserve">recepción. Esto es patente especialmente en el objeto en que me</w:t>
      </w:r>
      <w:r>
        <w:t xml:space="preserve"> </w:t>
      </w:r>
      <w:r>
        <w:t xml:space="preserve">concentro aquí: la segunda entrega impresa de</w:t>
      </w:r>
      <w:r>
        <w:t xml:space="preserve"> </w:t>
      </w:r>
      <w:r>
        <w:rPr>
          <w:iCs/>
          <w:i/>
        </w:rPr>
        <w:t xml:space="preserve">Sociedades americanas</w:t>
      </w:r>
      <w:r>
        <w:t xml:space="preserve">,</w:t>
      </w:r>
      <w:r>
        <w:t xml:space="preserve"> </w:t>
      </w:r>
      <w:r>
        <w:t xml:space="preserve">que se llamó</w:t>
      </w:r>
      <w:r>
        <w:t xml:space="preserve"> </w:t>
      </w:r>
      <w:r>
        <w:rPr>
          <w:iCs/>
          <w:i/>
        </w:rPr>
        <w:t xml:space="preserve">Luces y virtudes sociales</w:t>
      </w:r>
      <w:r>
        <w:t xml:space="preserve">, y fue publicada en 1834 en</w:t>
      </w:r>
      <w:r>
        <w:t xml:space="preserve"> </w:t>
      </w:r>
      <w:r>
        <w:t xml:space="preserve">Concepción, y en 1840 en Valparaíso</w:t>
      </w:r>
      <w:r>
        <w:rPr>
          <w:rStyle w:val="FootnoteReference"/>
        </w:rPr>
        <w:footnoteReference w:id="24"/>
      </w:r>
      <w:r>
        <w:t xml:space="preserve">. La versión de 1834 abre con el</w:t>
      </w:r>
      <w:r>
        <w:t xml:space="preserve"> </w:t>
      </w:r>
      <w:r>
        <w:t xml:space="preserve">análisis de algunas observaciones, críticas y lecturas que había</w:t>
      </w:r>
      <w:r>
        <w:t xml:space="preserve"> </w:t>
      </w:r>
      <w:r>
        <w:t xml:space="preserve">recibido su entrega anterior,</w:t>
      </w:r>
      <w:r>
        <w:t xml:space="preserve"> </w:t>
      </w:r>
      <w:r>
        <w:rPr>
          <w:iCs/>
          <w:i/>
        </w:rPr>
        <w:t xml:space="preserve">Sociedades americanas en 1828: cómo serán</w:t>
      </w:r>
      <w:r>
        <w:rPr>
          <w:iCs/>
          <w:i/>
        </w:rPr>
        <w:t xml:space="preserve"> </w:t>
      </w:r>
      <w:r>
        <w:rPr>
          <w:iCs/>
          <w:i/>
        </w:rPr>
        <w:t xml:space="preserve">y cómo podrían ser en los siglos venideros</w:t>
      </w:r>
      <w:r>
        <w:t xml:space="preserve"> </w:t>
      </w:r>
      <w:r>
        <w:t xml:space="preserve">(1828). De uno de estos</w:t>
      </w:r>
      <w:r>
        <w:t xml:space="preserve"> </w:t>
      </w:r>
      <w:r>
        <w:t xml:space="preserve">análisis surge e conduce al segundo motivo por el que la historización</w:t>
      </w:r>
      <w:r>
        <w:t xml:space="preserve"> </w:t>
      </w:r>
      <w:r>
        <w:t xml:space="preserve">de Chartier me sirve para leer la crítica al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hispanoamericano que atraviesa los objetos impresos de Rodríguez. Me</w:t>
      </w:r>
      <w:r>
        <w:t xml:space="preserve"> </w:t>
      </w:r>
      <w:r>
        <w:t xml:space="preserve">refiero a la distinción categórica que Rodríguez hace entre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masa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. De esas distinciones emerge la alerta que Rodríguez</w:t>
      </w:r>
      <w:r>
        <w:t xml:space="preserve"> </w:t>
      </w:r>
      <w:r>
        <w:t xml:space="preserve">formula sobre el</w:t>
      </w:r>
      <w:r>
        <w:t xml:space="preserve"> </w:t>
      </w:r>
      <w:r>
        <w:t xml:space="preserve">“</w:t>
      </w:r>
      <w:r>
        <w:t xml:space="preserve">monstruo social</w:t>
      </w:r>
      <w:r>
        <w:t xml:space="preserve">”</w:t>
      </w:r>
      <w:r>
        <w:t xml:space="preserve"> </w:t>
      </w:r>
      <w:r>
        <w:t xml:space="preserve">que se forma a la sombra de la</w:t>
      </w:r>
      <w:r>
        <w:t xml:space="preserve"> </w:t>
      </w:r>
      <w:r>
        <w:t xml:space="preserve">“</w:t>
      </w:r>
      <w:r>
        <w:t xml:space="preserve">perfecta intelijencia de las máquinas</w:t>
      </w:r>
      <w:r>
        <w:t xml:space="preserve">”</w:t>
      </w:r>
      <w:r>
        <w:t xml:space="preserve">.</w:t>
      </w:r>
    </w:p>
    <w:bookmarkEnd w:id="25"/>
    <w:bookmarkStart w:id="60" w:name="capitalismo-impreso-sin-imprentas"/>
    <w:p>
      <w:pPr>
        <w:pStyle w:val="Heading1"/>
      </w:pPr>
      <w:r>
        <w:t xml:space="preserve">Capitalismo impreso sin imprentas</w:t>
      </w:r>
    </w:p>
    <w:bookmarkStart w:id="34" w:name="una-familia-de-criptógamos"/>
    <w:p>
      <w:pPr>
        <w:pStyle w:val="Heading2"/>
      </w:pPr>
      <w:r>
        <w:t xml:space="preserve">Una familia de criptógamos</w:t>
      </w:r>
    </w:p>
    <w:p>
      <w:pPr>
        <w:pStyle w:val="FirstParagraph"/>
      </w:pPr>
      <w:r>
        <w:t xml:space="preserve">La distinción entre</w:t>
      </w:r>
      <w:r>
        <w:t xml:space="preserve"> </w:t>
      </w:r>
      <w:r>
        <w:t xml:space="preserve">“</w:t>
      </w:r>
      <w:r>
        <w:t xml:space="preserve">masa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se empieza a estructurar</w:t>
      </w:r>
      <w:r>
        <w:t xml:space="preserve"> </w:t>
      </w:r>
      <w:r>
        <w:t xml:space="preserve">en la introducción a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(1834), llamada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. Rodríguez</w:t>
      </w:r>
      <w:r>
        <w:t xml:space="preserve"> </w:t>
      </w:r>
      <w:r>
        <w:t xml:space="preserve">responde a una de las críticas que recibió</w:t>
      </w:r>
      <w:r>
        <w:t xml:space="preserve"> </w:t>
      </w:r>
      <w:r>
        <w:rPr>
          <w:iCs/>
          <w:i/>
        </w:rPr>
        <w:t xml:space="preserve">Sociedades</w:t>
      </w:r>
      <w:r>
        <w:t xml:space="preserve"> </w:t>
      </w:r>
      <w:r>
        <w:t xml:space="preserve">(1828): que, a</w:t>
      </w:r>
      <w:r>
        <w:t xml:space="preserve"> </w:t>
      </w:r>
      <w:r>
        <w:t xml:space="preserve">pesar de que decía que era para el pueblo,</w:t>
      </w:r>
      <w:r>
        <w:t xml:space="preserve"> </w:t>
      </w:r>
      <w:r>
        <w:t xml:space="preserve">“</w:t>
      </w:r>
      <w:r>
        <w:t xml:space="preserve">el pueblo no lo entenderá</w:t>
      </w:r>
      <w:r>
        <w:t xml:space="preserve">”</w:t>
      </w:r>
      <w:r>
        <w:t xml:space="preserve">.</w:t>
      </w:r>
      <w:r>
        <w:t xml:space="preserve"> </w:t>
      </w:r>
      <w:r>
        <w:t xml:space="preserve">Para rebatir a sus detractores, Rodríguez termina elaborando una</w:t>
      </w:r>
      <w:r>
        <w:t xml:space="preserve"> </w:t>
      </w:r>
      <w:r>
        <w:t xml:space="preserve">distinción categórica, que se ancla en la distancia inconmensurable,</w:t>
      </w:r>
      <w:r>
        <w:t xml:space="preserve"> </w:t>
      </w:r>
      <w:r>
        <w:t xml:space="preserve">entre los medios mecánicos de reproducción del Estado y los medios</w:t>
      </w:r>
      <w:r>
        <w:t xml:space="preserve"> </w:t>
      </w:r>
      <w:r>
        <w:t xml:space="preserve">orgánicos de la masa para reproducir discursos y apropiarse de ellos. Al</w:t>
      </w:r>
      <w:r>
        <w:t xml:space="preserve"> </w:t>
      </w:r>
      <w:r>
        <w:t xml:space="preserve">final de esta sección detallo cómo Rodríguez establece esta distinción,</w:t>
      </w:r>
      <w:r>
        <w:t xml:space="preserve"> </w:t>
      </w:r>
      <w:r>
        <w:t xml:space="preserve">y en las siguientes secciones analizo, a través de su mirada, la</w:t>
      </w:r>
      <w:r>
        <w:t xml:space="preserve"> </w:t>
      </w:r>
      <w:r>
        <w:t xml:space="preserve">inconmensurabilidad técnica entre los medios del Estado y los medios de</w:t>
      </w:r>
      <w:r>
        <w:t xml:space="preserve"> </w:t>
      </w:r>
      <w:r>
        <w:t xml:space="preserve">la masa. Primero voy a referirme a un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1842, en el que</w:t>
      </w:r>
      <w:r>
        <w:t xml:space="preserve"> </w:t>
      </w:r>
      <w:r>
        <w:t xml:space="preserve">Rodríguez sugiere cómo opera esa separación en la relación entre</w:t>
      </w:r>
      <w:r>
        <w:t xml:space="preserve"> </w:t>
      </w:r>
      <w:r>
        <w:t xml:space="preserve">poblaciones racializadas y la elite impulsora del</w:t>
      </w:r>
      <w:r>
        <w:t xml:space="preserve"> </w:t>
      </w:r>
      <w:r>
        <w:t xml:space="preserve">“</w:t>
      </w:r>
      <w:r>
        <w:t xml:space="preserve">capitalismo de</w:t>
      </w:r>
      <w:r>
        <w:t xml:space="preserve"> </w:t>
      </w:r>
      <w:r>
        <w:t xml:space="preserve">imprenta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El cuadro aparece en el</w:t>
      </w:r>
      <w:r>
        <w:t xml:space="preserve"> </w:t>
      </w:r>
      <w:r>
        <w:rPr>
          <w:iCs/>
          <w:i/>
        </w:rPr>
        <w:t xml:space="preserve">incipit</w:t>
      </w:r>
      <w:r>
        <w:t xml:space="preserve"> </w:t>
      </w:r>
      <w:r>
        <w:t xml:space="preserve">a su entrega más extensa de</w:t>
      </w:r>
      <w:r>
        <w:t xml:space="preserve"> </w:t>
      </w:r>
      <w:r>
        <w:rPr>
          <w:iCs/>
          <w:i/>
        </w:rPr>
        <w:t xml:space="preserve">Sociedades</w:t>
      </w:r>
      <w:r>
        <w:t xml:space="preserve">, publicada en Lima en 1842</w:t>
      </w:r>
      <w:r>
        <w:rPr>
          <w:rStyle w:val="FootnoteReference"/>
        </w:rPr>
        <w:footnoteReference w:id="26"/>
      </w:r>
      <w:r>
        <w:t xml:space="preserve">. Rodríguez plantea una</w:t>
      </w:r>
      <w:r>
        <w:t xml:space="preserve"> </w:t>
      </w:r>
      <w:r>
        <w:t xml:space="preserve">comparación entre Hispanoamérica y dos naciones a la vanguardia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: Francia e Inglaterra. Entre otras</w:t>
      </w:r>
      <w:r>
        <w:t xml:space="preserve"> </w:t>
      </w:r>
      <w:r>
        <w:t xml:space="preserve">características, afirma que la primera tiene a la</w:t>
      </w:r>
      <w:r>
        <w:t xml:space="preserve"> </w:t>
      </w:r>
      <w:r>
        <w:t xml:space="preserve">“</w:t>
      </w:r>
      <w:r>
        <w:t xml:space="preserve">clase media</w:t>
      </w:r>
      <w:r>
        <w:t xml:space="preserve">”</w:t>
      </w:r>
      <w:r>
        <w:t xml:space="preserve">, la</w:t>
      </w:r>
      <w:r>
        <w:t xml:space="preserve"> </w:t>
      </w:r>
      <w:r>
        <w:t xml:space="preserve">segunda tiene</w:t>
      </w:r>
      <w:r>
        <w:t xml:space="preserve"> </w:t>
      </w:r>
      <w:r>
        <w:t xml:space="preserve">“</w:t>
      </w:r>
      <w:r>
        <w:t xml:space="preserve">el comercio</w:t>
      </w:r>
      <w:r>
        <w:t xml:space="preserve">”</w:t>
      </w:r>
      <w:r>
        <w:t xml:space="preserve"> </w:t>
      </w:r>
      <w:r>
        <w:t xml:space="preserve">y la</w:t>
      </w:r>
      <w:r>
        <w:t xml:space="preserve"> </w:t>
      </w:r>
      <w:r>
        <w:t xml:space="preserve">“</w:t>
      </w:r>
      <w:r>
        <w:t xml:space="preserve">aristocracia de nacimiento</w:t>
      </w:r>
      <w:r>
        <w:t xml:space="preserve">”</w:t>
      </w:r>
      <w:r>
        <w:t xml:space="preserve">, mientras</w:t>
      </w:r>
      <w:r>
        <w:t xml:space="preserve"> </w:t>
      </w:r>
      <w:r>
        <w:t xml:space="preserve">en Hispanoamérica:</w:t>
      </w:r>
    </w:p>
    <w:p>
      <w:pPr>
        <w:pStyle w:val="BodyText"/>
      </w:pPr>
      <w:r>
        <w:drawing>
          <wp:inline>
            <wp:extent cx="5334000" cy="585130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le:///home/febres/Pictures/Screenshots/jentuz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1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</w:t>
      </w:r>
      <w:r>
        <w:t xml:space="preserve"> </w:t>
      </w:r>
      <w:r>
        <w:t xml:space="preserve">“</w:t>
      </w:r>
      <w:r>
        <w:t xml:space="preserve">tenemos</w:t>
      </w:r>
      <w:r>
        <w:t xml:space="preserve">”</w:t>
      </w:r>
      <w:r>
        <w:t xml:space="preserve"> </w:t>
      </w:r>
      <w:r>
        <w:t xml:space="preserve">establece una analogía entre la aristocracia, la clase</w:t>
      </w:r>
      <w:r>
        <w:t xml:space="preserve"> </w:t>
      </w:r>
      <w:r>
        <w:t xml:space="preserve">media y los comerciantes ingleses y franceses –los sujetos históricos</w:t>
      </w:r>
      <w:r>
        <w:t xml:space="preserve"> </w:t>
      </w:r>
      <w:r>
        <w:t xml:space="preserve">clave para la emergencia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–, y las</w:t>
      </w:r>
      <w:r>
        <w:t xml:space="preserve"> </w:t>
      </w:r>
      <w:r>
        <w:t xml:space="preserve">poblaciones racializadas en Hispanoamérica. Es decir, no</w:t>
      </w:r>
      <w:r>
        <w:t xml:space="preserve"> </w:t>
      </w:r>
      <w:r>
        <w:t xml:space="preserve">“</w:t>
      </w:r>
      <w:r>
        <w:t xml:space="preserve">tenemos</w:t>
      </w:r>
      <w:r>
        <w:t xml:space="preserve">”</w:t>
      </w:r>
      <w:r>
        <w:t xml:space="preserve"> </w:t>
      </w:r>
      <w:r>
        <w:t xml:space="preserve">clase</w:t>
      </w:r>
      <w:r>
        <w:t xml:space="preserve"> </w:t>
      </w:r>
      <w:r>
        <w:t xml:space="preserve">media, nobleza y comerciantes, sino una suma heterogénea de etnicidades,</w:t>
      </w:r>
      <w:r>
        <w:t xml:space="preserve"> </w:t>
      </w:r>
      <w:r>
        <w:t xml:space="preserve">racialidades impuestas y poblaciones estigmatizadas. Por su parte, la</w:t>
      </w:r>
      <w:r>
        <w:t xml:space="preserve"> </w:t>
      </w:r>
      <w:r>
        <w:t xml:space="preserve">vanguardia ilustrada, epígono de la nobleza, el comercio y la clase</w:t>
      </w:r>
      <w:r>
        <w:t xml:space="preserve"> </w:t>
      </w:r>
      <w:r>
        <w:t xml:space="preserve">media, en franca minoría, habla una lengua pública que no entiende –ni</w:t>
      </w:r>
      <w:r>
        <w:t xml:space="preserve"> </w:t>
      </w:r>
      <w:r>
        <w:t xml:space="preserve">traducida– el cuerpo social que podría darle forma al nuevo sistema. El</w:t>
      </w:r>
      <w:r>
        <w:t xml:space="preserve"> </w:t>
      </w:r>
      <w:r>
        <w:t xml:space="preserve">término paraguas de</w:t>
      </w:r>
      <w:r>
        <w:t xml:space="preserve"> </w:t>
      </w:r>
      <w:r>
        <w:t xml:space="preserve">“</w:t>
      </w:r>
      <w:r>
        <w:t xml:space="preserve">criptógamos</w:t>
      </w:r>
      <w:r>
        <w:t xml:space="preserve">”</w:t>
      </w:r>
      <w:r>
        <w:t xml:space="preserve"> </w:t>
      </w:r>
      <w:r>
        <w:t xml:space="preserve">para referirse a las poblaciones</w:t>
      </w:r>
      <w:r>
        <w:t xml:space="preserve"> </w:t>
      </w:r>
      <w:r>
        <w:t xml:space="preserve">racializadas, por otra parte, sugiere la reversibilidad de esta</w:t>
      </w:r>
      <w:r>
        <w:t xml:space="preserve"> </w:t>
      </w:r>
      <w:r>
        <w:t xml:space="preserve">incomprensión.</w:t>
      </w:r>
      <w:r>
        <w:t xml:space="preserve"> </w:t>
      </w:r>
      <w:r>
        <w:t xml:space="preserve">“</w:t>
      </w:r>
      <w:r>
        <w:t xml:space="preserve">Criptógamo</w:t>
      </w:r>
      <w:r>
        <w:t xml:space="preserve">”</w:t>
      </w:r>
      <w:r>
        <w:t xml:space="preserve"> </w:t>
      </w:r>
      <w:r>
        <w:t xml:space="preserve">es una categoría botánica, hoy en desuso,</w:t>
      </w:r>
      <w:r>
        <w:t xml:space="preserve"> </w:t>
      </w:r>
      <w:r>
        <w:t xml:space="preserve">que se empleó para referirse a las especies vegetales o fungui cuyo</w:t>
      </w:r>
      <w:r>
        <w:t xml:space="preserve"> </w:t>
      </w:r>
      <w:r>
        <w:t xml:space="preserve">mecanismo de reproducción no era visible. Como mostraré en el próximo</w:t>
      </w:r>
      <w:r>
        <w:t xml:space="preserve"> </w:t>
      </w:r>
      <w:r>
        <w:t xml:space="preserve">capítulo, este concepto empalma, en términos de población, con el</w:t>
      </w:r>
      <w:r>
        <w:t xml:space="preserve"> </w:t>
      </w:r>
      <w:r>
        <w:t xml:space="preserve">concepto estratégico rodrigueano de</w:t>
      </w:r>
      <w:r>
        <w:t xml:space="preserve"> </w:t>
      </w:r>
      <w:r>
        <w:t xml:space="preserve">“</w:t>
      </w:r>
      <w:r>
        <w:t xml:space="preserve">colonizar el país con sus propios</w:t>
      </w:r>
      <w:r>
        <w:t xml:space="preserve"> </w:t>
      </w:r>
      <w:r>
        <w:t xml:space="preserve">habitantes</w:t>
      </w:r>
      <w:r>
        <w:t xml:space="preserve">”</w:t>
      </w:r>
      <w:r>
        <w:t xml:space="preserve">. Sin embargo, de cara al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,</w:t>
      </w:r>
      <w:r>
        <w:t xml:space="preserve"> </w:t>
      </w:r>
      <w:r>
        <w:t xml:space="preserve">Rodríguez deja ver cómo entre las poblaciones excluidas hay también</w:t>
      </w:r>
      <w:r>
        <w:t xml:space="preserve"> </w:t>
      </w:r>
      <w:r>
        <w:t xml:space="preserve">discursos criptógamos, reproducidos entre la masa al margen de los</w:t>
      </w:r>
      <w:r>
        <w:t xml:space="preserve"> </w:t>
      </w:r>
      <w:r>
        <w:t xml:space="preserve">designios de la vanguardia ilustrada y sus máquinas de imprimir. Como</w:t>
      </w:r>
      <w:r>
        <w:t xml:space="preserve"> </w:t>
      </w:r>
      <w:r>
        <w:t xml:space="preserve">mostraré, también la masa podía hablar de sus asuntos de importancia más</w:t>
      </w:r>
      <w:r>
        <w:t xml:space="preserve"> </w:t>
      </w:r>
      <w:r>
        <w:t xml:space="preserve">o menos seguros de su secreto, porque la fijación de la vanguardia</w:t>
      </w:r>
      <w:r>
        <w:t xml:space="preserve"> </w:t>
      </w:r>
      <w:r>
        <w:t xml:space="preserve">ilustrada con los tipos móviles no la dejaba escucharla.</w:t>
      </w:r>
    </w:p>
    <w:p>
      <w:pPr>
        <w:pStyle w:val="BodyText"/>
      </w:pPr>
      <w:r>
        <w:t xml:space="preserve">Pero antes de referirme a los discursos criptógamos de la masa y la</w:t>
      </w:r>
      <w:r>
        <w:t xml:space="preserve"> </w:t>
      </w:r>
      <w:r>
        <w:t xml:space="preserve">relación que Rodríguez tuvo con ellos, debo hacer una precisión</w:t>
      </w:r>
      <w:r>
        <w:t xml:space="preserve"> </w:t>
      </w:r>
      <w:r>
        <w:t xml:space="preserve">conceptual: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es mi traducción literal del</w:t>
      </w:r>
      <w:r>
        <w:t xml:space="preserve"> </w:t>
      </w:r>
      <w:r>
        <w:t xml:space="preserve">término</w:t>
      </w:r>
      <w:r>
        <w:t xml:space="preserve"> </w:t>
      </w:r>
      <w:r>
        <w:t xml:space="preserve">“</w:t>
      </w:r>
      <w:r>
        <w:t xml:space="preserve">print capitalism</w:t>
      </w:r>
      <w:r>
        <w:t xml:space="preserve">”</w:t>
      </w:r>
      <w:r>
        <w:t xml:space="preserve">, que Bennedict Anderson acuñó en</w:t>
      </w:r>
      <w:r>
        <w:t xml:space="preserve"> </w:t>
      </w:r>
      <w:r>
        <w:rPr>
          <w:iCs/>
          <w:i/>
        </w:rPr>
        <w:t xml:space="preserve">Comunidades</w:t>
      </w:r>
      <w:r>
        <w:rPr>
          <w:iCs/>
          <w:i/>
        </w:rPr>
        <w:t xml:space="preserve"> </w:t>
      </w:r>
      <w:r>
        <w:rPr>
          <w:iCs/>
          <w:i/>
        </w:rPr>
        <w:t xml:space="preserve">imaginadas</w:t>
      </w:r>
      <w:r>
        <w:t xml:space="preserve"> </w:t>
      </w:r>
      <w:r>
        <w:t xml:space="preserve">para designar un sistema que ayudó a crear un sentimiento de</w:t>
      </w:r>
      <w:r>
        <w:t xml:space="preserve"> </w:t>
      </w:r>
      <w:r>
        <w:t xml:space="preserve">identidad nacional compartida entre pueblos dispares. Empleo el término</w:t>
      </w:r>
      <w:r>
        <w:t xml:space="preserve"> </w:t>
      </w:r>
      <w:r>
        <w:t xml:space="preserve">en un sentido distinto al de Anderson, quien lo usa para designar</w:t>
      </w:r>
      <w:r>
        <w:t xml:space="preserve"> </w:t>
      </w:r>
      <w:r>
        <w:t xml:space="preserve">esferas públicas nacionales, organizadas alrededor de objetos culturales</w:t>
      </w:r>
      <w:r>
        <w:t xml:space="preserve"> </w:t>
      </w:r>
      <w:r>
        <w:t xml:space="preserve">producidos con tipos móviles. Este uso del término es, precisamente, el</w:t>
      </w:r>
      <w:r>
        <w:t xml:space="preserve"> </w:t>
      </w:r>
      <w:r>
        <w:t xml:space="preserve">que subraya la traducción al español más establecida:</w:t>
      </w:r>
      <w:r>
        <w:t xml:space="preserve"> </w:t>
      </w:r>
      <w:r>
        <w:t xml:space="preserve">“</w:t>
      </w:r>
      <w:r>
        <w:t xml:space="preserve">capitalismo</w:t>
      </w:r>
      <w:r>
        <w:t xml:space="preserve"> </w:t>
      </w:r>
      <w:r>
        <w:t xml:space="preserve">impreso</w:t>
      </w:r>
      <w:r>
        <w:t xml:space="preserve">”</w:t>
      </w:r>
      <w:r>
        <w:t xml:space="preserve">. En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, el capitalismo es una sustancia</w:t>
      </w:r>
      <w:r>
        <w:t xml:space="preserve"> </w:t>
      </w:r>
      <w:r>
        <w:t xml:space="preserve">preexistente, que adquiere una forma particular –adjetiva– al</w:t>
      </w:r>
      <w:r>
        <w:t xml:space="preserve"> </w:t>
      </w:r>
      <w:r>
        <w:t xml:space="preserve">imprimirse. De ahí mi elección por la traducción literal, pues en</w:t>
      </w:r>
      <w:r>
        <w:t xml:space="preserve"> </w:t>
      </w:r>
      <w:r>
        <w:t xml:space="preserve">“</w:t>
      </w:r>
      <w:r>
        <w:t xml:space="preserve">capitalismo</w:t>
      </w:r>
      <w:r>
        <w:t xml:space="preserve"> </w:t>
      </w:r>
      <w:r>
        <w:rPr>
          <w:iCs/>
          <w:i/>
        </w:rPr>
        <w:t xml:space="preserve">de</w:t>
      </w:r>
      <w:r>
        <w:t xml:space="preserve"> </w:t>
      </w:r>
      <w:r>
        <w:t xml:space="preserve">imprenta</w:t>
      </w:r>
      <w:r>
        <w:t xml:space="preserve">”</w:t>
      </w:r>
      <w:r>
        <w:t xml:space="preserve">, ambos son sustantivos y sustanciales. Es</w:t>
      </w:r>
      <w:r>
        <w:t xml:space="preserve"> </w:t>
      </w:r>
      <w:r>
        <w:t xml:space="preserve">decir,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postula un sistema de producción y</w:t>
      </w:r>
      <w:r>
        <w:t xml:space="preserve"> </w:t>
      </w:r>
      <w:r>
        <w:t xml:space="preserve">relación social que está</w:t>
      </w:r>
      <w:r>
        <w:t xml:space="preserve"> </w:t>
      </w:r>
      <w:r>
        <w:rPr>
          <w:iCs/>
          <w:i/>
        </w:rPr>
        <w:t xml:space="preserve">hecho de</w:t>
      </w:r>
      <w:r>
        <w:t xml:space="preserve"> </w:t>
      </w:r>
      <w:r>
        <w:t xml:space="preserve">o</w:t>
      </w:r>
      <w:r>
        <w:t xml:space="preserve"> </w:t>
      </w:r>
      <w:r>
        <w:rPr>
          <w:iCs/>
          <w:i/>
        </w:rPr>
        <w:t xml:space="preserve">con</w:t>
      </w:r>
      <w:r>
        <w:t xml:space="preserve"> </w:t>
      </w:r>
      <w:r>
        <w:t xml:space="preserve">imprenta. Esto es, por otra</w:t>
      </w:r>
      <w:r>
        <w:t xml:space="preserve"> </w:t>
      </w:r>
      <w:r>
        <w:t xml:space="preserve">parte, mucho más cercano al rol que Marx y Engels le asignan a la</w:t>
      </w:r>
      <w:r>
        <w:t xml:space="preserve"> </w:t>
      </w:r>
      <w:r>
        <w:t xml:space="preserve">imprenta en el proceso de formación del capital</w:t>
      </w:r>
      <w:r>
        <w:rPr>
          <w:rStyle w:val="FootnoteReference"/>
        </w:rPr>
        <w:footnoteReference w:id="30"/>
      </w:r>
      <w:r>
        <w:t xml:space="preserve">. Pero no se trata</w:t>
      </w:r>
      <w:r>
        <w:t xml:space="preserve"> </w:t>
      </w:r>
      <w:r>
        <w:t xml:space="preserve">tampoco de reducir el capitalismo a su relación con los tipos móviles.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no es distinto al</w:t>
      </w:r>
      <w:r>
        <w:t xml:space="preserve"> </w:t>
      </w:r>
      <w:r>
        <w:t xml:space="preserve">“</w:t>
      </w:r>
      <w:r>
        <w:t xml:space="preserve">capitalismo de la hiladora</w:t>
      </w:r>
      <w:r>
        <w:t xml:space="preserve"> </w:t>
      </w:r>
      <w:r>
        <w:t xml:space="preserve">de algodón</w:t>
      </w:r>
      <w:r>
        <w:t xml:space="preserve">”</w:t>
      </w:r>
      <w:r>
        <w:t xml:space="preserve">, o al</w:t>
      </w:r>
      <w:r>
        <w:t xml:space="preserve"> </w:t>
      </w:r>
      <w:r>
        <w:t xml:space="preserve">“</w:t>
      </w:r>
      <w:r>
        <w:t xml:space="preserve">capitalismo de la acumulación originaria</w:t>
      </w:r>
      <w:r>
        <w:t xml:space="preserve">”</w:t>
      </w:r>
      <w:r>
        <w:t xml:space="preserve">. Hablar de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solo define un punto de vista. En este caso,</w:t>
      </w:r>
      <w:r>
        <w:t xml:space="preserve"> </w:t>
      </w:r>
      <w:r>
        <w:t xml:space="preserve">el punto de vista en el que se sitúan los objetos impresos de Rodríguez,</w:t>
      </w:r>
      <w:r>
        <w:t xml:space="preserve"> </w:t>
      </w:r>
      <w:r>
        <w:t xml:space="preserve">para escrutar la formación del capitalismo en la zona que había</w:t>
      </w:r>
      <w:r>
        <w:t xml:space="preserve"> </w:t>
      </w:r>
      <w:r>
        <w:t xml:space="preserve">protagonizado la</w:t>
      </w:r>
      <w:r>
        <w:t xml:space="preserve"> </w:t>
      </w:r>
      <w:r>
        <w:t xml:space="preserve">“</w:t>
      </w:r>
      <w:r>
        <w:t xml:space="preserve">primera ola de descolonización</w:t>
      </w:r>
      <w:r>
        <w:t xml:space="preserve">”</w:t>
      </w:r>
      <w:r>
        <w:rPr>
          <w:rStyle w:val="FootnoteReference"/>
        </w:rPr>
        <w:footnoteReference w:id="31"/>
      </w:r>
      <w:r>
        <w:t xml:space="preserve">.</w:t>
      </w:r>
    </w:p>
    <w:p>
      <w:pPr>
        <w:pStyle w:val="BodyText"/>
      </w:pPr>
      <w:r>
        <w:t xml:space="preserve">Como lo han demostrado varios autores</w:t>
      </w:r>
      <w:r>
        <w:rPr>
          <w:rStyle w:val="FootnoteReference"/>
        </w:rPr>
        <w:footnoteReference w:id="32"/>
      </w:r>
      <w:r>
        <w:t xml:space="preserve">, la obra de Rodríguez da</w:t>
      </w:r>
      <w:r>
        <w:t xml:space="preserve"> </w:t>
      </w:r>
      <w:r>
        <w:t xml:space="preserve">muestras recurrentes y sólidas de apuntar a una crítica de la economía</w:t>
      </w:r>
      <w:r>
        <w:t xml:space="preserve"> </w:t>
      </w:r>
      <w:r>
        <w:t xml:space="preserve">política capitalista desde sus fundamentos materiales. Pero desde una</w:t>
      </w:r>
      <w:r>
        <w:t xml:space="preserve"> </w:t>
      </w:r>
      <w:r>
        <w:t xml:space="preserve">interpretación del</w:t>
      </w:r>
      <w:r>
        <w:t xml:space="preserve"> </w:t>
      </w:r>
      <w:r>
        <w:t xml:space="preserve">“</w:t>
      </w:r>
      <w:r>
        <w:t xml:space="preserve">marxismo vulgar</w:t>
      </w:r>
      <w:r>
        <w:t xml:space="preserve">”</w:t>
      </w:r>
      <w:r>
        <w:t xml:space="preserve">, el giro que hace Rodríguez al</w:t>
      </w:r>
      <w:r>
        <w:t xml:space="preserve"> </w:t>
      </w:r>
      <w:r>
        <w:t xml:space="preserve">final del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que compara los sujetos históricos para la formación</w:t>
      </w:r>
      <w:r>
        <w:t xml:space="preserve"> </w:t>
      </w:r>
      <w:r>
        <w:t xml:space="preserve">del capitalismo en Francia e Inglaterra sería un repliegue hacia la</w:t>
      </w:r>
      <w:r>
        <w:t xml:space="preserve"> </w:t>
      </w:r>
      <w:r>
        <w:t xml:space="preserve">“</w:t>
      </w:r>
      <w:r>
        <w:t xml:space="preserve">superestructura</w:t>
      </w:r>
      <w:r>
        <w:t xml:space="preserve">”</w:t>
      </w:r>
      <w:r>
        <w:t xml:space="preserve">. ¿Qué importa si la masa no entiende lo que habla la</w:t>
      </w:r>
      <w:r>
        <w:t xml:space="preserve"> </w:t>
      </w:r>
      <w:r>
        <w:t xml:space="preserve">vanguardia ilustrada, si la verdad no se haya en lo que dice esta, sino</w:t>
      </w:r>
      <w:r>
        <w:t xml:space="preserve"> </w:t>
      </w:r>
      <w:r>
        <w:t xml:space="preserve">en aquello que esconden las relaciones de producción? Desde luego que</w:t>
      </w:r>
      <w:r>
        <w:t xml:space="preserve"> </w:t>
      </w:r>
      <w:r>
        <w:t xml:space="preserve">hay muchas otras razones por las que ese hipotético señalamiento del</w:t>
      </w:r>
      <w:r>
        <w:t xml:space="preserve"> </w:t>
      </w:r>
      <w:r>
        <w:t xml:space="preserve">marxismo vulgar puede ser rechazado</w:t>
      </w:r>
      <w:r>
        <w:rPr>
          <w:rStyle w:val="FootnoteReference"/>
        </w:rPr>
        <w:footnoteReference w:id="33"/>
      </w:r>
      <w:r>
        <w:t xml:space="preserve">. Sin embargo, en este caso</w:t>
      </w:r>
      <w:r>
        <w:t xml:space="preserve"> </w:t>
      </w:r>
      <w:r>
        <w:t xml:space="preserve">particular, incluso desde una perspectiva esquemática, la dialegmática</w:t>
      </w:r>
      <w:r>
        <w:t xml:space="preserve"> </w:t>
      </w:r>
      <w:r>
        <w:t xml:space="preserve">juega un papel crítico en el proceso productivo. La inconmensurabilidad</w:t>
      </w:r>
      <w:r>
        <w:t xml:space="preserve"> </w:t>
      </w:r>
      <w:r>
        <w:t xml:space="preserve">de los medios de divulgación de los gobernantes y los medios de</w:t>
      </w:r>
      <w:r>
        <w:t xml:space="preserve"> </w:t>
      </w:r>
      <w:r>
        <w:t xml:space="preserve">apropiación de la masa destruía la mera posibilidad de formar una</w:t>
      </w:r>
      <w:r>
        <w:t xml:space="preserve"> </w:t>
      </w:r>
      <w:r>
        <w:t xml:space="preserve">sociedad explotable bajo relaciones capitalistas, tal como estaban</w:t>
      </w:r>
      <w:r>
        <w:t xml:space="preserve"> </w:t>
      </w:r>
      <w:r>
        <w:t xml:space="preserve">establecidas en Europa. Dicho de otra forma: la contradicción entre</w:t>
      </w:r>
      <w:r>
        <w:t xml:space="preserve"> </w:t>
      </w:r>
      <w:r>
        <w:t xml:space="preserve">trabajo y capital existía, e intensamente, en la Hispanoamérica de la</w:t>
      </w:r>
      <w:r>
        <w:t xml:space="preserve"> </w:t>
      </w:r>
      <w:r>
        <w:t xml:space="preserve">post-guerra. Pero esta contradicción estaba atravesada y sobrepasada por</w:t>
      </w:r>
      <w:r>
        <w:t xml:space="preserve"> </w:t>
      </w:r>
      <w:r>
        <w:t xml:space="preserve">la contradicción a la que apuntaba Rodríguez en su crítica dialegmática:</w:t>
      </w:r>
      <w:r>
        <w:t xml:space="preserve"> </w:t>
      </w:r>
      <w:r>
        <w:t xml:space="preserve">la contradicción entre masa y la sociedad.</w:t>
      </w:r>
    </w:p>
    <w:p>
      <w:pPr>
        <w:pStyle w:val="BodyText"/>
      </w:pPr>
      <w:r>
        <w:t xml:space="preserve">Esta contradicción estaba atravesada tanto por la tecnología impresa</w:t>
      </w:r>
      <w:r>
        <w:t xml:space="preserve"> </w:t>
      </w:r>
      <w:r>
        <w:t xml:space="preserve">como por la fetichización que la elite hizo de ella. Por eso en esta</w:t>
      </w:r>
      <w:r>
        <w:t xml:space="preserve"> </w:t>
      </w:r>
      <w:r>
        <w:t xml:space="preserve">primera sección exploro una experiencia que demuestra la existencia de</w:t>
      </w:r>
      <w:r>
        <w:t xml:space="preserve"> </w:t>
      </w:r>
      <w:r>
        <w:t xml:space="preserve">una esfera pública no-letrada y semi-letrada que posibilitó la gestación</w:t>
      </w:r>
      <w:r>
        <w:t xml:space="preserve"> </w:t>
      </w:r>
      <w:r>
        <w:t xml:space="preserve">del primer movimiento independentista en acercarse a Caracas, en 1797.</w:t>
      </w:r>
      <w:r>
        <w:t xml:space="preserve"> </w:t>
      </w:r>
      <w:r>
        <w:t xml:space="preserve">Propongo que Rodríguez –quien salió al exilio huyendo de la represión</w:t>
      </w:r>
      <w:r>
        <w:t xml:space="preserve"> </w:t>
      </w:r>
      <w:r>
        <w:t xml:space="preserve">imperial desatada tras la conjura del movimiento– nutrió su crítica</w:t>
      </w:r>
      <w:r>
        <w:t xml:space="preserve"> </w:t>
      </w:r>
      <w:r>
        <w:t xml:space="preserve">dialegmática, al comprobar que los discursos revolucionarios del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 </w:t>
      </w:r>
      <w:r>
        <w:t xml:space="preserve">podían reproducirse y apropiarse</w:t>
      </w:r>
      <w:r>
        <w:t xml:space="preserve"> </w:t>
      </w:r>
      <w:r>
        <w:t xml:space="preserve">independientemente de los medios mecánicos de reproducción. Esta</w:t>
      </w:r>
      <w:r>
        <w:t xml:space="preserve"> </w:t>
      </w:r>
      <w:r>
        <w:t xml:space="preserve">certeza, mediada por la experiencia, probaba que el control de la</w:t>
      </w:r>
      <w:r>
        <w:t xml:space="preserve"> </w:t>
      </w:r>
      <w:r>
        <w:t xml:space="preserve">tecnología de tipos móviles no garantizaba el control sobre sus efectos.</w:t>
      </w:r>
    </w:p>
    <w:p>
      <w:pPr>
        <w:pStyle w:val="BodyText"/>
      </w:pPr>
      <w:r>
        <w:t xml:space="preserve">En la segunda sección me aproximo más de cerca a esos efectos fuera del</w:t>
      </w:r>
      <w:r>
        <w:t xml:space="preserve"> </w:t>
      </w:r>
      <w:r>
        <w:t xml:space="preserve">control de la imprenta, detallando algunos de los principios que</w:t>
      </w:r>
      <w:r>
        <w:t xml:space="preserve"> </w:t>
      </w:r>
      <w:r>
        <w:t xml:space="preserve">Rodríguez propone, para exponer la ineficacia de la reproducción</w:t>
      </w:r>
      <w:r>
        <w:t xml:space="preserve"> </w:t>
      </w:r>
      <w:r>
        <w:t xml:space="preserve">mecánica de discursos por parte de los letrados, en comparación con la</w:t>
      </w:r>
      <w:r>
        <w:t xml:space="preserve"> </w:t>
      </w:r>
      <w:r>
        <w:t xml:space="preserve">habilidad orgánica de los</w:t>
      </w:r>
      <w:r>
        <w:t xml:space="preserve"> </w:t>
      </w:r>
      <w:r>
        <w:t xml:space="preserve">“</w:t>
      </w:r>
      <w:r>
        <w:t xml:space="preserve">rústicos</w:t>
      </w:r>
      <w:r>
        <w:t xml:space="preserve">”</w:t>
      </w:r>
      <w:r>
        <w:t xml:space="preserve">. En la tercera, caracterizo el</w:t>
      </w:r>
      <w:r>
        <w:t xml:space="preserve"> </w:t>
      </w:r>
      <w:r>
        <w:t xml:space="preserve">concepto de</w:t>
      </w:r>
      <w:r>
        <w:t xml:space="preserve"> </w:t>
      </w:r>
      <w:r>
        <w:t xml:space="preserve">“</w:t>
      </w:r>
      <w:r>
        <w:t xml:space="preserve">impropiedad</w:t>
      </w:r>
      <w:r>
        <w:t xml:space="preserve">”</w:t>
      </w:r>
      <w:r>
        <w:t xml:space="preserve"> </w:t>
      </w:r>
      <w:r>
        <w:t xml:space="preserve">de Rodríguez, como abismo de incomunicabilidad</w:t>
      </w:r>
      <w:r>
        <w:t xml:space="preserve"> </w:t>
      </w:r>
      <w:r>
        <w:t xml:space="preserve">entre los diseñadores del</w:t>
      </w:r>
      <w:r>
        <w:t xml:space="preserve"> </w:t>
      </w:r>
      <w:r>
        <w:t xml:space="preserve">“</w:t>
      </w:r>
      <w:r>
        <w:t xml:space="preserve">orden</w:t>
      </w:r>
      <w:r>
        <w:t xml:space="preserve">”</w:t>
      </w:r>
      <w:r>
        <w:t xml:space="preserve"> </w:t>
      </w:r>
      <w:r>
        <w:t xml:space="preserve">y la masa a la que ese diseño estaba</w:t>
      </w:r>
      <w:r>
        <w:t xml:space="preserve"> </w:t>
      </w:r>
      <w:r>
        <w:t xml:space="preserve">dirigido. Finalmente, caracterizo el programa de Rodríguez como una</w:t>
      </w:r>
      <w:r>
        <w:t xml:space="preserve"> </w:t>
      </w:r>
      <w:r>
        <w:t xml:space="preserve">apuesta inmunitaria, que perseguía aproximar la lengua de lo público a</w:t>
      </w:r>
      <w:r>
        <w:t xml:space="preserve"> </w:t>
      </w:r>
      <w:r>
        <w:t xml:space="preserve">la lengua de la masa, para proveer a la sociedad de anticuerpos contra</w:t>
      </w:r>
      <w:r>
        <w:t xml:space="preserve"> </w:t>
      </w:r>
      <w:r>
        <w:t xml:space="preserve">la</w:t>
      </w:r>
      <w:r>
        <w:t xml:space="preserve"> </w:t>
      </w:r>
      <w:r>
        <w:t xml:space="preserve">“</w:t>
      </w:r>
      <w:r>
        <w:t xml:space="preserve">peste</w:t>
      </w:r>
      <w:r>
        <w:t xml:space="preserve">”</w:t>
      </w:r>
      <w:r>
        <w:t xml:space="preserve"> </w:t>
      </w:r>
      <w:r>
        <w:t xml:space="preserve">de la anarquía. A contrapelo de la euforia por 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 </w:t>
      </w:r>
      <w:r>
        <w:t xml:space="preserve">entre la vanguardia ilustrada, Rodríguez exclamaba</w:t>
      </w:r>
      <w:r>
        <w:t xml:space="preserve"> </w:t>
      </w:r>
      <w:r>
        <w:t xml:space="preserve">“</w:t>
      </w:r>
      <w:r>
        <w:t xml:space="preserve">¡no nos alucinemos!</w:t>
      </w:r>
      <w:r>
        <w:t xml:space="preserve">”</w:t>
      </w:r>
      <w:r>
        <w:t xml:space="preserve">. Y para cachetear la utopía de la</w:t>
      </w:r>
      <w:r>
        <w:t xml:space="preserve"> </w:t>
      </w:r>
      <w:r>
        <w:t xml:space="preserve">“</w:t>
      </w:r>
      <w:r>
        <w:t xml:space="preserve">perfecta</w:t>
      </w:r>
      <w:r>
        <w:t xml:space="preserve"> </w:t>
      </w:r>
      <w:r>
        <w:t xml:space="preserve">intelijencia de las máquinas</w:t>
      </w:r>
      <w:r>
        <w:t xml:space="preserve">”</w:t>
      </w:r>
      <w:r>
        <w:t xml:space="preserve">, la escarmentó recordándole su contraparte</w:t>
      </w:r>
      <w:r>
        <w:t xml:space="preserve"> </w:t>
      </w:r>
      <w:r>
        <w:t xml:space="preserve">más evidente, que era el</w:t>
      </w:r>
      <w:r>
        <w:t xml:space="preserve"> </w:t>
      </w:r>
      <w:r>
        <w:t xml:space="preserve">“</w:t>
      </w:r>
      <w:r>
        <w:t xml:space="preserve">monstruo social</w:t>
      </w:r>
      <w:r>
        <w:t xml:space="preserve">”</w:t>
      </w:r>
      <w:r>
        <w:t xml:space="preserve"> </w:t>
      </w:r>
      <w:r>
        <w:t xml:space="preserve">de una masa embrutecida por</w:t>
      </w:r>
      <w:r>
        <w:t xml:space="preserve"> </w:t>
      </w:r>
      <w:r>
        <w:t xml:space="preserve">la tecnología.</w:t>
      </w:r>
    </w:p>
    <w:bookmarkEnd w:id="34"/>
    <w:bookmarkStart w:id="40" w:name="desde-por-fuera-de-las-máquinas"/>
    <w:p>
      <w:pPr>
        <w:pStyle w:val="Heading2"/>
      </w:pPr>
      <w:r>
        <w:t xml:space="preserve">Desde por fuera de las máquinas</w:t>
      </w:r>
    </w:p>
    <w:p>
      <w:pPr>
        <w:pStyle w:val="FirstParagraph"/>
      </w:pPr>
      <w:r>
        <w:t xml:space="preserve">Como se sabe, el influyente estudio sobre el surgimiento del</w:t>
      </w:r>
      <w:r>
        <w:t xml:space="preserve"> </w:t>
      </w:r>
      <w:r>
        <w:t xml:space="preserve">nacionalismo de Bennedict Anderson,</w:t>
      </w:r>
      <w:r>
        <w:t xml:space="preserve"> </w:t>
      </w:r>
      <w:r>
        <w:rPr>
          <w:iCs/>
          <w:i/>
        </w:rPr>
        <w:t xml:space="preserve">Comunidades imaginadas</w:t>
      </w:r>
      <w:r>
        <w:t xml:space="preserve"> </w:t>
      </w:r>
      <w:r>
        <w:t xml:space="preserve">–de la</w:t>
      </w:r>
      <w:r>
        <w:t xml:space="preserve"> </w:t>
      </w:r>
      <w:r>
        <w:t xml:space="preserve">mano con una larga tradición de historiografía eurocéntrica–, atribuye</w:t>
      </w:r>
      <w:r>
        <w:t xml:space="preserve"> </w:t>
      </w:r>
      <w:r>
        <w:t xml:space="preserve">a la implementación de la imprenta el rol más decisivo en la circulación</w:t>
      </w:r>
      <w:r>
        <w:t xml:space="preserve"> </w:t>
      </w:r>
      <w:r>
        <w:t xml:space="preserve">de discursos emancipatorios durante las revoluciones de</w:t>
      </w:r>
      <w:r>
        <w:t xml:space="preserve"> </w:t>
      </w:r>
      <w:r>
        <w:t xml:space="preserve">independencia</w:t>
      </w:r>
      <w:r>
        <w:rPr>
          <w:rStyle w:val="FootnoteReference"/>
        </w:rPr>
        <w:footnoteReference w:id="35"/>
      </w:r>
      <w:r>
        <w:t xml:space="preserve">. Pero estudios posteriores, como los de Cristina</w:t>
      </w:r>
      <w:r>
        <w:t xml:space="preserve"> </w:t>
      </w:r>
      <w:r>
        <w:t xml:space="preserve">Soriano, Martin Lienhardt y Sinclair Thomson, destruyen esta</w:t>
      </w:r>
      <w:r>
        <w:t xml:space="preserve"> </w:t>
      </w:r>
      <w:r>
        <w:t xml:space="preserve">interpretación causal y determinista. Estos autores demuestran la</w:t>
      </w:r>
      <w:r>
        <w:t xml:space="preserve"> </w:t>
      </w:r>
      <w:r>
        <w:t xml:space="preserve">existencia de una intensa esfera pública, atravesada por múltiples</w:t>
      </w:r>
      <w:r>
        <w:t xml:space="preserve"> </w:t>
      </w:r>
      <w:r>
        <w:t xml:space="preserve">tecnologías no-mecánicas de reproducción –manuscritos, imágenes,</w:t>
      </w:r>
      <w:r>
        <w:t xml:space="preserve"> </w:t>
      </w:r>
      <w:r>
        <w:t xml:space="preserve">oralidad, lectura en voz alta, canciones, y lenguaje gestual–, que</w:t>
      </w:r>
      <w:r>
        <w:t xml:space="preserve"> </w:t>
      </w:r>
      <w:r>
        <w:t xml:space="preserve">permitieron la amplia circulación de discursos emancipatorios</w:t>
      </w:r>
      <w:r>
        <w:t xml:space="preserve"> </w:t>
      </w:r>
      <w:r>
        <w:t xml:space="preserve">no-impresos antes, durante y después de la revolución de independencia.</w:t>
      </w:r>
      <w:r>
        <w:t xml:space="preserve"> </w:t>
      </w:r>
      <w:r>
        <w:t xml:space="preserve">Es decir, el acceso libre y exponencialmente aumentado a la tecnología</w:t>
      </w:r>
      <w:r>
        <w:t xml:space="preserve"> </w:t>
      </w:r>
      <w:r>
        <w:t xml:space="preserve">de imprimir no fue condición de posibilidad para la emergencia de los</w:t>
      </w:r>
      <w:r>
        <w:t xml:space="preserve"> </w:t>
      </w:r>
      <w:r>
        <w:t xml:space="preserve">discursos emancipadores. Fue más bien un factor que entró a formar parte</w:t>
      </w:r>
      <w:r>
        <w:t xml:space="preserve"> </w:t>
      </w:r>
      <w:r>
        <w:t xml:space="preserve">un proceso revolucionario que ya estaba en marcha, y no necesariamente</w:t>
      </w:r>
      <w:r>
        <w:t xml:space="preserve"> </w:t>
      </w:r>
      <w:r>
        <w:t xml:space="preserve">para acelerarlo o profundizarlo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.</w:t>
      </w:r>
    </w:p>
    <w:p>
      <w:pPr>
        <w:pStyle w:val="BodyText"/>
      </w:pPr>
      <w:r>
        <w:t xml:space="preserve">El caso de Venezuela es particularmente revelador en este sentido, pues</w:t>
      </w:r>
      <w:r>
        <w:t xml:space="preserve"> </w:t>
      </w:r>
      <w:r>
        <w:t xml:space="preserve">el primer conato de revolución que se aproximó a la capital del país</w:t>
      </w:r>
      <w:r>
        <w:t xml:space="preserve"> </w:t>
      </w:r>
      <w:r>
        <w:t xml:space="preserve">ocurrió en 1797, once años de que se pusiera en funcionamiento la</w:t>
      </w:r>
      <w:r>
        <w:t xml:space="preserve"> </w:t>
      </w:r>
      <w:r>
        <w:t xml:space="preserve">primera imprenta en el país</w:t>
      </w:r>
      <w:r>
        <w:rPr>
          <w:rStyle w:val="FootnoteReference"/>
        </w:rPr>
        <w:footnoteReference w:id="37"/>
      </w:r>
      <w:r>
        <w:t xml:space="preserve">. Soriano encuentra los rastros de esta</w:t>
      </w:r>
      <w:r>
        <w:t xml:space="preserve"> </w:t>
      </w:r>
      <w:r>
        <w:t xml:space="preserve">esfera pública no-impresa entre las huellas documentales que dejó el</w:t>
      </w:r>
      <w:r>
        <w:t xml:space="preserve"> </w:t>
      </w:r>
      <w:r>
        <w:t xml:space="preserve">amplio aparato de inteligencia y represión imperial. La llamada</w:t>
      </w:r>
      <w:r>
        <w:t xml:space="preserve"> </w:t>
      </w:r>
      <w:r>
        <w:t xml:space="preserve">“</w:t>
      </w:r>
      <w:r>
        <w:t xml:space="preserve">rebelión de Gual y España</w:t>
      </w:r>
      <w:r>
        <w:t xml:space="preserve">”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se gestó en el seno de una amplia red</w:t>
      </w:r>
      <w:r>
        <w:t xml:space="preserve"> </w:t>
      </w:r>
      <w:r>
        <w:t xml:space="preserve">de circulación de discursos revolucionarios que, formando parte de la</w:t>
      </w:r>
      <w:r>
        <w:t xml:space="preserve"> </w:t>
      </w:r>
      <w:r>
        <w:t xml:space="preserve">conversación liberal que habitaba 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, se tejió en</w:t>
      </w:r>
      <w:r>
        <w:t xml:space="preserve"> </w:t>
      </w:r>
      <w:r>
        <w:t xml:space="preserve">Venezuela sin imprentas ni librerías.</w:t>
      </w:r>
    </w:p>
    <w:p>
      <w:pPr>
        <w:pStyle w:val="BodyText"/>
      </w:pPr>
      <w:r>
        <w:t xml:space="preserve">En su análisis queda en evidencia que estos discursos circulaban</w:t>
      </w:r>
      <w:r>
        <w:t xml:space="preserve"> </w:t>
      </w:r>
      <w:r>
        <w:t xml:space="preserve">intensamente, no solo</w:t>
      </w:r>
      <w:r>
        <w:t xml:space="preserve"> </w:t>
      </w:r>
      <w:r>
        <w:rPr>
          <w:iCs/>
          <w:i/>
        </w:rPr>
        <w:t xml:space="preserve">a pesar</w:t>
      </w:r>
      <w:r>
        <w:t xml:space="preserve"> </w:t>
      </w:r>
      <w:r>
        <w:t xml:space="preserve">de la falta de imprentas y librerías,</w:t>
      </w:r>
      <w:r>
        <w:t xml:space="preserve"> </w:t>
      </w:r>
      <w:r>
        <w:t xml:space="preserve">sino precisamente,</w:t>
      </w:r>
      <w:r>
        <w:t xml:space="preserve"> </w:t>
      </w:r>
      <w:r>
        <w:rPr>
          <w:iCs/>
          <w:i/>
        </w:rPr>
        <w:t xml:space="preserve">gracias a</w:t>
      </w:r>
      <w:r>
        <w:t xml:space="preserve"> </w:t>
      </w:r>
      <w:r>
        <w:t xml:space="preserve">esta carencia. Lo escaso y costoso de los</w:t>
      </w:r>
      <w:r>
        <w:t xml:space="preserve"> </w:t>
      </w:r>
      <w:r>
        <w:t xml:space="preserve">libros generó, alrededor de la curiosidad lectora, una serie</w:t>
      </w:r>
      <w:r>
        <w:t xml:space="preserve"> </w:t>
      </w:r>
      <w:r>
        <w:t xml:space="preserve">“</w:t>
      </w:r>
      <w:r>
        <w:t xml:space="preserve">estrategias que hicieron que los textos escritos fueran accesibles a un</w:t>
      </w:r>
      <w:r>
        <w:t xml:space="preserve"> </w:t>
      </w:r>
      <w:r>
        <w:t xml:space="preserve">grupo más amplio de personas</w:t>
      </w:r>
      <w:r>
        <w:t xml:space="preserve">”</w:t>
      </w:r>
      <w:r>
        <w:t xml:space="preserve">. La lectura no se configuró como una</w:t>
      </w:r>
      <w:r>
        <w:t xml:space="preserve"> </w:t>
      </w:r>
      <w:r>
        <w:t xml:space="preserve">práctica de consumo individual sino alrededor de</w:t>
      </w:r>
      <w:r>
        <w:t xml:space="preserve"> </w:t>
      </w:r>
      <w:r>
        <w:t xml:space="preserve">“</w:t>
      </w:r>
      <w:r>
        <w:t xml:space="preserve">redes sociales, (…)</w:t>
      </w:r>
      <w:r>
        <w:t xml:space="preserve"> </w:t>
      </w:r>
      <w:r>
        <w:t xml:space="preserve">[y] un circuito cada vez más amplio de préstamo de libros y una</w:t>
      </w:r>
      <w:r>
        <w:t xml:space="preserve"> </w:t>
      </w:r>
      <w:r>
        <w:t xml:space="preserve">práctica generalizada de transcripción de textos</w:t>
      </w:r>
      <w:r>
        <w:t xml:space="preserve">”</w:t>
      </w:r>
      <w:r>
        <w:t xml:space="preserve"> </w:t>
      </w:r>
      <w:r>
        <w:t xml:space="preserve">(Soriano pp)</w:t>
      </w:r>
      <w:r>
        <w:t xml:space="preserve">. Por otra parte, las</w:t>
      </w:r>
      <w:r>
        <w:t xml:space="preserve"> </w:t>
      </w:r>
      <w:r>
        <w:t xml:space="preserve">dinámicas orgánicas e informales de la circulación dificultaban el</w:t>
      </w:r>
      <w:r>
        <w:t xml:space="preserve"> </w:t>
      </w:r>
      <w:r>
        <w:t xml:space="preserve">control que podía tenerse en un mercado gobernado por máquinas de</w:t>
      </w:r>
      <w:r>
        <w:t xml:space="preserve"> </w:t>
      </w:r>
      <w:r>
        <w:t xml:space="preserve">imprimir.</w:t>
      </w:r>
    </w:p>
    <w:p>
      <w:pPr>
        <w:pStyle w:val="BlockText"/>
      </w:pPr>
      <w:r>
        <w:t xml:space="preserve">La falta de imprentas, la ausencia de libreros formales y la</w:t>
      </w:r>
      <w:r>
        <w:t xml:space="preserve"> </w:t>
      </w:r>
      <w:r>
        <w:t xml:space="preserve">prevalencia de las actividades de contrabando a lo largo de la extensa</w:t>
      </w:r>
      <w:r>
        <w:t xml:space="preserve"> </w:t>
      </w:r>
      <w:r>
        <w:t xml:space="preserve">costa atlántica de Venezuela dificultaron enormemente los esfuerzos de</w:t>
      </w:r>
      <w:r>
        <w:t xml:space="preserve"> </w:t>
      </w:r>
      <w:r>
        <w:t xml:space="preserve">control y censura del material de lectura</w:t>
      </w:r>
      <w:r>
        <w:t xml:space="preserve"> </w:t>
      </w:r>
      <w:r>
        <w:t xml:space="preserve">(Soriano pp)</w:t>
      </w:r>
    </w:p>
    <w:p>
      <w:pPr>
        <w:pStyle w:val="FirstParagraph"/>
      </w:pPr>
      <w:r>
        <w:t xml:space="preserve">Biógrafos e historiadores han discutido si Simón Rodríguez tuvo o no una</w:t>
      </w:r>
      <w:r>
        <w:t xml:space="preserve"> </w:t>
      </w:r>
      <w:r>
        <w:t xml:space="preserve">participación directa en la rebelión de 1797, como lo subrayan las</w:t>
      </w:r>
      <w:r>
        <w:t xml:space="preserve"> </w:t>
      </w:r>
      <w:r>
        <w:t xml:space="preserve">versiones más fabuladas</w:t>
      </w:r>
      <w:r>
        <w:rPr>
          <w:rStyle w:val="FootnoteReference"/>
        </w:rPr>
        <w:footnoteReference w:id="39"/>
      </w:r>
      <w:r>
        <w:t xml:space="preserve">. Pero sí hay consenso en reconocer que su</w:t>
      </w:r>
      <w:r>
        <w:t xml:space="preserve"> </w:t>
      </w:r>
      <w:r>
        <w:t xml:space="preserve">salida del país, datada ese mismo año, tuvo que ver con el clima</w:t>
      </w:r>
      <w:r>
        <w:t xml:space="preserve"> </w:t>
      </w:r>
      <w:r>
        <w:t xml:space="preserve">represivo en Caracas –que recrudeció después que esta rebelión fuera</w:t>
      </w:r>
      <w:r>
        <w:t xml:space="preserve"> </w:t>
      </w:r>
      <w:r>
        <w:t xml:space="preserve">delatada y desmantelada por las autoridades coloniales</w:t>
      </w:r>
      <w:r>
        <w:t xml:space="preserve"> </w:t>
      </w:r>
      <w:r>
        <w:t xml:space="preserve">. Por otra parte, como indica Soriano, la</w:t>
      </w:r>
      <w:r>
        <w:t xml:space="preserve"> </w:t>
      </w:r>
      <w:r>
        <w:t xml:space="preserve">rebelión involucró a múltiples sectores de la sociedad caraqueña y de La</w:t>
      </w:r>
      <w:r>
        <w:t xml:space="preserve"> </w:t>
      </w:r>
      <w:r>
        <w:t xml:space="preserve">Guaira, donde obtuvo</w:t>
      </w:r>
      <w:r>
        <w:t xml:space="preserve"> </w:t>
      </w:r>
      <w:r>
        <w:t xml:space="preserve">“</w:t>
      </w:r>
      <w:r>
        <w:t xml:space="preserve">notable apoyo de muchos pardos y blancos pobres,</w:t>
      </w:r>
      <w:r>
        <w:t xml:space="preserve"> </w:t>
      </w:r>
      <w:r>
        <w:t xml:space="preserve">pequeños comerciantes, funcionarios reales, soldados y artesanos de La</w:t>
      </w:r>
      <w:r>
        <w:t xml:space="preserve"> </w:t>
      </w:r>
      <w:r>
        <w:t xml:space="preserve">Guaira y Caracas</w:t>
      </w:r>
      <w:r>
        <w:t xml:space="preserve">”</w:t>
      </w:r>
      <w:r>
        <w:t xml:space="preserve"> </w:t>
      </w:r>
      <w:r>
        <w:t xml:space="preserve">( pp)</w:t>
      </w:r>
      <w:r>
        <w:t xml:space="preserve">. En este</w:t>
      </w:r>
      <w:r>
        <w:t xml:space="preserve"> </w:t>
      </w:r>
      <w:r>
        <w:t xml:space="preserve">sentido, es improbable que Rodríguez no haya sido al menos simpatizante</w:t>
      </w:r>
      <w:r>
        <w:t xml:space="preserve"> </w:t>
      </w:r>
      <w:r>
        <w:t xml:space="preserve">del movimiento, e imposible que no supiera de él. Y más importante que</w:t>
      </w:r>
      <w:r>
        <w:t xml:space="preserve"> </w:t>
      </w:r>
      <w:r>
        <w:t xml:space="preserve">esto: Rodríguez estaba familiarizado con las tácticas autónomas y</w:t>
      </w:r>
      <w:r>
        <w:t xml:space="preserve"> </w:t>
      </w:r>
      <w:r>
        <w:t xml:space="preserve">orgánicas que las poblaciones racializadas –que equivalía a tres</w:t>
      </w:r>
      <w:r>
        <w:t xml:space="preserve"> </w:t>
      </w:r>
      <w:r>
        <w:t xml:space="preserve">cuartos de la población en la provincia de Caracas</w:t>
      </w:r>
      <w:r>
        <w:t xml:space="preserve"> </w:t>
      </w:r>
      <w:r>
        <w:t xml:space="preserve">(Soriano pp)</w:t>
      </w:r>
      <w:r>
        <w:t xml:space="preserve">– habían desarrollado para</w:t>
      </w:r>
      <w:r>
        <w:t xml:space="preserve"> </w:t>
      </w:r>
      <w:r>
        <w:t xml:space="preserve">desdibujar los límites del cerco letrado que las mantenían en el</w:t>
      </w:r>
      <w:r>
        <w:t xml:space="preserve"> </w:t>
      </w:r>
      <w:r>
        <w:t xml:space="preserve">“</w:t>
      </w:r>
      <w:r>
        <w:t xml:space="preserve">exterior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En su primer escrito público, de 1794,</w:t>
      </w:r>
      <w:r>
        <w:t xml:space="preserve"> </w:t>
      </w:r>
      <w:r>
        <w:t xml:space="preserve">Rodríguez (</w:t>
      </w:r>
      <w:r>
        <w:rPr>
          <w:iCs/>
          <w:i/>
        </w:rPr>
        <w:t xml:space="preserve">Obras completas</w:t>
      </w:r>
      <w:r>
        <w:t xml:space="preserve">)</w:t>
      </w:r>
      <w:r>
        <w:t xml:space="preserve"> </w:t>
      </w:r>
      <w:r>
        <w:t xml:space="preserve">se</w:t>
      </w:r>
      <w:r>
        <w:t xml:space="preserve"> </w:t>
      </w:r>
      <w:r>
        <w:t xml:space="preserve">refiere las</w:t>
      </w:r>
      <w:r>
        <w:t xml:space="preserve"> </w:t>
      </w:r>
      <w:r>
        <w:t xml:space="preserve">“</w:t>
      </w:r>
      <w:r>
        <w:t xml:space="preserve">peluquerías y barberías que sirven de Ecuela</w:t>
      </w:r>
      <w:r>
        <w:t xml:space="preserve">”</w:t>
      </w:r>
      <w:r>
        <w:t xml:space="preserve">. Presentado a</w:t>
      </w:r>
      <w:r>
        <w:t xml:space="preserve"> </w:t>
      </w:r>
      <w:r>
        <w:t xml:space="preserve">las autoridades imperiales en Venezuela en 1794 y 1795,</w:t>
      </w:r>
      <w:r>
        <w:t xml:space="preserve"> </w:t>
      </w:r>
      <w:r>
        <w:rPr>
          <w:iCs/>
          <w:i/>
        </w:rPr>
        <w:t xml:space="preserve">Estado actual</w:t>
      </w:r>
      <w:r>
        <w:rPr>
          <w:iCs/>
          <w:i/>
        </w:rPr>
        <w:t xml:space="preserve"> </w:t>
      </w:r>
      <w:r>
        <w:rPr>
          <w:iCs/>
          <w:i/>
        </w:rPr>
        <w:t xml:space="preserve">de la escuela y nuevo establecimiento de ella</w:t>
      </w:r>
      <w:r>
        <w:t xml:space="preserve"> </w:t>
      </w:r>
      <w:r>
        <w:t xml:space="preserve">constituye una de las</w:t>
      </w:r>
      <w:r>
        <w:t xml:space="preserve"> </w:t>
      </w:r>
      <w:r>
        <w:t xml:space="preserve">pocas evidencias no criminales –es decir, fuera de lo que se encuentra</w:t>
      </w:r>
      <w:r>
        <w:t xml:space="preserve"> </w:t>
      </w:r>
      <w:r>
        <w:t xml:space="preserve">en los archivos de la represión y la inteligencia imperial– empleadas</w:t>
      </w:r>
      <w:r>
        <w:t xml:space="preserve"> </w:t>
      </w:r>
      <w:r>
        <w:t xml:space="preserve">por Soriano para dar cuenta de la esfera no-impresa y no oficial de</w:t>
      </w:r>
      <w:r>
        <w:t xml:space="preserve"> </w:t>
      </w:r>
      <w:r>
        <w:t xml:space="preserve">circulación de discursos y conocimientos donde se gestó la rebelión de</w:t>
      </w:r>
      <w:r>
        <w:t xml:space="preserve"> </w:t>
      </w:r>
      <w:r>
        <w:t xml:space="preserve">1797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pp; Soriano pp)</w:t>
      </w:r>
      <w:r>
        <w:t xml:space="preserve"> </w:t>
      </w:r>
      <w:r>
        <w:t xml:space="preserve">. Como indica Soriano,</w:t>
      </w:r>
      <w:r>
        <w:t xml:space="preserve"> </w:t>
      </w:r>
      <w:r>
        <w:t xml:space="preserve">el texto de Rodríguez permite identificar las barberías no solo eran</w:t>
      </w:r>
      <w:r>
        <w:t xml:space="preserve"> </w:t>
      </w:r>
      <w:r>
        <w:t xml:space="preserve">escuelas clandestinas –para formar niños que tenían prohibido acceder a</w:t>
      </w:r>
      <w:r>
        <w:t xml:space="preserve"> </w:t>
      </w:r>
      <w:r>
        <w:t xml:space="preserve">la educación formal por su identidad sociorracial asignada–, sino</w:t>
      </w:r>
      <w:r>
        <w:t xml:space="preserve"> </w:t>
      </w:r>
      <w:r>
        <w:t xml:space="preserve">también</w:t>
      </w:r>
      <w:r>
        <w:t xml:space="preserve"> </w:t>
      </w:r>
      <w:r>
        <w:t xml:space="preserve">“</w:t>
      </w:r>
      <w:r>
        <w:t xml:space="preserve">espacios dinámicos de socialización donde se impartían clases,</w:t>
      </w:r>
      <w:r>
        <w:t xml:space="preserve"> </w:t>
      </w:r>
      <w:r>
        <w:t xml:space="preserve">se intercambiaban conocimientos y se debatían ideas</w:t>
      </w:r>
      <w:r>
        <w:t xml:space="preserve">”</w:t>
      </w:r>
      <w:r>
        <w:t xml:space="preserve">. Barberías,</w:t>
      </w:r>
      <w:r>
        <w:t xml:space="preserve"> </w:t>
      </w:r>
      <w:r>
        <w:t xml:space="preserve">zapaterías y pulperías fueron en Caracas y La Guaira espacios de</w:t>
      </w:r>
      <w:r>
        <w:t xml:space="preserve"> </w:t>
      </w:r>
      <w:r>
        <w:t xml:space="preserve">tertulia</w:t>
      </w:r>
      <w:r>
        <w:t xml:space="preserve"> </w:t>
      </w:r>
      <w:r>
        <w:t xml:space="preserve">“</w:t>
      </w:r>
      <w:r>
        <w:t xml:space="preserve">donde la alfabetización y la palabra escrita eran accesibles a</w:t>
      </w:r>
      <w:r>
        <w:t xml:space="preserve"> </w:t>
      </w:r>
      <w:r>
        <w:t xml:space="preserve">todos</w:t>
      </w:r>
      <w:r>
        <w:t xml:space="preserve">”</w:t>
      </w:r>
      <w:r>
        <w:t xml:space="preserve">, y que por su naturaleza resultaron más abiertos y heterogéneos</w:t>
      </w:r>
      <w:r>
        <w:t xml:space="preserve"> </w:t>
      </w:r>
      <w:r>
        <w:t xml:space="preserve">que</w:t>
      </w:r>
      <w:r>
        <w:t xml:space="preserve"> </w:t>
      </w:r>
      <w:r>
        <w:t xml:space="preserve">“</w:t>
      </w:r>
      <w:r>
        <w:t xml:space="preserve">cafeterías o pubs exclusivos</w:t>
      </w:r>
      <w:r>
        <w:t xml:space="preserve">”</w:t>
      </w:r>
      <w:r>
        <w:t xml:space="preserve">, propios de esferas letradas en</w:t>
      </w:r>
      <w:r>
        <w:t xml:space="preserve"> </w:t>
      </w:r>
      <w:r>
        <w:t xml:space="preserve">metrópolis más desarrolladas</w:t>
      </w:r>
      <w:r>
        <w:t xml:space="preserve"> </w:t>
      </w:r>
      <w:r>
        <w:t xml:space="preserve">(Soriano pp,</w:t>
      </w:r>
      <w:r>
        <w:t xml:space="preserve"> </w:t>
      </w:r>
      <w:r>
        <w:t xml:space="preserve">pp, pp)</w:t>
      </w:r>
      <w:r>
        <w:t xml:space="preserve">. Por eso, independientemente de si Rodríguez formó parte</w:t>
      </w:r>
      <w:r>
        <w:t xml:space="preserve"> </w:t>
      </w:r>
      <w:r>
        <w:t xml:space="preserve">directamente de la conspiración de 1797, su experiencia como testigo</w:t>
      </w:r>
      <w:r>
        <w:t xml:space="preserve"> </w:t>
      </w:r>
      <w:r>
        <w:t xml:space="preserve">habría sido suficiente para aprender sobre las esferas públicas</w:t>
      </w:r>
      <w:r>
        <w:t xml:space="preserve"> </w:t>
      </w:r>
      <w:r>
        <w:t xml:space="preserve">orgánicas hispanoamericanas que funcionaron independientemente de las</w:t>
      </w:r>
      <w:r>
        <w:t xml:space="preserve"> </w:t>
      </w:r>
      <w:r>
        <w:t xml:space="preserve">máquinas de imprimir. Esa experiencia es la que Rodríguez lleva a la</w:t>
      </w:r>
      <w:r>
        <w:t xml:space="preserve"> </w:t>
      </w:r>
      <w:r>
        <w:t xml:space="preserve">discusión post-independencia para criticar el modelo mecanicista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, y proponer una adaptación de la esfera</w:t>
      </w:r>
      <w:r>
        <w:t xml:space="preserve"> </w:t>
      </w:r>
      <w:r>
        <w:t xml:space="preserve">pública a las prácticas comunicacionales orgánicas, para sumar sus</w:t>
      </w:r>
      <w:r>
        <w:t xml:space="preserve"> </w:t>
      </w:r>
      <w:r>
        <w:t xml:space="preserve">potencialidades a la construcción del proyecto republicano.</w:t>
      </w:r>
    </w:p>
    <w:bookmarkEnd w:id="40"/>
    <w:bookmarkStart w:id="44" w:name="contra-el-fetichismo-de-la-letra-impresa"/>
    <w:p>
      <w:pPr>
        <w:pStyle w:val="Heading2"/>
      </w:pPr>
      <w:r>
        <w:t xml:space="preserve">Contra el fetichismo de la letra impresa</w:t>
      </w:r>
    </w:p>
    <w:p>
      <w:pPr>
        <w:pStyle w:val="FirstParagraph"/>
      </w:pPr>
      <w:r>
        <w:t xml:space="preserve">El escrito de Rodríguez de 1794 forma parte de la etapa más conservadora</w:t>
      </w:r>
      <w:r>
        <w:t xml:space="preserve"> </w:t>
      </w:r>
      <w:r>
        <w:t xml:space="preserve">de su escritura: aboga abiertamente por la segregación, y estructura su</w:t>
      </w:r>
      <w:r>
        <w:t xml:space="preserve"> </w:t>
      </w:r>
      <w:r>
        <w:t xml:space="preserve">discurso en función de los códigos morales del imperio</w:t>
      </w:r>
      <w:r>
        <w:t xml:space="preserve"> </w:t>
      </w:r>
      <w:r>
        <w:t xml:space="preserve">español</w:t>
      </w:r>
      <w:r>
        <w:t xml:space="preserve">. Sin embargo, ya se encuentra en él una</w:t>
      </w:r>
      <w:r>
        <w:t xml:space="preserve"> </w:t>
      </w:r>
      <w:r>
        <w:t xml:space="preserve">certeza sobre el poder divulgativo de las prácticas no-mecánicas para la</w:t>
      </w:r>
      <w:r>
        <w:t xml:space="preserve"> </w:t>
      </w:r>
      <w:r>
        <w:t xml:space="preserve">difusión de discursos y experiencias. En 1794 le escribió a las</w:t>
      </w:r>
      <w:r>
        <w:t xml:space="preserve"> </w:t>
      </w:r>
      <w:r>
        <w:t xml:space="preserve">autoridades que la participación de algunos estudiantes en las escuelas</w:t>
      </w:r>
      <w:r>
        <w:t xml:space="preserve"> </w:t>
      </w:r>
      <w:r>
        <w:t xml:space="preserve">improvisadas en las barberías</w:t>
      </w:r>
      <w:r>
        <w:t xml:space="preserve"> </w:t>
      </w:r>
      <w:r>
        <w:t xml:space="preserve">“</w:t>
      </w:r>
      <w:r>
        <w:t xml:space="preserve">[n]ada perjudicaría (…) pero la</w:t>
      </w:r>
      <w:r>
        <w:t xml:space="preserve"> </w:t>
      </w:r>
      <w:r>
        <w:t xml:space="preserve">lástima es que se trasciende a las verdaderas [escuelas], y hace</w:t>
      </w:r>
      <w:r>
        <w:t xml:space="preserve"> </w:t>
      </w:r>
      <w:r>
        <w:t xml:space="preserve">dificultoso su curso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pp)</w:t>
      </w:r>
      <w:r>
        <w:t xml:space="preserve">. Es decir,</w:t>
      </w:r>
      <w:r>
        <w:t xml:space="preserve"> </w:t>
      </w:r>
      <w:r>
        <w:t xml:space="preserve">asumía que lo que circulaba en las barberías no se restringía a las</w:t>
      </w:r>
      <w:r>
        <w:t xml:space="preserve"> </w:t>
      </w:r>
      <w:r>
        <w:t xml:space="preserve">barberías, sino que se filtraba a otros ámbitos de la vida pública. La</w:t>
      </w:r>
      <w:r>
        <w:t xml:space="preserve"> </w:t>
      </w:r>
      <w:r>
        <w:t xml:space="preserve">valoración es paradójica: se toma en serio las técnicas orgánicas de</w:t>
      </w:r>
      <w:r>
        <w:t xml:space="preserve"> </w:t>
      </w:r>
      <w:r>
        <w:t xml:space="preserve">apropiación y circulación de discursos, reconoce sus potencialidades, y</w:t>
      </w:r>
      <w:r>
        <w:t xml:space="preserve"> </w:t>
      </w:r>
      <w:r>
        <w:t xml:space="preserve">precisamente por eso las quiere absorber a la vida pública, legal. En</w:t>
      </w:r>
      <w:r>
        <w:t xml:space="preserve"> </w:t>
      </w:r>
      <w:r>
        <w:t xml:space="preserve">este caso, en la</w:t>
      </w:r>
      <w:r>
        <w:t xml:space="preserve"> </w:t>
      </w:r>
      <w:r>
        <w:t xml:space="preserve">“</w:t>
      </w:r>
      <w:r>
        <w:t xml:space="preserve">escuela de pardos</w:t>
      </w:r>
      <w:r>
        <w:t xml:space="preserve">”</w:t>
      </w:r>
      <w:r>
        <w:t xml:space="preserve"> </w:t>
      </w:r>
      <w:r>
        <w:t xml:space="preserve">que le proponía a las autoridades,</w:t>
      </w:r>
      <w:r>
        <w:t xml:space="preserve"> </w:t>
      </w:r>
      <w:r>
        <w:t xml:space="preserve">en la que segregación e inclusión funcionaban en simultáneo, como en</w:t>
      </w:r>
      <w:r>
        <w:t xml:space="preserve"> </w:t>
      </w:r>
      <w:r>
        <w:t xml:space="preserve">dilemas liberales de todas las épocas</w:t>
      </w:r>
      <w:r>
        <w:rPr>
          <w:rStyle w:val="FootnoteReference"/>
        </w:rPr>
        <w:footnoteReference w:id="41"/>
      </w:r>
      <w:r>
        <w:t xml:space="preserve">.</w:t>
      </w:r>
    </w:p>
    <w:p>
      <w:pPr>
        <w:pStyle w:val="BodyText"/>
      </w:pPr>
      <w:r>
        <w:t xml:space="preserve">El mismo doble movimiento opera cuando, en 1834, asegura que</w:t>
      </w:r>
      <w:r>
        <w:t xml:space="preserve"> </w:t>
      </w:r>
      <w:r>
        <w:t xml:space="preserve">“</w:t>
      </w:r>
      <w:r>
        <w:t xml:space="preserve">[m]as es</w:t>
      </w:r>
      <w:r>
        <w:t xml:space="preserve"> </w:t>
      </w:r>
      <w:r>
        <w:t xml:space="preserve">el daño que hace, á la sociedad, un viejo ignorante, conversando con un</w:t>
      </w:r>
      <w:r>
        <w:t xml:space="preserve"> </w:t>
      </w:r>
      <w:r>
        <w:t xml:space="preserve">nietecito, que el bien que promueven mil filósofos escribiendo….</w:t>
      </w:r>
      <w:r>
        <w:t xml:space="preserve"> </w:t>
      </w:r>
      <w:r>
        <w:t xml:space="preserve">volúmenes! (sic.)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  <w:r>
        <w:t xml:space="preserve"> </w:t>
      </w:r>
      <w:r>
        <w:t xml:space="preserve">Reaparece aquí un destello de la esfera pública orgánica como amenaza</w:t>
      </w:r>
      <w:r>
        <w:t xml:space="preserve"> </w:t>
      </w:r>
      <w:r>
        <w:t xml:space="preserve">que prolifera independientemente de las tentativas de control y</w:t>
      </w:r>
      <w:r>
        <w:t xml:space="preserve"> </w:t>
      </w:r>
      <w:r>
        <w:t xml:space="preserve">contención en la esfera de reproducción mecánica. Pero Rodríguez no</w:t>
      </w:r>
      <w:r>
        <w:t xml:space="preserve"> </w:t>
      </w:r>
      <w:r>
        <w:t xml:space="preserve">idealiza el potencial anárquico de esa esfera orgánica, y esto es lo que</w:t>
      </w:r>
      <w:r>
        <w:t xml:space="preserve"> </w:t>
      </w:r>
      <w:r>
        <w:t xml:space="preserve">le habilita una escucha entre la vanguardia ilustrada. Puede escribir</w:t>
      </w:r>
      <w:r>
        <w:t xml:space="preserve"> </w:t>
      </w:r>
      <w:r>
        <w:t xml:space="preserve">torcido, difundir rumores raros sobre sí mismo, innovar plásticamente</w:t>
      </w:r>
      <w:r>
        <w:t xml:space="preserve"> </w:t>
      </w:r>
      <w:r>
        <w:t xml:space="preserve">todo lo que quiera, pero puede imprimir porque su planteamiento es un</w:t>
      </w:r>
      <w:r>
        <w:t xml:space="preserve"> </w:t>
      </w:r>
      <w:r>
        <w:t xml:space="preserve">planteamiento</w:t>
      </w:r>
      <w:r>
        <w:t xml:space="preserve"> </w:t>
      </w:r>
      <w:r>
        <w:t xml:space="preserve">“</w:t>
      </w:r>
      <w:r>
        <w:t xml:space="preserve">contra la anarquía</w:t>
      </w:r>
      <w:r>
        <w:t xml:space="preserve">”</w:t>
      </w:r>
      <w:r>
        <w:t xml:space="preserve">. El</w:t>
      </w:r>
      <w:r>
        <w:t xml:space="preserve"> </w:t>
      </w:r>
      <w:r>
        <w:rPr>
          <w:iCs/>
          <w:i/>
        </w:rPr>
        <w:t xml:space="preserve">selling point</w:t>
      </w:r>
      <w:r>
        <w:t xml:space="preserve"> </w:t>
      </w:r>
      <w:r>
        <w:t xml:space="preserve">de su</w:t>
      </w:r>
      <w:r>
        <w:t xml:space="preserve"> </w:t>
      </w:r>
      <w:r>
        <w:t xml:space="preserve">dialegmática era que, abriendo la esfera pública a las técnicas</w:t>
      </w:r>
      <w:r>
        <w:t xml:space="preserve"> </w:t>
      </w:r>
      <w:r>
        <w:t xml:space="preserve">orgánicas de apropiación y reproducción de discursos, podía reclutar a</w:t>
      </w:r>
      <w:r>
        <w:t xml:space="preserve"> </w:t>
      </w:r>
      <w:r>
        <w:t xml:space="preserve">esta esfera para un proyecto</w:t>
      </w:r>
      <w:r>
        <w:t xml:space="preserve"> </w:t>
      </w:r>
      <w:r>
        <w:t xml:space="preserve">“</w:t>
      </w:r>
      <w:r>
        <w:t xml:space="preserve">verdaderamente republicano</w:t>
      </w:r>
      <w:r>
        <w:t xml:space="preserve">”</w:t>
      </w:r>
      <w:r>
        <w:t xml:space="preserve">. Y</w:t>
      </w:r>
      <w:r>
        <w:t xml:space="preserve"> </w:t>
      </w:r>
      <w:r>
        <w:t xml:space="preserve">“</w:t>
      </w:r>
      <w:r>
        <w:t xml:space="preserve">reclutar</w:t>
      </w:r>
      <w:r>
        <w:t xml:space="preserve">”</w:t>
      </w:r>
      <w:r>
        <w:t xml:space="preserve"> </w:t>
      </w:r>
      <w:r>
        <w:t xml:space="preserve">es preciso en el régimen trópico de Rodríguez, que en 1828 recordaba que</w:t>
      </w:r>
      <w:r>
        <w:t xml:space="preserve"> </w:t>
      </w:r>
      <w:r>
        <w:t xml:space="preserve">“</w:t>
      </w:r>
      <w:r>
        <w:t xml:space="preserve">no hay buenas tropas sin buena disciplina</w:t>
      </w:r>
      <w:r>
        <w:t xml:space="preserve">”</w:t>
      </w:r>
      <w:r>
        <w:rPr>
          <w:rStyle w:val="FootnoteReference"/>
        </w:rPr>
        <w:footnoteReference w:id="42"/>
      </w:r>
      <w:r>
        <w:t xml:space="preserve">.</w:t>
      </w:r>
    </w:p>
    <w:p>
      <w:pPr>
        <w:pStyle w:val="BodyText"/>
      </w:pPr>
      <w:r>
        <w:t xml:space="preserve">A ese horizonte apunta la primera versión de</w:t>
      </w:r>
      <w:r>
        <w:t xml:space="preserve"> </w:t>
      </w:r>
      <w:r>
        <w:rPr>
          <w:iCs/>
          <w:i/>
        </w:rPr>
        <w:t xml:space="preserve">Luces y virtudes</w:t>
      </w:r>
      <w:r>
        <w:rPr>
          <w:iCs/>
          <w:i/>
        </w:rPr>
        <w:t xml:space="preserve"> </w:t>
      </w:r>
      <w:r>
        <w:rPr>
          <w:iCs/>
          <w:i/>
        </w:rPr>
        <w:t xml:space="preserve">sociales</w:t>
      </w:r>
      <w:r>
        <w:t xml:space="preserve">. Lo imprimió en la Imprenta del Instituto Literario de</w:t>
      </w:r>
      <w:r>
        <w:t xml:space="preserve"> </w:t>
      </w:r>
      <w:r>
        <w:t xml:space="preserve">Concepción (Chile), patrocinado por el intendente de la ciudad. Lo</w:t>
      </w:r>
      <w:r>
        <w:t xml:space="preserve"> </w:t>
      </w:r>
      <w:r>
        <w:t xml:space="preserve">presentó cMeomo el</w:t>
      </w:r>
      <w:r>
        <w:t xml:space="preserve"> </w:t>
      </w:r>
      <w:r>
        <w:t xml:space="preserve">“</w:t>
      </w:r>
      <w:r>
        <w:t xml:space="preserve">cuarto cuaderno</w:t>
      </w:r>
      <w:r>
        <w:t xml:space="preserve">”</w:t>
      </w:r>
      <w:r>
        <w:t xml:space="preserve"> </w:t>
      </w:r>
      <w:r>
        <w:t xml:space="preserve">de su obra por entregas</w:t>
      </w:r>
      <w:r>
        <w:t xml:space="preserve"> </w:t>
      </w:r>
      <w:r>
        <w:rPr>
          <w:iCs/>
          <w:i/>
        </w:rPr>
        <w:t xml:space="preserve">Sociedades</w:t>
      </w:r>
      <w:r>
        <w:rPr>
          <w:iCs/>
          <w:i/>
        </w:rPr>
        <w:t xml:space="preserve"> </w:t>
      </w:r>
      <w:r>
        <w:rPr>
          <w:iCs/>
          <w:i/>
        </w:rPr>
        <w:t xml:space="preserve">americanas</w:t>
      </w:r>
      <w:r>
        <w:t xml:space="preserve">, y le dedicó más de seis párrafos a detallar todas las</w:t>
      </w:r>
      <w:r>
        <w:t xml:space="preserve"> </w:t>
      </w:r>
      <w:r>
        <w:t xml:space="preserve">dificultades que había enfrentado para publicarlo.</w:t>
      </w:r>
      <w:r>
        <w:t xml:space="preserve"> </w:t>
      </w:r>
      <w:r>
        <w:t xml:space="preserve">“</w:t>
      </w:r>
      <w:r>
        <w:t xml:space="preserve">El autor de</w:t>
      </w:r>
      <w:r>
        <w:t xml:space="preserve"> </w:t>
      </w:r>
      <w:r>
        <w:rPr>
          <w:iCs/>
          <w:i/>
        </w:rPr>
        <w:t xml:space="preserve">sociedades americanas</w:t>
      </w:r>
      <w:r>
        <w:t xml:space="preserve"> </w:t>
      </w:r>
      <w:r>
        <w:t xml:space="preserve">es pobre (…)[,] no tiene amigos sabios con</w:t>
      </w:r>
      <w:r>
        <w:t xml:space="preserve"> </w:t>
      </w:r>
      <w:r>
        <w:t xml:space="preserve">capitales desocupados–y entre los que la suerte ha favorecido con</w:t>
      </w:r>
      <w:r>
        <w:t xml:space="preserve"> </w:t>
      </w:r>
      <w:r>
        <w:t xml:space="preserve">sabiduría y caudal, hay pocos generosos…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Es decir, si bien</w:t>
      </w:r>
      <w:r>
        <w:t xml:space="preserve"> </w:t>
      </w:r>
      <w:r>
        <w:t xml:space="preserve">mostraba alerta respecto al potencial divulgativo y diseminativo de los</w:t>
      </w:r>
      <w:r>
        <w:t xml:space="preserve"> </w:t>
      </w:r>
      <w:r>
        <w:t xml:space="preserve">medios no-mecánicos, estaba también conciente de la</w:t>
      </w:r>
      <w:r>
        <w:t xml:space="preserve"> </w:t>
      </w:r>
      <w:r>
        <w:t xml:space="preserve">“</w:t>
      </w:r>
      <w:r>
        <w:t xml:space="preserve">protección</w:t>
      </w:r>
      <w:r>
        <w:t xml:space="preserve">”</w:t>
      </w:r>
      <w:r>
        <w:t xml:space="preserve"> </w:t>
      </w:r>
      <w:r>
        <w:t xml:space="preserve">de las</w:t>
      </w:r>
      <w:r>
        <w:t xml:space="preserve"> </w:t>
      </w:r>
      <w:r>
        <w:t xml:space="preserve">ideas que ofrecía la imprenta:</w:t>
      </w:r>
      <w:r>
        <w:t xml:space="preserve"> </w:t>
      </w:r>
      <w:r>
        <w:t xml:space="preserve">“</w:t>
      </w:r>
      <w:r>
        <w:t xml:space="preserve">[c]asi tocando al último rincón de la</w:t>
      </w:r>
      <w:r>
        <w:t xml:space="preserve"> </w:t>
      </w:r>
      <w:r>
        <w:t xml:space="preserve">América española, hácia el Sur, han venido las ideas sociales á hallar</w:t>
      </w:r>
      <w:r>
        <w:t xml:space="preserve"> </w:t>
      </w:r>
      <w:r>
        <w:t xml:space="preserve">la proteccion que han andado buscando, por espacio de 11 años en partes</w:t>
      </w:r>
      <w:r>
        <w:t xml:space="preserve"> </w:t>
      </w:r>
      <w:r>
        <w:t xml:space="preserve">mas pobladas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6, 7)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La</w:t>
      </w:r>
      <w:r>
        <w:t xml:space="preserve"> </w:t>
      </w:r>
      <w:r>
        <w:t xml:space="preserve">“</w:t>
      </w:r>
      <w:r>
        <w:t xml:space="preserve">protección</w:t>
      </w:r>
      <w:r>
        <w:t xml:space="preserve">”</w:t>
      </w:r>
      <w:r>
        <w:t xml:space="preserve"> </w:t>
      </w:r>
      <w:r>
        <w:t xml:space="preserve">que Rodríguez buscaba en la</w:t>
      </w:r>
      <w:r>
        <w:t xml:space="preserve"> </w:t>
      </w:r>
      <w:r>
        <w:t xml:space="preserve">imprenta tiene que ver con su obsesión por ser reconocido como el</w:t>
      </w:r>
      <w:r>
        <w:t xml:space="preserve"> </w:t>
      </w:r>
      <w:r>
        <w:t xml:space="preserve">“</w:t>
      </w:r>
      <w:r>
        <w:t xml:space="preserve">primero que propuso, en su tiempo,/ medios seguros de reformar las</w:t>
      </w:r>
      <w:r>
        <w:t xml:space="preserve"> </w:t>
      </w:r>
      <w:r>
        <w:t xml:space="preserve">costumbres, / para evitar revoluciones—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 Pero también indica el</w:t>
      </w:r>
      <w:r>
        <w:t xml:space="preserve"> </w:t>
      </w:r>
      <w:r>
        <w:t xml:space="preserve">poder legitimador de los tipos móviles en su contexto. La irrupción</w:t>
      </w:r>
      <w:r>
        <w:t xml:space="preserve"> </w:t>
      </w:r>
      <w:r>
        <w:t xml:space="preserve">exponencial de la imprenta en la esfera pública hispanoamericana en las</w:t>
      </w:r>
      <w:r>
        <w:t xml:space="preserve"> </w:t>
      </w:r>
      <w:r>
        <w:t xml:space="preserve">primeras décadas del siglo XIX añadió un nuevo requisito a los que</w:t>
      </w:r>
      <w:r>
        <w:t xml:space="preserve"> </w:t>
      </w:r>
      <w:r>
        <w:t xml:space="preserve">regían la validación de los discursos. La</w:t>
      </w:r>
      <w:r>
        <w:t xml:space="preserve"> </w:t>
      </w:r>
      <w:r>
        <w:t xml:space="preserve">“</w:t>
      </w:r>
      <w:r>
        <w:t xml:space="preserve">advertencia</w:t>
      </w:r>
      <w:r>
        <w:t xml:space="preserve">”</w:t>
      </w:r>
      <w:r>
        <w:t xml:space="preserve"> </w:t>
      </w:r>
      <w:r>
        <w:t xml:space="preserve">que Rodríguez</w:t>
      </w:r>
      <w:r>
        <w:t xml:space="preserve"> </w:t>
      </w:r>
      <w:r>
        <w:t xml:space="preserve">imprimió en su libro de 1830,</w:t>
      </w:r>
      <w:r>
        <w:t xml:space="preserve"> </w:t>
      </w:r>
      <w:r>
        <w:rPr>
          <w:iCs/>
          <w:i/>
        </w:rPr>
        <w:t xml:space="preserve">El Libertador del Mediodía de América y</w:t>
      </w:r>
      <w:r>
        <w:rPr>
          <w:iCs/>
          <w:i/>
        </w:rPr>
        <w:t xml:space="preserve"> </w:t>
      </w:r>
      <w:r>
        <w:rPr>
          <w:iCs/>
          <w:i/>
        </w:rPr>
        <w:t xml:space="preserve">sus compañeros de armas defendidos por un amigo de la causa social</w:t>
      </w:r>
      <w:r>
        <w:t xml:space="preserve"> </w:t>
      </w:r>
      <w:r>
        <w:t xml:space="preserve">es</w:t>
      </w:r>
      <w:r>
        <w:t xml:space="preserve"> </w:t>
      </w:r>
      <w:r>
        <w:t xml:space="preserve">un buen indicador de cómo en 1828, estar escrito no era por sí solo un</w:t>
      </w:r>
      <w:r>
        <w:t xml:space="preserve"> </w:t>
      </w:r>
      <w:r>
        <w:t xml:space="preserve">atributo que delimitara el mundo válido de la</w:t>
      </w:r>
      <w:r>
        <w:t xml:space="preserve"> </w:t>
      </w:r>
      <w:r>
        <w:t xml:space="preserve">“</w:t>
      </w:r>
      <w:r>
        <w:t xml:space="preserve">ciudad letrada</w:t>
      </w:r>
      <w:r>
        <w:t xml:space="preserve">”</w:t>
      </w:r>
      <w:r>
        <w:t xml:space="preserve">. Y de que</w:t>
      </w:r>
      <w:r>
        <w:t xml:space="preserve"> </w:t>
      </w:r>
      <w:r>
        <w:t xml:space="preserve">para circular con pleno prestigio y legitimidad los discursos ahora</w:t>
      </w:r>
      <w:r>
        <w:t xml:space="preserve"> </w:t>
      </w:r>
      <w:r>
        <w:t xml:space="preserve">tenían que estar impresos:</w:t>
      </w:r>
    </w:p>
    <w:p>
      <w:pPr>
        <w:pStyle w:val="BlockText"/>
      </w:pPr>
      <w:r>
        <w:t xml:space="preserve">El que desprecie este escrito, porque no va impreso, acuérdese que el</w:t>
      </w:r>
      <w:r>
        <w:t xml:space="preserve"> </w:t>
      </w:r>
      <w:r>
        <w:t xml:space="preserve">Estilo precedió a la pluma, y que primero se escribió en Papyrus que</w:t>
      </w:r>
      <w:r>
        <w:t xml:space="preserve"> </w:t>
      </w:r>
      <w:r>
        <w:t xml:space="preserve">en Fieltros de trapo. Impreso no quiere decir bueno: en Bolivia no hay</w:t>
      </w:r>
      <w:r>
        <w:t xml:space="preserve"> </w:t>
      </w:r>
      <w:r>
        <w:t xml:space="preserve">imprenta que publique más de un pliego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33)</w:t>
      </w:r>
    </w:p>
    <w:p>
      <w:pPr>
        <w:pStyle w:val="FirstParagraph"/>
      </w:pPr>
      <w:r>
        <w:t xml:space="preserve">Rodríguez imprimió, en 1830, esta advertencia, que pertenecía a la</w:t>
      </w:r>
      <w:r>
        <w:t xml:space="preserve"> </w:t>
      </w:r>
      <w:r>
        <w:t xml:space="preserve">versión manuscrita, que como él mismo indica</w:t>
      </w:r>
      <w:r>
        <w:t xml:space="preserve"> </w:t>
      </w:r>
      <w:r>
        <w:t xml:space="preserve">“</w:t>
      </w:r>
      <w:r>
        <w:t xml:space="preserve">se escribió en Bolivia,</w:t>
      </w:r>
      <w:r>
        <w:t xml:space="preserve"> </w:t>
      </w:r>
      <w:r>
        <w:t xml:space="preserve">durante el año [18]28, y corrió manuscrita, entre personas de</w:t>
      </w:r>
      <w:r>
        <w:t xml:space="preserve"> </w:t>
      </w:r>
      <w:r>
        <w:t xml:space="preserve">confianza</w:t>
      </w:r>
      <w:r>
        <w:t xml:space="preserve">”</w:t>
      </w:r>
      <w:r>
        <w:t xml:space="preserve">. Así fue hasta que en 1830</w:t>
      </w:r>
      <w:r>
        <w:t xml:space="preserve"> </w:t>
      </w:r>
      <w:r>
        <w:t xml:space="preserve">“</w:t>
      </w:r>
      <w:r>
        <w:t xml:space="preserve">[s]e publica (…) en Arequipa</w:t>
      </w:r>
      <w:r>
        <w:t xml:space="preserve"> </w:t>
      </w:r>
      <w:r>
        <w:t xml:space="preserve">(…) en la Imprenta Pública, administrada por Vicente Sánchez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33)</w:t>
      </w:r>
      <w:r>
        <w:t xml:space="preserve">. Es decir, el que compraba el</w:t>
      </w:r>
      <w:r>
        <w:t xml:space="preserve"> </w:t>
      </w:r>
      <w:r>
        <w:rPr>
          <w:iCs/>
          <w:i/>
        </w:rPr>
        <w:t xml:space="preserve">Libertador</w:t>
      </w:r>
      <w:r>
        <w:t xml:space="preserve"> </w:t>
      </w:r>
      <w:r>
        <w:t xml:space="preserve">en 1830 en Arequipa, lo primero que leía es que ya había</w:t>
      </w:r>
      <w:r>
        <w:t xml:space="preserve"> </w:t>
      </w:r>
      <w:r>
        <w:t xml:space="preserve">circulado manuscrito. La aparente necedad evidencia desde otro ángulo</w:t>
      </w:r>
      <w:r>
        <w:t xml:space="preserve"> </w:t>
      </w:r>
      <w:r>
        <w:t xml:space="preserve">–como el de los predicamentos para poder imprimir– una voluntad de</w:t>
      </w:r>
      <w:r>
        <w:t xml:space="preserve"> </w:t>
      </w:r>
      <w:r>
        <w:t xml:space="preserve">exponer y evidenciar las relaciones económicas y de poder que</w:t>
      </w:r>
      <w:r>
        <w:t xml:space="preserve"> </w:t>
      </w:r>
      <w:r>
        <w:t xml:space="preserve">determinaban los procesos de reproducción mecánica de discursos. Y, como</w:t>
      </w:r>
      <w:r>
        <w:t xml:space="preserve"> </w:t>
      </w:r>
      <w:r>
        <w:t xml:space="preserve">sugiere la breve genealogía material que hace de la escritura en 1830</w:t>
      </w:r>
      <w:r>
        <w:t xml:space="preserve"> </w:t>
      </w:r>
      <w:r>
        <w:t xml:space="preserve">–pluma-estilo-imprenta; papiro-fieltro-papel– esta voluntad no solo se</w:t>
      </w:r>
      <w:r>
        <w:t xml:space="preserve"> </w:t>
      </w:r>
      <w:r>
        <w:t xml:space="preserve">expresaba en la dificultad para llevar textos a la tecnología de los</w:t>
      </w:r>
      <w:r>
        <w:t xml:space="preserve"> </w:t>
      </w:r>
      <w:r>
        <w:t xml:space="preserve">tipos móviles, sino que avanzaba hacia una crítica de la autoridad</w:t>
      </w:r>
      <w:r>
        <w:t xml:space="preserve"> </w:t>
      </w:r>
      <w:r>
        <w:t xml:space="preserve">conferida a lo impreso como algo dado.</w:t>
      </w:r>
    </w:p>
    <w:p>
      <w:pPr>
        <w:pStyle w:val="BodyText"/>
      </w:pPr>
      <w:r>
        <w:t xml:space="preserve">Particularmente en</w:t>
      </w:r>
      <w:r>
        <w:t xml:space="preserve"> </w:t>
      </w:r>
      <w:r>
        <w:rPr>
          <w:iCs/>
          <w:i/>
        </w:rPr>
        <w:t xml:space="preserve">Luces</w:t>
      </w:r>
      <w:r>
        <w:t xml:space="preserve">, la intervención de Rodríguez se concentra en</w:t>
      </w:r>
      <w:r>
        <w:t xml:space="preserve"> </w:t>
      </w:r>
      <w:r>
        <w:t xml:space="preserve">desmitificar el valor inmanente, atribuido por la clase dominante a la</w:t>
      </w:r>
      <w:r>
        <w:t xml:space="preserve"> </w:t>
      </w:r>
      <w:r>
        <w:t xml:space="preserve">escritura en general y a la escritura impresa en particular. Pues, como</w:t>
      </w:r>
      <w:r>
        <w:t xml:space="preserve"> </w:t>
      </w:r>
      <w:r>
        <w:t xml:space="preserve">indica Julio</w:t>
      </w:r>
      <w:r>
        <w:t xml:space="preserve"> </w:t>
      </w:r>
      <w:r>
        <w:t xml:space="preserve">Ramos</w:t>
      </w:r>
      <w:r>
        <w:t xml:space="preserve">, durante el primer</w:t>
      </w:r>
      <w:r>
        <w:t xml:space="preserve"> </w:t>
      </w:r>
      <w:r>
        <w:t xml:space="preserve">proyecto modernizador post-independencia</w:t>
      </w:r>
      <w:r>
        <w:t xml:space="preserve"> </w:t>
      </w:r>
      <w:r>
        <w:t xml:space="preserve">“</w:t>
      </w:r>
      <w:r>
        <w:t xml:space="preserve">entre las letras y el proyecto</w:t>
      </w:r>
      <w:r>
        <w:t xml:space="preserve"> </w:t>
      </w:r>
      <w:r>
        <w:t xml:space="preserve">modernizador (…) había una relación de identidad, no simplemente de</w:t>
      </w:r>
      <w:r>
        <w:t xml:space="preserve"> </w:t>
      </w:r>
      <w:r>
        <w:t xml:space="preserve">‘</w:t>
      </w:r>
      <w:r>
        <w:t xml:space="preserve">reflejo</w:t>
      </w:r>
      <w:r>
        <w:t xml:space="preserve">’</w:t>
      </w:r>
      <w:r>
        <w:t xml:space="preserve"> </w:t>
      </w:r>
      <w:r>
        <w:t xml:space="preserve">o semejanza</w:t>
      </w:r>
      <w:r>
        <w:t xml:space="preserve">”</w:t>
      </w:r>
      <w:r>
        <w:t xml:space="preserve">. Las dos versiones de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despliegan sus</w:t>
      </w:r>
      <w:r>
        <w:t xml:space="preserve"> </w:t>
      </w:r>
      <w:r>
        <w:t xml:space="preserve">técnicas y modelos de análisis contra esa relación identitaria, que la</w:t>
      </w:r>
      <w:r>
        <w:t xml:space="preserve"> </w:t>
      </w:r>
      <w:r>
        <w:t xml:space="preserve">clase letrada establecía entre la capacidad de leer, escribir e</w:t>
      </w:r>
      <w:r>
        <w:t xml:space="preserve"> </w:t>
      </w:r>
      <w:r>
        <w:t xml:space="preserve">imprimir, y la autoridad para diseñar el proyecto modernizador.</w:t>
      </w:r>
    </w:p>
    <w:bookmarkEnd w:id="44"/>
    <w:bookmarkStart w:id="49" w:name="las-distintas-clases-de-vulgo"/>
    <w:p>
      <w:pPr>
        <w:pStyle w:val="Heading2"/>
      </w:pPr>
      <w:r>
        <w:t xml:space="preserve">Las distintas clases de vulgo</w:t>
      </w:r>
    </w:p>
    <w:p>
      <w:pPr>
        <w:pStyle w:val="FirstParagraph"/>
      </w:pPr>
      <w:r>
        <w:t xml:space="preserve">Aunque según el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está dedicada a la</w:t>
      </w:r>
      <w:r>
        <w:t xml:space="preserve"> </w:t>
      </w:r>
      <w:r>
        <w:t xml:space="preserve">“</w:t>
      </w:r>
      <w:r>
        <w:t xml:space="preserve">juventud</w:t>
      </w:r>
      <w:r>
        <w:t xml:space="preserve"> </w:t>
      </w:r>
      <w:r>
        <w:t xml:space="preserve">americana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dirigida a su instrucción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, el eje del proyecto</w:t>
      </w:r>
      <w:r>
        <w:t xml:space="preserve"> </w:t>
      </w:r>
      <w:r>
        <w:t xml:space="preserve">pedagógico de Rodríguez se fundaba en destruir la percepción fetichizada</w:t>
      </w:r>
      <w:r>
        <w:t xml:space="preserve"> </w:t>
      </w:r>
      <w:r>
        <w:t xml:space="preserve">de la autoridad alfabética, que la tecnología impresa multiplicaba</w:t>
      </w:r>
      <w:r>
        <w:t xml:space="preserve"> </w:t>
      </w:r>
      <w:r>
        <w:t xml:space="preserve">exponencialmente. En este sentido, es importante tener en cuenta que la</w:t>
      </w:r>
      <w:r>
        <w:t xml:space="preserve"> </w:t>
      </w:r>
      <w:r>
        <w:t xml:space="preserve">decisión de imprimir de primero el que consideraba el</w:t>
      </w:r>
      <w:r>
        <w:t xml:space="preserve"> </w:t>
      </w:r>
      <w:r>
        <w:t xml:space="preserve">“</w:t>
      </w:r>
      <w:r>
        <w:t xml:space="preserve">cuarto cuaderno</w:t>
      </w:r>
      <w:r>
        <w:t xml:space="preserve">”</w:t>
      </w:r>
      <w:r>
        <w:t xml:space="preserve"> </w:t>
      </w:r>
      <w:r>
        <w:t xml:space="preserve">de su obra –la primera parte que imprimió, en 1828, estaba ubicada como</w:t>
      </w:r>
      <w:r>
        <w:t xml:space="preserve"> </w:t>
      </w:r>
      <w:r>
        <w:t xml:space="preserve">el</w:t>
      </w:r>
      <w:r>
        <w:t xml:space="preserve"> </w:t>
      </w:r>
      <w:r>
        <w:t xml:space="preserve">“</w:t>
      </w:r>
      <w:r>
        <w:t xml:space="preserve">Pródromo</w:t>
      </w:r>
      <w:r>
        <w:t xml:space="preserve">”</w:t>
      </w:r>
      <w:r>
        <w:t xml:space="preserve"> </w:t>
      </w:r>
      <w:r>
        <w:t xml:space="preserve">del conjunto– tuvo que ver con los intereses del</w:t>
      </w:r>
      <w:r>
        <w:t xml:space="preserve"> </w:t>
      </w:r>
      <w:r>
        <w:t xml:space="preserve">intendente José Antonio Alemparte Vial. Rodríguez explica:</w:t>
      </w:r>
    </w:p>
    <w:p>
      <w:pPr>
        <w:pStyle w:val="BlockText"/>
      </w:pPr>
      <w:r>
        <w:t xml:space="preserve">[C]onociendo las buenas intenciones del autor, y (…) en beneficio</w:t>
      </w:r>
      <w:r>
        <w:t xml:space="preserve"> </w:t>
      </w:r>
      <w:r>
        <w:t xml:space="preserve">de los Pueblos de América—(porque no piensa solo en el suyo)….</w:t>
      </w:r>
      <w:r>
        <w:t xml:space="preserve"> </w:t>
      </w:r>
      <w:r>
        <w:t xml:space="preserve">[Alemparte Vial] proteje la publicacion de la obra; con condicion de</w:t>
      </w:r>
      <w:r>
        <w:t xml:space="preserve"> </w:t>
      </w:r>
      <w:r>
        <w:t xml:space="preserve">que se anteponga la parte que trata de la enseñanza, aunque esta sea</w:t>
      </w:r>
      <w:r>
        <w:t xml:space="preserve"> </w:t>
      </w:r>
      <w:r>
        <w:t xml:space="preserve">la cuarta en el órden de la exhibicion… así se va á hacer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Es decir, como señaló</w:t>
      </w:r>
      <w:r>
        <w:t xml:space="preserve"> </w:t>
      </w:r>
      <w:r>
        <w:t xml:space="preserve">Mondragón</w:t>
      </w:r>
      <w:r>
        <w:t xml:space="preserve">, Rodríguez se</w:t>
      </w:r>
      <w:r>
        <w:t xml:space="preserve"> </w:t>
      </w:r>
      <w:r>
        <w:t xml:space="preserve">vio obligado a publicar de primero el que consideraba la última parte de</w:t>
      </w:r>
      <w:r>
        <w:t xml:space="preserve"> </w:t>
      </w:r>
      <w:r>
        <w:t xml:space="preserve">su</w:t>
      </w:r>
      <w:r>
        <w:t xml:space="preserve"> </w:t>
      </w:r>
      <w:r>
        <w:rPr>
          <w:iCs/>
          <w:i/>
        </w:rPr>
        <w:t xml:space="preserve">magnus opum</w:t>
      </w:r>
      <w:r>
        <w:t xml:space="preserve">, para poder acceder a los recursos que le permitieron</w:t>
      </w:r>
      <w:r>
        <w:t xml:space="preserve"> </w:t>
      </w:r>
      <w:r>
        <w:t xml:space="preserve">reproducirlo mecánicamente</w:t>
      </w:r>
      <w:r>
        <w:t xml:space="preserve"> </w:t>
      </w:r>
      <w:r>
        <w:t xml:space="preserve">( pp)</w:t>
      </w:r>
      <w:r>
        <w:t xml:space="preserve">. Más</w:t>
      </w:r>
      <w:r>
        <w:t xml:space="preserve"> </w:t>
      </w:r>
      <w:r>
        <w:t xml:space="preserve">adelante detallaré los intereses que el intendente de Concepción podía</w:t>
      </w:r>
      <w:r>
        <w:t xml:space="preserve"> </w:t>
      </w:r>
      <w:r>
        <w:t xml:space="preserve">tener en priorizar la publicación de un apartado dedicado a la</w:t>
      </w:r>
      <w:r>
        <w:t xml:space="preserve"> </w:t>
      </w:r>
      <w:r>
        <w:t xml:space="preserve">“</w:t>
      </w:r>
      <w:r>
        <w:t xml:space="preserve">enseñanza</w:t>
      </w:r>
      <w:r>
        <w:t xml:space="preserve">”</w:t>
      </w:r>
      <w:r>
        <w:t xml:space="preserve">, más allá de lo autoevidente. Ahora quiero precisar el</w:t>
      </w:r>
      <w:r>
        <w:t xml:space="preserve"> </w:t>
      </w:r>
      <w:r>
        <w:t xml:space="preserve">sentido que Rodríguez le asigna la</w:t>
      </w:r>
      <w:r>
        <w:t xml:space="preserve"> </w:t>
      </w:r>
      <w:r>
        <w:t xml:space="preserve">“</w:t>
      </w:r>
      <w:r>
        <w:t xml:space="preserve">enseñanza</w:t>
      </w:r>
      <w:r>
        <w:t xml:space="preserve">”</w:t>
      </w:r>
      <w:r>
        <w:t xml:space="preserve">, en la presentación que</w:t>
      </w:r>
      <w:r>
        <w:t xml:space="preserve"> </w:t>
      </w:r>
      <w:r>
        <w:t xml:space="preserve">hace para explicar el</w:t>
      </w:r>
      <w:r>
        <w:t xml:space="preserve"> </w:t>
      </w:r>
      <w:r>
        <w:t xml:space="preserve">“</w:t>
      </w:r>
      <w:r>
        <w:t xml:space="preserve">plan</w:t>
      </w:r>
      <w:r>
        <w:t xml:space="preserve">”</w:t>
      </w:r>
      <w:r>
        <w:t xml:space="preserve"> </w:t>
      </w:r>
      <w:r>
        <w:t xml:space="preserve">de su obra.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file:///home/febres/Pictures/Screenshots/plan-de-la-obra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Debido a la negociación con el Intendente, el</w:t>
      </w:r>
      <w:r>
        <w:t xml:space="preserve"> </w:t>
      </w:r>
      <w:r>
        <w:t xml:space="preserve">“</w:t>
      </w:r>
      <w:r>
        <w:t xml:space="preserve">plan de la obra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t xml:space="preserve">coincide con la sucesión en la que aparecerá fechada. El cuarto tomo se</w:t>
      </w:r>
      <w:r>
        <w:t xml:space="preserve"> </w:t>
      </w:r>
      <w:r>
        <w:t xml:space="preserve">publica de primero, y es sobre los</w:t>
      </w:r>
      <w:r>
        <w:t xml:space="preserve"> </w:t>
      </w:r>
      <w:r>
        <w:t xml:space="preserve">“</w:t>
      </w:r>
      <w:r>
        <w:t xml:space="preserve">medios que se deben emplear en la</w:t>
      </w:r>
      <w:r>
        <w:t xml:space="preserve"> </w:t>
      </w:r>
      <w:r>
        <w:t xml:space="preserve">reforma / métodos, y modos de proceder en los métodos</w:t>
      </w:r>
      <w:r>
        <w:t xml:space="preserve">”</w:t>
      </w:r>
      <w:r>
        <w:t xml:space="preserve">. Es decir que si</w:t>
      </w:r>
      <w:r>
        <w:t xml:space="preserve"> </w:t>
      </w:r>
      <w:r>
        <w:t xml:space="preserve">la</w:t>
      </w:r>
      <w:r>
        <w:t xml:space="preserve"> </w:t>
      </w:r>
      <w:r>
        <w:t xml:space="preserve">“</w:t>
      </w:r>
      <w:r>
        <w:t xml:space="preserve">enseñanza</w:t>
      </w:r>
      <w:r>
        <w:t xml:space="preserve">”</w:t>
      </w:r>
      <w:r>
        <w:t xml:space="preserve"> </w:t>
      </w:r>
      <w:r>
        <w:t xml:space="preserve">es el tema de este</w:t>
      </w:r>
      <w:r>
        <w:t xml:space="preserve"> </w:t>
      </w:r>
      <w:r>
        <w:t xml:space="preserve">“</w:t>
      </w:r>
      <w:r>
        <w:t xml:space="preserve">cuarto cuaderno</w:t>
      </w:r>
      <w:r>
        <w:t xml:space="preserve">”</w:t>
      </w:r>
      <w:r>
        <w:t xml:space="preserve">, lo es en tanto</w:t>
      </w:r>
      <w:r>
        <w:t xml:space="preserve"> </w:t>
      </w:r>
      <w:r>
        <w:t xml:space="preserve">“</w:t>
      </w:r>
      <w:r>
        <w:t xml:space="preserve">medio</w:t>
      </w:r>
      <w:r>
        <w:t xml:space="preserve">”</w:t>
      </w:r>
      <w:r>
        <w:t xml:space="preserve"> </w:t>
      </w:r>
      <w:r>
        <w:t xml:space="preserve">para una reforma social. Pues era en el ámbito de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métodos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modos</w:t>
      </w:r>
      <w:r>
        <w:t xml:space="preserve">”</w:t>
      </w:r>
      <w:r>
        <w:t xml:space="preserve"> </w:t>
      </w:r>
      <w:r>
        <w:t xml:space="preserve">donde se concentraba el fetichismo impreso de la</w:t>
      </w:r>
      <w:r>
        <w:t xml:space="preserve"> </w:t>
      </w:r>
      <w:r>
        <w:t xml:space="preserve">vanguardia ilustrada.</w:t>
      </w:r>
    </w:p>
    <w:p>
      <w:pPr>
        <w:pStyle w:val="BodyText"/>
      </w:pPr>
      <w:r>
        <w:t xml:space="preserve">Esta fue esencialmente la continuación mecanizada del valor</w:t>
      </w:r>
      <w:r>
        <w:t xml:space="preserve"> </w:t>
      </w:r>
      <w:r>
        <w:t xml:space="preserve">“</w:t>
      </w:r>
      <w:r>
        <w:t xml:space="preserve">casi sacro</w:t>
      </w:r>
      <w:r>
        <w:t xml:space="preserve">”</w:t>
      </w:r>
      <w:r>
        <w:t xml:space="preserve"> </w:t>
      </w:r>
      <w:r>
        <w:t xml:space="preserve">que tuvo la escritura a partir de la última mitad del siglo XVI en</w:t>
      </w:r>
      <w:r>
        <w:t xml:space="preserve"> </w:t>
      </w:r>
      <w:r>
        <w:t xml:space="preserve">América Latina. Como explica Ángel</w:t>
      </w:r>
      <w:r>
        <w:t xml:space="preserve"> </w:t>
      </w:r>
      <w:r>
        <w:t xml:space="preserve">Rama</w:t>
      </w:r>
      <w:r>
        <w:t xml:space="preserve">, la</w:t>
      </w:r>
      <w:r>
        <w:t xml:space="preserve"> </w:t>
      </w:r>
      <w:r>
        <w:t xml:space="preserve">sacralización de la escritura como técnica en Hispanoamérica fue un</w:t>
      </w:r>
      <w:r>
        <w:t xml:space="preserve"> </w:t>
      </w:r>
      <w:r>
        <w:t xml:space="preserve">efecto no previsto de las condiciones creadas por el imperio para</w:t>
      </w:r>
      <w:r>
        <w:t xml:space="preserve"> </w:t>
      </w:r>
      <w:r>
        <w:t xml:space="preserve">difundir la contrarreforma</w:t>
      </w:r>
      <w:r>
        <w:t xml:space="preserve"> </w:t>
      </w:r>
      <w:r>
        <w:t xml:space="preserve">:</w:t>
      </w:r>
      <w:r>
        <w:t xml:space="preserve"> </w:t>
      </w:r>
      <w:r>
        <w:t xml:space="preserve">aunque no estaba entre los propósitos expresos del imperio, el estímulo</w:t>
      </w:r>
      <w:r>
        <w:t xml:space="preserve"> </w:t>
      </w:r>
      <w:r>
        <w:t xml:space="preserve">de la propaganda religiosa aumentó en la urbe americana las competencias</w:t>
      </w:r>
      <w:r>
        <w:t xml:space="preserve"> </w:t>
      </w:r>
      <w:r>
        <w:t xml:space="preserve">discursivas, lo cual produjo una distancia cada vez mayor entre la</w:t>
      </w:r>
      <w:r>
        <w:t xml:space="preserve"> </w:t>
      </w:r>
      <w:r>
        <w:t xml:space="preserve">lengua oficial colonial –peninsular y cortesana– que escribía y leía</w:t>
      </w:r>
      <w:r>
        <w:t xml:space="preserve"> </w:t>
      </w:r>
      <w:r>
        <w:t xml:space="preserve">un pequeño grupo, y la lengua codidiana –americana y plebeya– hablada</w:t>
      </w:r>
      <w:r>
        <w:t xml:space="preserve"> </w:t>
      </w:r>
      <w:r>
        <w:t xml:space="preserve">por las grandes mayorías analfabetas</w:t>
      </w:r>
      <w:r>
        <w:t xml:space="preserve"> </w:t>
      </w:r>
      <w:r>
        <w:t xml:space="preserve">( pp)</w:t>
      </w:r>
      <w:r>
        <w:t xml:space="preserve">. Claro</w:t>
      </w:r>
      <w:r>
        <w:t xml:space="preserve"> </w:t>
      </w:r>
      <w:r>
        <w:t xml:space="preserve">que la dicotomía propuesta por</w:t>
      </w:r>
      <w:r>
        <w:t xml:space="preserve"> </w:t>
      </w:r>
      <w:r>
        <w:t xml:space="preserve">Rama</w:t>
      </w:r>
      <w:r>
        <w:t xml:space="preserve">, entre una elite</w:t>
      </w:r>
      <w:r>
        <w:t xml:space="preserve"> </w:t>
      </w:r>
      <w:r>
        <w:t xml:space="preserve">letrada y una plebe analfabeta, no se corresponde estrictamente con el</w:t>
      </w:r>
      <w:r>
        <w:t xml:space="preserve"> </w:t>
      </w:r>
      <w:r>
        <w:t xml:space="preserve">funcionamiento verificable de la sociedad. Como muestra la investigación</w:t>
      </w:r>
      <w:r>
        <w:t xml:space="preserve"> </w:t>
      </w:r>
      <w:r>
        <w:t xml:space="preserve">de</w:t>
      </w:r>
      <w:r>
        <w:t xml:space="preserve"> </w:t>
      </w:r>
      <w:r>
        <w:t xml:space="preserve">Soriano</w:t>
      </w:r>
      <w:r>
        <w:t xml:space="preserve">, entre la elite letrada y los</w:t>
      </w:r>
      <w:r>
        <w:t xml:space="preserve"> </w:t>
      </w:r>
      <w:r>
        <w:t xml:space="preserve">analfabetos podía haber personas semiletradas, educadas en sistemas</w:t>
      </w:r>
      <w:r>
        <w:t xml:space="preserve"> </w:t>
      </w:r>
      <w:r>
        <w:t xml:space="preserve">informales, o simplemente participantes de las discusiones públicas a</w:t>
      </w:r>
      <w:r>
        <w:t xml:space="preserve"> </w:t>
      </w:r>
      <w:r>
        <w:t xml:space="preserve">través de medios no alfabéticos</w:t>
      </w:r>
      <w:r>
        <w:t xml:space="preserve"> </w:t>
      </w:r>
      <w:r>
        <w:t xml:space="preserve">( pp)</w:t>
      </w:r>
      <w:r>
        <w:t xml:space="preserve">. Sin embargo, también es cierto que en el vocabulario y el marco</w:t>
      </w:r>
      <w:r>
        <w:t xml:space="preserve"> </w:t>
      </w:r>
      <w:r>
        <w:t xml:space="preserve">conceptual de los letrados post-independentistas persistía la</w:t>
      </w:r>
      <w:r>
        <w:t xml:space="preserve"> </w:t>
      </w:r>
      <w:r>
        <w:t xml:space="preserve">autopercepción como un grupo autorizado por su propio dominio de la</w:t>
      </w:r>
      <w:r>
        <w:t xml:space="preserve"> </w:t>
      </w:r>
      <w:r>
        <w:t xml:space="preserve">lengua aceptada. En su fiebre ilustrada, esa elite construyó, mediante</w:t>
      </w:r>
      <w:r>
        <w:t xml:space="preserve"> </w:t>
      </w:r>
      <w:r>
        <w:t xml:space="preserve">la función escrituraria,</w:t>
      </w:r>
      <w:r>
        <w:t xml:space="preserve"> </w:t>
      </w:r>
      <w:r>
        <w:t xml:space="preserve">“</w:t>
      </w:r>
      <w:r>
        <w:t xml:space="preserve">la que Bolívar estigmatizó como una</w:t>
      </w:r>
      <w:r>
        <w:t xml:space="preserve"> </w:t>
      </w:r>
      <w:r>
        <w:t xml:space="preserve">‘</w:t>
      </w:r>
      <w:r>
        <w:t xml:space="preserve">república</w:t>
      </w:r>
      <w:r>
        <w:t xml:space="preserve"> </w:t>
      </w:r>
      <w:r>
        <w:t xml:space="preserve">aérea</w:t>
      </w:r>
      <w:r>
        <w:t xml:space="preserve">’</w:t>
      </w:r>
      <w:r>
        <w:t xml:space="preserve">, prolongando en la Independencia el mismo desencuentro que se</w:t>
      </w:r>
      <w:r>
        <w:t xml:space="preserve"> </w:t>
      </w:r>
      <w:r>
        <w:t xml:space="preserve">había conocido entre el</w:t>
      </w:r>
      <w:r>
        <w:t xml:space="preserve"> </w:t>
      </w:r>
      <w:r>
        <w:rPr>
          <w:iCs/>
          <w:i/>
        </w:rPr>
        <w:t xml:space="preserve">corpus</w:t>
      </w:r>
      <w:r>
        <w:t xml:space="preserve"> </w:t>
      </w:r>
      <w:r>
        <w:t xml:space="preserve">legal y la vida social</w:t>
      </w:r>
      <w:r>
        <w:t xml:space="preserve">”</w:t>
      </w:r>
      <w:r>
        <w:t xml:space="preserve"> </w:t>
      </w:r>
      <w:r>
        <w:t xml:space="preserve">(Rama 53)</w:t>
      </w:r>
      <w:r>
        <w:t xml:space="preserve">. Porque lo que autorizaba a los letrados</w:t>
      </w:r>
      <w:r>
        <w:t xml:space="preserve"> </w:t>
      </w:r>
      <w:r>
        <w:t xml:space="preserve">era, precisamente, el hecho de estar separados y diferenciarse de lo que</w:t>
      </w:r>
      <w:r>
        <w:t xml:space="preserve"> </w:t>
      </w:r>
      <w:r>
        <w:t xml:space="preserve">Rodríguez llamaba el</w:t>
      </w:r>
      <w:r>
        <w:t xml:space="preserve"> </w:t>
      </w:r>
      <w:r>
        <w:t xml:space="preserve">“</w:t>
      </w:r>
      <w:r>
        <w:t xml:space="preserve">populacho</w:t>
      </w:r>
      <w:r>
        <w:t xml:space="preserve">”</w:t>
      </w:r>
      <w:r>
        <w:t xml:space="preserve"> </w:t>
      </w:r>
      <w:r>
        <w:t xml:space="preserve">o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por su capacidad de leer</w:t>
      </w:r>
      <w:r>
        <w:t xml:space="preserve"> </w:t>
      </w:r>
      <w:r>
        <w:t xml:space="preserve">y escribir</w:t>
      </w:r>
      <w:r>
        <w:rPr>
          <w:rStyle w:val="FootnoteReference"/>
        </w:rPr>
        <w:footnoteReference w:id="48"/>
      </w:r>
      <w:r>
        <w:t xml:space="preserve">.</w:t>
      </w:r>
    </w:p>
    <w:p>
      <w:pPr>
        <w:pStyle w:val="BodyText"/>
      </w:pPr>
      <w:r>
        <w:t xml:space="preserve">Por eso el primer gesto de Rodríguez en su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 </w:t>
      </w:r>
      <w:r>
        <w:t xml:space="preserve">apunta a demostrar</w:t>
      </w:r>
      <w:r>
        <w:t xml:space="preserve"> </w:t>
      </w:r>
      <w:r>
        <w:t xml:space="preserve">la naturaleza contingente de la distancia que supuestamente separaba a</w:t>
      </w:r>
      <w:r>
        <w:t xml:space="preserve"> </w:t>
      </w:r>
      <w:r>
        <w:t xml:space="preserve">sus lectores letrados del</w:t>
      </w:r>
      <w:r>
        <w:t xml:space="preserve"> </w:t>
      </w:r>
      <w:r>
        <w:t xml:space="preserve">“</w:t>
      </w:r>
      <w:r>
        <w:t xml:space="preserve">populacho</w:t>
      </w:r>
      <w:r>
        <w:t xml:space="preserve">”</w:t>
      </w:r>
      <w:r>
        <w:t xml:space="preserve"> </w:t>
      </w:r>
      <w:r>
        <w:t xml:space="preserve">y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. Esta era una</w:t>
      </w:r>
      <w:r>
        <w:t xml:space="preserve"> </w:t>
      </w:r>
      <w:r>
        <w:t xml:space="preserve">distancia apoyada en dos siglos y medio de dominio político y militar</w:t>
      </w:r>
      <w:r>
        <w:t xml:space="preserve"> </w:t>
      </w:r>
      <w:r>
        <w:t xml:space="preserve">más o menos estable, y en una serie de creencias, que fueron de orden</w:t>
      </w:r>
      <w:r>
        <w:t xml:space="preserve"> </w:t>
      </w:r>
      <w:r>
        <w:t xml:space="preserve">religioso, pero cada vez más cientificista. Por eso Rodríguez comienza a</w:t>
      </w:r>
      <w:r>
        <w:t xml:space="preserve"> </w:t>
      </w:r>
      <w:r>
        <w:t xml:space="preserve">demostrar la cercanía entre letrados y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a partir de una</w:t>
      </w:r>
      <w:r>
        <w:t xml:space="preserve"> </w:t>
      </w:r>
      <w:r>
        <w:t xml:space="preserve">clasificación casi taxonómica, entre lo que llama las cinco</w:t>
      </w:r>
      <w:r>
        <w:t xml:space="preserve"> </w:t>
      </w:r>
      <w:r>
        <w:t xml:space="preserve">“</w:t>
      </w:r>
      <w:r>
        <w:t xml:space="preserve">especies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[figura: Los hombres que conocen el mundo… / (los ilustrados) / Los</w:t>
      </w:r>
      <w:r>
        <w:t xml:space="preserve"> </w:t>
      </w:r>
      <w:r>
        <w:t xml:space="preserve">que entienden de artes y ciencias… / (los sabios) / Los que estudian</w:t>
      </w:r>
      <w:r>
        <w:t xml:space="preserve"> </w:t>
      </w:r>
      <w:r>
        <w:t xml:space="preserve">la sociedad…/ (los civilizados) / y los que meditan sobre cuanto</w:t>
      </w:r>
      <w:r>
        <w:t xml:space="preserve"> </w:t>
      </w:r>
      <w:r>
        <w:t xml:space="preserve">perciben…./ (los pensadores)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Hay una quinta categoría, que es la más importante, en tanto es la que</w:t>
      </w:r>
      <w:r>
        <w:t xml:space="preserve"> </w:t>
      </w:r>
      <w:r>
        <w:t xml:space="preserve">se opone a las otras cuatro. Es la categoría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que no se</w:t>
      </w:r>
      <w:r>
        <w:t xml:space="preserve"> </w:t>
      </w:r>
      <w:r>
        <w:t xml:space="preserve">define en ese fragmento, porque, precisamente, las otras cuatro</w:t>
      </w:r>
      <w:r>
        <w:t xml:space="preserve"> </w:t>
      </w:r>
      <w:r>
        <w:t xml:space="preserve">categorías pertenecen a quienes podrían estar leyendo su tratado. En</w:t>
      </w:r>
      <w:r>
        <w:t xml:space="preserve"> </w:t>
      </w:r>
      <w:r>
        <w:t xml:space="preserve">otras palabras, en esa enumeración, Rodríguez está definiendo a qué</w:t>
      </w:r>
      <w:r>
        <w:t xml:space="preserve"> </w:t>
      </w:r>
      <w:r>
        <w:t xml:space="preserve">lectores se dirige:</w:t>
      </w:r>
      <w:r>
        <w:t xml:space="preserve"> </w:t>
      </w:r>
      <w:r>
        <w:t xml:space="preserve">“</w:t>
      </w:r>
      <w:r>
        <w:t xml:space="preserve">las 4 especies de hombres útiles a la sociedad</w:t>
      </w:r>
      <w:r>
        <w:t xml:space="preserve">”</w:t>
      </w:r>
      <w:r>
        <w:t xml:space="preserve">.</w:t>
      </w:r>
      <w:r>
        <w:t xml:space="preserve"> </w:t>
      </w:r>
      <w:r>
        <w:t xml:space="preserve">Así aclara –o amplía–, a qué se refirió en su primera entrega cuando</w:t>
      </w:r>
      <w:r>
        <w:t xml:space="preserve"> </w:t>
      </w:r>
      <w:r>
        <w:t xml:space="preserve">estableció que</w:t>
      </w:r>
      <w:r>
        <w:t xml:space="preserve"> </w:t>
      </w:r>
      <w:r>
        <w:rPr>
          <w:iCs/>
          <w:i/>
        </w:rPr>
        <w:t xml:space="preserve">Sociedades americanas en 1828</w:t>
      </w:r>
      <w:r>
        <w:t xml:space="preserve"> </w:t>
      </w:r>
      <w:r>
        <w:t xml:space="preserve">era una obra</w:t>
      </w:r>
      <w:r>
        <w:t xml:space="preserve"> </w:t>
      </w:r>
      <w:r>
        <w:t xml:space="preserve">“</w:t>
      </w:r>
      <w:r>
        <w:t xml:space="preserve">dirigida al</w:t>
      </w:r>
      <w:r>
        <w:t xml:space="preserve"> </w:t>
      </w:r>
      <w:r>
        <w:t xml:space="preserve">pueblo</w:t>
      </w:r>
      <w:r>
        <w:t xml:space="preserve">”</w:t>
      </w:r>
      <w:r>
        <w:t xml:space="preserve">. Responde, específicamente, a lo que</w:t>
      </w:r>
      <w:r>
        <w:t xml:space="preserve"> </w:t>
      </w:r>
      <w:r>
        <w:t xml:space="preserve">“</w:t>
      </w:r>
      <w:r>
        <w:t xml:space="preserve">han dicho algunos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rPr>
          <w:iCs/>
          <w:i/>
        </w:rPr>
        <w:t xml:space="preserve">Está</w:t>
      </w:r>
      <w:r>
        <w:rPr>
          <w:iCs/>
          <w:i/>
        </w:rPr>
        <w:t xml:space="preserve"> </w:t>
      </w:r>
      <w:r>
        <w:rPr>
          <w:iCs/>
          <w:i/>
        </w:rPr>
        <w:t xml:space="preserve">muy bien</w:t>
      </w:r>
      <w:r>
        <w:t xml:space="preserve">[…]</w:t>
      </w:r>
      <w:r>
        <w:t xml:space="preserve"> </w:t>
      </w:r>
      <w:r>
        <w:rPr>
          <w:iCs/>
          <w:i/>
        </w:rPr>
        <w:t xml:space="preserve">pero nada de eso prueba que el libro sea para el</w:t>
      </w:r>
      <w:r>
        <w:rPr>
          <w:iCs/>
          <w:i/>
        </w:rPr>
        <w:t xml:space="preserve"> </w:t>
      </w:r>
      <w:r>
        <w:rPr>
          <w:iCs/>
          <w:i/>
        </w:rPr>
        <w:t xml:space="preserve">pueblo: en suma, se pueda sostener que el pueblo no lo entenderá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Rodríguez en 1834 responde</w:t>
      </w:r>
      <w:r>
        <w:t xml:space="preserve"> </w:t>
      </w:r>
      <w:r>
        <w:t xml:space="preserve">que, si a la crítica le pareció que su entrega de 1828 no tenía las</w:t>
      </w:r>
      <w:r>
        <w:t xml:space="preserve"> </w:t>
      </w:r>
      <w:r>
        <w:t xml:space="preserve">características necesarias para dirigirse al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, es porque no</w:t>
      </w:r>
      <w:r>
        <w:t xml:space="preserve"> </w:t>
      </w:r>
      <w:r>
        <w:t xml:space="preserve">tiene una idea clara de qué es el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, y él se lo viene a explicar.</w:t>
      </w:r>
      <w:r>
        <w:t xml:space="preserve"> </w:t>
      </w:r>
      <w:r>
        <w:t xml:space="preserve">Y se lo explica a quienes –según su propio criterio– lo pueden</w:t>
      </w:r>
      <w:r>
        <w:t xml:space="preserve"> </w:t>
      </w:r>
      <w:r>
        <w:t xml:space="preserve">entender: los civilizados, ilustrados, sabios y pensadores. Los mismos a</w:t>
      </w:r>
      <w:r>
        <w:t xml:space="preserve"> </w:t>
      </w:r>
      <w:r>
        <w:t xml:space="preserve">quienes les ha sembrado la duda –</w:t>
      </w:r>
      <w:r>
        <w:t xml:space="preserve">“</w:t>
      </w:r>
      <w:r>
        <w:t xml:space="preserve">¿seré yo, señor?</w:t>
      </w:r>
      <w:r>
        <w:t xml:space="preserve">”</w:t>
      </w:r>
      <w:r>
        <w:t xml:space="preserve">– cuando enfatiza</w:t>
      </w:r>
      <w:r>
        <w:t xml:space="preserve"> </w:t>
      </w:r>
      <w:r>
        <w:t xml:space="preserve">que, entre las cinco</w:t>
      </w:r>
      <w:r>
        <w:t xml:space="preserve"> </w:t>
      </w:r>
      <w:r>
        <w:t xml:space="preserve">“</w:t>
      </w:r>
      <w:r>
        <w:t xml:space="preserve">especies de hombres</w:t>
      </w:r>
      <w:r>
        <w:t xml:space="preserve">”</w:t>
      </w:r>
      <w:r>
        <w:t xml:space="preserve"> </w:t>
      </w:r>
      <w:r>
        <w:t xml:space="preserve">que componen el pueblo,</w:t>
      </w:r>
      <w:r>
        <w:t xml:space="preserve"> </w:t>
      </w:r>
      <w:r>
        <w:t xml:space="preserve">“</w:t>
      </w:r>
      <w:r>
        <w:t xml:space="preserve">hay</w:t>
      </w:r>
      <w:r>
        <w:t xml:space="preserve"> </w:t>
      </w:r>
      <w:r>
        <w:t xml:space="preserve">una porcion que hace VULGO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bookmarkEnd w:id="49"/>
    <w:bookmarkStart w:id="59" w:name="por-encima-del-vulgo-letrado"/>
    <w:p>
      <w:pPr>
        <w:pStyle w:val="Heading2"/>
      </w:pPr>
      <w:r>
        <w:t xml:space="preserve">Por encima del vulgo letrado</w:t>
      </w:r>
    </w:p>
    <w:p>
      <w:pPr>
        <w:pStyle w:val="FirstParagraph"/>
      </w:pPr>
      <w:r>
        <w:t xml:space="preserve">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(1834), Rodríguez no especifica a qué se refiere con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,</w:t>
      </w:r>
      <w:r>
        <w:t xml:space="preserve"> </w:t>
      </w:r>
      <w:r>
        <w:t xml:space="preserve">sino en relación a un tipo de circulación de discursos, cuando afirma</w:t>
      </w:r>
      <w:r>
        <w:t xml:space="preserve"> </w:t>
      </w:r>
      <w:r>
        <w:t xml:space="preserve">“</w:t>
      </w:r>
      <w:r>
        <w:t xml:space="preserve">[s]e divulga todo lo que se difunde en el vulgo / por medio de</w:t>
      </w:r>
      <w:r>
        <w:t xml:space="preserve"> </w:t>
      </w:r>
      <w:r>
        <w:t xml:space="preserve">pregones, carteles ó gacetas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Y a pesar de que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es un concepto muy utilizado a lo largo de</w:t>
      </w:r>
      <w:r>
        <w:t xml:space="preserve"> </w:t>
      </w:r>
      <w:r>
        <w:t xml:space="preserve">su obra impresa –y de que por lo general Rodríguez presta una atención</w:t>
      </w:r>
      <w:r>
        <w:t xml:space="preserve"> </w:t>
      </w:r>
      <w:r>
        <w:t xml:space="preserve">obsesiva a especificar el sentido de ciertos términos–, en ninguna de</w:t>
      </w:r>
      <w:r>
        <w:t xml:space="preserve"> </w:t>
      </w:r>
      <w:r>
        <w:t xml:space="preserve">las versiones de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llega a indicar a qué se refiere con el término</w:t>
      </w:r>
      <w:r>
        <w:t xml:space="preserve"> </w:t>
      </w:r>
      <w:r>
        <w:t xml:space="preserve">exactamente. Pero haciendo una revisión diacrónica de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en la obra</w:t>
      </w:r>
      <w:r>
        <w:t xml:space="preserve"> </w:t>
      </w:r>
      <w:r>
        <w:t xml:space="preserve">completa de Rodríguez, se puede comprobar que el sentido en que lo</w:t>
      </w:r>
      <w:r>
        <w:t xml:space="preserve"> </w:t>
      </w:r>
      <w:r>
        <w:t xml:space="preserve">emplea no tiene tanto que ver con el sujeto colectivo que señala el</w:t>
      </w:r>
      <w:r>
        <w:t xml:space="preserve"> </w:t>
      </w:r>
      <w:r>
        <w:t xml:space="preserve">diccionario de autoridades de 1739 –</w:t>
      </w:r>
      <w:r>
        <w:t xml:space="preserve">“</w:t>
      </w:r>
      <w:r>
        <w:t xml:space="preserve">[e]l comun de la gente Popular,</w:t>
      </w:r>
      <w:r>
        <w:t xml:space="preserve"> </w:t>
      </w:r>
      <w:r>
        <w:t xml:space="preserve">ù la Plebe (sic.)</w:t>
      </w:r>
      <w:r>
        <w:t xml:space="preserve">”</w:t>
      </w:r>
      <w:r>
        <w:t xml:space="preserve"> </w:t>
      </w:r>
      <w:r>
        <w:t xml:space="preserve">(</w:t>
      </w:r>
      <w:r>
        <w:t xml:space="preserve">«Autoridades»</w:t>
      </w:r>
      <w:r>
        <w:t xml:space="preserve">,</w:t>
      </w:r>
      <w:r>
        <w:t xml:space="preserve"> </w:t>
      </w:r>
      <w:r>
        <w:t xml:space="preserve">«Autoridades»</w:t>
      </w:r>
      <w:r>
        <w:t xml:space="preserve">)</w:t>
      </w:r>
      <w:r>
        <w:t xml:space="preserve">–, sino con el efecto de lo que Rodríguez</w:t>
      </w:r>
      <w:r>
        <w:t xml:space="preserve"> </w:t>
      </w:r>
      <w:r>
        <w:t xml:space="preserve">llama</w:t>
      </w:r>
      <w:r>
        <w:t xml:space="preserve"> </w:t>
      </w:r>
      <w:r>
        <w:t xml:space="preserve">“</w:t>
      </w:r>
      <w:r>
        <w:t xml:space="preserve">propagar errores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  <w:r>
        <w:t xml:space="preserve"> </w:t>
      </w:r>
      <w:r>
        <w:t xml:space="preserve">Es decir, no emplea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para designar una condición de clase sino</w:t>
      </w:r>
      <w:r>
        <w:t xml:space="preserve"> </w:t>
      </w:r>
      <w:r>
        <w:t xml:space="preserve">para señalar malos entendidos generalizados.</w:t>
      </w:r>
    </w:p>
    <w:p>
      <w:pPr>
        <w:pStyle w:val="BodyText"/>
      </w:pPr>
      <w:r>
        <w:t xml:space="preserve">[figura: estudio de concordancia]</w:t>
      </w:r>
    </w:p>
    <w:p>
      <w:pPr>
        <w:pStyle w:val="BodyText"/>
      </w:pPr>
      <w:r>
        <w:t xml:space="preserve">A veces se trata de imprecisiones terminológicas o conceptuales que el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comete, como llamar</w:t>
      </w:r>
      <w:r>
        <w:t xml:space="preserve"> </w:t>
      </w:r>
      <w:r>
        <w:t xml:space="preserve">“</w:t>
      </w:r>
      <w:r>
        <w:t xml:space="preserve">salitre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sales ácidas y deliquescentes</w:t>
      </w:r>
      <w:r>
        <w:t xml:space="preserve">”</w:t>
      </w:r>
      <w:r>
        <w:t xml:space="preserve">,</w:t>
      </w:r>
      <w:r>
        <w:t xml:space="preserve"> </w:t>
      </w:r>
      <w:r>
        <w:t xml:space="preserve">o asignarle el</w:t>
      </w:r>
      <w:r>
        <w:t xml:space="preserve"> </w:t>
      </w:r>
      <w:r>
        <w:t xml:space="preserve">“</w:t>
      </w:r>
      <w:r>
        <w:t xml:space="preserve">ente abstracto</w:t>
      </w:r>
      <w:r>
        <w:t xml:space="preserve">”</w:t>
      </w:r>
      <w:r>
        <w:t xml:space="preserve"> </w:t>
      </w:r>
      <w:r>
        <w:t xml:space="preserve">de la autoridad a la</w:t>
      </w:r>
      <w:r>
        <w:t xml:space="preserve"> </w:t>
      </w:r>
      <w:r>
        <w:t xml:space="preserve">“</w:t>
      </w:r>
      <w:r>
        <w:t xml:space="preserve">materia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pp, pp)</w:t>
      </w:r>
      <w:r>
        <w:t xml:space="preserve">. Y en otros casos, el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es el que propaga pensamientos que van contra sus propios</w:t>
      </w:r>
      <w:r>
        <w:t xml:space="preserve"> </w:t>
      </w:r>
      <w:r>
        <w:t xml:space="preserve">intereses, y actúa en consecuencia</w:t>
      </w:r>
      <w:r>
        <w:rPr>
          <w:rStyle w:val="FootnoteReference"/>
        </w:rPr>
        <w:footnoteReference w:id="50"/>
      </w:r>
      <w:r>
        <w:t xml:space="preserve">. Es decir,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es en</w:t>
      </w:r>
      <w:r>
        <w:t xml:space="preserve"> </w:t>
      </w:r>
      <w:r>
        <w:t xml:space="preserve">Rodríguez un concepto homólogo al concepto clásico de ideología en Marx</w:t>
      </w:r>
      <w:r>
        <w:t xml:space="preserve"> </w:t>
      </w:r>
      <w:r>
        <w:t xml:space="preserve">y Engels, que puede resumirse en la premisa:</w:t>
      </w:r>
      <w:r>
        <w:t xml:space="preserve"> </w:t>
      </w:r>
      <w:r>
        <w:t xml:space="preserve">“</w:t>
      </w:r>
      <w:r>
        <w:t xml:space="preserve">ellos no saben lo que</w:t>
      </w:r>
      <w:r>
        <w:t xml:space="preserve"> </w:t>
      </w:r>
      <w:r>
        <w:t xml:space="preserve">hacen, pero lo hacen</w:t>
      </w:r>
      <w:r>
        <w:t xml:space="preserve">”</w:t>
      </w:r>
      <w:r>
        <w:t xml:space="preserve"> </w:t>
      </w:r>
      <w:r>
        <w:t xml:space="preserve">(Zizek pp)</w:t>
      </w:r>
      <w:r>
        <w:rPr>
          <w:rStyle w:val="FootnoteReference"/>
        </w:rPr>
        <w:footnoteReference w:id="51"/>
      </w:r>
      <w:r>
        <w:t xml:space="preserve">. Por eso, tal como hicieron ver Marx y Engels</w:t>
      </w:r>
      <w:r>
        <w:t xml:space="preserve"> </w:t>
      </w:r>
      <w:r>
        <w:t xml:space="preserve">en su teoría crítica en la segunda mitad del XIX</w:t>
      </w:r>
      <w:r>
        <w:rPr>
          <w:rStyle w:val="FootnoteReference"/>
        </w:rPr>
        <w:footnoteReference w:id="52"/>
      </w:r>
      <w:r>
        <w:t xml:space="preserve">, lo primero que</w:t>
      </w:r>
      <w:r>
        <w:t xml:space="preserve"> </w:t>
      </w:r>
      <w:r>
        <w:t xml:space="preserve">quería poner en evidencia</w:t>
      </w:r>
      <w:r>
        <w:t xml:space="preserve"> </w:t>
      </w:r>
      <w:r>
        <w:t xml:space="preserve">Rodríguez (</w:t>
      </w:r>
      <w:r>
        <w:rPr>
          <w:iCs/>
          <w:i/>
        </w:rPr>
        <w:t xml:space="preserve">1834</w:t>
      </w:r>
      <w:r>
        <w:t xml:space="preserve">)</w:t>
      </w:r>
      <w:r>
        <w:t xml:space="preserve"> </w:t>
      </w:r>
      <w:r>
        <w:t xml:space="preserve">en su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 </w:t>
      </w:r>
      <w:r>
        <w:t xml:space="preserve">de 1834 era que ser sabio, ilustrado, pensador y civilizado no</w:t>
      </w:r>
      <w:r>
        <w:t xml:space="preserve"> </w:t>
      </w:r>
      <w:r>
        <w:t xml:space="preserve">salvaba a nadie de propagar errores, ni de actuar contra sus propios</w:t>
      </w:r>
      <w:r>
        <w:t xml:space="preserve"> </w:t>
      </w:r>
      <w:r>
        <w:t xml:space="preserve">intereses. Si bien reconocía que ilustrados, pensadores, sabios y</w:t>
      </w:r>
      <w:r>
        <w:t xml:space="preserve"> </w:t>
      </w:r>
      <w:r>
        <w:t xml:space="preserve">civilizados podían diferenciarse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demostraba que, al</w:t>
      </w:r>
      <w:r>
        <w:t xml:space="preserve"> </w:t>
      </w:r>
      <w:r>
        <w:t xml:space="preserve">igual que estos, ellos podían hacer parte del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por su ignorancia.</w:t>
      </w:r>
    </w:p>
    <w:p>
      <w:pPr>
        <w:pStyle w:val="BodyText"/>
      </w:pPr>
      <w:r>
        <w:t xml:space="preserve">Como han demostrado múltiples trabajos sobre Rodríguez, su obra apunta,</w:t>
      </w:r>
      <w:r>
        <w:t xml:space="preserve"> </w:t>
      </w:r>
      <w:r>
        <w:t xml:space="preserve">fundamentalmente, a dos horizontes: poner en evidencia el desencuentro</w:t>
      </w:r>
      <w:r>
        <w:t xml:space="preserve"> </w:t>
      </w:r>
      <w:r>
        <w:t xml:space="preserve">entre la lengua letrada y la sociedad y el suelo sobre los que pretendía</w:t>
      </w:r>
      <w:r>
        <w:t xml:space="preserve"> </w:t>
      </w:r>
      <w:r>
        <w:t xml:space="preserve">gobernar; y promover entre los decisores mecanismos para superar ese</w:t>
      </w:r>
      <w:r>
        <w:t xml:space="preserve"> </w:t>
      </w:r>
      <w:r>
        <w:t xml:space="preserve">desencuentro</w:t>
      </w:r>
      <w:r>
        <w:rPr>
          <w:rStyle w:val="FootnoteReference"/>
        </w:rPr>
        <w:footnoteReference w:id="53"/>
      </w:r>
      <w:r>
        <w:t xml:space="preserve">. Pero no hay evidencias de que esa toma de posición</w:t>
      </w:r>
      <w:r>
        <w:t xml:space="preserve"> </w:t>
      </w:r>
      <w:r>
        <w:t xml:space="preserve">haya acercado su escritura al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en lo inmediato, como sugiere el</w:t>
      </w:r>
      <w:r>
        <w:t xml:space="preserve"> </w:t>
      </w:r>
      <w:r>
        <w:t xml:space="preserve">autor al principio de</w:t>
      </w:r>
      <w:r>
        <w:t xml:space="preserve"> </w:t>
      </w:r>
      <w:r>
        <w:rPr>
          <w:iCs/>
          <w:i/>
        </w:rPr>
        <w:t xml:space="preserve">Sociedades</w:t>
      </w:r>
      <w:r>
        <w:t xml:space="preserve"> </w:t>
      </w:r>
      <w:r>
        <w:t xml:space="preserve">(1828), y como insiste 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</w:t>
      </w:r>
      <w:r>
        <w:t xml:space="preserve"> </w:t>
      </w:r>
      <w:r>
        <w:rPr>
          <w:rStyle w:val="FootnoteReference"/>
        </w:rPr>
        <w:footnoteReference w:id="54"/>
      </w:r>
      <w:r>
        <w:t xml:space="preserve">. Por otro lado, los argumentos que sostienen lo inaccesible</w:t>
      </w:r>
      <w:r>
        <w:t xml:space="preserve"> </w:t>
      </w:r>
      <w:r>
        <w:t xml:space="preserve">de su escritura resultan más convincentes que los que lo refutan: aún</w:t>
      </w:r>
      <w:r>
        <w:t xml:space="preserve"> </w:t>
      </w:r>
      <w:r>
        <w:t xml:space="preserve">hoy, con todas las tecnologías de información disponibles, la lectura de</w:t>
      </w:r>
      <w:r>
        <w:t xml:space="preserve"> </w:t>
      </w:r>
      <w:r>
        <w:t xml:space="preserve">Rodríguez requiere de un detenido trabajo intelectual y de investigación</w:t>
      </w:r>
      <w:r>
        <w:t xml:space="preserve"> </w:t>
      </w:r>
      <w:r>
        <w:t xml:space="preserve">paciente y detenido, no solo por la naturaleza aforística, fragmentaria,</w:t>
      </w:r>
      <w:r>
        <w:t xml:space="preserve"> </w:t>
      </w:r>
      <w:r>
        <w:t xml:space="preserve">no-lineal, erudita, elíptica y sarcástica de su escritura, sino por que</w:t>
      </w:r>
      <w:r>
        <w:t xml:space="preserve"> </w:t>
      </w:r>
      <w:r>
        <w:t xml:space="preserve">se maneja muchas veces en un marco de categorías propio</w:t>
      </w:r>
      <w:r>
        <w:rPr>
          <w:rStyle w:val="FootnoteReference"/>
        </w:rPr>
        <w:footnoteReference w:id="55"/>
      </w:r>
      <w:r>
        <w:t xml:space="preserve">.</w:t>
      </w:r>
    </w:p>
    <w:p>
      <w:pPr>
        <w:pStyle w:val="BodyText"/>
      </w:pPr>
      <w:r>
        <w:t xml:space="preserve">La distancia que en efecto generaron la escritura y las actitudes</w:t>
      </w:r>
      <w:r>
        <w:t xml:space="preserve"> </w:t>
      </w:r>
      <w:r>
        <w:t xml:space="preserve">respecto a la vanguardia ilustrada no se produjeron porque haya sido</w:t>
      </w:r>
      <w:r>
        <w:t xml:space="preserve"> </w:t>
      </w:r>
      <w:r>
        <w:t xml:space="preserve">accesible al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, como propuso en 1828. Y con razón, pues su</w:t>
      </w:r>
      <w:r>
        <w:t xml:space="preserve"> </w:t>
      </w:r>
      <w:r>
        <w:t xml:space="preserve">tentativa de distanciamiento de la vanguardia ilustrada, aunque</w:t>
      </w:r>
      <w:r>
        <w:t xml:space="preserve"> </w:t>
      </w:r>
      <w:r>
        <w:t xml:space="preserve">solidaria con</w:t>
      </w:r>
      <w:r>
        <w:t xml:space="preserve"> </w:t>
      </w:r>
      <w:r>
        <w:t xml:space="preserve">“</w:t>
      </w:r>
      <w:r>
        <w:t xml:space="preserve">los olvidados en la masa del pueblo</w:t>
      </w:r>
      <w:r>
        <w:t xml:space="preserve">”</w:t>
      </w:r>
      <w:r>
        <w:t xml:space="preserve">, no es una tentativa</w:t>
      </w:r>
      <w:r>
        <w:t xml:space="preserve"> </w:t>
      </w:r>
      <w:r>
        <w:t xml:space="preserve">demagógica de igualamiento por simplificación sino una tentativa de</w:t>
      </w:r>
      <w:r>
        <w:t xml:space="preserve"> </w:t>
      </w:r>
      <w:r>
        <w:t xml:space="preserve">elevación –técnica, moral y política– de su propia obra, sobre quienes</w:t>
      </w:r>
      <w:r>
        <w:t xml:space="preserve"> </w:t>
      </w:r>
      <w:r>
        <w:t xml:space="preserve">creían tener la razón porque controlaban la letra impresa. En ese</w:t>
      </w:r>
      <w:r>
        <w:t xml:space="preserve"> </w:t>
      </w:r>
      <w:r>
        <w:t xml:space="preserve">sentido, los críticos de Rodríguez tenían toda la razón cuando dijeron:</w:t>
      </w:r>
      <w:r>
        <w:t xml:space="preserve"> </w:t>
      </w:r>
      <w:r>
        <w:t xml:space="preserve">dice que es accesible al Pueblo, y eso es evidentemente falso.</w:t>
      </w:r>
    </w:p>
    <w:p>
      <w:pPr>
        <w:pStyle w:val="BodyText"/>
      </w:pPr>
      <w:r>
        <w:t xml:space="preserve">Pero Rodríguez aprovecha esa polémica para introducir una potente</w:t>
      </w:r>
      <w:r>
        <w:t xml:space="preserve"> </w:t>
      </w:r>
      <w:r>
        <w:t xml:space="preserve">diferencia categorial entre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: mientras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son</w:t>
      </w:r>
      <w:r>
        <w:t xml:space="preserve"> </w:t>
      </w:r>
      <w:r>
        <w:t xml:space="preserve">todos, y divisible entre</w:t>
      </w:r>
      <w:r>
        <w:t xml:space="preserve"> </w:t>
      </w:r>
      <w:r>
        <w:t xml:space="preserve">“</w:t>
      </w:r>
      <w:r>
        <w:t xml:space="preserve">especies</w:t>
      </w:r>
      <w:r>
        <w:t xml:space="preserve">”</w:t>
      </w:r>
      <w:r>
        <w:t xml:space="preserve">, hay un rasgo transversal a un</w:t>
      </w:r>
      <w:r>
        <w:t xml:space="preserve"> </w:t>
      </w:r>
      <w:r>
        <w:t xml:space="preserve">segmento de todas las</w:t>
      </w:r>
      <w:r>
        <w:t xml:space="preserve"> </w:t>
      </w:r>
      <w:r>
        <w:t xml:space="preserve">“</w:t>
      </w:r>
      <w:r>
        <w:t xml:space="preserve">especies</w:t>
      </w:r>
      <w:r>
        <w:t xml:space="preserve">”</w:t>
      </w:r>
      <w:r>
        <w:t xml:space="preserve">, que es ser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. Lo que más me</w:t>
      </w:r>
      <w:r>
        <w:t xml:space="preserve"> </w:t>
      </w:r>
      <w:r>
        <w:t xml:space="preserve">interesa de esta precisión es que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define al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como una</w:t>
      </w:r>
      <w:r>
        <w:t xml:space="preserve"> </w:t>
      </w:r>
      <w:r>
        <w:t xml:space="preserve">categoría demográfica ni sociorracial, sino como un índice de sujeción a</w:t>
      </w:r>
      <w:r>
        <w:t xml:space="preserve"> </w:t>
      </w:r>
      <w:r>
        <w:t xml:space="preserve">las ilusiones ideológicas y a las ideas estandarizadas que se reproducen</w:t>
      </w:r>
      <w:r>
        <w:t xml:space="preserve"> </w:t>
      </w:r>
      <w:r>
        <w:t xml:space="preserve">mecánicamente:</w:t>
      </w:r>
      <w:r>
        <w:t xml:space="preserve"> </w:t>
      </w:r>
      <w:r>
        <w:t xml:space="preserve">“</w:t>
      </w:r>
      <w:r>
        <w:t xml:space="preserve">mediante</w:t>
      </w:r>
      <w:r>
        <w:t xml:space="preserve"> </w:t>
      </w:r>
      <w:r>
        <w:rPr>
          <w:iCs/>
          <w:i/>
        </w:rPr>
        <w:t xml:space="preserve">pregones</w:t>
      </w:r>
      <w:r>
        <w:t xml:space="preserve">,</w:t>
      </w:r>
      <w:r>
        <w:t xml:space="preserve"> </w:t>
      </w:r>
      <w:r>
        <w:rPr>
          <w:iCs/>
          <w:i/>
        </w:rPr>
        <w:t xml:space="preserve">carteles</w:t>
      </w:r>
      <w:r>
        <w:t xml:space="preserve"> </w:t>
      </w:r>
      <w:r>
        <w:t xml:space="preserve">ó</w:t>
      </w:r>
      <w:r>
        <w:t xml:space="preserve"> </w:t>
      </w:r>
      <w:r>
        <w:rPr>
          <w:iCs/>
          <w:i/>
        </w:rPr>
        <w:t xml:space="preserve">gacetas</w:t>
      </w:r>
      <w:r>
        <w:t xml:space="preserve">”</w:t>
      </w:r>
      <w:r>
        <w:rPr>
          <w:rStyle w:val="FootnoteReference"/>
        </w:rPr>
        <w:footnoteReference w:id="56"/>
      </w:r>
      <w:r>
        <w:t xml:space="preserve">. Y el</w:t>
      </w:r>
      <w:r>
        <w:t xml:space="preserve"> </w:t>
      </w:r>
      <w:r>
        <w:t xml:space="preserve">énfasis en señalar que la reproducción mecánica propaga ideas y</w:t>
      </w:r>
      <w:r>
        <w:t xml:space="preserve"> </w:t>
      </w:r>
      <w:r>
        <w:t xml:space="preserve">conceptos estandarizados independientemente de su veracidad no es</w:t>
      </w:r>
      <w:r>
        <w:t xml:space="preserve"> </w:t>
      </w:r>
      <w:r>
        <w:t xml:space="preserve">casual, sino que está explícitamente expuesto en</w:t>
      </w:r>
      <w:r>
        <w:t xml:space="preserve"> </w:t>
      </w:r>
      <w:r>
        <w:rPr>
          <w:iCs/>
          <w:i/>
        </w:rPr>
        <w:t xml:space="preserve">El Libertador</w:t>
      </w:r>
      <w:r>
        <w:t xml:space="preserve">. Como</w:t>
      </w:r>
      <w:r>
        <w:t xml:space="preserve"> </w:t>
      </w:r>
      <w:r>
        <w:t xml:space="preserve">indica Nelson</w:t>
      </w:r>
      <w:r>
        <w:t xml:space="preserve"> </w:t>
      </w:r>
      <w:r>
        <w:t xml:space="preserve">Chávez Herrera</w:t>
      </w:r>
      <w:r>
        <w:t xml:space="preserve">, Rodríguez caracteriza en</w:t>
      </w:r>
      <w:r>
        <w:t xml:space="preserve"> </w:t>
      </w:r>
      <w:r>
        <w:t xml:space="preserve">detalle las técnicas de propaganda difamatoria que circularon en la</w:t>
      </w:r>
      <w:r>
        <w:t xml:space="preserve"> </w:t>
      </w:r>
      <w:r>
        <w:t xml:space="preserve">prensa peruana</w:t>
      </w:r>
      <w:r>
        <w:t xml:space="preserve"> </w:t>
      </w:r>
      <w:r>
        <w:t xml:space="preserve"> </w:t>
      </w:r>
      <w:r>
        <w:t xml:space="preserve">contra Simón Bolívar entre</w:t>
      </w:r>
      <w:r>
        <w:t xml:space="preserve"> </w:t>
      </w:r>
      <w:r>
        <w:t xml:space="preserve">1824 y 1827, con una precisión cuantitativa que recuerda el análisis de</w:t>
      </w:r>
      <w:r>
        <w:t xml:space="preserve"> </w:t>
      </w:r>
      <w:r>
        <w:t xml:space="preserve">medios contemporáneo</w:t>
      </w:r>
      <w:r>
        <w:t xml:space="preserve"> </w:t>
      </w:r>
      <w:r>
        <w:t xml:space="preserve">. Es decir, la noción</w:t>
      </w:r>
      <w:r>
        <w:t xml:space="preserve"> </w:t>
      </w:r>
      <w:r>
        <w:t xml:space="preserve">rodrigueana de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en tanto grupo de la sociedad sujeto a la</w:t>
      </w:r>
      <w:r>
        <w:t xml:space="preserve"> </w:t>
      </w:r>
      <w:r>
        <w:t xml:space="preserve">ideología está muy relacionada con una –inusual– perspectiva de la</w:t>
      </w:r>
      <w:r>
        <w:t xml:space="preserve"> </w:t>
      </w:r>
      <w:r>
        <w:t xml:space="preserve">imprenta como una tecnología determinada por intereses materiales,</w:t>
      </w:r>
      <w:r>
        <w:t xml:space="preserve"> </w:t>
      </w:r>
      <w:r>
        <w:t xml:space="preserve">económicos y políticos, que reproducen los discursos independientemente</w:t>
      </w:r>
      <w:r>
        <w:t xml:space="preserve"> </w:t>
      </w:r>
      <w:r>
        <w:t xml:space="preserve">de su cercanía a la verdad o del mérito intelectual que demuestran</w:t>
      </w:r>
      <w:r>
        <w:rPr>
          <w:rStyle w:val="FootnoteReference"/>
        </w:rPr>
        <w:footnoteReference w:id="57"/>
      </w:r>
      <w:r>
        <w:t xml:space="preserve">.</w:t>
      </w:r>
    </w:p>
    <w:p>
      <w:pPr>
        <w:pStyle w:val="BodyText"/>
      </w:pPr>
      <w:r>
        <w:t xml:space="preserve">[figura: análisis cuantitativo de la prensa peruana en</w:t>
      </w:r>
      <w:r>
        <w:t xml:space="preserve"> </w:t>
      </w:r>
      <w:r>
        <w:rPr>
          <w:iCs/>
          <w:i/>
        </w:rPr>
        <w:t xml:space="preserve">El</w:t>
      </w:r>
      <w:r>
        <w:rPr>
          <w:iCs/>
          <w:i/>
        </w:rPr>
        <w:t xml:space="preserve"> </w:t>
      </w:r>
      <w:r>
        <w:rPr>
          <w:iCs/>
          <w:i/>
        </w:rPr>
        <w:t xml:space="preserve">Libertador</w:t>
      </w:r>
      <w:r>
        <w:t xml:space="preserve">]</w:t>
      </w:r>
    </w:p>
    <w:p>
      <w:pPr>
        <w:pStyle w:val="BodyText"/>
      </w:pPr>
      <w:r>
        <w:t xml:space="preserve">Al diseccionar con esa precisión los patrones con los que se organiza lo</w:t>
      </w:r>
      <w:r>
        <w:t xml:space="preserve"> </w:t>
      </w:r>
      <w:r>
        <w:t xml:space="preserve">que ahora llamaríamos una</w:t>
      </w:r>
      <w:r>
        <w:t xml:space="preserve"> </w:t>
      </w:r>
      <w:r>
        <w:t xml:space="preserve">“</w:t>
      </w:r>
      <w:r>
        <w:t xml:space="preserve">matriz de opinión</w:t>
      </w:r>
      <w:r>
        <w:t xml:space="preserve">”</w:t>
      </w:r>
      <w:r>
        <w:t xml:space="preserve"> </w:t>
      </w:r>
      <w:r>
        <w:t xml:space="preserve">Rodríguez está tomando</w:t>
      </w:r>
      <w:r>
        <w:t xml:space="preserve"> </w:t>
      </w:r>
      <w:r>
        <w:t xml:space="preserve">partido en una disputa entre facciones</w:t>
      </w:r>
      <w:r>
        <w:rPr>
          <w:rStyle w:val="FootnoteReference"/>
        </w:rPr>
        <w:footnoteReference w:id="58"/>
      </w:r>
      <w:r>
        <w:t xml:space="preserve">. Pero el método con que</w:t>
      </w:r>
      <w:r>
        <w:t xml:space="preserve"> </w:t>
      </w:r>
      <w:r>
        <w:t xml:space="preserve">aborda la discusión revela un tipo de comprensión de la lucha de ideas,</w:t>
      </w:r>
      <w:r>
        <w:t xml:space="preserve"> </w:t>
      </w:r>
      <w:r>
        <w:t xml:space="preserve">más o menos medible en recursos disponibles para la reproducción</w:t>
      </w:r>
      <w:r>
        <w:t xml:space="preserve"> </w:t>
      </w:r>
      <w:r>
        <w:t xml:space="preserve">mecánica. Y trata de presentarlo ante la opinión pública como una</w:t>
      </w:r>
      <w:r>
        <w:t xml:space="preserve"> </w:t>
      </w:r>
      <w:r>
        <w:t xml:space="preserve">amenaza contra la capacidad de razonar, pues</w:t>
      </w:r>
      <w:r>
        <w:t xml:space="preserve"> </w:t>
      </w:r>
      <w:r>
        <w:t xml:space="preserve"> </w:t>
      </w:r>
      <w:r>
        <w:t xml:space="preserve">a pesar de las reservas que plantea</w:t>
      </w:r>
      <w:r>
        <w:t xml:space="preserve"> </w:t>
      </w:r>
      <w:r>
        <w:t xml:space="preserve">acerca de los</w:t>
      </w:r>
      <w:r>
        <w:t xml:space="preserve"> </w:t>
      </w:r>
      <w:r>
        <w:t xml:space="preserve">“</w:t>
      </w:r>
      <w:r>
        <w:t xml:space="preserve">ilustrados</w:t>
      </w:r>
      <w:r>
        <w:t xml:space="preserve">”</w:t>
      </w:r>
      <w:r>
        <w:t xml:space="preserve">, también establece que</w:t>
      </w:r>
      <w:r>
        <w:t xml:space="preserve"> </w:t>
      </w:r>
      <w:r>
        <w:t xml:space="preserve">“</w:t>
      </w:r>
      <w:r>
        <w:t xml:space="preserve">[a] estos hombres</w:t>
      </w:r>
      <w:r>
        <w:t xml:space="preserve"> </w:t>
      </w:r>
      <w:r>
        <w:t xml:space="preserve">se debe (…) la poca armonía que se observa hoy en las masas (…) sin</w:t>
      </w:r>
      <w:r>
        <w:t xml:space="preserve"> </w:t>
      </w:r>
      <w:r>
        <w:t xml:space="preserve">ellos, la guerra seria, como en tiempos pasados, la única profesion, ó</w:t>
      </w:r>
      <w:r>
        <w:t xml:space="preserve"> </w:t>
      </w:r>
      <w:r>
        <w:t xml:space="preserve">la profesion favorita de los pueblos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Es decir, no duda en</w:t>
      </w:r>
      <w:r>
        <w:t xml:space="preserve"> </w:t>
      </w:r>
      <w:r>
        <w:t xml:space="preserve">caracterizar a la clase educada como el mal menor, y como una suerte de</w:t>
      </w:r>
      <w:r>
        <w:t xml:space="preserve"> </w:t>
      </w:r>
      <w:r>
        <w:t xml:space="preserve">mínimo deseable de comprensión y conocimiento del interés común,</w:t>
      </w:r>
      <w:r>
        <w:t xml:space="preserve"> </w:t>
      </w:r>
      <w:r>
        <w:t xml:space="preserve">fundamentalmente para preservar el orden social. Nuevamente: aunque su</w:t>
      </w:r>
      <w:r>
        <w:t xml:space="preserve"> </w:t>
      </w:r>
      <w:r>
        <w:t xml:space="preserve">escrito de 1794 sobre la escuela de primeras letras es en muchos</w:t>
      </w:r>
      <w:r>
        <w:t xml:space="preserve"> </w:t>
      </w:r>
      <w:r>
        <w:t xml:space="preserve">sentidos conservador, se rige por un principio al menos análogo al de</w:t>
      </w:r>
      <w:r>
        <w:t xml:space="preserve"> </w:t>
      </w:r>
      <w:r>
        <w:t xml:space="preserve">1834. Pues en 1794, Rodríguez proponía fundar una escuela formal para</w:t>
      </w:r>
      <w:r>
        <w:t xml:space="preserve"> </w:t>
      </w:r>
      <w:r>
        <w:t xml:space="preserve">los grupos racializados, y en consecuencia ampliar la esfera de lo</w:t>
      </w:r>
      <w:r>
        <w:t xml:space="preserve"> </w:t>
      </w:r>
      <w:r>
        <w:t xml:space="preserve">público hacia un ámbito de socialización de conocimientos que estos</w:t>
      </w:r>
      <w:r>
        <w:t xml:space="preserve"> </w:t>
      </w:r>
      <w:r>
        <w:t xml:space="preserve">grupos ya habían creado orgánicamente. Y lo que propone en 1834 es, en</w:t>
      </w:r>
      <w:r>
        <w:t xml:space="preserve"> </w:t>
      </w:r>
      <w:r>
        <w:t xml:space="preserve">gran medida, una extrapolación de ese principio a una teoría</w:t>
      </w:r>
      <w:r>
        <w:t xml:space="preserve"> </w:t>
      </w:r>
      <w:r>
        <w:t xml:space="preserve">dialegmática para todas las</w:t>
      </w:r>
      <w:r>
        <w:t xml:space="preserve"> </w:t>
      </w:r>
      <w:r>
        <w:t xml:space="preserve">“</w:t>
      </w:r>
      <w:r>
        <w:t xml:space="preserve">sociedades americanas</w:t>
      </w:r>
      <w:r>
        <w:t xml:space="preserve">”</w:t>
      </w:r>
      <w:r>
        <w:t xml:space="preserve">. Solo que ahora, por</w:t>
      </w:r>
      <w:r>
        <w:t xml:space="preserve"> </w:t>
      </w:r>
      <w:r>
        <w:t xml:space="preserve">encima de la escuela, aunque atravesándola y apoyándose en ella, estaba</w:t>
      </w:r>
      <w:r>
        <w:t xml:space="preserve"> </w:t>
      </w:r>
      <w:r>
        <w:t xml:space="preserve">la tecnología articuladora del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</w:p>
    <w:bookmarkEnd w:id="59"/>
    <w:bookmarkEnd w:id="60"/>
    <w:bookmarkStart w:id="87" w:name="los-medios-del-receptor"/>
    <w:p>
      <w:pPr>
        <w:pStyle w:val="Heading1"/>
      </w:pPr>
      <w:r>
        <w:t xml:space="preserve">Los medios del receptor</w:t>
      </w:r>
    </w:p>
    <w:bookmarkStart w:id="66" w:name="el-tonito-adormecedor-de-la-escuela"/>
    <w:p>
      <w:pPr>
        <w:pStyle w:val="Heading2"/>
      </w:pPr>
      <w:r>
        <w:t xml:space="preserve">El tonito adormecedor de la escuela</w:t>
      </w:r>
    </w:p>
    <w:p>
      <w:pPr>
        <w:pStyle w:val="FirstParagraph"/>
      </w:pPr>
      <w:r>
        <w:t xml:space="preserve">Rodríguez tampoco fue el único en diseñar su proyecto educativo como un</w:t>
      </w:r>
      <w:r>
        <w:t xml:space="preserve"> </w:t>
      </w:r>
      <w:r>
        <w:t xml:space="preserve">programa masivo y omniabarcador en Hispanoamérica. Hubo diseños</w:t>
      </w:r>
      <w:r>
        <w:t xml:space="preserve"> </w:t>
      </w:r>
      <w:r>
        <w:t xml:space="preserve">abiertamente excluyentes, como el de Andrés Bello, que llamó en 1848 a</w:t>
      </w:r>
      <w:r>
        <w:t xml:space="preserve"> </w:t>
      </w:r>
      <w:r>
        <w:t xml:space="preserve">restringir el</w:t>
      </w:r>
      <w:r>
        <w:t xml:space="preserve"> </w:t>
      </w:r>
      <w:r>
        <w:t xml:space="preserve">“</w:t>
      </w:r>
      <w:r>
        <w:t xml:space="preserve">cultivo indispensable</w:t>
      </w:r>
      <w:r>
        <w:t xml:space="preserve">”</w:t>
      </w:r>
      <w:r>
        <w:t xml:space="preserve"> </w:t>
      </w:r>
      <w:r>
        <w:t xml:space="preserve">para ejercer</w:t>
      </w:r>
      <w:r>
        <w:t xml:space="preserve"> </w:t>
      </w:r>
      <w:r>
        <w:t xml:space="preserve">“</w:t>
      </w:r>
      <w:r>
        <w:t xml:space="preserve">los derechos del</w:t>
      </w:r>
      <w:r>
        <w:t xml:space="preserve"> </w:t>
      </w:r>
      <w:r>
        <w:t xml:space="preserve">ciudadano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todos los que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vivan del trabajo mecánico</w:t>
      </w:r>
      <w:r>
        <w:t xml:space="preserve">”</w:t>
      </w:r>
      <w:r>
        <w:t xml:space="preserve"> </w:t>
      </w:r>
      <w:r>
        <w:t xml:space="preserve">y que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pertenecieran a las</w:t>
      </w:r>
      <w:r>
        <w:t xml:space="preserve"> </w:t>
      </w:r>
      <w:r>
        <w:t xml:space="preserve">“</w:t>
      </w:r>
      <w:r>
        <w:t xml:space="preserve">ínfimas clases</w:t>
      </w:r>
      <w:r>
        <w:t xml:space="preserve">”</w:t>
      </w:r>
      <w:r>
        <w:t xml:space="preserve"> </w:t>
      </w:r>
      <w:r>
        <w:t xml:space="preserve">(</w:t>
      </w:r>
      <w:r>
        <w:t xml:space="preserve">«Memoria»</w:t>
      </w:r>
      <w:r>
        <w:t xml:space="preserve"> </w:t>
      </w:r>
      <w:r>
        <w:t xml:space="preserve">pp énfasis mío)</w:t>
      </w:r>
      <w:r>
        <w:t xml:space="preserve">. Pero también hubo voces como la del cubano José Antonio</w:t>
      </w:r>
      <w:r>
        <w:t xml:space="preserve"> </w:t>
      </w:r>
      <w:r>
        <w:t xml:space="preserve">Saco, quien en 1853, señaló el</w:t>
      </w:r>
      <w:r>
        <w:t xml:space="preserve"> </w:t>
      </w:r>
      <w:r>
        <w:t xml:space="preserve">“</w:t>
      </w:r>
      <w:r>
        <w:t xml:space="preserve">estado imperfecto de la educación</w:t>
      </w:r>
      <w:r>
        <w:t xml:space="preserve"> </w:t>
      </w:r>
      <w:r>
        <w:t xml:space="preserve">popular</w:t>
      </w:r>
      <w:r>
        <w:t xml:space="preserve">”</w:t>
      </w:r>
      <w:r>
        <w:t xml:space="preserve">, y aseguró que</w:t>
      </w:r>
      <w:r>
        <w:t xml:space="preserve"> </w:t>
      </w:r>
      <w:r>
        <w:t xml:space="preserve">“</w:t>
      </w:r>
      <w:r>
        <w:t xml:space="preserve">la instrucción pública es la base sobre la que</w:t>
      </w:r>
      <w:r>
        <w:t xml:space="preserve"> </w:t>
      </w:r>
      <w:r>
        <w:t xml:space="preserve">descansa la felicidad de los pueblos</w:t>
      </w:r>
      <w:r>
        <w:t xml:space="preserve">”</w:t>
      </w:r>
      <w:r>
        <w:t xml:space="preserve">, y que las puertas de las ciencias</w:t>
      </w:r>
      <w:r>
        <w:t xml:space="preserve"> </w:t>
      </w:r>
      <w:r>
        <w:t xml:space="preserve">“</w:t>
      </w:r>
      <w:r>
        <w:t xml:space="preserve">jamás deben cerrarse</w:t>
      </w:r>
      <w:r>
        <w:t xml:space="preserve">”</w:t>
      </w:r>
      <w:r>
        <w:t xml:space="preserve"> </w:t>
      </w:r>
      <w:r>
        <w:t xml:space="preserve">a la</w:t>
      </w:r>
      <w:r>
        <w:t xml:space="preserve"> </w:t>
      </w:r>
      <w:r>
        <w:t xml:space="preserve">“</w:t>
      </w:r>
      <w:r>
        <w:t xml:space="preserve">muchedumbre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 nunca en verdad lo estarán</w:t>
      </w:r>
      <w:r>
        <w:t xml:space="preserve"> </w:t>
      </w:r>
      <w:r>
        <w:t xml:space="preserve">tanto [cerradas] como cuando se les prive de ilustrarse</w:t>
      </w:r>
      <w:r>
        <w:t xml:space="preserve">”</w:t>
      </w:r>
      <w:r>
        <w:t xml:space="preserve"> </w:t>
      </w:r>
      <w:r>
        <w:t xml:space="preserve">(Saco 24, 30)</w:t>
      </w:r>
      <w:r>
        <w:t xml:space="preserve">. Más ejemplar aún en este sentido</w:t>
      </w:r>
      <w:r>
        <w:t xml:space="preserve"> </w:t>
      </w:r>
      <w:r>
        <w:t xml:space="preserve">fue Domingo Faustino Sarmiento, quien no solo teorizó en ese horizonte</w:t>
      </w:r>
      <w:r>
        <w:t xml:space="preserve"> </w:t>
      </w:r>
      <w:r>
        <w:t xml:space="preserve">en su monografía</w:t>
      </w:r>
      <w:r>
        <w:t xml:space="preserve"> </w:t>
      </w:r>
      <w:r>
        <w:rPr>
          <w:iCs/>
          <w:i/>
        </w:rPr>
        <w:t xml:space="preserve">Educación Popular</w:t>
      </w:r>
      <w:r>
        <w:t xml:space="preserve">, de 1849, sino que impulsó como</w:t>
      </w:r>
      <w:r>
        <w:t xml:space="preserve"> </w:t>
      </w:r>
      <w:r>
        <w:t xml:space="preserve">gobernante uno de los primeros planes de educación pública masiva y</w:t>
      </w:r>
      <w:r>
        <w:t xml:space="preserve"> </w:t>
      </w:r>
      <w:r>
        <w:t xml:space="preserve">gratuita en la región entre 1868 y 1874</w:t>
      </w:r>
      <w:r>
        <w:t xml:space="preserve"> </w:t>
      </w:r>
      <w:r>
        <w:t xml:space="preserve">.</w:t>
      </w:r>
      <w:r>
        <w:t xml:space="preserve"> </w:t>
      </w:r>
      <w:r>
        <w:t xml:space="preserve">Por eso, no hay que buscar la singularidad de Rodríguez en su voluntad</w:t>
      </w:r>
      <w:r>
        <w:t xml:space="preserve"> </w:t>
      </w:r>
      <w:r>
        <w:t xml:space="preserve">de crear un</w:t>
      </w:r>
      <w:r>
        <w:t xml:space="preserve"> </w:t>
      </w:r>
      <w:r>
        <w:t xml:space="preserve">“</w:t>
      </w:r>
      <w:r>
        <w:t xml:space="preserve">gobierno ilustrado</w:t>
      </w:r>
      <w:r>
        <w:t xml:space="preserve">”</w:t>
      </w:r>
      <w:r>
        <w:t xml:space="preserve">, o un programa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para</w:t>
      </w:r>
      <w:r>
        <w:t xml:space="preserve"> </w:t>
      </w:r>
      <w:r>
        <w:t xml:space="preserve">“</w:t>
      </w:r>
      <w:r>
        <w:t xml:space="preserve">pulir a los brutos</w:t>
      </w:r>
      <w:r>
        <w:t xml:space="preserve">”</w:t>
      </w:r>
      <w:r>
        <w:t xml:space="preserve">, sino en la crítica que elaboró de las</w:t>
      </w:r>
      <w:r>
        <w:t xml:space="preserve"> </w:t>
      </w:r>
      <w:r>
        <w:t xml:space="preserve">técnicas para el</w:t>
      </w:r>
      <w:r>
        <w:t xml:space="preserve"> </w:t>
      </w:r>
      <w:r>
        <w:t xml:space="preserve">“</w:t>
      </w:r>
      <w:r>
        <w:t xml:space="preserve">pulimento</w:t>
      </w:r>
      <w:r>
        <w:t xml:space="preserve">”</w:t>
      </w:r>
      <w:r>
        <w:t xml:space="preserve"> </w:t>
      </w:r>
      <w:r>
        <w:t xml:space="preserve">que la elite Hispanoamericana copiaba de</w:t>
      </w:r>
      <w:r>
        <w:t xml:space="preserve"> </w:t>
      </w:r>
      <w:r>
        <w:t xml:space="preserve">Europa y Estados Unidos, que estaban todas organizadas alrededor del</w:t>
      </w:r>
      <w:r>
        <w:t xml:space="preserve"> </w:t>
      </w:r>
      <w:r>
        <w:t xml:space="preserve">modelo europeo de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El programa de Rodríguez no solo perseguía, como el de los letrados más</w:t>
      </w:r>
      <w:r>
        <w:t xml:space="preserve"> </w:t>
      </w:r>
      <w:r>
        <w:t xml:space="preserve">jóvenes, sumar al proyecto ilustrado a quienes</w:t>
      </w:r>
      <w:r>
        <w:t xml:space="preserve"> </w:t>
      </w:r>
      <w:r>
        <w:t xml:space="preserve">“</w:t>
      </w:r>
      <w:r>
        <w:t xml:space="preserve">viven del trabajo</w:t>
      </w:r>
      <w:r>
        <w:t xml:space="preserve"> </w:t>
      </w:r>
      <w:r>
        <w:t xml:space="preserve">mecánico</w:t>
      </w:r>
      <w:r>
        <w:t xml:space="preserve">”</w:t>
      </w:r>
      <w:r>
        <w:t xml:space="preserve">: lo que se propuso Rodríguez fue superar los límites impuestos</w:t>
      </w:r>
      <w:r>
        <w:t xml:space="preserve"> </w:t>
      </w:r>
      <w:r>
        <w:t xml:space="preserve">por los dispositivos de divulgación mecanizada en que todos –tanto</w:t>
      </w:r>
      <w:r>
        <w:t xml:space="preserve"> </w:t>
      </w:r>
      <w:r>
        <w:t xml:space="preserve">Bello como sus sucesores– se basaron para crear una</w:t>
      </w:r>
      <w:r>
        <w:t xml:space="preserve"> </w:t>
      </w:r>
      <w:r>
        <w:t xml:space="preserve">“</w:t>
      </w:r>
      <w:r>
        <w:t xml:space="preserve">comunidad</w:t>
      </w:r>
      <w:r>
        <w:t xml:space="preserve"> </w:t>
      </w:r>
      <w:r>
        <w:t xml:space="preserve">imaginada</w:t>
      </w:r>
      <w:r>
        <w:t xml:space="preserve">”</w:t>
      </w:r>
      <w:r>
        <w:t xml:space="preserve">. Esta superación se empieza a tramar a partir de las nociones</w:t>
      </w:r>
      <w:r>
        <w:t xml:space="preserve"> </w:t>
      </w:r>
      <w:r>
        <w:t xml:space="preserve">de lo</w:t>
      </w:r>
      <w:r>
        <w:t xml:space="preserve"> </w:t>
      </w:r>
      <w:r>
        <w:t xml:space="preserve">“</w:t>
      </w:r>
      <w:r>
        <w:t xml:space="preserve">verdaderamente público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 </w:t>
      </w:r>
      <w:r>
        <w:t xml:space="preserve">y de</w:t>
      </w:r>
      <w:r>
        <w:t xml:space="preserve"> </w:t>
      </w:r>
      <w:r>
        <w:t xml:space="preserve">“</w:t>
      </w:r>
      <w:r>
        <w:t xml:space="preserve">todos los</w:t>
      </w:r>
      <w:r>
        <w:t xml:space="preserve"> </w:t>
      </w:r>
      <w:r>
        <w:t xml:space="preserve">individuos de un cuerpo</w:t>
      </w:r>
      <w:r>
        <w:t xml:space="preserve">”</w:t>
      </w:r>
      <w:r>
        <w:t xml:space="preserve">, que plantea en este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la</w:t>
      </w:r>
      <w:r>
        <w:t xml:space="preserve"> </w:t>
      </w:r>
      <w:r>
        <w:rPr>
          <w:iCs/>
          <w:i/>
        </w:rPr>
        <w:t xml:space="preserve">Introducción</w:t>
      </w:r>
      <w:r>
        <w:t xml:space="preserve">:</w:t>
      </w:r>
    </w:p>
    <w:p>
      <w:pPr>
        <w:pStyle w:val="BlockText"/>
      </w:pPr>
      <w:r>
        <w:t xml:space="preserve">[figura: Lo que no es jeneral / sin excepcion / no es verdaderamente</w:t>
      </w:r>
      <w:r>
        <w:t xml:space="preserve"> </w:t>
      </w:r>
      <w:r>
        <w:t xml:space="preserve">publico / y / lo que no es publico no es social / Se divulga todo lo</w:t>
      </w:r>
      <w:r>
        <w:t xml:space="preserve"> </w:t>
      </w:r>
      <w:r>
        <w:t xml:space="preserve">que se difunde en el vulgo / por medio de pregones, carteles ó gacetas</w:t>
      </w:r>
      <w:r>
        <w:t xml:space="preserve"> </w:t>
      </w:r>
      <w:r>
        <w:t xml:space="preserve">/ pero no se jeneraliza sino lo que se extiende / CON ARTE para que</w:t>
      </w:r>
      <w:r>
        <w:t xml:space="preserve"> </w:t>
      </w:r>
      <w:r>
        <w:t xml:space="preserve">llegue SIN EXCEPCION /á todos los individuos de un cuerpo]</w:t>
      </w:r>
    </w:p>
    <w:p>
      <w:pPr>
        <w:pStyle w:val="FirstParagraph"/>
      </w:pPr>
      <w:r>
        <w:t xml:space="preserve">La noción de lo</w:t>
      </w:r>
      <w:r>
        <w:t xml:space="preserve"> </w:t>
      </w:r>
      <w:r>
        <w:t xml:space="preserve">“</w:t>
      </w:r>
      <w:r>
        <w:t xml:space="preserve">verdaderamente público</w:t>
      </w:r>
      <w:r>
        <w:t xml:space="preserve">”</w:t>
      </w:r>
      <w:r>
        <w:t xml:space="preserve"> </w:t>
      </w:r>
      <w:r>
        <w:t xml:space="preserve">aparece aquí ligada a un</w:t>
      </w:r>
      <w:r>
        <w:t xml:space="preserve"> </w:t>
      </w:r>
      <w:r>
        <w:t xml:space="preserve">problema técnico. La oposición</w:t>
      </w:r>
      <w:r>
        <w:t xml:space="preserve"> </w:t>
      </w:r>
      <w:r>
        <w:t xml:space="preserve">“</w:t>
      </w:r>
      <w:r>
        <w:t xml:space="preserve">divulgar - generalizar</w:t>
      </w:r>
      <w:r>
        <w:t xml:space="preserve">”</w:t>
      </w:r>
      <w:r>
        <w:t xml:space="preserve"> </w:t>
      </w:r>
      <w:r>
        <w:t xml:space="preserve">se corresponde</w:t>
      </w:r>
      <w:r>
        <w:t xml:space="preserve"> </w:t>
      </w:r>
      <w:r>
        <w:t xml:space="preserve">con la oposición</w:t>
      </w:r>
      <w:r>
        <w:t xml:space="preserve"> </w:t>
      </w:r>
      <w:r>
        <w:t xml:space="preserve">“</w:t>
      </w:r>
      <w:r>
        <w:t xml:space="preserve">difundir - extender con ARTE</w:t>
      </w:r>
      <w:r>
        <w:t xml:space="preserve">”</w:t>
      </w:r>
      <w:r>
        <w:t xml:space="preserve">. De la difusión forman</w:t>
      </w:r>
      <w:r>
        <w:t xml:space="preserve"> </w:t>
      </w:r>
      <w:r>
        <w:t xml:space="preserve">parte dos tipos de objeto reproducidos mecánicamente: la gaceta y el</w:t>
      </w:r>
      <w:r>
        <w:t xml:space="preserve"> </w:t>
      </w:r>
      <w:r>
        <w:t xml:space="preserve">cartel. Pero aún más significativa es la inclusión del pregón en esta</w:t>
      </w:r>
      <w:r>
        <w:t xml:space="preserve"> </w:t>
      </w:r>
      <w:r>
        <w:t xml:space="preserve">serie, pues indica que el concepto de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 </w:t>
      </w:r>
      <w:r>
        <w:t xml:space="preserve">no apunta</w:t>
      </w:r>
      <w:r>
        <w:t xml:space="preserve"> </w:t>
      </w:r>
      <w:r>
        <w:t xml:space="preserve">simplemente a reafirmar o invertir una relación jerárquica entre la</w:t>
      </w:r>
      <w:r>
        <w:t xml:space="preserve"> </w:t>
      </w:r>
      <w:r>
        <w:t xml:space="preserve">oralidad y la escritura mecánicamente reproducida</w:t>
      </w:r>
      <w:r>
        <w:rPr>
          <w:rStyle w:val="FootnoteReference"/>
        </w:rPr>
        <w:footnoteReference w:id="61"/>
      </w:r>
      <w:r>
        <w:t xml:space="preserve">. El pregón no es</w:t>
      </w:r>
      <w:r>
        <w:t xml:space="preserve"> </w:t>
      </w:r>
      <w:r>
        <w:t xml:space="preserve">un discurso reproducido por máquinas como el cartel y la gaceta, pero,</w:t>
      </w:r>
      <w:r>
        <w:t xml:space="preserve"> </w:t>
      </w:r>
      <w:r>
        <w:t xml:space="preserve">como lo entiende</w:t>
      </w:r>
      <w:r>
        <w:t xml:space="preserve"> </w:t>
      </w:r>
      <w:r>
        <w:t xml:space="preserve">Rodríguez (</w:t>
      </w:r>
      <w:r>
        <w:rPr>
          <w:iCs/>
          <w:i/>
        </w:rPr>
        <w:t xml:space="preserve">1828</w:t>
      </w:r>
      <w:r>
        <w:t xml:space="preserve">)</w:t>
      </w:r>
      <w:r>
        <w:t xml:space="preserve">, la</w:t>
      </w:r>
      <w:r>
        <w:t xml:space="preserve"> </w:t>
      </w:r>
      <w:r>
        <w:t xml:space="preserve">“</w:t>
      </w:r>
      <w:r>
        <w:t xml:space="preserve">monotonía</w:t>
      </w:r>
      <w:r>
        <w:t xml:space="preserve">”</w:t>
      </w:r>
      <w:r>
        <w:t xml:space="preserve"> </w:t>
      </w:r>
      <w:r>
        <w:t xml:space="preserve">de la reproducción mecánica –definida por él como</w:t>
      </w:r>
      <w:r>
        <w:t xml:space="preserve"> </w:t>
      </w:r>
      <w:r>
        <w:t xml:space="preserve">“</w:t>
      </w:r>
      <w:r>
        <w:t xml:space="preserve">un mismo tono</w:t>
      </w:r>
      <w:r>
        <w:t xml:space="preserve">”</w:t>
      </w:r>
      <w:r>
        <w:t xml:space="preserve">–</w:t>
      </w:r>
      <w:r>
        <w:t xml:space="preserve"> </w:t>
      </w:r>
      <w:r>
        <w:t xml:space="preserve">puede también formar parte de los discursos reproducidos vocalmente. El</w:t>
      </w:r>
      <w:r>
        <w:t xml:space="preserve"> </w:t>
      </w:r>
      <w:r>
        <w:t xml:space="preserve">pregón es la</w:t>
      </w:r>
      <w:r>
        <w:t xml:space="preserve"> </w:t>
      </w:r>
      <w:r>
        <w:t xml:space="preserve">“</w:t>
      </w:r>
      <w:r>
        <w:t xml:space="preserve">promulgación o publicación, que en voz alta se hace en los</w:t>
      </w:r>
      <w:r>
        <w:t xml:space="preserve"> </w:t>
      </w:r>
      <w:r>
        <w:t xml:space="preserve">lugares o sitios públicos, de alguna cosa que conviene que todos la</w:t>
      </w:r>
      <w:r>
        <w:t xml:space="preserve"> </w:t>
      </w:r>
      <w:r>
        <w:t xml:space="preserve">sepan</w:t>
      </w:r>
      <w:r>
        <w:t xml:space="preserve">”</w:t>
      </w:r>
      <w:r>
        <w:t xml:space="preserve"> </w:t>
      </w:r>
      <w:r>
        <w:t xml:space="preserve">(</w:t>
      </w:r>
      <w:r>
        <w:t xml:space="preserve">«Autoridades»</w:t>
      </w:r>
      <w:r>
        <w:t xml:space="preserve">,</w:t>
      </w:r>
      <w:r>
        <w:t xml:space="preserve"> </w:t>
      </w:r>
      <w:r>
        <w:t xml:space="preserve">«Autoridades»</w:t>
      </w:r>
      <w:r>
        <w:t xml:space="preserve">)</w:t>
      </w:r>
      <w:r>
        <w:t xml:space="preserve">. Y aunque pronunciado por una persona, el pregón es una</w:t>
      </w:r>
      <w:r>
        <w:t xml:space="preserve"> </w:t>
      </w:r>
      <w:r>
        <w:t xml:space="preserve">de las formas de</w:t>
      </w:r>
      <w:r>
        <w:t xml:space="preserve"> </w:t>
      </w:r>
      <w:r>
        <w:t xml:space="preserve">“</w:t>
      </w:r>
      <w:r>
        <w:t xml:space="preserve">monotonía</w:t>
      </w:r>
      <w:r>
        <w:t xml:space="preserve">”</w:t>
      </w:r>
      <w:r>
        <w:t xml:space="preserve"> </w:t>
      </w:r>
      <w:r>
        <w:t xml:space="preserve">que Rodríguez encuentra transversal a todas</w:t>
      </w:r>
      <w:r>
        <w:t xml:space="preserve"> </w:t>
      </w:r>
      <w:r>
        <w:t xml:space="preserve">las técnicas de distribución uniforme del discurso.</w:t>
      </w:r>
    </w:p>
    <w:p>
      <w:pPr>
        <w:pStyle w:val="BodyText"/>
      </w:pPr>
      <w:r>
        <w:t xml:space="preserve">Originada en la matriz de la letra impresa o simplemente legal, la</w:t>
      </w:r>
      <w:r>
        <w:t xml:space="preserve"> </w:t>
      </w:r>
      <w:r>
        <w:t xml:space="preserve">monotonía se transmite como repetición uniforme en la oralidad, tal como</w:t>
      </w:r>
      <w:r>
        <w:t xml:space="preserve"> </w:t>
      </w:r>
      <w:r>
        <w:t xml:space="preserve">ocurre en el pregón, y en el</w:t>
      </w:r>
      <w:r>
        <w:t xml:space="preserve"> </w:t>
      </w:r>
      <w:r>
        <w:t xml:space="preserve">“</w:t>
      </w:r>
      <w:r>
        <w:t xml:space="preserve">tonillo de la Escuela</w:t>
      </w:r>
      <w:r>
        <w:t xml:space="preserve">”</w:t>
      </w:r>
      <w:r>
        <w:t xml:space="preserve">, con el que los</w:t>
      </w:r>
      <w:r>
        <w:t xml:space="preserve"> </w:t>
      </w:r>
      <w:r>
        <w:t xml:space="preserve">literatos</w:t>
      </w:r>
      <w:r>
        <w:t xml:space="preserve"> </w:t>
      </w:r>
      <w:r>
        <w:t xml:space="preserve">“</w:t>
      </w:r>
      <w:r>
        <w:t xml:space="preserve">adormecen al que los oye</w:t>
      </w:r>
      <w:r>
        <w:t xml:space="preserve">”</w:t>
      </w:r>
      <w:r>
        <w:t xml:space="preserve">. Por eso la superación de la</w:t>
      </w:r>
      <w:r>
        <w:t xml:space="preserve"> </w:t>
      </w:r>
      <w:r>
        <w:t xml:space="preserve">monotonía es uno de los pilares para justificar el gasto que el arte de</w:t>
      </w:r>
      <w:r>
        <w:t xml:space="preserve"> </w:t>
      </w:r>
      <w:r>
        <w:t xml:space="preserve">pintar palabras (a.p.p.) requiere</w:t>
      </w:r>
      <w:r>
        <w:rPr>
          <w:rStyle w:val="FootnoteReference"/>
        </w:rPr>
        <w:footnoteReference w:id="62"/>
      </w:r>
      <w:r>
        <w:t xml:space="preserve">.</w:t>
      </w:r>
    </w:p>
    <w:p>
      <w:pPr>
        <w:pStyle w:val="BlockText"/>
      </w:pPr>
      <w:r>
        <w:t xml:space="preserve">[figura: Ahorrar papel es ahorrar expresión; y el lector, en lugar de</w:t>
      </w:r>
      <w:r>
        <w:t xml:space="preserve"> </w:t>
      </w:r>
      <w:r>
        <w:t xml:space="preserve">despertar la atencion / por la variedad de tonos y de tiempos,… la</w:t>
      </w:r>
      <w:r>
        <w:t xml:space="preserve"> </w:t>
      </w:r>
      <w:r>
        <w:t xml:space="preserve">adormece por la monotonía y por el isocronismo]</w:t>
      </w:r>
    </w:p>
    <w:p>
      <w:pPr>
        <w:pStyle w:val="FirstParagraph"/>
      </w:pPr>
      <w:r>
        <w:t xml:space="preserve">El isocronismo, define brevemente Rodríguez en una nota al pie en 1828,</w:t>
      </w:r>
      <w:r>
        <w:t xml:space="preserve"> </w:t>
      </w:r>
      <w:r>
        <w:t xml:space="preserve">es en principio</w:t>
      </w:r>
      <w:r>
        <w:t xml:space="preserve"> </w:t>
      </w:r>
      <w:r>
        <w:t xml:space="preserve">“</w:t>
      </w:r>
      <w:r>
        <w:t xml:space="preserve">tiempos</w:t>
      </w:r>
      <w:r>
        <w:t xml:space="preserve"> </w:t>
      </w:r>
      <w:r>
        <w:t xml:space="preserve">iguales</w:t>
      </w:r>
      <w:r>
        <w:t xml:space="preserve">”</w:t>
      </w:r>
      <w:r>
        <w:t xml:space="preserve">(</w:t>
      </w:r>
      <w:r>
        <w:rPr>
          <w:iCs/>
          <w:i/>
        </w:rPr>
        <w:t xml:space="preserve">1828</w:t>
      </w:r>
      <w:r>
        <w:t xml:space="preserve">)</w:t>
      </w:r>
      <w:r>
        <w:rPr>
          <w:rStyle w:val="FootnoteReference"/>
        </w:rPr>
        <w:footnoteReference w:id="63"/>
      </w:r>
      <w:r>
        <w:t xml:space="preserve">.</w:t>
      </w:r>
      <w:r>
        <w:t xml:space="preserve"> </w:t>
      </w:r>
      <w:r>
        <w:t xml:space="preserve">Como veremos en el próximo capítulo, el a.p.p. contrarresta este</w:t>
      </w:r>
      <w:r>
        <w:t xml:space="preserve"> </w:t>
      </w:r>
      <w:r>
        <w:t xml:space="preserve">principio sobre todo en la dimensión visible y reproducible de los</w:t>
      </w:r>
      <w:r>
        <w:t xml:space="preserve"> </w:t>
      </w:r>
      <w:r>
        <w:t xml:space="preserve">signos impresos: en su distribución irregular, su secuencia no lineal, y</w:t>
      </w:r>
      <w:r>
        <w:t xml:space="preserve"> </w:t>
      </w:r>
      <w:r>
        <w:t xml:space="preserve">su organización significante de las variaciones tipográficas disponibles</w:t>
      </w:r>
      <w:r>
        <w:t xml:space="preserve"> </w:t>
      </w:r>
      <w:r>
        <w:t xml:space="preserve">y el espacio en blanco de la hoja. Es decir, los mecanismos materiales</w:t>
      </w:r>
      <w:r>
        <w:t xml:space="preserve"> </w:t>
      </w:r>
      <w:r>
        <w:t xml:space="preserve">del a.p.p. que desarman el isocronismo operan fundamentalmente en el</w:t>
      </w:r>
      <w:r>
        <w:t xml:space="preserve"> </w:t>
      </w:r>
      <w:r>
        <w:t xml:space="preserve">ámbito de la tinta y el papel. En cambio, los dispositivos que Rodríguez</w:t>
      </w:r>
      <w:r>
        <w:t xml:space="preserve"> </w:t>
      </w:r>
      <w:r>
        <w:t xml:space="preserve">instala para la subversión de la</w:t>
      </w:r>
      <w:r>
        <w:t xml:space="preserve"> </w:t>
      </w:r>
      <w:r>
        <w:t xml:space="preserve">“</w:t>
      </w:r>
      <w:r>
        <w:t xml:space="preserve">monotonía</w:t>
      </w:r>
      <w:r>
        <w:t xml:space="preserve">”</w:t>
      </w:r>
      <w:r>
        <w:t xml:space="preserve"> </w:t>
      </w:r>
      <w:r>
        <w:t xml:space="preserve">no se agotan en la</w:t>
      </w:r>
      <w:r>
        <w:t xml:space="preserve"> </w:t>
      </w:r>
      <w:r>
        <w:t xml:space="preserve">materialidad verificable de los signos visuales y silentes. En cambio,</w:t>
      </w:r>
      <w:r>
        <w:t xml:space="preserve"> </w:t>
      </w:r>
      <w:r>
        <w:t xml:space="preserve">la dimensión anti-monotonía del a.p.p. convoca articulaciones rítmicas y</w:t>
      </w:r>
      <w:r>
        <w:t xml:space="preserve"> </w:t>
      </w:r>
      <w:r>
        <w:t xml:space="preserve">tonales –audibles– que suplementan y complementan el régimen visual de</w:t>
      </w:r>
      <w:r>
        <w:t xml:space="preserve"> </w:t>
      </w:r>
      <w:r>
        <w:t xml:space="preserve">los signos impresos.</w:t>
      </w:r>
    </w:p>
    <w:p>
      <w:pPr>
        <w:pStyle w:val="BodyText"/>
      </w:pPr>
      <w:r>
        <w:t xml:space="preserve">Por eso Rodríguez fue al igual que Bello –aunque en horizontes muy</w:t>
      </w:r>
      <w:r>
        <w:t xml:space="preserve"> </w:t>
      </w:r>
      <w:r>
        <w:t xml:space="preserve">distintos– un defensor de la prosodia: una disciplina que se aproximaba</w:t>
      </w:r>
      <w:r>
        <w:t xml:space="preserve"> </w:t>
      </w:r>
      <w:r>
        <w:t xml:space="preserve">a un ocaso temporal</w:t>
      </w:r>
      <w:r>
        <w:rPr>
          <w:rStyle w:val="FootnoteReference"/>
        </w:rPr>
        <w:footnoteReference w:id="64"/>
      </w:r>
      <w:r>
        <w:t xml:space="preserve">, pero que para él fue clave en tanto definidor</w:t>
      </w:r>
      <w:r>
        <w:t xml:space="preserve"> </w:t>
      </w:r>
      <w:r>
        <w:t xml:space="preserve">de la letra impresa como una matriz o partitura que solo completaba su</w:t>
      </w:r>
      <w:r>
        <w:t xml:space="preserve"> </w:t>
      </w:r>
      <w:r>
        <w:t xml:space="preserve">“</w:t>
      </w:r>
      <w:r>
        <w:t xml:space="preserve">sentido</w:t>
      </w:r>
      <w:r>
        <w:t xml:space="preserve">”</w:t>
      </w:r>
      <w:r>
        <w:t xml:space="preserve"> </w:t>
      </w:r>
      <w:r>
        <w:t xml:space="preserve">al pasar por la correcta entonación, no solo de las palabras</w:t>
      </w:r>
      <w:r>
        <w:t xml:space="preserve"> </w:t>
      </w:r>
      <w:r>
        <w:t xml:space="preserve">–como ya dicta la norma convencional– sino de las frases. En</w:t>
      </w:r>
      <w:r>
        <w:t xml:space="preserve"> </w:t>
      </w:r>
      <w:r>
        <w:rPr>
          <w:iCs/>
          <w:i/>
        </w:rPr>
        <w:t xml:space="preserve">Sociedades</w:t>
      </w:r>
      <w:r>
        <w:t xml:space="preserve"> </w:t>
      </w:r>
      <w:r>
        <w:t xml:space="preserve">(1828), Rodríguez sentencia:</w:t>
      </w:r>
    </w:p>
    <w:p>
      <w:pPr>
        <w:pStyle w:val="BlockText"/>
      </w:pPr>
      <w:r>
        <w:t xml:space="preserve">El acento predominante en la frase, es tan invariable, como el acento</w:t>
      </w:r>
      <w:r>
        <w:t xml:space="preserve"> </w:t>
      </w:r>
      <w:r>
        <w:t xml:space="preserve">predominante en la palabra. Faltar á estos preceptos, en el canto, es</w:t>
      </w:r>
      <w:r>
        <w:t xml:space="preserve"> </w:t>
      </w:r>
      <w:r>
        <w:t xml:space="preserve">lo que los músicos llaman desafinar, y si es con demasía…</w:t>
      </w:r>
      <w:r>
        <w:t xml:space="preserve"> </w:t>
      </w:r>
      <w:r>
        <w:t xml:space="preserve">descalabrar las orejas (pp)</w:t>
      </w:r>
    </w:p>
    <w:p>
      <w:pPr>
        <w:pStyle w:val="FirstParagraph"/>
      </w:pPr>
      <w:r>
        <w:t xml:space="preserve">Por eso escribió 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(1834):</w:t>
      </w:r>
      <w:r>
        <w:t xml:space="preserve"> </w:t>
      </w:r>
      <w:r>
        <w:t xml:space="preserve">“</w:t>
      </w:r>
      <w:r>
        <w:t xml:space="preserve">[s]i el hereje no se engaña, la</w:t>
      </w:r>
      <w:r>
        <w:t xml:space="preserve"> </w:t>
      </w:r>
      <w:r>
        <w:t xml:space="preserve">prosodia hace parte de la gramática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Así insistía en</w:t>
      </w:r>
      <w:r>
        <w:t xml:space="preserve"> </w:t>
      </w:r>
      <w:r>
        <w:t xml:space="preserve">reivindicar la rama de los estudio del lenguaje que, en la noción</w:t>
      </w:r>
      <w:r>
        <w:t xml:space="preserve"> </w:t>
      </w:r>
      <w:r>
        <w:t xml:space="preserve">clásica, prescribía la forma correcta de entonar los signos escritos.</w:t>
      </w:r>
      <w:r>
        <w:t xml:space="preserve"> </w:t>
      </w:r>
      <w:r>
        <w:t xml:space="preserve">Bello, plenamente identificado con la noción clásica, definía la</w:t>
      </w:r>
      <w:r>
        <w:t xml:space="preserve"> </w:t>
      </w:r>
      <w:r>
        <w:t xml:space="preserve">entonación correcta en función de la acentuación y separación de sílabas</w:t>
      </w:r>
      <w:r>
        <w:t xml:space="preserve"> </w:t>
      </w:r>
      <w:r>
        <w:t xml:space="preserve">para la declamación en la poesía. Pero más que la acentuación de la</w:t>
      </w:r>
      <w:r>
        <w:t xml:space="preserve"> </w:t>
      </w:r>
      <w:r>
        <w:t xml:space="preserve">poesía, a Bello le preocupaba especialmente que se</w:t>
      </w:r>
      <w:r>
        <w:t xml:space="preserve"> </w:t>
      </w:r>
      <w:r>
        <w:t xml:space="preserve">“</w:t>
      </w:r>
      <w:r>
        <w:t xml:space="preserve">introducen de día en</w:t>
      </w:r>
      <w:r>
        <w:t xml:space="preserve"> </w:t>
      </w:r>
      <w:r>
        <w:t xml:space="preserve">día en la pronunciación familiar vicios que al fin se hacen</w:t>
      </w:r>
      <w:r>
        <w:t xml:space="preserve"> </w:t>
      </w:r>
      <w:r>
        <w:t xml:space="preserve">incorregibles, y tienden a corromper la lengua y a destruir su</w:t>
      </w:r>
      <w:r>
        <w:t xml:space="preserve"> </w:t>
      </w:r>
      <w:r>
        <w:t xml:space="preserve">uniformidad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Opúsculos gramaticales</w:t>
      </w:r>
      <w:r>
        <w:t xml:space="preserve"> </w:t>
      </w:r>
      <w:r>
        <w:t xml:space="preserve">448 - 449)</w:t>
      </w:r>
      <w:r>
        <w:t xml:space="preserve">. Rodríguez, por</w:t>
      </w:r>
      <w:r>
        <w:t xml:space="preserve"> </w:t>
      </w:r>
      <w:r>
        <w:t xml:space="preserve">su parte, compartió la inquietud de Bello por los</w:t>
      </w:r>
      <w:r>
        <w:t xml:space="preserve"> </w:t>
      </w:r>
      <w:r>
        <w:t xml:space="preserve">“</w:t>
      </w:r>
      <w:r>
        <w:t xml:space="preserve">vicios</w:t>
      </w:r>
      <w:r>
        <w:t xml:space="preserve">”</w:t>
      </w:r>
      <w:r>
        <w:t xml:space="preserve"> </w:t>
      </w:r>
      <w:r>
        <w:t xml:space="preserve">de la</w:t>
      </w:r>
      <w:r>
        <w:t xml:space="preserve"> </w:t>
      </w:r>
      <w:r>
        <w:t xml:space="preserve">pronunciación, contra los que además lanzó burlas inclementes que el</w:t>
      </w:r>
      <w:r>
        <w:t xml:space="preserve"> </w:t>
      </w:r>
      <w:r>
        <w:t xml:space="preserve">otro al menos se guardó en público</w:t>
      </w:r>
      <w:r>
        <w:rPr>
          <w:rStyle w:val="FootnoteReference"/>
        </w:rPr>
        <w:footnoteReference w:id="65"/>
      </w:r>
      <w:r>
        <w:t xml:space="preserve">. Compartió, además, el</w:t>
      </w:r>
      <w:r>
        <w:t xml:space="preserve"> </w:t>
      </w:r>
      <w:r>
        <w:t xml:space="preserve">presupuesto de que no saber pronunciar según la norma dominada por la</w:t>
      </w:r>
      <w:r>
        <w:t xml:space="preserve"> </w:t>
      </w:r>
      <w:r>
        <w:t xml:space="preserve">elite escrituraria era un impedimento para pensar correctamente</w:t>
      </w:r>
      <w:r>
        <w:t xml:space="preserve"> </w:t>
      </w:r>
      <w:r>
        <w:t xml:space="preserve">. Pero algo distinto ocurría con la</w:t>
      </w:r>
      <w:r>
        <w:t xml:space="preserve"> </w:t>
      </w:r>
      <w:r>
        <w:t xml:space="preserve">entonación, pues esta era una habilidad para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 </w:t>
      </w:r>
      <w:r>
        <w:t xml:space="preserve">en la</w:t>
      </w:r>
      <w:r>
        <w:t xml:space="preserve"> </w:t>
      </w:r>
      <w:r>
        <w:t xml:space="preserve">que, para Rodríguez, dominaban mejor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al hablar que la</w:t>
      </w:r>
      <w:r>
        <w:t xml:space="preserve"> </w:t>
      </w:r>
      <w:r>
        <w:t xml:space="preserve">vanguardia ilustrada al leer.</w:t>
      </w:r>
    </w:p>
    <w:bookmarkEnd w:id="66"/>
    <w:bookmarkStart w:id="73" w:name="para-pulir-a-los-brutos"/>
    <w:p>
      <w:pPr>
        <w:pStyle w:val="Heading2"/>
      </w:pPr>
      <w:r>
        <w:t xml:space="preserve">Para pulir a los brutos</w:t>
      </w:r>
    </w:p>
    <w:p>
      <w:pPr>
        <w:pStyle w:val="FirstParagraph"/>
      </w:pPr>
      <w:r>
        <w:t xml:space="preserve">Evidentemente, la idea de una escuela separada para grupos racializados</w:t>
      </w:r>
      <w:r>
        <w:t xml:space="preserve"> </w:t>
      </w:r>
      <w:r>
        <w:t xml:space="preserve"> </w:t>
      </w:r>
      <w:r>
        <w:t xml:space="preserve">es sumamente problemática por su naturaleza segrecacionista. Está,</w:t>
      </w:r>
      <w:r>
        <w:t xml:space="preserve"> </w:t>
      </w:r>
      <w:r>
        <w:t xml:space="preserve">además, muy distante del programa radicalmente multirracial que</w:t>
      </w:r>
      <w:r>
        <w:t xml:space="preserve"> </w:t>
      </w:r>
      <w:r>
        <w:t xml:space="preserve">Rodríguez propuso y practicó después de la independencia. Sin embargo el</w:t>
      </w:r>
      <w:r>
        <w:t xml:space="preserve"> </w:t>
      </w:r>
      <w:r>
        <w:t xml:space="preserve">principio fundamental persiste en sus escritos posteriores: como</w:t>
      </w:r>
      <w:r>
        <w:t xml:space="preserve"> </w:t>
      </w:r>
      <w:r>
        <w:t xml:space="preserve">veremos, Rodríguez reconoce la capacidad, la necesidad y la experiencia</w:t>
      </w:r>
      <w:r>
        <w:t xml:space="preserve"> </w:t>
      </w:r>
      <w:r>
        <w:t xml:space="preserve">previa de los grupos marginados para participar de la esfera pública y</w:t>
      </w:r>
      <w:r>
        <w:t xml:space="preserve"> </w:t>
      </w:r>
      <w:r>
        <w:t xml:space="preserve">la producción de conocimiento, pero no quiere que este ámbito orgánico</w:t>
      </w:r>
      <w:r>
        <w:t xml:space="preserve"> </w:t>
      </w:r>
      <w:r>
        <w:t xml:space="preserve">se desarrolle de forma autónoma, sino de la mano con un plan rector –el</w:t>
      </w:r>
      <w:r>
        <w:t xml:space="preserve"> </w:t>
      </w:r>
      <w:r>
        <w:t xml:space="preserve">suyo–, y engranado con las instituciones sociales. Rodríguez estaba muy</w:t>
      </w:r>
      <w:r>
        <w:t xml:space="preserve"> </w:t>
      </w:r>
      <w:r>
        <w:t xml:space="preserve">consciente de que ese movimiento no tenía nada de modesto. Su programa</w:t>
      </w:r>
      <w:r>
        <w:t xml:space="preserve"> </w:t>
      </w:r>
      <w:r>
        <w:t xml:space="preserve">partía de una voluntad democratizadora, pero asumía una perspectiva que</w:t>
      </w:r>
      <w:r>
        <w:t xml:space="preserve"> </w:t>
      </w:r>
      <w:r>
        <w:t xml:space="preserve">se elevaba, no solo sobre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sino sobre lo que, a partir de</w:t>
      </w:r>
      <w:r>
        <w:t xml:space="preserve"> </w:t>
      </w:r>
      <w:r>
        <w:t xml:space="preserve">sus categorías, podemos llamar</w:t>
      </w:r>
      <w:r>
        <w:t xml:space="preserve"> </w:t>
      </w:r>
      <w:r>
        <w:t xml:space="preserve">“</w:t>
      </w:r>
      <w:r>
        <w:t xml:space="preserve">vulgo letrado</w:t>
      </w:r>
      <w:r>
        <w:t xml:space="preserve">”</w:t>
      </w:r>
      <w:r>
        <w:t xml:space="preserve">. De hecho, la primera</w:t>
      </w:r>
      <w:r>
        <w:t xml:space="preserve"> </w:t>
      </w:r>
      <w:r>
        <w:t xml:space="preserve">sección del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 </w:t>
      </w:r>
      <w:r>
        <w:t xml:space="preserve">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parece reafirmar la certeza jerárquica</w:t>
      </w:r>
      <w:r>
        <w:t xml:space="preserve"> </w:t>
      </w:r>
      <w:r>
        <w:t xml:space="preserve">fundamental, que separaba a quienes dominaban la técnica de la</w:t>
      </w:r>
      <w:r>
        <w:t xml:space="preserve"> </w:t>
      </w:r>
      <w:r>
        <w:t xml:space="preserve">lecto-escritura y/o tenían acceso a la letra impresa, de quienes no</w:t>
      </w:r>
      <w:r>
        <w:t xml:space="preserve"> </w:t>
      </w:r>
      <w:r>
        <w:t xml:space="preserve">habían recibido educación. Aquí las expresiones de Rodríguez sobre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son especialmente vitriólicas:</w:t>
      </w:r>
    </w:p>
    <w:p>
      <w:pPr>
        <w:pStyle w:val="BlockText"/>
      </w:pPr>
      <w:r>
        <w:t xml:space="preserve">Hay entre los individuos de esta especie de hombres [BRUTOS], dos</w:t>
      </w:r>
      <w:r>
        <w:t xml:space="preserve"> </w:t>
      </w:r>
      <w:r>
        <w:t xml:space="preserve">variedades muy abundantes, aun en los países donde se prodiga la</w:t>
      </w:r>
      <w:r>
        <w:t xml:space="preserve"> </w:t>
      </w:r>
      <w:r>
        <w:t xml:space="preserve">instruccion… la de los brutos incómodos y de los insolentes: por mas</w:t>
      </w:r>
      <w:r>
        <w:t xml:space="preserve"> </w:t>
      </w:r>
      <w:r>
        <w:t xml:space="preserve">paciencia que se quiera tener con los primeros, siempre</w:t>
      </w:r>
      <w:r>
        <w:t xml:space="preserve"> </w:t>
      </w:r>
      <w:r>
        <w:t xml:space="preserve">fastidian—por mas desprecios que se hagan á los segundos, siempre se</w:t>
      </w:r>
      <w:r>
        <w:t xml:space="preserve"> </w:t>
      </w:r>
      <w:r>
        <w:t xml:space="preserve">entrometen y se atreven. Si en cada especie de hombres hay vulgo ¿¡qué</w:t>
      </w:r>
      <w:r>
        <w:t xml:space="preserve"> </w:t>
      </w:r>
      <w:r>
        <w:t xml:space="preserve">tal será el vulgo de los ignorantes!? (sic.)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FirstParagraph"/>
      </w:pPr>
      <w:r>
        <w:t xml:space="preserve">Este fragmento muestra que, como ya indiqué, el movimiento de</w:t>
      </w:r>
      <w:r>
        <w:t xml:space="preserve"> </w:t>
      </w:r>
      <w:r>
        <w:t xml:space="preserve">“</w:t>
      </w:r>
      <w:r>
        <w:t xml:space="preserve">elevación</w:t>
      </w:r>
      <w:r>
        <w:t xml:space="preserve">”</w:t>
      </w:r>
      <w:r>
        <w:t xml:space="preserve"> </w:t>
      </w:r>
      <w:r>
        <w:t xml:space="preserve">de Rodríguez es doble: se eleva, como toda la clase letrada,</w:t>
      </w:r>
      <w:r>
        <w:t xml:space="preserve"> </w:t>
      </w:r>
      <w:r>
        <w:t xml:space="preserve">por encima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pero al mismo tiempo se eleva sobre la</w:t>
      </w:r>
      <w:r>
        <w:t xml:space="preserve"> </w:t>
      </w:r>
      <w:r>
        <w:t xml:space="preserve">elevada clase letrada, para corregir los programas que establecían lo</w:t>
      </w:r>
      <w:r>
        <w:t xml:space="preserve"> </w:t>
      </w:r>
      <w:r>
        <w:t xml:space="preserve">que había que hacer o no con respecto a aquellos. Ya en 1828 había</w:t>
      </w:r>
      <w:r>
        <w:t xml:space="preserve"> </w:t>
      </w:r>
      <w:r>
        <w:t xml:space="preserve">definido su perspectiva del problema en estos términos:</w:t>
      </w:r>
      <w:r>
        <w:t xml:space="preserve"> </w:t>
      </w:r>
      <w:r>
        <w:t xml:space="preserve">“</w:t>
      </w:r>
      <w:r>
        <w:t xml:space="preserve">[n]i el</w:t>
      </w:r>
      <w:r>
        <w:t xml:space="preserve"> </w:t>
      </w:r>
      <w:r>
        <w:t xml:space="preserve">Pueblo sabe lo que ha de hacer, ni sus Directores lo que han de hacer</w:t>
      </w:r>
      <w:r>
        <w:t xml:space="preserve"> </w:t>
      </w:r>
      <w:r>
        <w:t xml:space="preserve">con él</w:t>
      </w:r>
      <w:r>
        <w:t xml:space="preserve">”</w:t>
      </w:r>
      <w:r>
        <w:t xml:space="preserve">. Porque, efectivamente, como veremos, proponer un programa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no fue la excepción sino la regla entre los autores</w:t>
      </w:r>
      <w:r>
        <w:t xml:space="preserve"> </w:t>
      </w:r>
      <w:r>
        <w:t xml:space="preserve">más representativos de la vanguardia letrada. Pero todos llegaban</w:t>
      </w:r>
      <w:r>
        <w:t xml:space="preserve"> </w:t>
      </w:r>
      <w:r>
        <w:t xml:space="preserve">eventualmente a una calle ciega, en la que la solución para los grupos</w:t>
      </w:r>
      <w:r>
        <w:t xml:space="preserve"> </w:t>
      </w:r>
      <w:r>
        <w:t xml:space="preserve">racializados terminaba siendo la exclusión, cuando no el</w:t>
      </w:r>
      <w:r>
        <w:t xml:space="preserve"> </w:t>
      </w:r>
      <w:r>
        <w:t xml:space="preserve">exterminio</w:t>
      </w:r>
      <w:r>
        <w:rPr>
          <w:rStyle w:val="FootnoteReference"/>
        </w:rPr>
        <w:footnoteReference w:id="67"/>
      </w:r>
      <w:r>
        <w:t xml:space="preserve">.</w:t>
      </w:r>
    </w:p>
    <w:p>
      <w:pPr>
        <w:pStyle w:val="BodyText"/>
      </w:pPr>
      <w:r>
        <w:t xml:space="preserve">Todos, incluído Rodríguez, partían de la misma premisa, y es que los</w:t>
      </w:r>
      <w:r>
        <w:t xml:space="preserve"> </w:t>
      </w:r>
      <w:r>
        <w:t xml:space="preserve">dirigentes</w:t>
      </w:r>
      <w:r>
        <w:t xml:space="preserve"> </w:t>
      </w:r>
      <w:r>
        <w:t xml:space="preserve">“</w:t>
      </w:r>
      <w:r>
        <w:t xml:space="preserve">habían de hacer</w:t>
      </w:r>
      <w:r>
        <w:t xml:space="preserve">”</w:t>
      </w:r>
      <w:r>
        <w:t xml:space="preserve"> </w:t>
      </w:r>
      <w:r>
        <w:t xml:space="preserve">algo con el Pueblo. Lo que persigue la</w:t>
      </w:r>
      <w:r>
        <w:t xml:space="preserve"> </w:t>
      </w:r>
      <w:r>
        <w:t xml:space="preserve">crítica rodrigueana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es derrumbar las</w:t>
      </w:r>
      <w:r>
        <w:t xml:space="preserve"> </w:t>
      </w:r>
      <w:r>
        <w:t xml:space="preserve">paredes técnicas y epistemológicas con que estaba cerrada la calle ciega</w:t>
      </w:r>
      <w:r>
        <w:t xml:space="preserve"> </w:t>
      </w:r>
      <w:r>
        <w:t xml:space="preserve">que todos los demás programas se encontraban. En este sentido, es</w:t>
      </w:r>
      <w:r>
        <w:t xml:space="preserve"> </w:t>
      </w:r>
      <w:r>
        <w:t xml:space="preserve">importante tener presente la aclaración que Rodríguez hace sobre el uso</w:t>
      </w:r>
      <w:r>
        <w:t xml:space="preserve"> </w:t>
      </w:r>
      <w:r>
        <w:t xml:space="preserve">de término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antes de su disquisición sobre los</w:t>
      </w:r>
      <w:r>
        <w:t xml:space="preserve"> </w:t>
      </w:r>
      <w:r>
        <w:t xml:space="preserve">“</w:t>
      </w:r>
      <w:r>
        <w:t xml:space="preserve">insolentes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incómodos</w:t>
      </w:r>
      <w:r>
        <w:t xml:space="preserve">”</w:t>
      </w:r>
      <w:r>
        <w:t xml:space="preserve">. Pues, aunque leída desde hoy, puede tener los tenores de un</w:t>
      </w:r>
      <w:r>
        <w:t xml:space="preserve"> </w:t>
      </w:r>
      <w:r>
        <w:t xml:space="preserve">“</w:t>
      </w:r>
      <w:r>
        <w:t xml:space="preserve">no soy racista pero</w:t>
      </w:r>
      <w:r>
        <w:t xml:space="preserve">”</w:t>
      </w:r>
      <w:r>
        <w:t xml:space="preserve">, ofrece dos claves conceptuales que serán</w:t>
      </w:r>
      <w:r>
        <w:t xml:space="preserve"> </w:t>
      </w:r>
      <w:r>
        <w:t xml:space="preserve">importantes para definir el ángulo desde donde Rodríguez des-fundamentó</w:t>
      </w:r>
      <w:r>
        <w:t xml:space="preserve"> </w:t>
      </w:r>
      <w:r>
        <w:t xml:space="preserve">los programas dominantes para educar al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Se califican aquí de BRUTOS á los hombres incultos: no se hace la</w:t>
      </w:r>
      <w:r>
        <w:t xml:space="preserve"> </w:t>
      </w:r>
      <w:r>
        <w:t xml:space="preserve">distincion por humillarlos. BRUTO, se toma en el caso presente, por</w:t>
      </w:r>
      <w:r>
        <w:t xml:space="preserve"> </w:t>
      </w:r>
      <w:r>
        <w:t xml:space="preserve">tosco… sin pulimento—y, efectivamente, es bruto, ó está en BRUTO</w:t>
      </w:r>
      <w:r>
        <w:t xml:space="preserve"> </w:t>
      </w:r>
      <w:r>
        <w:t xml:space="preserve">para la sociedad, el hombre que nada hace por ella…. el que emplea</w:t>
      </w:r>
      <w:r>
        <w:t xml:space="preserve"> </w:t>
      </w:r>
      <w:r>
        <w:t xml:space="preserve">toda su razon en satisfacer sus necesidades ó sus caprichos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FirstParagraph"/>
      </w:pPr>
      <w:r>
        <w:t xml:space="preserve">La primera clave tiene que ver con la acepción que Rodríguez rescata de</w:t>
      </w:r>
      <w:r>
        <w:t xml:space="preserve"> </w:t>
      </w:r>
      <w:r>
        <w:t xml:space="preserve">“</w:t>
      </w:r>
      <w:r>
        <w:t xml:space="preserve">bruto</w:t>
      </w:r>
      <w:r>
        <w:t xml:space="preserve">”</w:t>
      </w:r>
      <w:r>
        <w:t xml:space="preserve">, que es la sexta en el Diccionario de la Real Academia actual, y</w:t>
      </w:r>
      <w:r>
        <w:t xml:space="preserve"> </w:t>
      </w:r>
      <w:r>
        <w:t xml:space="preserve">que no existía en el Diccionario de Autoridades de 1726:</w:t>
      </w:r>
      <w:r>
        <w:t xml:space="preserve"> </w:t>
      </w:r>
      <w:r>
        <w:t xml:space="preserve">“</w:t>
      </w:r>
      <w:r>
        <w:t xml:space="preserve">[d]icho de</w:t>
      </w:r>
      <w:r>
        <w:t xml:space="preserve"> </w:t>
      </w:r>
      <w:r>
        <w:t xml:space="preserve">un producto: En su estado natural</w:t>
      </w:r>
      <w:r>
        <w:t xml:space="preserve">”</w:t>
      </w:r>
      <w:r>
        <w:t xml:space="preserve"> </w:t>
      </w:r>
      <w:r>
        <w:t xml:space="preserve">(ASALE y RAE,</w:t>
      </w:r>
      <w:r>
        <w:t xml:space="preserve"> </w:t>
      </w:r>
      <w:r>
        <w:t xml:space="preserve">«bruto, bruta»</w:t>
      </w:r>
      <w:r>
        <w:t xml:space="preserve">)</w:t>
      </w:r>
      <w:r>
        <w:t xml:space="preserve">. Como se sabe,</w:t>
      </w:r>
      <w:r>
        <w:t xml:space="preserve"> </w:t>
      </w:r>
      <w:r>
        <w:t xml:space="preserve">“</w:t>
      </w:r>
      <w:r>
        <w:t xml:space="preserve">bruto</w:t>
      </w:r>
      <w:r>
        <w:t xml:space="preserve">”</w:t>
      </w:r>
      <w:r>
        <w:t xml:space="preserve"> </w:t>
      </w:r>
      <w:r>
        <w:t xml:space="preserve">se empleaba fundamentalmente en dos sentidos: para referirse a</w:t>
      </w:r>
      <w:r>
        <w:t xml:space="preserve"> </w:t>
      </w:r>
      <w:r>
        <w:t xml:space="preserve">los animales, especialmente cuadrúpedos</w:t>
      </w:r>
      <w:r>
        <w:rPr>
          <w:rStyle w:val="FootnoteReference"/>
        </w:rPr>
        <w:footnoteReference w:id="68"/>
      </w:r>
      <w:r>
        <w:t xml:space="preserve">, o para calificar</w:t>
      </w:r>
      <w:r>
        <w:t xml:space="preserve"> </w:t>
      </w:r>
      <w:r>
        <w:t xml:space="preserve">denigratoriamente a una persona, como</w:t>
      </w:r>
      <w:r>
        <w:t xml:space="preserve"> </w:t>
      </w:r>
      <w:r>
        <w:t xml:space="preserve">“</w:t>
      </w:r>
      <w:r>
        <w:t xml:space="preserve">torpe, bestiál, y brutál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vicioso, que vive torpe y desenfrenadamente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que es en sus costumbres</w:t>
      </w:r>
      <w:r>
        <w:t xml:space="preserve"> </w:t>
      </w:r>
      <w:r>
        <w:t xml:space="preserve">y operaciones bárbaro, y procéde bestialmente, como ajéno de razón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[i]rracional, incapáz, estólido</w:t>
      </w:r>
      <w:r>
        <w:t xml:space="preserve">”</w:t>
      </w:r>
      <w:r>
        <w:t xml:space="preserve"> </w:t>
      </w:r>
      <w:r>
        <w:t xml:space="preserve">(</w:t>
      </w:r>
      <w:r>
        <w:t xml:space="preserve">«Autoridades»</w:t>
      </w:r>
      <w:r>
        <w:t xml:space="preserve">,</w:t>
      </w:r>
      <w:r>
        <w:t xml:space="preserve"> </w:t>
      </w:r>
      <w:r>
        <w:t xml:space="preserve">«Autoridades»</w:t>
      </w:r>
      <w:r>
        <w:t xml:space="preserve">)</w:t>
      </w:r>
      <w:r>
        <w:t xml:space="preserve">. Claro que referirse a</w:t>
      </w:r>
      <w:r>
        <w:t xml:space="preserve"> </w:t>
      </w:r>
      <w:r>
        <w:t xml:space="preserve">todo un grupo social, abrumadoramente mayoritario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con una palabra</w:t>
      </w:r>
      <w:r>
        <w:t xml:space="preserve"> </w:t>
      </w:r>
      <w:r>
        <w:t xml:space="preserve">que fundamentalmente denota bestialidad, vicio y estupidez, es una</w:t>
      </w:r>
      <w:r>
        <w:t xml:space="preserve"> </w:t>
      </w:r>
      <w:r>
        <w:t xml:space="preserve">elección léxica sumamente agresiva, que además se aumenta de tono con el</w:t>
      </w:r>
      <w:r>
        <w:t xml:space="preserve"> </w:t>
      </w:r>
      <w:r>
        <w:t xml:space="preserve">uso de mayúsculas. Pero al subrayar, entre los sentidos de</w:t>
      </w:r>
      <w:r>
        <w:t xml:space="preserve"> </w:t>
      </w:r>
      <w:r>
        <w:t xml:space="preserve">“</w:t>
      </w:r>
      <w:r>
        <w:t xml:space="preserve">bruto</w:t>
      </w:r>
      <w:r>
        <w:t xml:space="preserve">”</w:t>
      </w:r>
      <w:r>
        <w:t xml:space="preserve">,</w:t>
      </w:r>
      <w:r>
        <w:t xml:space="preserve"> </w:t>
      </w:r>
      <w:r>
        <w:t xml:space="preserve">aquel que se refiere a un estado transitorio y no a una cualidad</w:t>
      </w:r>
      <w:r>
        <w:t xml:space="preserve"> </w:t>
      </w:r>
      <w:r>
        <w:t xml:space="preserve">definitoria, Rodríguez completa un doble movimiento: subraya, sin</w:t>
      </w:r>
      <w:r>
        <w:t xml:space="preserve"> </w:t>
      </w:r>
      <w:r>
        <w:t xml:space="preserve">eufemismos, el escándalo de un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donde la gran mayoría podía ser</w:t>
      </w:r>
      <w:r>
        <w:t xml:space="preserve"> </w:t>
      </w:r>
      <w:r>
        <w:t xml:space="preserve">calificada de esa forma, y la naturaleza plenamente circunstancial,</w:t>
      </w:r>
      <w:r>
        <w:t xml:space="preserve"> </w:t>
      </w:r>
      <w:r>
        <w:t xml:space="preserve">contingente y modificable de ese estado, mediante lo que llama el</w:t>
      </w:r>
      <w:r>
        <w:t xml:space="preserve"> </w:t>
      </w:r>
      <w:r>
        <w:t xml:space="preserve">“</w:t>
      </w:r>
      <w:r>
        <w:t xml:space="preserve">pulimento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Como detallaré en el próximo apartado, la idea de</w:t>
      </w:r>
      <w:r>
        <w:t xml:space="preserve"> </w:t>
      </w:r>
      <w:r>
        <w:t xml:space="preserve">“</w:t>
      </w:r>
      <w:r>
        <w:t xml:space="preserve">pulir</w:t>
      </w:r>
      <w:r>
        <w:t xml:space="preserve">”</w:t>
      </w:r>
      <w:r>
        <w:t xml:space="preserve"> </w:t>
      </w:r>
      <w:r>
        <w:t xml:space="preserve">a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y el concepto del estado de ignorancia como un hecho</w:t>
      </w:r>
      <w:r>
        <w:t xml:space="preserve"> </w:t>
      </w:r>
      <w:r>
        <w:t xml:space="preserve">transitorio y modificable no son exclusivos de Rodríguez. Algunos de los</w:t>
      </w:r>
      <w:r>
        <w:t xml:space="preserve"> </w:t>
      </w:r>
      <w:r>
        <w:t xml:space="preserve">números de</w:t>
      </w:r>
      <w:r>
        <w:t xml:space="preserve"> </w:t>
      </w:r>
      <w:r>
        <w:rPr>
          <w:iCs/>
          <w:i/>
        </w:rPr>
        <w:t xml:space="preserve">El Faro del Bío-Bío</w:t>
      </w:r>
      <w:r>
        <w:t xml:space="preserve"> </w:t>
      </w:r>
      <w:r>
        <w:t xml:space="preserve">lo prueban. El periódico que se</w:t>
      </w:r>
      <w:r>
        <w:t xml:space="preserve"> </w:t>
      </w:r>
      <w:r>
        <w:t xml:space="preserve">imprimía en la Imprenta del Instituto Literario de Concepción el mismo</w:t>
      </w:r>
      <w:r>
        <w:t xml:space="preserve"> </w:t>
      </w:r>
      <w:r>
        <w:t xml:space="preserve">año que ésta publicó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 –patrocinada por el mismo</w:t>
      </w:r>
      <w:r>
        <w:t xml:space="preserve"> </w:t>
      </w:r>
      <w:r>
        <w:t xml:space="preserve">intendente– permite detectar con precisión por qué la</w:t>
      </w:r>
      <w:r>
        <w:t xml:space="preserve"> </w:t>
      </w:r>
      <w:r>
        <w:t xml:space="preserve">“</w:t>
      </w:r>
      <w:r>
        <w:t xml:space="preserve">enseñanza</w:t>
      </w:r>
      <w:r>
        <w:t xml:space="preserve">”</w:t>
      </w:r>
      <w:r>
        <w:t xml:space="preserve"> </w:t>
      </w:r>
      <w:r>
        <w:t xml:space="preserve">fue</w:t>
      </w:r>
      <w:r>
        <w:t xml:space="preserve"> </w:t>
      </w:r>
      <w:r>
        <w:t xml:space="preserve">el interés que Rodríguez pudo encontrar en común con los de quienes</w:t>
      </w:r>
      <w:r>
        <w:t xml:space="preserve"> </w:t>
      </w:r>
      <w:r>
        <w:t xml:space="preserve">tenían los medios de imprimir: en un número de marzo la sección de</w:t>
      </w:r>
      <w:r>
        <w:t xml:space="preserve"> </w:t>
      </w:r>
      <w:r>
        <w:t xml:space="preserve">“</w:t>
      </w:r>
      <w:r>
        <w:t xml:space="preserve">Avisos oficiales</w:t>
      </w:r>
      <w:r>
        <w:t xml:space="preserve">”</w:t>
      </w:r>
      <w:r>
        <w:t xml:space="preserve"> </w:t>
      </w:r>
      <w:r>
        <w:t xml:space="preserve">anunciaba que</w:t>
      </w:r>
      <w:r>
        <w:t xml:space="preserve"> </w:t>
      </w:r>
      <w:r>
        <w:t xml:space="preserve">“</w:t>
      </w:r>
      <w:r>
        <w:t xml:space="preserve">el curso de partida doble que se</w:t>
      </w:r>
      <w:r>
        <w:t xml:space="preserve"> </w:t>
      </w:r>
      <w:r>
        <w:t xml:space="preserve">anunció en el nún. 19 de este periódico, no ha podido abrirse todavía</w:t>
      </w:r>
      <w:r>
        <w:t xml:space="preserve"> </w:t>
      </w:r>
      <w:r>
        <w:t xml:space="preserve">por falta de alumnos</w:t>
      </w:r>
      <w:r>
        <w:t xml:space="preserve">”</w:t>
      </w:r>
      <w:r>
        <w:t xml:space="preserve">, y conminaba a los</w:t>
      </w:r>
      <w:r>
        <w:t xml:space="preserve"> </w:t>
      </w:r>
      <w:r>
        <w:t xml:space="preserve">“</w:t>
      </w:r>
      <w:r>
        <w:t xml:space="preserve">padres de familia</w:t>
      </w:r>
      <w:r>
        <w:t xml:space="preserve">”</w:t>
      </w:r>
      <w:r>
        <w:t xml:space="preserve"> </w:t>
      </w:r>
      <w:r>
        <w:t xml:space="preserve">a que</w:t>
      </w:r>
      <w:r>
        <w:t xml:space="preserve"> </w:t>
      </w:r>
      <w:r>
        <w:t xml:space="preserve">“</w:t>
      </w:r>
      <w:r>
        <w:t xml:space="preserve">se</w:t>
      </w:r>
      <w:r>
        <w:t xml:space="preserve"> </w:t>
      </w:r>
      <w:r>
        <w:t xml:space="preserve">apresuren á mandarlos á este instituto</w:t>
      </w:r>
      <w:r>
        <w:t xml:space="preserve">”</w:t>
      </w:r>
      <w:r>
        <w:t xml:space="preserve">. Por otra parte, en el número de</w:t>
      </w:r>
      <w:r>
        <w:t xml:space="preserve"> </w:t>
      </w:r>
      <w:r>
        <w:t xml:space="preserve">junio, el redactor Louis Boche citaba –mal– la exclamación con que</w:t>
      </w:r>
      <w:r>
        <w:t xml:space="preserve"> </w:t>
      </w:r>
      <w:r>
        <w:t xml:space="preserve">Rodríguez había cerrado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en 1834.</w:t>
      </w:r>
      <w:r>
        <w:t xml:space="preserve"> </w:t>
      </w:r>
      <w:r>
        <w:t xml:space="preserve">“</w:t>
      </w:r>
      <w:r>
        <w:t xml:space="preserve">Enseñad! Enseñad! Enseñad! ha</w:t>
      </w:r>
      <w:r>
        <w:t xml:space="preserve"> </w:t>
      </w:r>
      <w:r>
        <w:t xml:space="preserve">dicho nuevamente un publicista, filósofo americano</w:t>
      </w:r>
      <w:r>
        <w:t xml:space="preserve">”</w:t>
      </w:r>
      <w:r>
        <w:t xml:space="preserve">, iniciaba el segundo</w:t>
      </w:r>
      <w:r>
        <w:t xml:space="preserve"> </w:t>
      </w:r>
      <w:r>
        <w:t xml:space="preserve">párrafo del editorial, que anunciaba la creación de</w:t>
      </w:r>
      <w:r>
        <w:t xml:space="preserve"> </w:t>
      </w:r>
      <w:r>
        <w:t xml:space="preserve">“</w:t>
      </w:r>
      <w:r>
        <w:t xml:space="preserve">[u]na escuela</w:t>
      </w:r>
      <w:r>
        <w:t xml:space="preserve"> </w:t>
      </w:r>
      <w:r>
        <w:t xml:space="preserve">gratuita para niñas pobres</w:t>
      </w:r>
      <w:r>
        <w:t xml:space="preserve">”</w:t>
      </w:r>
      <w:r>
        <w:t xml:space="preserve"> </w:t>
      </w:r>
      <w:r>
        <w:t xml:space="preserve">(1, AvisosOficiales1834 1)</w:t>
      </w:r>
      <w:r>
        <w:t xml:space="preserve">. Aunque reescrito en la más conservadora segunda</w:t>
      </w:r>
      <w:r>
        <w:t xml:space="preserve"> </w:t>
      </w:r>
      <w:r>
        <w:t xml:space="preserve">persona del</w:t>
      </w:r>
      <w:r>
        <w:t xml:space="preserve"> </w:t>
      </w:r>
      <w:r>
        <w:t xml:space="preserve">“</w:t>
      </w:r>
      <w:r>
        <w:t xml:space="preserve">vosotros</w:t>
      </w:r>
      <w:r>
        <w:t xml:space="preserve">”</w:t>
      </w:r>
      <w:r>
        <w:t xml:space="preserve">, el editorial se refería el remate de Rodríguez,</w:t>
      </w:r>
      <w:r>
        <w:t xml:space="preserve"> </w:t>
      </w:r>
      <w:r>
        <w:t xml:space="preserve">que en 1840 reimprimió como un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:</w:t>
      </w:r>
      <w:r>
        <w:t xml:space="preserve"> </w:t>
      </w:r>
    </w:p>
    <w:p>
      <w:pPr>
        <w:pStyle w:val="BodyText"/>
      </w:pPr>
      <w:r>
        <w:drawing>
          <wp:inline>
            <wp:extent cx="5334000" cy="337551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file:///home/febres/Pictures/Screenshots/ensenien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73"/>
    <w:bookmarkStart w:id="76" w:name="la-potente-prosodia-del-rústico"/>
    <w:p>
      <w:pPr>
        <w:pStyle w:val="Heading2"/>
      </w:pPr>
      <w:r>
        <w:t xml:space="preserve">La potente prosodia del rústico</w:t>
      </w:r>
    </w:p>
    <w:p>
      <w:pPr>
        <w:pStyle w:val="FirstParagraph"/>
      </w:pPr>
      <w:r>
        <w:t xml:space="preserve">“</w:t>
      </w:r>
      <w:r>
        <w:t xml:space="preserve">El hombre mas rústico es prosodista en la conversacion, y el mas sabio</w:t>
      </w:r>
      <w:r>
        <w:t xml:space="preserve"> </w:t>
      </w:r>
      <w:r>
        <w:t xml:space="preserve">peca contra las reglas leyendo</w:t>
      </w:r>
      <w:r>
        <w:t xml:space="preserve">”</w:t>
      </w:r>
      <w:r>
        <w:t xml:space="preserve">, imprimió en el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 </w:t>
      </w:r>
      <w:r>
        <w:t xml:space="preserve">. Con esta afirmación, introducía un</w:t>
      </w:r>
      <w:r>
        <w:t xml:space="preserve"> </w:t>
      </w:r>
      <w:r>
        <w:t xml:space="preserve">concepto revolucionario</w:t>
      </w:r>
      <w:r>
        <w:t xml:space="preserve"> </w:t>
      </w:r>
      <w:r>
        <w:t xml:space="preserve">: no solo hay una</w:t>
      </w:r>
      <w:r>
        <w:t xml:space="preserve"> </w:t>
      </w:r>
      <w:r>
        <w:t xml:space="preserve">porción de vulgo entre sabios, pensadores, civilizados e ilustrados,</w:t>
      </w:r>
      <w:r>
        <w:t xml:space="preserve"> </w:t>
      </w:r>
      <w:r>
        <w:t xml:space="preserve">sino que hay una habilidad necesaria para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 </w:t>
      </w:r>
      <w:r>
        <w:t xml:space="preserve">en la que</w:t>
      </w:r>
      <w:r>
        <w:t xml:space="preserve"> </w:t>
      </w:r>
      <w:r>
        <w:t xml:space="preserve">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son al menos tan diestros como la clase escrituraria. Y</w:t>
      </w:r>
      <w:r>
        <w:t xml:space="preserve"> </w:t>
      </w:r>
      <w:r>
        <w:t xml:space="preserve">aquí es importante volver a subrayar que lo que planteaba Rodríguez no</w:t>
      </w:r>
      <w:r>
        <w:t xml:space="preserve"> </w:t>
      </w:r>
      <w:r>
        <w:t xml:space="preserve">era simplemente una superioridad de la oralidad sobre la escritura. Lo</w:t>
      </w:r>
      <w:r>
        <w:t xml:space="preserve"> </w:t>
      </w:r>
      <w:r>
        <w:t xml:space="preserve">que indica es que, en la conversación, el arte de entonar los signos</w:t>
      </w:r>
      <w:r>
        <w:t xml:space="preserve"> </w:t>
      </w:r>
      <w:r>
        <w:t xml:space="preserve">estaba mejor resuelto que en la lectura. Por eso propone que los</w:t>
      </w:r>
      <w:r>
        <w:t xml:space="preserve"> </w:t>
      </w:r>
      <w:r>
        <w:t xml:space="preserve">literatos</w:t>
      </w:r>
      <w:r>
        <w:t xml:space="preserve"> </w:t>
      </w:r>
      <w:r>
        <w:t xml:space="preserve">“</w:t>
      </w:r>
      <w:r>
        <w:t xml:space="preserve">son prosodistas en la conversación</w:t>
      </w:r>
      <w:r>
        <w:t xml:space="preserve">”</w:t>
      </w:r>
      <w:r>
        <w:t xml:space="preserve">, pero cuando leen caen en</w:t>
      </w:r>
      <w:r>
        <w:t xml:space="preserve"> </w:t>
      </w:r>
      <w:r>
        <w:t xml:space="preserve">el</w:t>
      </w:r>
      <w:r>
        <w:t xml:space="preserve"> </w:t>
      </w:r>
      <w:r>
        <w:t xml:space="preserve">“</w:t>
      </w:r>
      <w:r>
        <w:t xml:space="preserve">tonillo adormecedor de la escuela</w:t>
      </w:r>
      <w:r>
        <w:t xml:space="preserve">”</w:t>
      </w:r>
      <w:r>
        <w:t xml:space="preserve">. En cambio,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que</w:t>
      </w:r>
      <w:r>
        <w:t xml:space="preserve"> </w:t>
      </w:r>
      <w:r>
        <w:t xml:space="preserve">saben conversar, pero no leer, son prosodistas competentes</w:t>
      </w:r>
      <w:r>
        <w:t xml:space="preserve"> </w:t>
      </w:r>
      <w:r>
        <w:t xml:space="preserve"> </w:t>
      </w:r>
      <w:r>
        <w:t xml:space="preserve">orgánicamente, todo el tiempo, aún si no</w:t>
      </w:r>
      <w:r>
        <w:t xml:space="preserve"> </w:t>
      </w:r>
      <w:r>
        <w:t xml:space="preserve">dominan la pronunciación, o si la plagan de los</w:t>
      </w:r>
      <w:r>
        <w:t xml:space="preserve"> </w:t>
      </w:r>
      <w:r>
        <w:t xml:space="preserve">“</w:t>
      </w:r>
      <w:r>
        <w:t xml:space="preserve">vicios</w:t>
      </w:r>
      <w:r>
        <w:t xml:space="preserve">”</w:t>
      </w:r>
      <w:r>
        <w:t xml:space="preserve"> </w:t>
      </w:r>
      <w:r>
        <w:t xml:space="preserve">que le</w:t>
      </w:r>
      <w:r>
        <w:t xml:space="preserve"> </w:t>
      </w:r>
      <w:r>
        <w:t xml:space="preserve">preocupaban a Bello. A partir de este modo de concebir la prosodia,</w:t>
      </w:r>
      <w:r>
        <w:t xml:space="preserve"> </w:t>
      </w:r>
      <w:r>
        <w:t xml:space="preserve">Rodríguez marca su disidencia fundamenteal respecto a los programas de</w:t>
      </w:r>
      <w:r>
        <w:t xml:space="preserve"> </w:t>
      </w:r>
      <w:r>
        <w:t xml:space="preserve">la elite escrituraria, pues asume que el</w:t>
      </w:r>
      <w:r>
        <w:t xml:space="preserve"> </w:t>
      </w:r>
      <w:r>
        <w:t xml:space="preserve">“</w:t>
      </w:r>
      <w:r>
        <w:t xml:space="preserve">hombre más rústico</w:t>
      </w:r>
      <w:r>
        <w:t xml:space="preserve">”</w:t>
      </w:r>
      <w:r>
        <w:t xml:space="preserve"> </w:t>
      </w:r>
      <w:r>
        <w:t xml:space="preserve">puede,</w:t>
      </w:r>
      <w:r>
        <w:t xml:space="preserve"> </w:t>
      </w:r>
      <w:r>
        <w:t xml:space="preserve">bajo ciertas circunstancias, ser maś eficaz en el uso del lenguaje.</w:t>
      </w:r>
    </w:p>
    <w:p>
      <w:pPr>
        <w:pStyle w:val="BodyText"/>
      </w:pPr>
      <w:r>
        <w:t xml:space="preserve">El programa divergente de Rodríguez no pasaba por abandonar la noción</w:t>
      </w:r>
      <w:r>
        <w:t xml:space="preserve"> </w:t>
      </w:r>
      <w:r>
        <w:t xml:space="preserve">paternalista de</w:t>
      </w:r>
      <w:r>
        <w:t xml:space="preserve"> </w:t>
      </w:r>
      <w:r>
        <w:t xml:space="preserve">“</w:t>
      </w:r>
      <w:r>
        <w:t xml:space="preserve">pulir</w:t>
      </w:r>
      <w:r>
        <w:t xml:space="preserve">”</w:t>
      </w:r>
      <w:r>
        <w:t xml:space="preserve"> </w:t>
      </w:r>
      <w:r>
        <w:t xml:space="preserve">a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sino que partía de ella para</w:t>
      </w:r>
      <w:r>
        <w:t xml:space="preserve"> </w:t>
      </w:r>
      <w:r>
        <w:t xml:space="preserve">avanzar hacia una</w:t>
      </w:r>
      <w:r>
        <w:t xml:space="preserve"> </w:t>
      </w:r>
      <w:r>
        <w:t xml:space="preserve">“</w:t>
      </w:r>
      <w:r>
        <w:t xml:space="preserve">generalización</w:t>
      </w:r>
      <w:r>
        <w:t xml:space="preserve">”</w:t>
      </w:r>
      <w:r>
        <w:t xml:space="preserve">, que apuntaba a mediano y largo plazo</w:t>
      </w:r>
      <w:r>
        <w:t xml:space="preserve"> </w:t>
      </w:r>
      <w:r>
        <w:t xml:space="preserve">a destruir la distribución inequitativa del saber y el poder,</w:t>
      </w:r>
      <w:r>
        <w:t xml:space="preserve"> </w:t>
      </w:r>
      <w:r>
        <w:t xml:space="preserve">desnaturalizándola.</w:t>
      </w:r>
    </w:p>
    <w:p>
      <w:pPr>
        <w:pStyle w:val="BlockText"/>
      </w:pPr>
      <w:r>
        <w:t xml:space="preserve">[figura: Para despreciar a alguno, por su Ignorancia, dicen . . .</w:t>
      </w:r>
      <w:r>
        <w:t xml:space="preserve"> </w:t>
      </w:r>
      <w:r>
        <w:t xml:space="preserve">“</w:t>
      </w:r>
      <w:r>
        <w:t xml:space="preserve">¿Qué tal Sujeto será, cuando . . . ni leer sabe?</w:t>
      </w:r>
      <w:r>
        <w:t xml:space="preserve">”</w:t>
      </w:r>
      <w:r>
        <w:t xml:space="preserve"> </w:t>
      </w:r>
      <w:r>
        <w:t xml:space="preserve">no lo dirian, si</w:t>
      </w:r>
      <w:r>
        <w:t xml:space="preserve"> </w:t>
      </w:r>
      <w:r>
        <w:t xml:space="preserve">advirtieran que . . . leer, es resucitar ideas, sepultadas en el</w:t>
      </w:r>
      <w:r>
        <w:t xml:space="preserve"> </w:t>
      </w:r>
      <w:r>
        <w:t xml:space="preserve">papel: Cada Palabra es un epitafio i que, para hacer esa especie de</w:t>
      </w:r>
      <w:r>
        <w:t xml:space="preserve"> </w:t>
      </w:r>
      <w:r>
        <w:t xml:space="preserve">milagro! es menester conocer los espíritus de las difuntas, o tener</w:t>
      </w:r>
      <w:r>
        <w:t xml:space="preserve"> </w:t>
      </w:r>
      <w:r>
        <w:t xml:space="preserve">espíritus equivalentes qué subrogarles].</w:t>
      </w:r>
    </w:p>
    <w:p>
      <w:pPr>
        <w:pStyle w:val="FirstParagraph"/>
      </w:pPr>
      <w:r>
        <w:t xml:space="preserve">La idea se amplía en este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(1834), donde la noción de</w:t>
      </w:r>
      <w:r>
        <w:t xml:space="preserve"> </w:t>
      </w:r>
      <w:r>
        <w:t xml:space="preserve">“</w:t>
      </w:r>
      <w:r>
        <w:t xml:space="preserve">LEER con SENTIDO</w:t>
      </w:r>
      <w:r>
        <w:t xml:space="preserve">”</w:t>
      </w:r>
      <w:r>
        <w:t xml:space="preserve"> </w:t>
      </w:r>
      <w:r>
        <w:t xml:space="preserve">explota la homonimia de</w:t>
      </w:r>
      <w:r>
        <w:t xml:space="preserve"> </w:t>
      </w:r>
      <w:r>
        <w:t xml:space="preserve">“</w:t>
      </w:r>
      <w:r>
        <w:t xml:space="preserve">sentido</w:t>
      </w:r>
      <w:r>
        <w:t xml:space="preserve">”</w:t>
      </w:r>
      <w:r>
        <w:t xml:space="preserve">, que en unas</w:t>
      </w:r>
      <w:r>
        <w:t xml:space="preserve"> </w:t>
      </w:r>
      <w:r>
        <w:t xml:space="preserve">acepciones refiere capacidades y funciones concretas del cuerpo para</w:t>
      </w:r>
      <w:r>
        <w:t xml:space="preserve"> </w:t>
      </w:r>
      <w:r>
        <w:t xml:space="preserve">sentir, y en otras remite a capacidades y funciones abstractas e</w:t>
      </w:r>
      <w:r>
        <w:t xml:space="preserve"> </w:t>
      </w:r>
      <w:r>
        <w:t xml:space="preserve">intangibles del razonamiento para fijar significados. Así, leer</w:t>
      </w:r>
      <w:r>
        <w:t xml:space="preserve"> </w:t>
      </w:r>
      <w:r>
        <w:t xml:space="preserve">“</w:t>
      </w:r>
      <w:r>
        <w:t xml:space="preserve">con</w:t>
      </w:r>
      <w:r>
        <w:t xml:space="preserve"> </w:t>
      </w:r>
      <w:r>
        <w:t xml:space="preserve">sentido</w:t>
      </w:r>
      <w:r>
        <w:t xml:space="preserve">”</w:t>
      </w:r>
      <w:r>
        <w:t xml:space="preserve"> </w:t>
      </w:r>
      <w:r>
        <w:t xml:space="preserve">para Rodríguez no es solamente leer con la capacidad de</w:t>
      </w:r>
      <w:r>
        <w:t xml:space="preserve"> </w:t>
      </w:r>
      <w:r>
        <w:t xml:space="preserve">entender, interpretar y juzgar en abstracto el significado de lo leído:</w:t>
      </w:r>
      <w:r>
        <w:t xml:space="preserve"> </w:t>
      </w:r>
      <w:r>
        <w:t xml:space="preserve">es también leer de tal modo que el sentido pueda</w:t>
      </w:r>
      <w:r>
        <w:t xml:space="preserve"> </w:t>
      </w:r>
      <w:r>
        <w:rPr>
          <w:iCs/>
          <w:i/>
        </w:rPr>
        <w:t xml:space="preserve">sentirse</w:t>
      </w:r>
      <w:r>
        <w:t xml:space="preserve"> </w:t>
      </w:r>
      <w:r>
        <w:t xml:space="preserve">en concreto</w:t>
      </w:r>
      <w:r>
        <w:t xml:space="preserve"> </w:t>
      </w:r>
      <w:r>
        <w:t xml:space="preserve">mediante los órganos del cuerpo</w:t>
      </w:r>
      <w:r>
        <w:rPr>
          <w:rStyle w:val="FootnoteReference"/>
        </w:rPr>
        <w:footnoteReference w:id="74"/>
      </w:r>
      <w:r>
        <w:t xml:space="preserve">. Por otra parte, de acuerdo a la</w:t>
      </w:r>
      <w:r>
        <w:t xml:space="preserve"> </w:t>
      </w:r>
      <w:r>
        <w:t xml:space="preserve">prosodia rodrigueana,</w:t>
      </w:r>
      <w:r>
        <w:t xml:space="preserve"> </w:t>
      </w:r>
      <w:r>
        <w:t xml:space="preserve">“</w:t>
      </w:r>
      <w:r>
        <w:t xml:space="preserve">LEER con SENTIDO</w:t>
      </w:r>
      <w:r>
        <w:t xml:space="preserve">”</w:t>
      </w:r>
      <w:r>
        <w:t xml:space="preserve"> </w:t>
      </w:r>
      <w:r>
        <w:t xml:space="preserve">es también leer con</w:t>
      </w:r>
      <w:r>
        <w:t xml:space="preserve"> </w:t>
      </w:r>
      <w:r>
        <w:rPr>
          <w:iCs/>
          <w:i/>
        </w:rPr>
        <w:t xml:space="preserve">sentido</w:t>
      </w:r>
      <w:r>
        <w:rPr>
          <w:iCs/>
          <w:i/>
        </w:rPr>
        <w:t xml:space="preserve"> </w:t>
      </w:r>
      <w:r>
        <w:rPr>
          <w:iCs/>
          <w:i/>
        </w:rPr>
        <w:t xml:space="preserve">del ritmo y de la entonación</w:t>
      </w:r>
      <w:r>
        <w:t xml:space="preserve">,</w:t>
      </w:r>
      <w:r>
        <w:t xml:space="preserve"> </w:t>
      </w:r>
      <w:r>
        <w:t xml:space="preserve">“</w:t>
      </w:r>
      <w:r>
        <w:t xml:space="preserve">para instruir, excitando sentimientos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Esa pauta tonal y rítmica</w:t>
      </w:r>
      <w:r>
        <w:t xml:space="preserve"> </w:t>
      </w:r>
      <w:r>
        <w:t xml:space="preserve">es, en principio, el fundamento de su a.p.p:</w:t>
      </w:r>
    </w:p>
    <w:p>
      <w:pPr>
        <w:pStyle w:val="BlockText"/>
      </w:pPr>
      <w:r>
        <w:t xml:space="preserve">¿Serán mal empleadas algunas hojas de papel mas, en obsequio de la</w:t>
      </w:r>
      <w:r>
        <w:t xml:space="preserve"> </w:t>
      </w:r>
      <w:r>
        <w:t xml:space="preserve">inteleccion y en socorro del lector? ¿Será mas interesante divertir el</w:t>
      </w:r>
      <w:r>
        <w:t xml:space="preserve"> </w:t>
      </w:r>
      <w:r>
        <w:t xml:space="preserve">oido que instruirlo?… ¿Se ahorra papel en la música?… ¿ó se gasta</w:t>
      </w:r>
      <w:r>
        <w:t xml:space="preserve"> </w:t>
      </w:r>
      <w:r>
        <w:t xml:space="preserve">todo el necesario, para ayudar al lector á descifrar los conceptos,</w:t>
      </w:r>
      <w:r>
        <w:t xml:space="preserve"> </w:t>
      </w:r>
      <w:r>
        <w:t xml:space="preserve">que ha de expresar cantando ó tocando, en solo ó en concierto?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Es en esta capacidad donde Rodríguez encuentra más desprovisto al</w:t>
      </w:r>
      <w:r>
        <w:t xml:space="preserve"> </w:t>
      </w:r>
      <w:r>
        <w:t xml:space="preserve">“</w:t>
      </w:r>
      <w:r>
        <w:t xml:space="preserve">vulgo</w:t>
      </w:r>
      <w:r>
        <w:t xml:space="preserve"> </w:t>
      </w:r>
      <w:r>
        <w:t xml:space="preserve">letrado</w:t>
      </w:r>
      <w:r>
        <w:t xml:space="preserve">”</w:t>
      </w:r>
      <w:r>
        <w:t xml:space="preserve">. Este sector, que juzga a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porque no saben leer,</w:t>
      </w:r>
      <w:r>
        <w:t xml:space="preserve"> </w:t>
      </w:r>
      <w:r>
        <w:t xml:space="preserve">aparece aquí como incapaz de</w:t>
      </w:r>
      <w:r>
        <w:t xml:space="preserve"> </w:t>
      </w:r>
      <w:r>
        <w:t xml:space="preserve">“</w:t>
      </w:r>
      <w:r>
        <w:t xml:space="preserve">resucitar</w:t>
      </w:r>
      <w:r>
        <w:t xml:space="preserve">”</w:t>
      </w:r>
      <w:r>
        <w:t xml:space="preserve"> </w:t>
      </w:r>
      <w:r>
        <w:t xml:space="preserve">la letra muerta del papel. Y a</w:t>
      </w:r>
      <w:r>
        <w:t xml:space="preserve"> </w:t>
      </w:r>
      <w:r>
        <w:t xml:space="preserve">partir de la exposición de esta deficiencia, Rodríguez expone 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 las carencias de sus lectores</w:t>
      </w:r>
      <w:r>
        <w:t xml:space="preserve"> </w:t>
      </w:r>
      <w:r>
        <w:t xml:space="preserve">“</w:t>
      </w:r>
      <w:r>
        <w:t xml:space="preserve">ilustrados,</w:t>
      </w:r>
      <w:r>
        <w:t xml:space="preserve">”</w:t>
      </w:r>
      <w:r>
        <w:t xml:space="preserve">civilizadores”,</w:t>
      </w:r>
      <w:r>
        <w:t xml:space="preserve"> </w:t>
      </w:r>
      <w:r>
        <w:t xml:space="preserve">“</w:t>
      </w:r>
      <w:r>
        <w:t xml:space="preserve">pensadores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sabios</w:t>
      </w:r>
      <w:r>
        <w:t xml:space="preserve">”</w:t>
      </w:r>
      <w:r>
        <w:t xml:space="preserve">. El señalamiento, como hemos visto, atraviesa</w:t>
      </w:r>
      <w:r>
        <w:t xml:space="preserve"> </w:t>
      </w:r>
      <w:r>
        <w:t xml:space="preserve">distintas secciones del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, que se organizan en función de</w:t>
      </w:r>
      <w:r>
        <w:t xml:space="preserve"> </w:t>
      </w:r>
      <w:r>
        <w:t xml:space="preserve">responder a las distintas</w:t>
      </w:r>
      <w:r>
        <w:t xml:space="preserve"> </w:t>
      </w:r>
      <w:r>
        <w:t xml:space="preserve">“</w:t>
      </w:r>
      <w:r>
        <w:t xml:space="preserve">objecciones</w:t>
      </w:r>
      <w:r>
        <w:t xml:space="preserve">”</w:t>
      </w:r>
      <w:r>
        <w:t xml:space="preserve"> </w:t>
      </w:r>
      <w:r>
        <w:t xml:space="preserve">que recibió</w:t>
      </w:r>
      <w:r>
        <w:t xml:space="preserve"> </w:t>
      </w:r>
      <w:r>
        <w:rPr>
          <w:iCs/>
          <w:i/>
        </w:rPr>
        <w:t xml:space="preserve">Sociedades</w:t>
      </w:r>
      <w:r>
        <w:rPr>
          <w:iCs/>
          <w:i/>
        </w:rPr>
        <w:t xml:space="preserve"> </w:t>
      </w:r>
      <w:r>
        <w:rPr>
          <w:iCs/>
          <w:i/>
        </w:rPr>
        <w:t xml:space="preserve">americanas en 1828</w:t>
      </w:r>
      <w:r>
        <w:t xml:space="preserve"> </w:t>
      </w:r>
      <w:r>
        <w:t xml:space="preserve">(1828). Así, el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 </w:t>
      </w:r>
      <w:r>
        <w:t xml:space="preserve">se divide, en seis</w:t>
      </w:r>
      <w:r>
        <w:t xml:space="preserve"> </w:t>
      </w:r>
      <w:r>
        <w:t xml:space="preserve">secciones numeradas, cada una respondiendo a una de las objeciones que</w:t>
      </w:r>
      <w:r>
        <w:t xml:space="preserve"> </w:t>
      </w:r>
      <w:r>
        <w:t xml:space="preserve">recibió</w:t>
      </w:r>
      <w:r>
        <w:t xml:space="preserve"> </w:t>
      </w:r>
      <w:r>
        <w:rPr>
          <w:iCs/>
          <w:i/>
        </w:rPr>
        <w:t xml:space="preserve">Sociedades</w:t>
      </w:r>
      <w:r>
        <w:t xml:space="preserve"> </w:t>
      </w:r>
      <w:r>
        <w:t xml:space="preserve">(1828)</w:t>
      </w:r>
      <w:r>
        <w:rPr>
          <w:rStyle w:val="FootnoteReference"/>
        </w:rPr>
        <w:footnoteReference w:id="75"/>
      </w:r>
      <w:r>
        <w:t xml:space="preserve">. La primera sección, que ya comenté,</w:t>
      </w:r>
      <w:r>
        <w:t xml:space="preserve"> </w:t>
      </w:r>
      <w:r>
        <w:t xml:space="preserve">responde a quienes dijeron que el texto no era accesible al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. Y</w:t>
      </w:r>
      <w:r>
        <w:t xml:space="preserve"> </w:t>
      </w:r>
      <w:r>
        <w:t xml:space="preserve">la segunda se ocupa de responder a quienes reclaman que el autor de</w:t>
      </w:r>
      <w:r>
        <w:t xml:space="preserve"> </w:t>
      </w:r>
      <w:r>
        <w:rPr>
          <w:iCs/>
          <w:i/>
        </w:rPr>
        <w:t xml:space="preserve">Sociedades</w:t>
      </w:r>
      <w:r>
        <w:t xml:space="preserve"> </w:t>
      </w:r>
      <w:r>
        <w:t xml:space="preserve">“</w:t>
      </w:r>
      <w:r>
        <w:t xml:space="preserve">‘</w:t>
      </w:r>
      <w:r>
        <w:t xml:space="preserve">NOS VIENE A ENSEÑAR</w:t>
      </w:r>
      <w:r>
        <w:t xml:space="preserve">’</w:t>
      </w:r>
      <w:r>
        <w:t xml:space="preserve"> </w:t>
      </w:r>
      <w:r>
        <w:t xml:space="preserve">/ y</w:t>
      </w:r>
      <w:r>
        <w:t xml:space="preserve"> </w:t>
      </w:r>
      <w:r>
        <w:rPr>
          <w:iCs/>
          <w:i/>
        </w:rPr>
        <w:t xml:space="preserve">¿quién ha dicho esto?</w:t>
      </w:r>
      <w:r>
        <w:t xml:space="preserve"> </w:t>
      </w:r>
      <w:r>
        <w:t xml:space="preserve">/</w:t>
      </w:r>
      <w:r>
        <w:t xml:space="preserve"> </w:t>
      </w:r>
      <w:r>
        <w:t xml:space="preserve">varios: entre ellos algunos, que ni saben ni quieren aprender nada; por</w:t>
      </w:r>
      <w:r>
        <w:t xml:space="preserve"> </w:t>
      </w:r>
      <w:r>
        <w:t xml:space="preserve">lo mismo no hay qué responderles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[figura: tabla con acepciones de sustantivo</w:t>
      </w:r>
      <w:r>
        <w:t xml:space="preserve"> </w:t>
      </w:r>
      <w:r>
        <w:t xml:space="preserve">“</w:t>
      </w:r>
      <w:r>
        <w:t xml:space="preserve">sentido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Aquí, Rodríguez propone una clasificación que se intersecta con la de</w:t>
      </w:r>
      <w:r>
        <w:t xml:space="preserve"> </w:t>
      </w:r>
      <w:r>
        <w:t xml:space="preserve">las</w:t>
      </w:r>
      <w:r>
        <w:t xml:space="preserve"> </w:t>
      </w:r>
      <w:r>
        <w:t xml:space="preserve">“</w:t>
      </w:r>
      <w:r>
        <w:t xml:space="preserve">especies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. Los</w:t>
      </w:r>
      <w:r>
        <w:t xml:space="preserve"> </w:t>
      </w:r>
      <w:r>
        <w:t xml:space="preserve">“</w:t>
      </w:r>
      <w:r>
        <w:t xml:space="preserve">varios</w:t>
      </w:r>
      <w:r>
        <w:t xml:space="preserve">”</w:t>
      </w:r>
      <w:r>
        <w:t xml:space="preserve"> </w:t>
      </w:r>
      <w:r>
        <w:t xml:space="preserve">a los que sí hay qué</w:t>
      </w:r>
      <w:r>
        <w:t xml:space="preserve"> </w:t>
      </w:r>
      <w:r>
        <w:t xml:space="preserve">responderles son: 1) quienes</w:t>
      </w:r>
      <w:r>
        <w:t xml:space="preserve"> </w:t>
      </w:r>
      <w:r>
        <w:t xml:space="preserve">“</w:t>
      </w:r>
      <w:r>
        <w:t xml:space="preserve">quieren dar su voto en todo, porque saben</w:t>
      </w:r>
      <w:r>
        <w:t xml:space="preserve"> </w:t>
      </w:r>
      <w:r>
        <w:t xml:space="preserve">una ó dos cosas bien</w:t>
      </w:r>
      <w:r>
        <w:t xml:space="preserve">”</w:t>
      </w:r>
      <w:r>
        <w:t xml:space="preserve">; 2)</w:t>
      </w:r>
      <w:r>
        <w:t xml:space="preserve"> </w:t>
      </w:r>
      <w:r>
        <w:t xml:space="preserve">“</w:t>
      </w:r>
      <w:r>
        <w:t xml:space="preserve">—otros porque saben muchas mal</w:t>
      </w:r>
      <w:r>
        <w:t xml:space="preserve">”</w:t>
      </w:r>
      <w:r>
        <w:t xml:space="preserve">; y 3)</w:t>
      </w:r>
      <w:r>
        <w:t xml:space="preserve"> </w:t>
      </w:r>
      <w:r>
        <w:t xml:space="preserve">“</w:t>
      </w:r>
      <w:r>
        <w:t xml:space="preserve">otros porque tienen representacion, alta ó baja, en los asuntos</w:t>
      </w:r>
      <w:r>
        <w:t xml:space="preserve"> </w:t>
      </w:r>
      <w:r>
        <w:t xml:space="preserve">públicos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Todos, se puede</w:t>
      </w:r>
      <w:r>
        <w:t xml:space="preserve"> </w:t>
      </w:r>
      <w:r>
        <w:t xml:space="preserve">inferir, hacen parte del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que es transversal a ilustrados,</w:t>
      </w:r>
      <w:r>
        <w:t xml:space="preserve"> </w:t>
      </w:r>
      <w:r>
        <w:t xml:space="preserve">civilizadores, pensadores, sabios y brutos. Es decir, todos tienen una</w:t>
      </w:r>
      <w:r>
        <w:t xml:space="preserve"> </w:t>
      </w:r>
      <w:r>
        <w:t xml:space="preserve">comprensión distorsionada o inexacta de las sociedades americanas en</w:t>
      </w:r>
      <w:r>
        <w:t xml:space="preserve"> </w:t>
      </w:r>
      <w:r>
        <w:t xml:space="preserve">general, y en particular del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,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y de la</w:t>
      </w:r>
      <w:r>
        <w:t xml:space="preserve"> </w:t>
      </w:r>
      <w:r>
        <w:t xml:space="preserve">estrategia correcta para</w:t>
      </w:r>
      <w:r>
        <w:t xml:space="preserve"> </w:t>
      </w:r>
      <w:r>
        <w:t xml:space="preserve">“</w:t>
      </w:r>
      <w:r>
        <w:t xml:space="preserve">pulirlos</w:t>
      </w:r>
      <w:r>
        <w:t xml:space="preserve">”</w:t>
      </w:r>
      <w:r>
        <w:t xml:space="preserve">. Rodríguez viene a enseñarles cómo</w:t>
      </w:r>
      <w:r>
        <w:t xml:space="preserve"> </w:t>
      </w:r>
      <w:r>
        <w:t xml:space="preserve">se debe enseñar.</w:t>
      </w:r>
    </w:p>
    <w:p>
      <w:pPr>
        <w:pStyle w:val="BodyText"/>
      </w:pPr>
      <w:r>
        <w:t xml:space="preserve">Para autorizarse, pone en evidencia la ineptitud e ignorancia que impide</w:t>
      </w:r>
      <w:r>
        <w:t xml:space="preserve"> </w:t>
      </w:r>
      <w:r>
        <w:t xml:space="preserve">al vulgo letrado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 </w:t>
      </w:r>
      <w:r>
        <w:t xml:space="preserve">para general lo público. A quienes</w:t>
      </w:r>
      <w:r>
        <w:t xml:space="preserve"> </w:t>
      </w:r>
      <w:r>
        <w:t xml:space="preserve">“</w:t>
      </w:r>
      <w:r>
        <w:t xml:space="preserve">saben una ó dos cosas bien</w:t>
      </w:r>
      <w:r>
        <w:t xml:space="preserve">”</w:t>
      </w:r>
      <w:r>
        <w:t xml:space="preserve">, Rodríguez les responde que</w:t>
      </w:r>
      <w:r>
        <w:t xml:space="preserve"> </w:t>
      </w:r>
      <w:r>
        <w:t xml:space="preserve">“</w:t>
      </w:r>
      <w:r>
        <w:t xml:space="preserve">los</w:t>
      </w:r>
      <w:r>
        <w:t xml:space="preserve"> </w:t>
      </w:r>
      <w:r>
        <w:t xml:space="preserve">conocimientos son como los oficios,—se parecen en mucho… en poco…</w:t>
      </w:r>
      <w:r>
        <w:t xml:space="preserve"> </w:t>
      </w:r>
      <w:r>
        <w:t xml:space="preserve">en algo… ó no se parecen en nada; y cuando llega este último caso, es</w:t>
      </w:r>
      <w:r>
        <w:t xml:space="preserve"> </w:t>
      </w:r>
      <w:r>
        <w:t xml:space="preserve">imposible fundarse en un conocimiento para hablar de otro con propiedad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Dado que la afirmación se</w:t>
      </w:r>
      <w:r>
        <w:t xml:space="preserve"> </w:t>
      </w:r>
      <w:r>
        <w:t xml:space="preserve">produce en una conversación entre letrados –y se dirige precisamente a</w:t>
      </w:r>
      <w:r>
        <w:t xml:space="preserve"> </w:t>
      </w:r>
      <w:r>
        <w:t xml:space="preserve">quienes saben al menos</w:t>
      </w:r>
      <w:r>
        <w:t xml:space="preserve"> </w:t>
      </w:r>
      <w:r>
        <w:t xml:space="preserve">“</w:t>
      </w:r>
      <w:r>
        <w:t xml:space="preserve">algo bien</w:t>
      </w:r>
      <w:r>
        <w:t xml:space="preserve">”</w:t>
      </w:r>
      <w:r>
        <w:t xml:space="preserve">–, podría pensarse que está retando</w:t>
      </w:r>
      <w:r>
        <w:t xml:space="preserve"> </w:t>
      </w:r>
      <w:r>
        <w:t xml:space="preserve">el grado de erudición de sus lectores. Pero el desarrollo de la idea</w:t>
      </w:r>
      <w:r>
        <w:t xml:space="preserve"> </w:t>
      </w:r>
      <w:r>
        <w:t xml:space="preserve">apunta más bien a visibilizar un hecho que la conversación letrada</w:t>
      </w:r>
      <w:r>
        <w:t xml:space="preserve"> </w:t>
      </w:r>
      <w:r>
        <w:t xml:space="preserve">eludía programática y sistemáticamente: el carácter contingente de la</w:t>
      </w:r>
      <w:r>
        <w:t xml:space="preserve"> </w:t>
      </w:r>
      <w:r>
        <w:t xml:space="preserve">subordinación del trabajo manual o</w:t>
      </w:r>
      <w:r>
        <w:t xml:space="preserve"> </w:t>
      </w:r>
      <w:r>
        <w:t xml:space="preserve">“</w:t>
      </w:r>
      <w:r>
        <w:t xml:space="preserve">mecánico</w:t>
      </w:r>
      <w:r>
        <w:t xml:space="preserve">”</w:t>
      </w:r>
      <w:r>
        <w:t xml:space="preserve">, a lo que Bello llamaba</w:t>
      </w:r>
      <w:r>
        <w:t xml:space="preserve"> </w:t>
      </w:r>
      <w:r>
        <w:t xml:space="preserve">“</w:t>
      </w:r>
      <w:r>
        <w:t xml:space="preserve">cultivo intelectual</w:t>
      </w:r>
      <w:r>
        <w:t xml:space="preserve">”</w:t>
      </w:r>
      <w:r>
        <w:t xml:space="preserve"> </w:t>
      </w:r>
      <w:r>
        <w:t xml:space="preserve">(</w:t>
      </w:r>
      <w:r>
        <w:t xml:space="preserve">«Memoria»</w:t>
      </w:r>
      <w:r>
        <w:t xml:space="preserve"> </w:t>
      </w:r>
      <w:r>
        <w:t xml:space="preserve">43)</w:t>
      </w:r>
      <w:r>
        <w:t xml:space="preserve">.</w:t>
      </w:r>
    </w:p>
    <w:bookmarkEnd w:id="76"/>
    <w:bookmarkStart w:id="81" w:name="para-que-los-zapateros-hagan-caso"/>
    <w:p>
      <w:pPr>
        <w:pStyle w:val="Heading2"/>
      </w:pPr>
      <w:r>
        <w:t xml:space="preserve">Para que los zapateros hagan caso</w:t>
      </w:r>
    </w:p>
    <w:p>
      <w:pPr>
        <w:pStyle w:val="FirstParagraph"/>
      </w:pPr>
      <w:r>
        <w:t xml:space="preserve">Rodríguez opone una comparación equivalencial a la jerarquía moral –y</w:t>
      </w:r>
      <w:r>
        <w:t xml:space="preserve"> </w:t>
      </w:r>
      <w:r>
        <w:t xml:space="preserve">racial– de la división entre trabajo mecánico y trabajo espiritual:</w:t>
      </w:r>
      <w:r>
        <w:t xml:space="preserve"> </w:t>
      </w:r>
      <w:r>
        <w:t xml:space="preserve">“</w:t>
      </w:r>
      <w:r>
        <w:t xml:space="preserve">[s]erá un letrado superior en todo á un zapatero; ménos en el arte de</w:t>
      </w:r>
      <w:r>
        <w:t xml:space="preserve"> </w:t>
      </w:r>
      <w:r>
        <w:t xml:space="preserve">hacer zapatos (adviértase que la zapatería parece ser el último de los</w:t>
      </w:r>
      <w:r>
        <w:t xml:space="preserve"> </w:t>
      </w:r>
      <w:r>
        <w:t xml:space="preserve">oficios, porque la obra se pone en los pies.)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La orientación trópica</w:t>
      </w:r>
      <w:r>
        <w:t xml:space="preserve"> </w:t>
      </w:r>
      <w:r>
        <w:t xml:space="preserve">quiere cristalizar en la imagen de la obra que</w:t>
      </w:r>
      <w:r>
        <w:t xml:space="preserve"> </w:t>
      </w:r>
      <w:r>
        <w:t xml:space="preserve">“</w:t>
      </w:r>
      <w:r>
        <w:t xml:space="preserve">se pone en los pies</w:t>
      </w:r>
      <w:r>
        <w:t xml:space="preserve">”</w:t>
      </w:r>
      <w:r>
        <w:t xml:space="preserve"> </w:t>
      </w:r>
      <w:r>
        <w:t xml:space="preserve">la</w:t>
      </w:r>
      <w:r>
        <w:t xml:space="preserve"> </w:t>
      </w:r>
      <w:r>
        <w:t xml:space="preserve">noción de los</w:t>
      </w:r>
      <w:r>
        <w:t xml:space="preserve"> </w:t>
      </w:r>
      <w:r>
        <w:t xml:space="preserve">“</w:t>
      </w:r>
      <w:r>
        <w:t xml:space="preserve">oficios BAJOS</w:t>
      </w:r>
      <w:r>
        <w:t xml:space="preserve">”</w:t>
      </w:r>
      <w:r>
        <w:t xml:space="preserve">, como los llama en 1842. Según esta deriva</w:t>
      </w:r>
      <w:r>
        <w:t xml:space="preserve"> </w:t>
      </w:r>
      <w:r>
        <w:t xml:space="preserve">metafórica, el</w:t>
      </w:r>
      <w:r>
        <w:t xml:space="preserve"> </w:t>
      </w:r>
      <w:r>
        <w:t xml:space="preserve">“</w:t>
      </w:r>
      <w:r>
        <w:t xml:space="preserve">oficio bajo</w:t>
      </w:r>
      <w:r>
        <w:t xml:space="preserve">”</w:t>
      </w:r>
      <w:r>
        <w:t xml:space="preserve"> </w:t>
      </w:r>
      <w:r>
        <w:t xml:space="preserve">por excelencia es el de los zapateros,</w:t>
      </w:r>
      <w:r>
        <w:t xml:space="preserve"> </w:t>
      </w:r>
      <w:r>
        <w:t xml:space="preserve">porque va en los pies, y sin embargo el zapatero es</w:t>
      </w:r>
      <w:r>
        <w:t xml:space="preserve"> </w:t>
      </w:r>
      <w:r>
        <w:t xml:space="preserve">“</w:t>
      </w:r>
      <w:r>
        <w:t xml:space="preserve">superior</w:t>
      </w:r>
      <w:r>
        <w:t xml:space="preserve">”</w:t>
      </w:r>
      <w:r>
        <w:t xml:space="preserve"> </w:t>
      </w:r>
      <w:r>
        <w:t xml:space="preserve">al</w:t>
      </w:r>
      <w:r>
        <w:t xml:space="preserve"> </w:t>
      </w:r>
      <w:r>
        <w:t xml:space="preserve">letrado en ese oficio bajo. Pero el énfasis no tiene tanto que ver con</w:t>
      </w:r>
      <w:r>
        <w:t xml:space="preserve"> </w:t>
      </w:r>
      <w:r>
        <w:t xml:space="preserve">la división del trabajo en el proceso productivo –con la que por otra</w:t>
      </w:r>
      <w:r>
        <w:t xml:space="preserve"> </w:t>
      </w:r>
      <w:r>
        <w:t xml:space="preserve">parte, Rodríguez estaba de acuerdo</w:t>
      </w:r>
      <w:r>
        <w:rPr>
          <w:rStyle w:val="FootnoteReference"/>
        </w:rPr>
        <w:footnoteReference w:id="77"/>
      </w:r>
      <w:r>
        <w:t xml:space="preserve">. Lo que subraya, en principio,</w:t>
      </w:r>
      <w:r>
        <w:t xml:space="preserve"> </w:t>
      </w:r>
      <w:r>
        <w:t xml:space="preserve">es que no hay nada esencial en la diferencia entre letrados y zapateros,</w:t>
      </w:r>
      <w:r>
        <w:t xml:space="preserve"> </w:t>
      </w:r>
      <w:r>
        <w:t xml:space="preserve">más que competencias diferentes, cuya</w:t>
      </w:r>
      <w:r>
        <w:t xml:space="preserve"> </w:t>
      </w:r>
      <w:r>
        <w:t xml:space="preserve">“</w:t>
      </w:r>
      <w:r>
        <w:t xml:space="preserve">altura</w:t>
      </w:r>
      <w:r>
        <w:t xml:space="preserve">”</w:t>
      </w:r>
      <w:r>
        <w:t xml:space="preserve"> </w:t>
      </w:r>
      <w:r>
        <w:t xml:space="preserve">depende de las</w:t>
      </w:r>
      <w:r>
        <w:t xml:space="preserve"> </w:t>
      </w:r>
      <w:r>
        <w:t xml:space="preserve">circunstancias.</w:t>
      </w:r>
    </w:p>
    <w:p>
      <w:pPr>
        <w:pStyle w:val="BodyText"/>
      </w:pPr>
      <w:r>
        <w:t xml:space="preserve">Este énfasis en la condición contingente y circunstancial de la división</w:t>
      </w:r>
      <w:r>
        <w:t xml:space="preserve"> </w:t>
      </w:r>
      <w:r>
        <w:t xml:space="preserve">del trabajo y su valoración resuena en las bases racistas que, como</w:t>
      </w:r>
      <w:r>
        <w:t xml:space="preserve"> </w:t>
      </w:r>
      <w:r>
        <w:t xml:space="preserve">veremos, fundamentaban la técnica dominante de educación popular. Pues</w:t>
      </w:r>
      <w:r>
        <w:t xml:space="preserve"> </w:t>
      </w:r>
      <w:r>
        <w:t xml:space="preserve">como indica Rodríguez en 1842, los</w:t>
      </w:r>
      <w:r>
        <w:t xml:space="preserve"> </w:t>
      </w:r>
      <w:r>
        <w:t xml:space="preserve">“</w:t>
      </w:r>
      <w:r>
        <w:t xml:space="preserve">oficios BAJOS</w:t>
      </w:r>
      <w:r>
        <w:t xml:space="preserve">”</w:t>
      </w:r>
      <w:r>
        <w:t xml:space="preserve"> </w:t>
      </w:r>
      <w:r>
        <w:t xml:space="preserve">eran fundamentalmente</w:t>
      </w:r>
      <w:r>
        <w:t xml:space="preserve"> </w:t>
      </w:r>
      <w:r>
        <w:t xml:space="preserve">el trabajo de las clases racializadas: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que entonces</w:t>
      </w:r>
      <w:r>
        <w:t xml:space="preserve"> </w:t>
      </w:r>
      <w:r>
        <w:t xml:space="preserve">llamaría</w:t>
      </w:r>
      <w:r>
        <w:t xml:space="preserve"> </w:t>
      </w:r>
      <w:r>
        <w:t xml:space="preserve">“</w:t>
      </w:r>
      <w:r>
        <w:t xml:space="preserve">JENTUZA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rPr>
          <w:rStyle w:val="FootnoteReference"/>
        </w:rPr>
        <w:footnoteReference w:id="78"/>
      </w:r>
      <w:r>
        <w:t xml:space="preserve">. De ahí que la comparación entre los saberes</w:t>
      </w:r>
      <w:r>
        <w:t xml:space="preserve"> </w:t>
      </w:r>
      <w:r>
        <w:t xml:space="preserve">de los letrados y las artes de los zapateros no solo desnaturaliza la</w:t>
      </w:r>
      <w:r>
        <w:t xml:space="preserve"> </w:t>
      </w:r>
      <w:r>
        <w:t xml:space="preserve">jerarquía entre las habilidades, sino también la asignación de</w:t>
      </w:r>
      <w:r>
        <w:t xml:space="preserve"> </w:t>
      </w:r>
      <w:r>
        <w:t xml:space="preserve">determinados sujetos a determinadas habilidades. Para eso Rodríguez</w:t>
      </w:r>
      <w:r>
        <w:t xml:space="preserve"> </w:t>
      </w:r>
      <w:r>
        <w:t xml:space="preserve">imprime:</w:t>
      </w:r>
      <w:r>
        <w:t xml:space="preserve"> </w:t>
      </w:r>
      <w:r>
        <w:t xml:space="preserve">“</w:t>
      </w:r>
      <w:r>
        <w:t xml:space="preserve">[p]odrá el letrado hacer zapatos, si se pone á ello…</w:t>
      </w:r>
      <w:r>
        <w:t xml:space="preserve"> </w:t>
      </w:r>
      <w:r>
        <w:t xml:space="preserve">¿quién lo niega?</w:t>
      </w:r>
      <w:r>
        <w:t xml:space="preserve">”</w:t>
      </w:r>
      <w:r>
        <w:t xml:space="preserve">. Y a renglón seguido interpela a los civilizados,</w:t>
      </w:r>
      <w:r>
        <w:t xml:space="preserve"> </w:t>
      </w:r>
      <w:r>
        <w:t xml:space="preserve">sabios, ilustrados y pensadores, en lo que se supone que sí es su</w:t>
      </w:r>
      <w:r>
        <w:t xml:space="preserve"> </w:t>
      </w:r>
      <w:r>
        <w:t xml:space="preserve">oficio, que es guiar a las masas:</w:t>
      </w:r>
      <w:r>
        <w:t xml:space="preserve"> </w:t>
      </w:r>
      <w:r>
        <w:t xml:space="preserve">“</w:t>
      </w:r>
      <w:r>
        <w:t xml:space="preserve">pero el dia en que está despreciando</w:t>
      </w:r>
      <w:r>
        <w:t xml:space="preserve"> </w:t>
      </w:r>
      <w:r>
        <w:t xml:space="preserve">al zapatero, porque este pretende enseñarle á conocer su oficio, hace</w:t>
      </w:r>
      <w:r>
        <w:t xml:space="preserve"> </w:t>
      </w:r>
      <w:r>
        <w:t xml:space="preserve">muy mal en no oirlo con atencion; esto es, si quiere aprender á hablar</w:t>
      </w:r>
      <w:r>
        <w:t xml:space="preserve"> </w:t>
      </w:r>
      <w:r>
        <w:t xml:space="preserve">con zapateros de modo que le hagan caso (sic.)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pp, pp)</w:t>
      </w:r>
      <w:r>
        <w:t xml:space="preserve">.</w:t>
      </w:r>
    </w:p>
    <w:p>
      <w:pPr>
        <w:pStyle w:val="BodyText"/>
      </w:pPr>
      <w:r>
        <w:t xml:space="preserve">Señalar que a los letrados no le hacen caso los zapateros resuena en la</w:t>
      </w:r>
      <w:r>
        <w:t xml:space="preserve"> </w:t>
      </w:r>
      <w:r>
        <w:t xml:space="preserve">experiencia personal de Rodríguez: él mismo llegó a practicar</w:t>
      </w:r>
      <w:r>
        <w:t xml:space="preserve"> </w:t>
      </w:r>
      <w:r>
        <w:t xml:space="preserve">“</w:t>
      </w:r>
      <w:r>
        <w:t xml:space="preserve">oficios</w:t>
      </w:r>
      <w:r>
        <w:t xml:space="preserve"> </w:t>
      </w:r>
      <w:r>
        <w:t xml:space="preserve">bajos</w:t>
      </w:r>
      <w:r>
        <w:t xml:space="preserve">”</w:t>
      </w:r>
      <w:r>
        <w:t xml:space="preserve">, tanto en su vida en el exilio entre 1797 y 1823, como en sus</w:t>
      </w:r>
      <w:r>
        <w:t xml:space="preserve"> </w:t>
      </w:r>
      <w:r>
        <w:t xml:space="preserve">períodos de pulpero y fabricante de velas a partir de 1827</w:t>
      </w:r>
      <w:r>
        <w:rPr>
          <w:rStyle w:val="FootnoteReference"/>
        </w:rPr>
        <w:footnoteReference w:id="79"/>
      </w:r>
      <w:r>
        <w:t xml:space="preserve">. Es</w:t>
      </w:r>
      <w:r>
        <w:t xml:space="preserve"> </w:t>
      </w:r>
      <w:r>
        <w:t xml:space="preserve">decir, hay un componente de validación</w:t>
      </w:r>
      <w:r>
        <w:t xml:space="preserve"> </w:t>
      </w:r>
      <w:r>
        <w:rPr>
          <w:iCs/>
          <w:i/>
        </w:rPr>
        <w:t xml:space="preserve">ad hominem</w:t>
      </w:r>
      <w:r>
        <w:t xml:space="preserve"> </w:t>
      </w:r>
      <w:r>
        <w:t xml:space="preserve">del tipo:</w:t>
      </w:r>
      <w:r>
        <w:t xml:space="preserve"> </w:t>
      </w:r>
      <w:r>
        <w:t xml:space="preserve">“</w:t>
      </w:r>
      <w:r>
        <w:t xml:space="preserve">déjense</w:t>
      </w:r>
      <w:r>
        <w:t xml:space="preserve"> </w:t>
      </w:r>
      <w:r>
        <w:t xml:space="preserve">enseñar por mí, que ustedes no saben hablar con zapateros, y yo sí</w:t>
      </w:r>
      <w:r>
        <w:t xml:space="preserve">”</w:t>
      </w:r>
      <w:r>
        <w:t xml:space="preserve">. O</w:t>
      </w:r>
      <w:r>
        <w:t xml:space="preserve"> </w:t>
      </w:r>
      <w:r>
        <w:t xml:space="preserve">“</w:t>
      </w:r>
      <w:r>
        <w:t xml:space="preserve">déjense enseñar por mí, que ustedes no escuchan a los zapateros y yo</w:t>
      </w:r>
      <w:r>
        <w:t xml:space="preserve"> </w:t>
      </w:r>
      <w:r>
        <w:t xml:space="preserve">sí</w:t>
      </w:r>
      <w:r>
        <w:t xml:space="preserve">”</w:t>
      </w:r>
      <w:r>
        <w:t xml:space="preserve">. Pero independientemente del peso de este argumento en términos de</w:t>
      </w:r>
      <w:r>
        <w:t xml:space="preserve"> </w:t>
      </w:r>
      <w:r>
        <w:t xml:space="preserve">estrategia de validación y afirmación egótica, en este fragmento se</w:t>
      </w:r>
      <w:r>
        <w:t xml:space="preserve"> </w:t>
      </w:r>
      <w:r>
        <w:t xml:space="preserve">revela una relación fundamental: la que se teje entre la experiencia de</w:t>
      </w:r>
      <w:r>
        <w:t xml:space="preserve"> </w:t>
      </w:r>
      <w:r>
        <w:t xml:space="preserve">Rodríguez con redes no-impresas de circulación de discursos</w:t>
      </w:r>
      <w:r>
        <w:t xml:space="preserve"> </w:t>
      </w:r>
      <w:r>
        <w:t xml:space="preserve">revolucionarios en Venezuela a finales del siglo XVIII, y su crítica</w:t>
      </w:r>
      <w:r>
        <w:t xml:space="preserve"> </w:t>
      </w:r>
      <w:r>
        <w:t xml:space="preserve">técnica a la generalización de lo público en el primer cuarto del XIX.</w:t>
      </w:r>
      <w:r>
        <w:t xml:space="preserve"> </w:t>
      </w:r>
      <w:r>
        <w:t xml:space="preserve"> </w:t>
      </w:r>
      <w:r>
        <w:t xml:space="preserve">Rodríguez involucraba refractariamente su experiencia en el</w:t>
      </w:r>
      <w:r>
        <w:t xml:space="preserve"> </w:t>
      </w:r>
      <w:r>
        <w:t xml:space="preserve"> </w:t>
      </w:r>
      <w:r>
        <w:t xml:space="preserve">alba de las revoluciones de independencia del</w:t>
      </w:r>
      <w:r>
        <w:t xml:space="preserve"> </w:t>
      </w:r>
      <w:r>
        <w:t xml:space="preserve">Caribe continental, a la discusión dialegmática del mundo andino a</w:t>
      </w:r>
      <w:r>
        <w:t xml:space="preserve"> </w:t>
      </w:r>
      <w:r>
        <w:t xml:space="preserve">partir de 1828, ya en camino a la formación de los estados-nación.</w:t>
      </w:r>
    </w:p>
    <w:p>
      <w:pPr>
        <w:pStyle w:val="BodyText"/>
      </w:pPr>
      <w:r>
        <w:t xml:space="preserve">Como veremos, su crítica al modelo de generalización dominante tiene</w:t>
      </w:r>
      <w:r>
        <w:t xml:space="preserve"> </w:t>
      </w:r>
      <w:r>
        <w:t xml:space="preserve">fundamentos epistemológicos, políticos y filosóficos. Pero antes de</w:t>
      </w:r>
      <w:r>
        <w:t xml:space="preserve"> </w:t>
      </w:r>
      <w:r>
        <w:t xml:space="preserve">recurrir a los argumentos eruditos e intelectuales, Rodríguez parte de</w:t>
      </w:r>
      <w:r>
        <w:t xml:space="preserve"> </w:t>
      </w:r>
      <w:r>
        <w:t xml:space="preserve">una crítica al menosprecio letrado por la experiencia, que ya se sugiere</w:t>
      </w:r>
      <w:r>
        <w:t xml:space="preserve"> </w:t>
      </w:r>
      <w:r>
        <w:t xml:space="preserve">al señalar su poca familiaridad con un oficio manual, como lo es la</w:t>
      </w:r>
      <w:r>
        <w:t xml:space="preserve"> </w:t>
      </w:r>
      <w:r>
        <w:t xml:space="preserve">zapatería. Así, 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 la comparación entre letrados y</w:t>
      </w:r>
      <w:r>
        <w:t xml:space="preserve"> </w:t>
      </w:r>
      <w:r>
        <w:t xml:space="preserve">zapateros termina de adquirir sentido después de ocuparse de las seis</w:t>
      </w:r>
      <w:r>
        <w:t xml:space="preserve"> </w:t>
      </w:r>
      <w:r>
        <w:t xml:space="preserve">“</w:t>
      </w:r>
      <w:r>
        <w:t xml:space="preserve">objeciones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Sociedades</w:t>
      </w:r>
      <w:r>
        <w:t xml:space="preserve">. En la primera página de la</w:t>
      </w:r>
      <w:r>
        <w:t xml:space="preserve"> </w:t>
      </w:r>
      <w:r>
        <w:t xml:space="preserve">“</w:t>
      </w:r>
      <w:r>
        <w:t xml:space="preserve">Introducción</w:t>
      </w:r>
      <w:r>
        <w:t xml:space="preserve">”</w:t>
      </w:r>
      <w:r>
        <w:t xml:space="preserve"> </w:t>
      </w:r>
      <w:r>
        <w:t xml:space="preserve">–que sigue al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 </w:t>
      </w:r>
      <w:r>
        <w:t xml:space="preserve">en la versión de 1834, y que abre la versión de</w:t>
      </w:r>
      <w:r>
        <w:t xml:space="preserve"> </w:t>
      </w:r>
      <w:r>
        <w:t xml:space="preserve">1840– afirma:</w:t>
      </w:r>
    </w:p>
    <w:p>
      <w:pPr>
        <w:pStyle w:val="BlockText"/>
      </w:pPr>
      <w:r>
        <w:t xml:space="preserve">En prueba de que con acumular conocimientos, extraños al arte de</w:t>
      </w:r>
      <w:r>
        <w:t xml:space="preserve"> </w:t>
      </w:r>
      <w:r>
        <w:t xml:space="preserve">vivir, nada se ha hecho para formar la conducta social—véanse los</w:t>
      </w:r>
      <w:r>
        <w:t xml:space="preserve"> </w:t>
      </w:r>
      <w:r>
        <w:t xml:space="preserve">muchísimos sabios mal criados, que pueblan el pais de las ciencias. Un</w:t>
      </w:r>
      <w:r>
        <w:t xml:space="preserve"> </w:t>
      </w:r>
      <w:r>
        <w:t xml:space="preserve">filólogo puede hablar de la estratejia con propiedad, y no ser, por</w:t>
      </w:r>
      <w:r>
        <w:t xml:space="preserve"> </w:t>
      </w:r>
      <w:r>
        <w:t xml:space="preserve">eso, soldado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Sin duda, la separación de la práctica y la teoría son una preocupación</w:t>
      </w:r>
      <w:r>
        <w:t xml:space="preserve"> </w:t>
      </w:r>
      <w:r>
        <w:t xml:space="preserve">de Rodríguez. Además como detallaré en el próximo capítulo, unir estas</w:t>
      </w:r>
      <w:r>
        <w:t xml:space="preserve"> </w:t>
      </w:r>
      <w:r>
        <w:t xml:space="preserve">esferas fue uno de los ejes de su modelo y su praxis pedagógicos en</w:t>
      </w:r>
      <w:r>
        <w:t xml:space="preserve"> </w:t>
      </w:r>
      <w:r>
        <w:t xml:space="preserve">América. Pero el señalamiento en este primer momento de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no</w:t>
      </w:r>
      <w:r>
        <w:t xml:space="preserve"> </w:t>
      </w:r>
      <w:r>
        <w:t xml:space="preserve">apunta a discutir la división entre teoría y práctica en general, sino</w:t>
      </w:r>
      <w:r>
        <w:t xml:space="preserve"> </w:t>
      </w:r>
      <w:r>
        <w:t xml:space="preserve">específicamente a demostrar cómo esta división afecta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que</w:t>
      </w:r>
      <w:r>
        <w:t xml:space="preserve"> </w:t>
      </w:r>
      <w:r>
        <w:t xml:space="preserve">“</w:t>
      </w:r>
      <w:r>
        <w:t xml:space="preserve">se deben emplear en la reforma</w:t>
      </w:r>
      <w:r>
        <w:t xml:space="preserve">”</w:t>
      </w:r>
      <w:r>
        <w:t xml:space="preserve"> </w:t>
      </w:r>
      <w:r>
        <w:t xml:space="preserve">–como indica el</w:t>
      </w:r>
      <w:r>
        <w:t xml:space="preserve"> </w:t>
      </w:r>
      <w:r>
        <w:t xml:space="preserve">“</w:t>
      </w:r>
      <w:r>
        <w:t xml:space="preserve">plan de la obra</w:t>
      </w:r>
      <w:r>
        <w:t xml:space="preserve">”</w:t>
      </w:r>
      <w:r>
        <w:t xml:space="preserve"> </w:t>
      </w:r>
      <w:r>
        <w:t xml:space="preserve">al</w:t>
      </w:r>
      <w:r>
        <w:t xml:space="preserve"> </w:t>
      </w:r>
      <w:r>
        <w:t xml:space="preserve">que ya me referí</w:t>
      </w:r>
      <w:r>
        <w:rPr>
          <w:rStyle w:val="FootnoteReference"/>
        </w:rPr>
        <w:footnoteReference w:id="80"/>
      </w:r>
      <w:r>
        <w:t xml:space="preserve">. Esta precisión es importante, porque en el ámbito</w:t>
      </w:r>
      <w:r>
        <w:t xml:space="preserve"> </w:t>
      </w:r>
      <w:r>
        <w:t xml:space="preserve">de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, la separación entre teoría y práctica es menos evidente</w:t>
      </w:r>
      <w:r>
        <w:t xml:space="preserve"> </w:t>
      </w:r>
      <w:r>
        <w:t xml:space="preserve">que en otros ámbitos. Por ejemplo, en el caso que presenta Rodríguez la</w:t>
      </w:r>
      <w:r>
        <w:t xml:space="preserve"> </w:t>
      </w:r>
      <w:r>
        <w:t xml:space="preserve">diferencia entre alguien que</w:t>
      </w:r>
      <w:r>
        <w:t xml:space="preserve"> </w:t>
      </w:r>
      <w:r>
        <w:t xml:space="preserve">“</w:t>
      </w:r>
      <w:r>
        <w:t xml:space="preserve">habla</w:t>
      </w:r>
      <w:r>
        <w:t xml:space="preserve">”</w:t>
      </w:r>
      <w:r>
        <w:t xml:space="preserve"> </w:t>
      </w:r>
      <w:r>
        <w:t xml:space="preserve">de estrategia y alguien que</w:t>
      </w:r>
      <w:r>
        <w:t xml:space="preserve"> </w:t>
      </w:r>
      <w:r>
        <w:t xml:space="preserve">“</w:t>
      </w:r>
      <w:r>
        <w:t xml:space="preserve">es</w:t>
      </w:r>
      <w:r>
        <w:t xml:space="preserve">”</w:t>
      </w:r>
      <w:r>
        <w:t xml:space="preserve"> </w:t>
      </w:r>
      <w:r>
        <w:t xml:space="preserve">soldado se define claramente por el tipo de actividad de la que se</w:t>
      </w:r>
      <w:r>
        <w:t xml:space="preserve"> </w:t>
      </w:r>
      <w:r>
        <w:t xml:space="preserve">trata: el filólogo se mueve en el plano del discurso, y el soldado se</w:t>
      </w:r>
      <w:r>
        <w:t xml:space="preserve"> </w:t>
      </w:r>
      <w:r>
        <w:t xml:space="preserve">mueve en el plano de la acción. En cambio, en lo que respecta a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esa división es menos clara, en tanto teoría y la praxis de los</w:t>
      </w:r>
      <w:r>
        <w:t xml:space="preserve"> </w:t>
      </w:r>
      <w:r>
        <w:t xml:space="preserve">medios se mueven ambos en el ámbito de los discursos.</w:t>
      </w:r>
      <w:r>
        <w:t xml:space="preserve"> </w:t>
      </w:r>
    </w:p>
    <w:p>
      <w:pPr>
        <w:pStyle w:val="BodyText"/>
      </w:pPr>
      <w:r>
        <w:t xml:space="preserve">La comparación visibiliza la producción de discursos como un trabajo y</w:t>
      </w:r>
      <w:r>
        <w:t xml:space="preserve"> </w:t>
      </w:r>
      <w:r>
        <w:t xml:space="preserve">una praxis, que no se diferencia en ningún aspecto esencial de los</w:t>
      </w:r>
      <w:r>
        <w:t xml:space="preserve"> </w:t>
      </w:r>
      <w:r>
        <w:t xml:space="preserve">“</w:t>
      </w:r>
      <w:r>
        <w:t xml:space="preserve">oficios bajos</w:t>
      </w:r>
      <w:r>
        <w:t xml:space="preserve">”</w:t>
      </w:r>
      <w:r>
        <w:t xml:space="preserve">. Y, al mismo tiempo, apunta a poner en evidencia lo que</w:t>
      </w:r>
      <w:r>
        <w:t xml:space="preserve"> </w:t>
      </w:r>
      <w:r>
        <w:t xml:space="preserve">estos tienen que aprender, en lo que respecta a</w:t>
      </w:r>
      <w:r>
        <w:t xml:space="preserve"> </w:t>
      </w:r>
      <w:r>
        <w:t xml:space="preserve">trabajar</w:t>
      </w:r>
      <w:r>
        <w:t xml:space="preserve"> </w:t>
      </w:r>
      <w:r>
        <w:t xml:space="preserve">los discursos, para poderlos</w:t>
      </w:r>
      <w:r>
        <w:t xml:space="preserve"> </w:t>
      </w:r>
      <w:r>
        <w:t xml:space="preserve">“</w:t>
      </w:r>
      <w:r>
        <w:t xml:space="preserve">extender</w:t>
      </w:r>
      <w:r>
        <w:t xml:space="preserve"> </w:t>
      </w:r>
      <w:r>
        <w:t xml:space="preserve">con ARTE</w:t>
      </w:r>
      <w:r>
        <w:t xml:space="preserve">”</w:t>
      </w:r>
      <w:r>
        <w:t xml:space="preserve">. Como lo expresa el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sobre los</w:t>
      </w:r>
      <w:r>
        <w:t xml:space="preserve"> </w:t>
      </w:r>
      <w:r>
        <w:t xml:space="preserve">“</w:t>
      </w:r>
      <w:r>
        <w:t xml:space="preserve">medios de</w:t>
      </w:r>
      <w:r>
        <w:t xml:space="preserve"> </w:t>
      </w:r>
      <w:r>
        <w:t xml:space="preserve">jeneralizar</w:t>
      </w:r>
      <w:r>
        <w:t xml:space="preserve">”</w:t>
      </w:r>
      <w:r>
        <w:t xml:space="preserve">, lo que quiere</w:t>
      </w:r>
      <w:r>
        <w:t xml:space="preserve"> </w:t>
      </w:r>
      <w:r>
        <w:t xml:space="preserve">“</w:t>
      </w:r>
      <w:r>
        <w:t xml:space="preserve">enseñar</w:t>
      </w:r>
      <w:r>
        <w:t xml:space="preserve">”</w:t>
      </w:r>
      <w:r>
        <w:t xml:space="preserve"> </w:t>
      </w:r>
      <w:r>
        <w:t xml:space="preserve">Rodríguez no es tanto lo que él</w:t>
      </w:r>
      <w:r>
        <w:t xml:space="preserve"> </w:t>
      </w:r>
      <w:r>
        <w:t xml:space="preserve">sabe en el ámbito del pensamiento –que también– sino lo que, por</w:t>
      </w:r>
      <w:r>
        <w:t xml:space="preserve"> </w:t>
      </w:r>
      <w:r>
        <w:t xml:space="preserve">experiencia, sabe acerca del tipo de comunicación que puede hacer llegar</w:t>
      </w:r>
      <w:r>
        <w:t xml:space="preserve"> </w:t>
      </w:r>
      <w:r>
        <w:t xml:space="preserve">la república</w:t>
      </w:r>
      <w:r>
        <w:t xml:space="preserve"> </w:t>
      </w:r>
      <w:r>
        <w:t xml:space="preserve">“</w:t>
      </w:r>
      <w:r>
        <w:t xml:space="preserve">SIN EXCEPCIÓN / á todos los individuos de un cuerpo</w:t>
      </w:r>
      <w:r>
        <w:t xml:space="preserve">”</w:t>
      </w:r>
      <w:r>
        <w:t xml:space="preserve">. Se</w:t>
      </w:r>
      <w:r>
        <w:t xml:space="preserve"> </w:t>
      </w:r>
      <w:r>
        <w:t xml:space="preserve">trata de la necesidad de trabajar los discursos de un modo que superen</w:t>
      </w:r>
      <w:r>
        <w:t xml:space="preserve"> </w:t>
      </w:r>
      <w:r>
        <w:t xml:space="preserve">los límites de la monotonía. Y en esto, hay algo que tienen que</w:t>
      </w:r>
      <w:r>
        <w:t xml:space="preserve"> </w:t>
      </w:r>
      <w:r>
        <w:t xml:space="preserve">aprender, no sólo de él, sino también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y de los</w:t>
      </w:r>
      <w:r>
        <w:t xml:space="preserve"> </w:t>
      </w:r>
      <w:r>
        <w:t xml:space="preserve">artesanos, que son</w:t>
      </w:r>
      <w:r>
        <w:t xml:space="preserve"> </w:t>
      </w:r>
      <w:r>
        <w:t xml:space="preserve">“</w:t>
      </w:r>
      <w:r>
        <w:t xml:space="preserve">prosodistas al hablar</w:t>
      </w:r>
      <w:r>
        <w:t xml:space="preserve">”</w:t>
      </w:r>
      <w:r>
        <w:t xml:space="preserve">.</w:t>
      </w:r>
    </w:p>
    <w:bookmarkEnd w:id="81"/>
    <w:bookmarkStart w:id="86" w:name="a-todos-los-individuos-de-un-cuerpo"/>
    <w:p>
      <w:pPr>
        <w:pStyle w:val="Heading2"/>
      </w:pPr>
      <w:r>
        <w:t xml:space="preserve">A todos los individuos de un cuerpo</w:t>
      </w:r>
    </w:p>
    <w:p>
      <w:pPr>
        <w:pStyle w:val="FirstParagraph"/>
      </w:pPr>
      <w:r>
        <w:t xml:space="preserve">Rodríguez especifica algunos de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que le preocupan en el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que sigue al párrafo donde compara el filólogo con el soldado.</w:t>
      </w:r>
    </w:p>
    <w:p>
      <w:pPr>
        <w:pStyle w:val="BodyText"/>
      </w:pPr>
      <w:r>
        <w:drawing>
          <wp:inline>
            <wp:extent cx="5334000" cy="1512000"/>
            <wp:effectExtent b="0" l="0" r="0" t="0"/>
            <wp:docPr descr="Luces (1842), p. 1" title="" id="83" name="Picture"/>
            <a:graphic>
              <a:graphicData uri="http://schemas.openxmlformats.org/drawingml/2006/picture">
                <pic:pic>
                  <pic:nvPicPr>
                    <pic:cNvPr descr="file:///home/febres/Pictures/Screenshots/jeneralizar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La inclusión de las instituciones de enseñanza en la misma serie que la</w:t>
      </w:r>
      <w:r>
        <w:t xml:space="preserve"> </w:t>
      </w:r>
      <w:r>
        <w:t xml:space="preserve">prensa apunta a señalar</w:t>
      </w:r>
      <w:r>
        <w:t xml:space="preserve"> </w:t>
      </w:r>
      <w:r>
        <w:t xml:space="preserve">“</w:t>
      </w:r>
      <w:r>
        <w:t xml:space="preserve">todo lo que se difunde en el</w:t>
      </w:r>
      <w:r>
        <w:t xml:space="preserve"> </w:t>
      </w:r>
      <w:r>
        <w:rPr>
          <w:iCs/>
          <w:i/>
        </w:rPr>
        <w:t xml:space="preserve">vulgo</w:t>
      </w:r>
      <w:r>
        <w:t xml:space="preserve"> </w:t>
      </w:r>
      <w:r>
        <w:t xml:space="preserve">(…) pero</w:t>
      </w:r>
      <w:r>
        <w:t xml:space="preserve"> </w:t>
      </w:r>
      <w:r>
        <w:t xml:space="preserve">no se jeneraliza</w:t>
      </w:r>
      <w:r>
        <w:t xml:space="preserve">”</w:t>
      </w:r>
      <w:r>
        <w:t xml:space="preserve">. Es decir, lo que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“</w:t>
      </w:r>
      <w:r>
        <w:t xml:space="preserve">se extiende CON ARTE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2)</w:t>
      </w:r>
      <w:r>
        <w:t xml:space="preserve">. Porque, como detallaré en</w:t>
      </w:r>
      <w:r>
        <w:t xml:space="preserve"> </w:t>
      </w:r>
      <w:r>
        <w:t xml:space="preserve">la próxima sección, un movimiento crítico fundamental de Rodríguez fue</w:t>
      </w:r>
      <w:r>
        <w:t xml:space="preserve"> </w:t>
      </w:r>
      <w:r>
        <w:t xml:space="preserve">detectar y señalar cómo el modelo educativo dominante se regía por las</w:t>
      </w:r>
      <w:r>
        <w:t xml:space="preserve"> </w:t>
      </w:r>
      <w:r>
        <w:t xml:space="preserve">dinámicas y los límites que imponía la reproducción mecánica</w:t>
      </w:r>
      <w:r>
        <w:t xml:space="preserve"> </w:t>
      </w:r>
      <w:r>
        <w:t xml:space="preserve">divulgativa. Superar esas dinámicas y esos límites es lo que requiere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. Esto es,</w:t>
      </w:r>
      <w:r>
        <w:t xml:space="preserve"> </w:t>
      </w:r>
      <w:r>
        <w:t xml:space="preserve">“</w:t>
      </w:r>
      <w:r>
        <w:t xml:space="preserve">no solo hacer que TODOS / sepan lo que se</w:t>
      </w:r>
      <w:r>
        <w:t xml:space="preserve"> </w:t>
      </w:r>
      <w:r>
        <w:t xml:space="preserve">dispone sino proporcionar JENERALMENTE medios de hacer efectivo lo</w:t>
      </w:r>
      <w:r>
        <w:t xml:space="preserve"> </w:t>
      </w:r>
      <w:r>
        <w:t xml:space="preserve">dispuesto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2)</w:t>
      </w:r>
      <w:r>
        <w:t xml:space="preserve">. Hay una</w:t>
      </w:r>
      <w:r>
        <w:t xml:space="preserve"> </w:t>
      </w:r>
      <w:r>
        <w:t xml:space="preserve">diferencia fundamental, entre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para publicar lo que se</w:t>
      </w:r>
      <w:r>
        <w:t xml:space="preserve"> </w:t>
      </w:r>
      <w:r>
        <w:t xml:space="preserve">dispone –institutos educativos, pregones y piezas impresas–, y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para</w:t>
      </w:r>
      <w:r>
        <w:t xml:space="preserve"> </w:t>
      </w:r>
      <w:r>
        <w:t xml:space="preserve">“</w:t>
      </w:r>
      <w:r>
        <w:t xml:space="preserve">hacer efectivo lo dispuesto</w:t>
      </w:r>
      <w:r>
        <w:t xml:space="preserve">”</w:t>
      </w:r>
      <w:r>
        <w:t xml:space="preserve">. Estos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para hacer</w:t>
      </w:r>
      <w:r>
        <w:t xml:space="preserve"> </w:t>
      </w:r>
      <w:r>
        <w:t xml:space="preserve">efectivo lo dispuesto son</w:t>
      </w:r>
      <w:r>
        <w:t xml:space="preserve"> </w:t>
      </w:r>
      <w:r>
        <w:t xml:space="preserve">“</w:t>
      </w:r>
      <w:r>
        <w:t xml:space="preserve">los conocimientos SOCIALES (…) TODOS los</w:t>
      </w:r>
      <w:r>
        <w:t xml:space="preserve"> </w:t>
      </w:r>
      <w:r>
        <w:t xml:space="preserve">han de tener: por consiguiente los Gobiernos deben proporcionar</w:t>
      </w:r>
      <w:r>
        <w:t xml:space="preserve"> </w:t>
      </w:r>
      <w:r>
        <w:t xml:space="preserve">JENERALMENTE los medios de adquirirlos—y pensar mucho en los modos de</w:t>
      </w:r>
      <w:r>
        <w:t xml:space="preserve"> </w:t>
      </w:r>
      <w:r>
        <w:t xml:space="preserve">dar estos medios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Hay un juego con los homónimos que tensa el concepto de</w:t>
      </w:r>
      <w:r>
        <w:t xml:space="preserve"> </w:t>
      </w:r>
      <w:r>
        <w:t xml:space="preserve">“</w:t>
      </w:r>
      <w:r>
        <w:t xml:space="preserve">medio</w:t>
      </w:r>
      <w:r>
        <w:t xml:space="preserve">”</w:t>
      </w:r>
      <w:r>
        <w:t xml:space="preserve"> </w:t>
      </w:r>
      <w:r>
        <w:t xml:space="preserve">y abre</w:t>
      </w:r>
      <w:r>
        <w:t xml:space="preserve"> </w:t>
      </w:r>
      <w:r>
        <w:t xml:space="preserve">paso a un punto nuclear en la crítica técnica de Rodríguez. Son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los artefactos e instituciones mediante los que la autoridad difunde</w:t>
      </w:r>
      <w:r>
        <w:t xml:space="preserve"> </w:t>
      </w:r>
      <w:r>
        <w:t xml:space="preserve">noticias o información en el público. Pero también son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los</w:t>
      </w:r>
      <w:r>
        <w:t xml:space="preserve"> </w:t>
      </w:r>
      <w:r>
        <w:t xml:space="preserve">conocimientos y habilidades necesarias para darle sentido y encarnar ese</w:t>
      </w:r>
      <w:r>
        <w:t xml:space="preserve"> </w:t>
      </w:r>
      <w:r>
        <w:t xml:space="preserve">saber en una práctica efectiva. Es decir, donde se ubica el</w:t>
      </w:r>
      <w:r>
        <w:t xml:space="preserve"> </w:t>
      </w:r>
      <w:r>
        <w:t xml:space="preserve">“</w:t>
      </w:r>
      <w:r>
        <w:t xml:space="preserve">receptor</w:t>
      </w:r>
      <w:r>
        <w:t xml:space="preserve">”</w:t>
      </w:r>
      <w:r>
        <w:t xml:space="preserve"> </w:t>
      </w:r>
      <w:r>
        <w:t xml:space="preserve">en la terminología moderna de la teoría de la comunicación</w:t>
      </w:r>
      <w:r>
        <w:rPr>
          <w:rStyle w:val="FootnoteReference"/>
        </w:rPr>
        <w:footnoteReference w:id="85"/>
      </w:r>
      <w:r>
        <w:t xml:space="preserve">,</w:t>
      </w:r>
      <w:r>
        <w:t xml:space="preserve"> </w:t>
      </w:r>
      <w:r>
        <w:t xml:space="preserve">Rodríguez disponía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distintos a los empleados por el emisor para</w:t>
      </w:r>
      <w:r>
        <w:t xml:space="preserve"> </w:t>
      </w:r>
      <w:r>
        <w:t xml:space="preserve">difundir el mensaje: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necesarios para hacer efectiva la</w:t>
      </w:r>
      <w:r>
        <w:t xml:space="preserve"> </w:t>
      </w:r>
      <w:r>
        <w:t xml:space="preserve">recepción del mensaje recibido. Nuevamente, trasladarnos a fines del</w:t>
      </w:r>
      <w:r>
        <w:t xml:space="preserve"> </w:t>
      </w:r>
      <w:r>
        <w:t xml:space="preserve">siglo XVIII en Venezuela ofrece la clave del horizonte en que está</w:t>
      </w:r>
      <w:r>
        <w:t xml:space="preserve"> </w:t>
      </w:r>
      <w:r>
        <w:t xml:space="preserve">pensando Rodríguez, pues en ese contexto literalmente se emplearon</w:t>
      </w:r>
      <w:r>
        <w:t xml:space="preserve"> </w:t>
      </w:r>
      <w:r>
        <w:t xml:space="preserve">medios para recibir los discursos. Como señala Soriano, en ese periodo,</w:t>
      </w:r>
      <w:r>
        <w:t xml:space="preserve"> </w:t>
      </w:r>
      <w:r>
        <w:t xml:space="preserve">en Caracas y La Guaira:</w:t>
      </w:r>
    </w:p>
    <w:p>
      <w:pPr>
        <w:pStyle w:val="BlockText"/>
      </w:pPr>
      <w:r>
        <w:t xml:space="preserve">Los materiales samizdat [clandestinos], copiados a mano, inundaron</w:t>
      </w:r>
      <w:r>
        <w:t xml:space="preserve"> </w:t>
      </w:r>
      <w:r>
        <w:t xml:space="preserve">las ciudades y los pueblos portuarios; florecieron las redes de</w:t>
      </w:r>
      <w:r>
        <w:t xml:space="preserve"> </w:t>
      </w:r>
      <w:r>
        <w:t xml:space="preserve">préstamo y copia de libros; y las personas de diversos orígenes</w:t>
      </w:r>
      <w:r>
        <w:t xml:space="preserve"> </w:t>
      </w:r>
      <w:r>
        <w:t xml:space="preserve">sociales pronto aprendieron que leer, escuchar, transcribir y escribir</w:t>
      </w:r>
      <w:r>
        <w:t xml:space="preserve"> </w:t>
      </w:r>
      <w:r>
        <w:t xml:space="preserve">eran formas efectivas de poner información en circulación, transmitir</w:t>
      </w:r>
      <w:r>
        <w:t xml:space="preserve"> </w:t>
      </w:r>
      <w:r>
        <w:t xml:space="preserve">conocimientos y participar en una esfera emergente de opinión pública.</w:t>
      </w:r>
    </w:p>
    <w:p>
      <w:pPr>
        <w:pStyle w:val="FirstParagraph"/>
      </w:pPr>
      <w:r>
        <w:t xml:space="preserve">La necesidad de reproducir manual o vocalmente los escasos textos</w:t>
      </w:r>
      <w:r>
        <w:t xml:space="preserve"> </w:t>
      </w:r>
      <w:r>
        <w:t xml:space="preserve">disponibles para diseminarlos formó a los lectores inexpertos</w:t>
      </w:r>
      <w:r>
        <w:t xml:space="preserve"> </w:t>
      </w:r>
      <w:r>
        <w:t xml:space="preserve">venezolanos al calor de las tareas manuales que esta reproducción</w:t>
      </w:r>
      <w:r>
        <w:t xml:space="preserve"> </w:t>
      </w:r>
      <w:r>
        <w:t xml:space="preserve">requería. Lo que propone la noción de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para procesar y los</w:t>
      </w:r>
      <w:r>
        <w:t xml:space="preserve"> </w:t>
      </w:r>
      <w:r>
        <w:t xml:space="preserve">mensajes recibidos es trasladar el principio del trabajo necesario para</w:t>
      </w:r>
      <w:r>
        <w:t xml:space="preserve"> </w:t>
      </w:r>
      <w:r>
        <w:t xml:space="preserve">reproducir discursos, al trabajo necesario para decodificarlos. Ya</w:t>
      </w:r>
      <w:r>
        <w:t xml:space="preserve"> </w:t>
      </w:r>
      <w:r>
        <w:t xml:space="preserve">Susana Rotker señaló cómo este principio opera en el a.p.p., donde el</w:t>
      </w:r>
      <w:r>
        <w:t xml:space="preserve"> </w:t>
      </w:r>
      <w:r>
        <w:t xml:space="preserve">lector es constantemente desafiado a completar el sentido, el orden, e</w:t>
      </w:r>
      <w:r>
        <w:t xml:space="preserve"> </w:t>
      </w:r>
      <w:r>
        <w:t xml:space="preserve">incluso las frases incompletas de Rodríguez</w:t>
      </w:r>
      <w:r>
        <w:t xml:space="preserve"> </w:t>
      </w:r>
      <w:r>
        <w:t xml:space="preserve">( pp)</w:t>
      </w:r>
      <w:r>
        <w:t xml:space="preserve">. Pero esta marca de estilo solo</w:t>
      </w:r>
      <w:r>
        <w:t xml:space="preserve"> </w:t>
      </w:r>
      <w:r>
        <w:t xml:space="preserve">subraya, de forma casi caricaturesca, un principio que Rodríguez</w:t>
      </w:r>
      <w:r>
        <w:t xml:space="preserve"> </w:t>
      </w:r>
      <w:r>
        <w:t xml:space="preserve">considera transversal a todos los discursos –incluso los más</w:t>
      </w:r>
      <w:r>
        <w:t xml:space="preserve"> </w:t>
      </w:r>
      <w:r>
        <w:t xml:space="preserve">convencionales– y es que hay un trabajo necesario para hacerlos</w:t>
      </w:r>
      <w:r>
        <w:t xml:space="preserve"> </w:t>
      </w:r>
      <w:r>
        <w:t xml:space="preserve">efectivos, que se realiza empleando el</w:t>
      </w:r>
      <w:r>
        <w:t xml:space="preserve"> </w:t>
      </w:r>
      <w:r>
        <w:t xml:space="preserve">“</w:t>
      </w:r>
      <w:r>
        <w:t xml:space="preserve">medio</w:t>
      </w:r>
      <w:r>
        <w:t xml:space="preserve">”</w:t>
      </w:r>
      <w:r>
        <w:t xml:space="preserve"> </w:t>
      </w:r>
      <w:r>
        <w:t xml:space="preserve">de los conocimientos</w:t>
      </w:r>
      <w:r>
        <w:t xml:space="preserve"> </w:t>
      </w:r>
      <w:r>
        <w:t xml:space="preserve">sociales. El efecto que produce el a.p.p. es que, incluso para</w:t>
      </w:r>
      <w:r>
        <w:t xml:space="preserve"> </w:t>
      </w:r>
      <w:r>
        <w:t xml:space="preserve">“</w:t>
      </w:r>
      <w:r>
        <w:t xml:space="preserve">saber lo</w:t>
      </w:r>
      <w:r>
        <w:t xml:space="preserve"> </w:t>
      </w:r>
      <w:r>
        <w:t xml:space="preserve">que se dispone</w:t>
      </w:r>
      <w:r>
        <w:t xml:space="preserve">”</w:t>
      </w:r>
      <w:r>
        <w:t xml:space="preserve"> </w:t>
      </w:r>
      <w:r>
        <w:t xml:space="preserve">en los textos de Rodríguez hace falta un trabajo activo</w:t>
      </w:r>
      <w:r>
        <w:t xml:space="preserve"> </w:t>
      </w:r>
      <w:r>
        <w:t xml:space="preserve">de decodificación. Pero en un sentido más amplio, la crítica rodrigueana</w:t>
      </w:r>
      <w:r>
        <w:t xml:space="preserve"> </w:t>
      </w:r>
      <w:r>
        <w:t xml:space="preserve">del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 </w:t>
      </w:r>
      <w:r>
        <w:t xml:space="preserve">avanza hacia una identificación del trabajo</w:t>
      </w:r>
      <w:r>
        <w:t xml:space="preserve"> </w:t>
      </w:r>
      <w:r>
        <w:t xml:space="preserve">necesario de los cuerpos, para asimilar y hacer efectivos los discursos.</w:t>
      </w:r>
      <w:r>
        <w:t xml:space="preserve"> </w:t>
      </w:r>
      <w:r>
        <w:t xml:space="preserve">Porque en el campo de la corporalidad es donde, para Rodríguez, se</w:t>
      </w:r>
      <w:r>
        <w:t xml:space="preserve"> </w:t>
      </w:r>
      <w:r>
        <w:t xml:space="preserve">forman los</w:t>
      </w:r>
      <w:r>
        <w:t xml:space="preserve"> </w:t>
      </w:r>
      <w:r>
        <w:t xml:space="preserve">“</w:t>
      </w:r>
      <w:r>
        <w:t xml:space="preserve">conocimientos sociales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Es decir, la mediación entre los</w:t>
      </w:r>
      <w:r>
        <w:t xml:space="preserve"> </w:t>
      </w:r>
      <w:r>
        <w:t xml:space="preserve">“</w:t>
      </w:r>
      <w:r>
        <w:t xml:space="preserve">conocimientos sociales</w:t>
      </w:r>
      <w:r>
        <w:t xml:space="preserve">”</w:t>
      </w:r>
      <w:r>
        <w:t xml:space="preserve"> </w:t>
      </w:r>
      <w:r>
        <w:t xml:space="preserve">y los</w:t>
      </w:r>
      <w:r>
        <w:t xml:space="preserve"> </w:t>
      </w:r>
      <w:r>
        <w:t xml:space="preserve">discursos no se da en un plano contemplativo ni especulativo, sino en el</w:t>
      </w:r>
      <w:r>
        <w:t xml:space="preserve"> </w:t>
      </w:r>
      <w:r>
        <w:t xml:space="preserve">ámbito de la interacción y el roce con otras personas, tal como ocurrió</w:t>
      </w:r>
      <w:r>
        <w:t xml:space="preserve"> </w:t>
      </w:r>
      <w:r>
        <w:t xml:space="preserve">en las redes orgánicas de diseminación visual, gestual y vocal que</w:t>
      </w:r>
      <w:r>
        <w:t xml:space="preserve"> </w:t>
      </w:r>
      <w:r>
        <w:t xml:space="preserve">operaron a finales del siglo XVIII en Venezuela. Para Rodríguez, el</w:t>
      </w:r>
      <w:r>
        <w:t xml:space="preserve"> </w:t>
      </w:r>
      <w:r>
        <w:t xml:space="preserve">problema no era tanto qué y cuánto se leía sino cómo circulaba y se</w:t>
      </w:r>
      <w:r>
        <w:t xml:space="preserve"> </w:t>
      </w:r>
      <w:r>
        <w:t xml:space="preserve">asimilaba aquello que estaba escrito. En ese aspecto, la experiencia</w:t>
      </w:r>
      <w:r>
        <w:t xml:space="preserve"> </w:t>
      </w:r>
      <w:r>
        <w:t xml:space="preserve">pre-insurgente venezolana de 1797 enseñaba que en la circulación de los</w:t>
      </w:r>
      <w:r>
        <w:t xml:space="preserve"> </w:t>
      </w:r>
      <w:r>
        <w:t xml:space="preserve">discursos, el ámbito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y los</w:t>
      </w:r>
      <w:r>
        <w:t xml:space="preserve"> </w:t>
      </w:r>
      <w:r>
        <w:t xml:space="preserve">“</w:t>
      </w:r>
      <w:r>
        <w:t xml:space="preserve">oficios bajos</w:t>
      </w:r>
      <w:r>
        <w:t xml:space="preserve">”</w:t>
      </w:r>
      <w:r>
        <w:t xml:space="preserve"> </w:t>
      </w:r>
      <w:r>
        <w:t xml:space="preserve">tenían un rol</w:t>
      </w:r>
      <w:r>
        <w:t xml:space="preserve"> </w:t>
      </w:r>
      <w:r>
        <w:t xml:space="preserve">fundamental, e incluso competencias que la esfera letrada subestimaba y</w:t>
      </w:r>
      <w:r>
        <w:t xml:space="preserve"> </w:t>
      </w:r>
      <w:r>
        <w:t xml:space="preserve">no</w:t>
      </w:r>
      <w:r>
        <w:t xml:space="preserve"> </w:t>
      </w:r>
      <w:r>
        <w:t xml:space="preserve">dominaba</w:t>
      </w:r>
      <w:r>
        <w:t xml:space="preserve">.</w:t>
      </w:r>
      <w:r>
        <w:t xml:space="preserve"> </w:t>
      </w:r>
      <w:r>
        <w:t xml:space="preserve">En este punto, la crítica de Rodríguez alcanzaba no solo al programa</w:t>
      </w:r>
      <w:r>
        <w:t xml:space="preserve"> </w:t>
      </w:r>
      <w:r>
        <w:t xml:space="preserve">abiertamente elitista de Bello, sino también a los programas masivos</w:t>
      </w:r>
      <w:r>
        <w:t xml:space="preserve"> </w:t>
      </w:r>
      <w:r>
        <w:t xml:space="preserve">–al menos en su propósito– como los de de Saco y Sarmiento. Estos,</w:t>
      </w:r>
      <w:r>
        <w:t xml:space="preserve"> </w:t>
      </w:r>
      <w:r>
        <w:t xml:space="preserve">como veremos, trabajaban a partir de modelos que ponían al libro y la</w:t>
      </w:r>
      <w:r>
        <w:t xml:space="preserve"> </w:t>
      </w:r>
      <w:r>
        <w:t xml:space="preserve">lectura como dispositivo central de estandarización y formación, y</w:t>
      </w:r>
      <w:r>
        <w:t xml:space="preserve"> </w:t>
      </w:r>
      <w:r>
        <w:t xml:space="preserve">concebían a los lectores como receptáculos pasivos y alienados. Este</w:t>
      </w:r>
      <w:r>
        <w:t xml:space="preserve"> </w:t>
      </w:r>
      <w:r>
        <w:t xml:space="preserve">modelo, importado de Europa y Estados Unidos, quería restringir la</w:t>
      </w:r>
      <w:r>
        <w:t xml:space="preserve"> </w:t>
      </w:r>
      <w:r>
        <w:t xml:space="preserve">esfera pública y del conocimiento a los designios de la reproducción</w:t>
      </w:r>
      <w:r>
        <w:t xml:space="preserve"> </w:t>
      </w:r>
      <w:r>
        <w:t xml:space="preserve">mecánica. Rodríguez trataba de probar es que esto no solo era una</w:t>
      </w:r>
      <w:r>
        <w:t xml:space="preserve"> </w:t>
      </w:r>
      <w:r>
        <w:t xml:space="preserve">aproximación injusta y desigual, sino inconveniente, incluso para la</w:t>
      </w:r>
      <w:r>
        <w:t xml:space="preserve"> </w:t>
      </w:r>
      <w:r>
        <w:t xml:space="preserve">elite que eufóricamente lo promovía.</w:t>
      </w:r>
    </w:p>
    <w:bookmarkEnd w:id="86"/>
    <w:bookmarkEnd w:id="87"/>
    <w:bookmarkStart w:id="118" w:name="impropiedad-con-cien-trenes-de-fuerza"/>
    <w:p>
      <w:pPr>
        <w:pStyle w:val="Heading1"/>
      </w:pPr>
      <w:r>
        <w:t xml:space="preserve">Impropiedad con cien trenes de fuerza</w:t>
      </w:r>
    </w:p>
    <w:bookmarkStart w:id="90" w:name="ideas-primero-que-letras"/>
    <w:p>
      <w:pPr>
        <w:pStyle w:val="Heading2"/>
      </w:pPr>
      <w:r>
        <w:t xml:space="preserve">Ideas primero que letras</w:t>
      </w:r>
    </w:p>
    <w:p>
      <w:pPr>
        <w:pStyle w:val="FirstParagraph"/>
      </w:pPr>
      <w:r>
        <w:t xml:space="preserve">En 1836, en una probable reacción a los planteamientos de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</w:t>
      </w:r>
      <w:r>
        <w:t xml:space="preserve"> </w:t>
      </w:r>
      <w:r>
        <w:t xml:space="preserve">sobre la necesidad de masificar la educación, Andrés</w:t>
      </w:r>
      <w:r>
        <w:t xml:space="preserve"> </w:t>
      </w:r>
      <w:r>
        <w:t xml:space="preserve">Bello (</w:t>
      </w:r>
      <w:r>
        <w:t xml:space="preserve">«Sobre los fines»</w:t>
      </w:r>
      <w:r>
        <w:t xml:space="preserve">)</w:t>
      </w:r>
      <w:r>
        <w:t xml:space="preserve"> </w:t>
      </w:r>
      <w:r>
        <w:t xml:space="preserve">–quien también vivía en Chile– imprimió</w:t>
      </w:r>
      <w:r>
        <w:t xml:space="preserve"> </w:t>
      </w:r>
      <w:r>
        <w:t xml:space="preserve">“</w:t>
      </w:r>
      <w:r>
        <w:t xml:space="preserve">Sobre los fines de la educación y los medios para difundirla</w:t>
      </w:r>
      <w:r>
        <w:t xml:space="preserve">”</w:t>
      </w:r>
      <w:r>
        <w:t xml:space="preserve"> </w:t>
      </w:r>
      <w:r>
        <w:t xml:space="preserve">en</w:t>
      </w:r>
      <w:r>
        <w:t xml:space="preserve"> </w:t>
      </w:r>
      <w:r>
        <w:rPr>
          <w:iCs/>
          <w:i/>
        </w:rPr>
        <w:t xml:space="preserve">El</w:t>
      </w:r>
      <w:r>
        <w:rPr>
          <w:iCs/>
          <w:i/>
        </w:rPr>
        <w:t xml:space="preserve"> </w:t>
      </w:r>
      <w:r>
        <w:rPr>
          <w:iCs/>
          <w:i/>
        </w:rPr>
        <w:t xml:space="preserve">Araucano</w:t>
      </w:r>
      <w:r>
        <w:t xml:space="preserve">. En este artículo se maneja con principios menos excluyentes</w:t>
      </w:r>
      <w:r>
        <w:t xml:space="preserve"> </w:t>
      </w:r>
      <w:r>
        <w:t xml:space="preserve">que los que presentó en su discurso de 1848. Si en este aseguraba que no</w:t>
      </w:r>
      <w:r>
        <w:t xml:space="preserve"> </w:t>
      </w:r>
      <w:r>
        <w:t xml:space="preserve">hacía falta educar ni formar como ciudadanos a quienes vivían del</w:t>
      </w:r>
      <w:r>
        <w:t xml:space="preserve"> </w:t>
      </w:r>
      <w:r>
        <w:t xml:space="preserve">trabajo manual, en</w:t>
      </w:r>
      <w:r>
        <w:t xml:space="preserve"> </w:t>
      </w:r>
      <w:r>
        <w:t xml:space="preserve">“</w:t>
      </w:r>
      <w:r>
        <w:t xml:space="preserve">Sobre los fines</w:t>
      </w:r>
      <w:r>
        <w:t xml:space="preserve">”</w:t>
      </w:r>
      <w:r>
        <w:t xml:space="preserve"> </w:t>
      </w:r>
      <w:r>
        <w:t xml:space="preserve">aseguraba que</w:t>
      </w:r>
      <w:r>
        <w:t xml:space="preserve"> </w:t>
      </w:r>
      <w:r>
        <w:t xml:space="preserve">“</w:t>
      </w:r>
      <w:r>
        <w:t xml:space="preserve">[f]omentar los</w:t>
      </w:r>
      <w:r>
        <w:t xml:space="preserve"> </w:t>
      </w:r>
      <w:r>
        <w:t xml:space="preserve">establecimientos públicos destinados a una corta porción de su pueblo,</w:t>
      </w:r>
      <w:r>
        <w:t xml:space="preserve"> </w:t>
      </w:r>
      <w:r>
        <w:t xml:space="preserve">no es fomentar la educación, porque no basta formar hombres hábiles en</w:t>
      </w:r>
      <w:r>
        <w:t xml:space="preserve"> </w:t>
      </w:r>
      <w:r>
        <w:t xml:space="preserve">las altas profesiones</w:t>
      </w:r>
      <w:r>
        <w:t xml:space="preserve">”</w:t>
      </w:r>
      <w:r>
        <w:t xml:space="preserve"> </w:t>
      </w:r>
      <w:r>
        <w:t xml:space="preserve">(666). Esta variación muestra cómo la educación</w:t>
      </w:r>
      <w:r>
        <w:t xml:space="preserve"> </w:t>
      </w:r>
      <w:r>
        <w:t xml:space="preserve">popular no fue solo compatible sino sobre todo necesaria para el</w:t>
      </w:r>
      <w:r>
        <w:t xml:space="preserve"> </w:t>
      </w:r>
      <w:r>
        <w:t xml:space="preserve">programa de modernización, incluso en un autor que llegó a tener</w:t>
      </w:r>
      <w:r>
        <w:t xml:space="preserve"> </w:t>
      </w:r>
      <w:r>
        <w:t xml:space="preserve">posiciones mucho más conservadoras al respecto. De hecho, las ideas y</w:t>
      </w:r>
      <w:r>
        <w:t xml:space="preserve"> </w:t>
      </w:r>
      <w:r>
        <w:t xml:space="preserve">programas sobre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que circularon en años siguientes,</w:t>
      </w:r>
      <w:r>
        <w:t xml:space="preserve"> </w:t>
      </w:r>
      <w:r>
        <w:t xml:space="preserve">apuntan al mismo el horizonte que el artículo de Bello de 1836: un</w:t>
      </w:r>
      <w:r>
        <w:t xml:space="preserve"> </w:t>
      </w:r>
      <w:r>
        <w:t xml:space="preserve">programa de propagación que tiene al libro y la lectura como dispositivo</w:t>
      </w:r>
      <w:r>
        <w:t xml:space="preserve"> </w:t>
      </w:r>
      <w:r>
        <w:t xml:space="preserve">central de estandarización y formación. Su propósito confeso fue</w:t>
      </w:r>
      <w:r>
        <w:t xml:space="preserve"> </w:t>
      </w:r>
      <w:r>
        <w:t xml:space="preserve">disciplinar a las masas hispanoamericanas para incorporarlas al régimen</w:t>
      </w:r>
      <w:r>
        <w:t xml:space="preserve"> </w:t>
      </w:r>
      <w:r>
        <w:t xml:space="preserve">laboral y la legalidad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adoptado de Europa</w:t>
      </w:r>
      <w:r>
        <w:t xml:space="preserve"> </w:t>
      </w:r>
      <w:r>
        <w:t xml:space="preserve">y Estados Unidos.</w:t>
      </w:r>
    </w:p>
    <w:p>
      <w:pPr>
        <w:pStyle w:val="BodyText"/>
      </w:pPr>
      <w:r>
        <w:t xml:space="preserve">Por ejemplo, Saco habla del</w:t>
      </w:r>
      <w:r>
        <w:t xml:space="preserve"> </w:t>
      </w:r>
      <w:r>
        <w:t xml:space="preserve">“</w:t>
      </w:r>
      <w:r>
        <w:t xml:space="preserve">leer, escribir y contar</w:t>
      </w:r>
      <w:r>
        <w:t xml:space="preserve">”</w:t>
      </w:r>
      <w:r>
        <w:t xml:space="preserve"> </w:t>
      </w:r>
      <w:r>
        <w:t xml:space="preserve">como antinomia de</w:t>
      </w:r>
      <w:r>
        <w:t xml:space="preserve"> </w:t>
      </w:r>
      <w:r>
        <w:t xml:space="preserve">“</w:t>
      </w:r>
      <w:r>
        <w:t xml:space="preserve">una vida vagamunda</w:t>
      </w:r>
      <w:r>
        <w:t xml:space="preserve">”</w:t>
      </w:r>
      <w:r>
        <w:t xml:space="preserve">, y elige como índice inequívoco del abandono de la</w:t>
      </w:r>
      <w:r>
        <w:t xml:space="preserve"> </w:t>
      </w:r>
      <w:r>
        <w:t xml:space="preserve">educación que la gente ignora</w:t>
      </w:r>
      <w:r>
        <w:t xml:space="preserve"> </w:t>
      </w:r>
      <w:r>
        <w:t xml:space="preserve">“</w:t>
      </w:r>
      <w:r>
        <w:t xml:space="preserve">hasta el alfabeto</w:t>
      </w:r>
      <w:r>
        <w:t xml:space="preserve">”</w:t>
      </w:r>
      <w:r>
        <w:t xml:space="preserve"> </w:t>
      </w:r>
      <w:r>
        <w:t xml:space="preserve">(41)</w:t>
      </w:r>
      <w:r>
        <w:t xml:space="preserve">. Es decir, asimila metonímicamente</w:t>
      </w:r>
      <w:r>
        <w:t xml:space="preserve"> </w:t>
      </w:r>
      <w:r>
        <w:t xml:space="preserve">la formación de las masas a su capacidad de leer y contar, que es a la</w:t>
      </w:r>
      <w:r>
        <w:t xml:space="preserve"> </w:t>
      </w:r>
      <w:r>
        <w:t xml:space="preserve">vez una garantía de que se integren al sistema productivo. Por su parte,</w:t>
      </w:r>
      <w:r>
        <w:t xml:space="preserve"> </w:t>
      </w:r>
      <w:r>
        <w:t xml:space="preserve">Bello en 1836 recomienda priorizar la lectura y la gramática en un</w:t>
      </w:r>
      <w:r>
        <w:t xml:space="preserve"> </w:t>
      </w:r>
      <w:r>
        <w:t xml:space="preserve">programa de educación simplificada para</w:t>
      </w:r>
      <w:r>
        <w:t xml:space="preserve"> </w:t>
      </w:r>
      <w:r>
        <w:t xml:space="preserve">“</w:t>
      </w:r>
      <w:r>
        <w:t xml:space="preserve">gran porción de un pueblo que</w:t>
      </w:r>
      <w:r>
        <w:t xml:space="preserve"> </w:t>
      </w:r>
      <w:r>
        <w:t xml:space="preserve">debe su subsistencia al sudor de su frente</w:t>
      </w:r>
      <w:r>
        <w:t xml:space="preserve">”</w:t>
      </w:r>
      <w:r>
        <w:t xml:space="preserve">. Además, asegura que</w:t>
      </w:r>
      <w:r>
        <w:t xml:space="preserve"> </w:t>
      </w:r>
      <w:r>
        <w:t xml:space="preserve">“</w:t>
      </w:r>
      <w:r>
        <w:t xml:space="preserve">para</w:t>
      </w:r>
      <w:r>
        <w:t xml:space="preserve"> </w:t>
      </w:r>
      <w:r>
        <w:t xml:space="preserve">el cultivo de estas relaciones [interpersonales] no basta solamente la</w:t>
      </w:r>
      <w:r>
        <w:t xml:space="preserve"> </w:t>
      </w:r>
      <w:r>
        <w:t xml:space="preserve">palabra, [sino que] leer y escribir es una necesidad indispensable a</w:t>
      </w:r>
      <w:r>
        <w:t xml:space="preserve"> </w:t>
      </w:r>
      <w:r>
        <w:t xml:space="preserve">todos los hombres</w:t>
      </w:r>
      <w:r>
        <w:t xml:space="preserve">”</w:t>
      </w:r>
      <w:r>
        <w:t xml:space="preserve"> </w:t>
      </w:r>
      <w:r>
        <w:t xml:space="preserve">(</w:t>
      </w:r>
      <w:r>
        <w:t xml:space="preserve">«Sobre los fines»</w:t>
      </w:r>
      <w:r>
        <w:t xml:space="preserve"> </w:t>
      </w:r>
      <w:r>
        <w:t xml:space="preserve">664, 665)</w:t>
      </w:r>
      <w:r>
        <w:t xml:space="preserve">. La lectura es,</w:t>
      </w:r>
      <w:r>
        <w:t xml:space="preserve"> </w:t>
      </w:r>
      <w:r>
        <w:t xml:space="preserve">antes que la palabra, el vehículo válido para un tipo de socialización</w:t>
      </w:r>
      <w:r>
        <w:t xml:space="preserve"> </w:t>
      </w:r>
      <w:r>
        <w:t xml:space="preserve">que sea compatible con deber</w:t>
      </w:r>
      <w:r>
        <w:t xml:space="preserve"> </w:t>
      </w:r>
      <w:r>
        <w:t xml:space="preserve">“</w:t>
      </w:r>
      <w:r>
        <w:t xml:space="preserve">su subsistencia al sudor de su frente</w:t>
      </w:r>
      <w:r>
        <w:t xml:space="preserve">”</w:t>
      </w:r>
      <w:r>
        <w:t xml:space="preserve">.</w:t>
      </w:r>
      <w:r>
        <w:t xml:space="preserve"> </w:t>
      </w:r>
      <w:r>
        <w:t xml:space="preserve">Por eso, su noción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pasa por la simplificación</w:t>
      </w:r>
      <w:r>
        <w:t xml:space="preserve"> </w:t>
      </w:r>
      <w:r>
        <w:t xml:space="preserve">divulgativa, que provea</w:t>
      </w:r>
      <w:r>
        <w:t xml:space="preserve"> </w:t>
      </w:r>
      <w:r>
        <w:t xml:space="preserve">“</w:t>
      </w:r>
      <w:r>
        <w:t xml:space="preserve">algunos principios de Astronomía y de Geografía</w:t>
      </w:r>
      <w:r>
        <w:t xml:space="preserve"> </w:t>
      </w:r>
      <w:r>
        <w:t xml:space="preserve">(…) en ligeros compendios y en forma de axiomas y noticias, y algunas</w:t>
      </w:r>
      <w:r>
        <w:t xml:space="preserve"> </w:t>
      </w:r>
      <w:r>
        <w:t xml:space="preserve">cortas nociones de historia</w:t>
      </w:r>
      <w:r>
        <w:t xml:space="preserve">”</w:t>
      </w:r>
      <w:r>
        <w:t xml:space="preserve"> </w:t>
      </w:r>
      <w:r>
        <w:t xml:space="preserve">(</w:t>
      </w:r>
      <w:r>
        <w:t xml:space="preserve">«Sobre los fines»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El fin último de esta dialegmática es incorporar a las masas en el</w:t>
      </w:r>
      <w:r>
        <w:t xml:space="preserve"> </w:t>
      </w:r>
      <w:r>
        <w:t xml:space="preserve">tejido productivo, sujetas a las normas de comportamiento que lo</w:t>
      </w:r>
      <w:r>
        <w:t xml:space="preserve"> </w:t>
      </w:r>
      <w:r>
        <w:t xml:space="preserve">sostienen. Por eso, al igual que Saco, recurre a una retórica que</w:t>
      </w:r>
      <w:r>
        <w:t xml:space="preserve"> </w:t>
      </w:r>
      <w:r>
        <w:t xml:space="preserve">propone a la lectura como una actividad que salva del ocio y del vicio:</w:t>
      </w:r>
      <w:r>
        <w:t xml:space="preserve"> </w:t>
      </w:r>
      <w:r>
        <w:t xml:space="preserve">“</w:t>
      </w:r>
      <w:r>
        <w:t xml:space="preserve">¡[c]uántas horas perniciosamente sacrificadas a los vicios o perdidas</w:t>
      </w:r>
      <w:r>
        <w:t xml:space="preserve"> </w:t>
      </w:r>
      <w:r>
        <w:t xml:space="preserve">en el ocio serán empleadas en un útil recreo!</w:t>
      </w:r>
      <w:r>
        <w:t xml:space="preserve">”</w:t>
      </w:r>
      <w:r>
        <w:t xml:space="preserve"> </w:t>
      </w:r>
      <w:r>
        <w:t xml:space="preserve">(665)</w:t>
      </w:r>
      <w:r>
        <w:t xml:space="preserve">. Pero sin duda, el modelo más</w:t>
      </w:r>
      <w:r>
        <w:t xml:space="preserve"> </w:t>
      </w:r>
      <w:r>
        <w:t xml:space="preserve">acabado en este horizonte es el expuesto por Domingo Faustino Sarmiento</w:t>
      </w:r>
      <w:r>
        <w:t xml:space="preserve"> </w:t>
      </w:r>
      <w:r>
        <w:t xml:space="preserve">en</w:t>
      </w:r>
      <w:r>
        <w:t xml:space="preserve"> </w:t>
      </w:r>
      <w:r>
        <w:rPr>
          <w:iCs/>
          <w:i/>
        </w:rPr>
        <w:t xml:space="preserve">Educación popular</w:t>
      </w:r>
      <w:r>
        <w:t xml:space="preserve">. Aquí Sarmiento se expande profusamente en el</w:t>
      </w:r>
      <w:r>
        <w:t xml:space="preserve"> </w:t>
      </w:r>
      <w:r>
        <w:t xml:space="preserve">tópico recurrente en Bello y Saco: la correlación causal entre</w:t>
      </w:r>
      <w:r>
        <w:t xml:space="preserve"> </w:t>
      </w:r>
      <w:r>
        <w:t xml:space="preserve">alfabetización y eficacia productiva, y el índice de personas</w:t>
      </w:r>
      <w:r>
        <w:t xml:space="preserve"> </w:t>
      </w:r>
      <w:r>
        <w:t xml:space="preserve">capacitadas para la lectura como indicador unívoco de acceso al</w:t>
      </w:r>
      <w:r>
        <w:t xml:space="preserve"> </w:t>
      </w:r>
      <w:r>
        <w:t xml:space="preserve">saber</w:t>
      </w:r>
      <w:r>
        <w:rPr>
          <w:rStyle w:val="FootnoteReference"/>
        </w:rPr>
        <w:footnoteReference w:id="88"/>
      </w:r>
      <w:r>
        <w:t xml:space="preserve">. Sarmiento fue además el primero en poner ese modelo en</w:t>
      </w:r>
      <w:r>
        <w:t xml:space="preserve"> </w:t>
      </w:r>
      <w:r>
        <w:t xml:space="preserve">práctica a nivel nacional, como presidente de Argentina entre 1868 y</w:t>
      </w:r>
      <w:r>
        <w:t xml:space="preserve"> </w:t>
      </w:r>
      <w:r>
        <w:t xml:space="preserve">1874.</w:t>
      </w:r>
    </w:p>
    <w:p>
      <w:pPr>
        <w:pStyle w:val="BodyText"/>
      </w:pPr>
      <w:r>
        <w:t xml:space="preserve">Menos elaborados, los planteamientos de Bello son sin embargo más</w:t>
      </w:r>
      <w:r>
        <w:t xml:space="preserve"> </w:t>
      </w:r>
      <w:r>
        <w:t xml:space="preserve">próximos a Rodríguez, no solo por la fecha de publicación, sino porque</w:t>
      </w:r>
      <w:r>
        <w:t xml:space="preserve"> </w:t>
      </w:r>
      <w:r>
        <w:t xml:space="preserve">el vocabulario empleado parece indicar una polémica velada pero</w:t>
      </w:r>
      <w:r>
        <w:t xml:space="preserve"> </w:t>
      </w:r>
      <w:r>
        <w:t xml:space="preserve">implícita entre los dos</w:t>
      </w:r>
      <w:r>
        <w:t xml:space="preserve"> </w:t>
      </w:r>
      <w:r>
        <w:t xml:space="preserve">“</w:t>
      </w:r>
      <w:r>
        <w:t xml:space="preserve">maestros</w:t>
      </w:r>
      <w:r>
        <w:t xml:space="preserve">”</w:t>
      </w:r>
      <w:r>
        <w:t xml:space="preserve">. En este horizonte es de especial</w:t>
      </w:r>
      <w:r>
        <w:t xml:space="preserve"> </w:t>
      </w:r>
      <w:r>
        <w:t xml:space="preserve">importancia un artículo publicado por Bello en 1826 en el primer número</w:t>
      </w:r>
      <w:r>
        <w:t xml:space="preserve"> </w:t>
      </w:r>
      <w:r>
        <w:t xml:space="preserve">de editorial</w:t>
      </w:r>
      <w:r>
        <w:t xml:space="preserve"> </w:t>
      </w:r>
      <w:r>
        <w:rPr>
          <w:iCs/>
          <w:i/>
        </w:rPr>
        <w:t xml:space="preserve">Repertorio</w:t>
      </w:r>
      <w:r>
        <w:t xml:space="preserve">. Dedicado a la Sociedad Parisiense de</w:t>
      </w:r>
      <w:r>
        <w:t xml:space="preserve"> </w:t>
      </w:r>
      <w:r>
        <w:t xml:space="preserve">Enseñanza Elemental, el artículo indica que esta organización</w:t>
      </w:r>
      <w:r>
        <w:t xml:space="preserve"> </w:t>
      </w:r>
      <w:r>
        <w:t xml:space="preserve">“</w:t>
      </w:r>
      <w:r>
        <w:t xml:space="preserve">desea que</w:t>
      </w:r>
      <w:r>
        <w:t xml:space="preserve"> </w:t>
      </w:r>
      <w:r>
        <w:t xml:space="preserve">se formen en las primeras ciudades de América cuerpos semejantes a ella,</w:t>
      </w:r>
      <w:r>
        <w:t xml:space="preserve"> </w:t>
      </w:r>
      <w:r>
        <w:t xml:space="preserve">cuyo instituto sea velar sobre la educación del pueblo, i promover todo</w:t>
      </w:r>
      <w:r>
        <w:t xml:space="preserve"> </w:t>
      </w:r>
      <w:r>
        <w:t xml:space="preserve">aquello que conduzca a perfeccionarla i propagarla</w:t>
      </w:r>
      <w:r>
        <w:t xml:space="preserve">”</w:t>
      </w:r>
      <w:r>
        <w:t xml:space="preserve">. Estas</w:t>
      </w:r>
      <w:r>
        <w:t xml:space="preserve"> </w:t>
      </w:r>
      <w:r>
        <w:t xml:space="preserve">“</w:t>
      </w:r>
      <w:r>
        <w:t xml:space="preserve">sociedades</w:t>
      </w:r>
      <w:r>
        <w:t xml:space="preserve"> </w:t>
      </w:r>
      <w:r>
        <w:t xml:space="preserve">americanas</w:t>
      </w:r>
      <w:r>
        <w:t xml:space="preserve">”</w:t>
      </w:r>
      <w:r>
        <w:t xml:space="preserve"> </w:t>
      </w:r>
      <w:r>
        <w:t xml:space="preserve">estarían formadas al modelo de la francesa y de otras</w:t>
      </w:r>
      <w:r>
        <w:t xml:space="preserve"> </w:t>
      </w:r>
      <w:r>
        <w:t xml:space="preserve">creadas en Europa. Y comenzarían por</w:t>
      </w:r>
      <w:r>
        <w:t xml:space="preserve"> </w:t>
      </w:r>
      <w:r>
        <w:t xml:space="preserve">“</w:t>
      </w:r>
      <w:r>
        <w:t xml:space="preserve">traducir o adoptar al pueblo de</w:t>
      </w:r>
      <w:r>
        <w:t xml:space="preserve"> </w:t>
      </w:r>
      <w:r>
        <w:t xml:space="preserve">cada estado [hispanoamericano]</w:t>
      </w:r>
      <w:r>
        <w:t xml:space="preserve">”</w:t>
      </w:r>
      <w:r>
        <w:t xml:space="preserve"> </w:t>
      </w:r>
      <w:r>
        <w:t xml:space="preserve">el principal producto de la Sociedad</w:t>
      </w:r>
      <w:r>
        <w:t xml:space="preserve"> </w:t>
      </w:r>
      <w:r>
        <w:t xml:space="preserve">Parisiense:</w:t>
      </w:r>
      <w:r>
        <w:t xml:space="preserve"> </w:t>
      </w:r>
      <w:r>
        <w:t xml:space="preserve">“</w:t>
      </w:r>
      <w:r>
        <w:t xml:space="preserve">libros elementares que pueden venderse a un precio que haga</w:t>
      </w:r>
      <w:r>
        <w:t xml:space="preserve"> </w:t>
      </w:r>
      <w:r>
        <w:t xml:space="preserve">fácil aun a los mas pobres trabajadores su adquisición</w:t>
      </w:r>
      <w:r>
        <w:t xml:space="preserve">”</w:t>
      </w:r>
      <w:r>
        <w:t xml:space="preserve">. Estos libros se</w:t>
      </w:r>
      <w:r>
        <w:t xml:space="preserve"> </w:t>
      </w:r>
      <w:r>
        <w:t xml:space="preserve">iban a repartir en las escuelas de estos estados, y se iban a diseminar</w:t>
      </w:r>
      <w:r>
        <w:t xml:space="preserve"> </w:t>
      </w:r>
      <w:r>
        <w:t xml:space="preserve">“</w:t>
      </w:r>
      <w:r>
        <w:t xml:space="preserve">entre sus clases menos acomodadas</w:t>
      </w:r>
      <w:r>
        <w:t xml:space="preserve">”</w:t>
      </w:r>
      <w:r>
        <w:t xml:space="preserve"> </w:t>
      </w:r>
      <w:r>
        <w:t xml:space="preserve">(Bello,</w:t>
      </w:r>
      <w:r>
        <w:t xml:space="preserve"> </w:t>
      </w:r>
      <w:r>
        <w:t xml:space="preserve">«Sociedad»</w:t>
      </w:r>
      <w:r>
        <w:t xml:space="preserve"> </w:t>
      </w:r>
      <w:r>
        <w:t xml:space="preserve">pp)</w:t>
      </w:r>
      <w:r>
        <w:t xml:space="preserve">. El título del</w:t>
      </w:r>
      <w:r>
        <w:t xml:space="preserve"> </w:t>
      </w:r>
      <w:r>
        <w:rPr>
          <w:iCs/>
          <w:i/>
        </w:rPr>
        <w:t xml:space="preserve">magnus opum</w:t>
      </w:r>
      <w:r>
        <w:t xml:space="preserve"> </w:t>
      </w:r>
      <w:r>
        <w:t xml:space="preserve">de Rodríguez, que comienza a publicarse dos años después de este</w:t>
      </w:r>
      <w:r>
        <w:t xml:space="preserve"> </w:t>
      </w:r>
      <w:r>
        <w:t xml:space="preserve">artículo de Bello, puede leerse como una contraparte directa a estas</w:t>
      </w:r>
      <w:r>
        <w:t xml:space="preserve"> </w:t>
      </w:r>
      <w:r>
        <w:t xml:space="preserve">“</w:t>
      </w:r>
      <w:r>
        <w:t xml:space="preserve">sociedades americanas</w:t>
      </w:r>
      <w:r>
        <w:t xml:space="preserve">”</w:t>
      </w:r>
      <w:r>
        <w:t xml:space="preserve"> </w:t>
      </w:r>
      <w:r>
        <w:t xml:space="preserve">derivadas del modelo francés. Pues si bien el</w:t>
      </w:r>
      <w:r>
        <w:t xml:space="preserve"> </w:t>
      </w:r>
      <w:r>
        <w:t xml:space="preserve">proyecto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que terminó imponiéndose en</w:t>
      </w:r>
      <w:r>
        <w:t xml:space="preserve"> </w:t>
      </w:r>
      <w:r>
        <w:t xml:space="preserve">Hispanoamérica no se implementó directamente afiliado con la Sociedad</w:t>
      </w:r>
      <w:r>
        <w:t xml:space="preserve"> </w:t>
      </w:r>
      <w:r>
        <w:t xml:space="preserve">Parisiense, sus características fueron análogas: estuvo centrado en</w:t>
      </w:r>
      <w:r>
        <w:t xml:space="preserve"> </w:t>
      </w:r>
      <w:r>
        <w:t xml:space="preserve">materiales divulgativos adoptados de los existentes en Europa, y se</w:t>
      </w:r>
      <w:r>
        <w:t xml:space="preserve"> </w:t>
      </w:r>
      <w:r>
        <w:t xml:space="preserve">legitimó argumentando el éxito que habían tenido no solo en Francia sino</w:t>
      </w:r>
      <w:r>
        <w:t xml:space="preserve"> </w:t>
      </w:r>
      <w:r>
        <w:t xml:space="preserve">también Prusia, Estados Unidos e Inglaterra</w:t>
      </w:r>
      <w:r>
        <w:rPr>
          <w:rStyle w:val="FootnoteReference"/>
        </w:rPr>
        <w:footnoteReference w:id="89"/>
      </w:r>
      <w:r>
        <w:t xml:space="preserve">.</w:t>
      </w:r>
    </w:p>
    <w:p>
      <w:pPr>
        <w:pStyle w:val="BodyText"/>
      </w:pPr>
      <w:r>
        <w:t xml:space="preserve">No me interesa indicar, punto por puno, una contraposición de las</w:t>
      </w:r>
      <w:r>
        <w:t xml:space="preserve"> </w:t>
      </w:r>
      <w:r>
        <w:t xml:space="preserve">“</w:t>
      </w:r>
      <w:r>
        <w:t xml:space="preserve">sociedades americanas</w:t>
      </w:r>
      <w:r>
        <w:t xml:space="preserve">”</w:t>
      </w:r>
      <w:r>
        <w:t xml:space="preserve"> </w:t>
      </w:r>
      <w:r>
        <w:t xml:space="preserve">de Rodríguez a las de la Sociedad Parisiense de</w:t>
      </w:r>
      <w:r>
        <w:t xml:space="preserve"> </w:t>
      </w:r>
      <w:r>
        <w:t xml:space="preserve">Enseñanza Elemental. Lo que propongo es tomar el rechazo al modelo</w:t>
      </w:r>
      <w:r>
        <w:t xml:space="preserve"> </w:t>
      </w:r>
      <w:r>
        <w:t xml:space="preserve">dialegmático divulgativo e importado de Europa y Estados Unidos como</w:t>
      </w:r>
      <w:r>
        <w:t xml:space="preserve"> </w:t>
      </w:r>
      <w:r>
        <w:t xml:space="preserve">punto de referencia para leer un concepto central de la obra de</w:t>
      </w:r>
      <w:r>
        <w:t xml:space="preserve"> </w:t>
      </w:r>
      <w:r>
        <w:t xml:space="preserve">Rodríguez, como núcleo de una crítica técnica a la dialegmática del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. Me refiero a un conocido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Rodríguez</w:t>
      </w:r>
      <w:r>
        <w:t xml:space="preserve"> </w:t>
      </w:r>
      <w:r>
        <w:t xml:space="preserve">que aparece al final de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</w:t>
      </w:r>
      <w:r>
        <w:t xml:space="preserve">:</w:t>
      </w:r>
    </w:p>
    <w:p>
      <w:pPr>
        <w:pStyle w:val="BodyText"/>
      </w:pPr>
      <w:r>
        <w:t xml:space="preserve">[figura: ideas primero que letras, en sus dos versiones]</w:t>
      </w:r>
    </w:p>
    <w:p>
      <w:pPr>
        <w:pStyle w:val="BodyText"/>
      </w:pPr>
      <w:r>
        <w:t xml:space="preserve">La consigna puede parecer, como propone Ángel Rama, inscrita en un</w:t>
      </w:r>
      <w:r>
        <w:t xml:space="preserve"> </w:t>
      </w:r>
      <w:r>
        <w:t xml:space="preserve">horizonte</w:t>
      </w:r>
      <w:r>
        <w:t xml:space="preserve"> </w:t>
      </w:r>
      <w:r>
        <w:t xml:space="preserve">“</w:t>
      </w:r>
      <w:r>
        <w:t xml:space="preserve">pre-saussuriano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anti-derrideano</w:t>
      </w:r>
      <w:r>
        <w:t xml:space="preserve">”</w:t>
      </w:r>
      <w:r>
        <w:t xml:space="preserve"> </w:t>
      </w:r>
      <w:r>
        <w:t xml:space="preserve">( pp)</w:t>
      </w:r>
      <w:r>
        <w:t xml:space="preserve">. Esta interpretación asume que, al anteponer las ideas a las letras,</w:t>
      </w:r>
      <w:r>
        <w:t xml:space="preserve"> </w:t>
      </w:r>
      <w:r>
        <w:t xml:space="preserve">Rodríguez postula una prevalencia de entidades trascendentales e</w:t>
      </w:r>
      <w:r>
        <w:t xml:space="preserve"> </w:t>
      </w:r>
      <w:r>
        <w:t xml:space="preserve">inmutables por encima de formas contingentes. Pero para Rodríguez</w:t>
      </w:r>
      <w:r>
        <w:t xml:space="preserve"> </w:t>
      </w:r>
      <w:r>
        <w:t xml:space="preserve">“</w:t>
      </w:r>
      <w:r>
        <w:t xml:space="preserve">la</w:t>
      </w:r>
      <w:r>
        <w:t xml:space="preserve"> </w:t>
      </w:r>
      <w:r>
        <w:t xml:space="preserve">forma es un modo de existir</w:t>
      </w:r>
      <w:r>
        <w:t xml:space="preserve">”</w:t>
      </w:r>
      <w:r>
        <w:t xml:space="preserve">, y la separación entre las ideas y las</w:t>
      </w:r>
      <w:r>
        <w:t xml:space="preserve"> </w:t>
      </w:r>
      <w:r>
        <w:t xml:space="preserve">entidades que las manifiestan son una</w:t>
      </w:r>
      <w:r>
        <w:t xml:space="preserve"> </w:t>
      </w:r>
      <w:r>
        <w:t xml:space="preserve">“</w:t>
      </w:r>
      <w:r>
        <w:t xml:space="preserve">cuestión de pobre metafísica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1840</w:t>
      </w:r>
      <w:r>
        <w:t xml:space="preserve"> </w:t>
      </w:r>
      <w:r>
        <w:t xml:space="preserve">pp, pp)</w:t>
      </w:r>
      <w:r>
        <w:t xml:space="preserve">. En el próximo</w:t>
      </w:r>
      <w:r>
        <w:t xml:space="preserve"> </w:t>
      </w:r>
      <w:r>
        <w:t xml:space="preserve">capítulo me referiré en detalle a los fragmentos de la obra de Rodríguez</w:t>
      </w:r>
      <w:r>
        <w:t xml:space="preserve"> </w:t>
      </w:r>
      <w:r>
        <w:t xml:space="preserve">donde queda claro que su concepto de</w:t>
      </w:r>
      <w:r>
        <w:t xml:space="preserve"> </w:t>
      </w:r>
      <w:r>
        <w:t xml:space="preserve">“</w:t>
      </w:r>
      <w:r>
        <w:t xml:space="preserve">ideas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pensamiento</w:t>
      </w:r>
      <w:r>
        <w:t xml:space="preserve">”</w:t>
      </w:r>
      <w:r>
        <w:t xml:space="preserve"> </w:t>
      </w:r>
      <w:r>
        <w:t xml:space="preserve">no apela a</w:t>
      </w:r>
      <w:r>
        <w:t xml:space="preserve"> </w:t>
      </w:r>
      <w:r>
        <w:t xml:space="preserve">una</w:t>
      </w:r>
      <w:r>
        <w:t xml:space="preserve"> </w:t>
      </w:r>
      <w:r>
        <w:t xml:space="preserve">“</w:t>
      </w:r>
      <w:r>
        <w:t xml:space="preserve">voz</w:t>
      </w:r>
      <w:r>
        <w:t xml:space="preserve">”</w:t>
      </w:r>
      <w:r>
        <w:t xml:space="preserve"> </w:t>
      </w:r>
      <w:r>
        <w:t xml:space="preserve">intemporal y omnipresente como la que</w:t>
      </w:r>
      <w:r>
        <w:t xml:space="preserve"> </w:t>
      </w:r>
      <w:r>
        <w:t xml:space="preserve">Derrida</w:t>
      </w:r>
      <w:r>
        <w:t xml:space="preserve"> </w:t>
      </w:r>
      <w:r>
        <w:t xml:space="preserve">caracteriza en</w:t>
      </w:r>
      <w:r>
        <w:t xml:space="preserve"> </w:t>
      </w:r>
      <w:r>
        <w:t xml:space="preserve">“</w:t>
      </w:r>
      <w:r>
        <w:t xml:space="preserve">Différance</w:t>
      </w:r>
      <w:r>
        <w:t xml:space="preserve">”</w:t>
      </w:r>
      <w:r>
        <w:t xml:space="preserve">, sino a una articulación, tangible y</w:t>
      </w:r>
      <w:r>
        <w:t xml:space="preserve"> </w:t>
      </w:r>
      <w:r>
        <w:t xml:space="preserve">material como la escritura, pero articulada a partir de ella con</w:t>
      </w:r>
      <w:r>
        <w:t xml:space="preserve"> </w:t>
      </w:r>
      <w:r>
        <w:t xml:space="preserve">múltiples soportes. Por ahora me interesa subrayar que Rodríguez no</w:t>
      </w:r>
      <w:r>
        <w:t xml:space="preserve"> </w:t>
      </w:r>
      <w:r>
        <w:t xml:space="preserve">reivindica un estado de la razón pura, por fuera de las palabras, sino</w:t>
      </w:r>
      <w:r>
        <w:t xml:space="preserve"> </w:t>
      </w:r>
      <w:r>
        <w:t xml:space="preserve">que apunta a un problema de orden práctico, e incluso técnico, sobre el</w:t>
      </w:r>
      <w:r>
        <w:t xml:space="preserve"> </w:t>
      </w:r>
      <w:r>
        <w:t xml:space="preserve">modo de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 </w:t>
      </w:r>
      <w:r>
        <w:t xml:space="preserve">y generalizar lo público:</w:t>
      </w:r>
      <w:r>
        <w:t xml:space="preserve"> </w:t>
      </w:r>
      <w:r>
        <w:t xml:space="preserve">“</w:t>
      </w:r>
      <w:r>
        <w:t xml:space="preserve">[l]a enseñanza</w:t>
      </w:r>
      <w:r>
        <w:t xml:space="preserve"> </w:t>
      </w:r>
      <w:r>
        <w:t xml:space="preserve">ha de ser VERBAL, y las lecciones CONFERENCIALES: todo otro modo, no es</w:t>
      </w:r>
      <w:r>
        <w:t xml:space="preserve"> </w:t>
      </w:r>
      <w:r>
        <w:t xml:space="preserve">enseñar, sino confirmar ó propagar errores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1840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En el próximo apartado me refiero a los</w:t>
      </w:r>
      <w:r>
        <w:t xml:space="preserve"> </w:t>
      </w:r>
      <w:r>
        <w:t xml:space="preserve">“</w:t>
      </w:r>
      <w:r>
        <w:t xml:space="preserve">errores</w:t>
      </w:r>
      <w:r>
        <w:t xml:space="preserve">”</w:t>
      </w:r>
      <w:r>
        <w:t xml:space="preserve"> </w:t>
      </w:r>
      <w:r>
        <w:t xml:space="preserve">que según Rodríguez se</w:t>
      </w:r>
      <w:r>
        <w:t xml:space="preserve"> </w:t>
      </w:r>
      <w:r>
        <w:t xml:space="preserve">propagan con las lecciones no conferenciales y la enseñanza no-verbal.</w:t>
      </w:r>
      <w:r>
        <w:t xml:space="preserve"> </w:t>
      </w:r>
      <w:r>
        <w:t xml:space="preserve">Primero quiero destacar que, como propone Enmanuel Velayos, para</w:t>
      </w:r>
      <w:r>
        <w:t xml:space="preserve"> </w:t>
      </w:r>
      <w:r>
        <w:t xml:space="preserve">Rodríguez el pensamiento y las ideas no son entidades separadas de la</w:t>
      </w:r>
      <w:r>
        <w:t xml:space="preserve"> </w:t>
      </w:r>
      <w:r>
        <w:t xml:space="preserve">materia, sino acontecimientos con articulación concreta, contingente y</w:t>
      </w:r>
      <w:r>
        <w:t xml:space="preserve"> </w:t>
      </w:r>
      <w:r>
        <w:t xml:space="preserve">formal. Una articulación que, por otra parte, no se reduce a la</w:t>
      </w:r>
      <w:r>
        <w:t xml:space="preserve"> </w:t>
      </w:r>
      <w:r>
        <w:t xml:space="preserve">escritura, sino que, en confluencia con ella, se encarna también en la</w:t>
      </w:r>
      <w:r>
        <w:t xml:space="preserve"> </w:t>
      </w:r>
      <w:r>
        <w:t xml:space="preserve">oralidad, las sensaciones y la gestualidad corporal</w:t>
      </w:r>
      <w:r>
        <w:t xml:space="preserve"> </w:t>
      </w:r>
      <w:r>
        <w:t xml:space="preserve">( pp)</w:t>
      </w:r>
      <w:r>
        <w:t xml:space="preserve">. Y esas articulaciones</w:t>
      </w:r>
      <w:r>
        <w:t xml:space="preserve"> </w:t>
      </w:r>
      <w:r>
        <w:t xml:space="preserve">extra-letradas son las que Rodríguez considera cruciales para una</w:t>
      </w:r>
      <w:r>
        <w:t xml:space="preserve"> </w:t>
      </w:r>
      <w:r>
        <w:t xml:space="preserve">generalización de lo público. Por eso imaginó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modos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democratizar los</w:t>
      </w:r>
      <w:r>
        <w:t xml:space="preserve"> </w:t>
      </w:r>
      <w:r>
        <w:t xml:space="preserve">“</w:t>
      </w:r>
      <w:r>
        <w:t xml:space="preserve">conocimientos sociales</w:t>
      </w:r>
      <w:r>
        <w:t xml:space="preserve">”</w:t>
      </w:r>
      <w:r>
        <w:t xml:space="preserve"> </w:t>
      </w:r>
      <w:r>
        <w:t xml:space="preserve">que pudieran aprovechar la</w:t>
      </w:r>
      <w:r>
        <w:t xml:space="preserve"> </w:t>
      </w:r>
      <w:r>
        <w:t xml:space="preserve">fuerza propia que el registro extra-letrado había demostrado tener.</w:t>
      </w:r>
    </w:p>
    <w:bookmarkEnd w:id="90"/>
    <w:bookmarkStart w:id="100" w:name="los-agentes-del-error"/>
    <w:p>
      <w:pPr>
        <w:pStyle w:val="Heading2"/>
      </w:pPr>
      <w:r>
        <w:t xml:space="preserve">Los agentes del error</w:t>
      </w:r>
    </w:p>
    <w:p>
      <w:pPr>
        <w:pStyle w:val="FirstParagraph"/>
      </w:pPr>
      <w:r>
        <w:t xml:space="preserve">Rodríguez subraya la necesidad de una enseñanza</w:t>
      </w:r>
      <w:r>
        <w:t xml:space="preserve"> </w:t>
      </w:r>
      <w:r>
        <w:t xml:space="preserve">“</w:t>
      </w:r>
      <w:r>
        <w:t xml:space="preserve">VERBAL</w:t>
      </w:r>
      <w:r>
        <w:t xml:space="preserve">”</w:t>
      </w:r>
      <w:r>
        <w:t xml:space="preserve"> </w:t>
      </w:r>
      <w:r>
        <w:t xml:space="preserve">y de lecciones</w:t>
      </w:r>
      <w:r>
        <w:t xml:space="preserve"> </w:t>
      </w:r>
      <w:r>
        <w:t xml:space="preserve">“</w:t>
      </w:r>
      <w:r>
        <w:t xml:space="preserve">CONFERENCIALES</w:t>
      </w:r>
      <w:r>
        <w:t xml:space="preserve">”</w:t>
      </w:r>
      <w:r>
        <w:t xml:space="preserve"> </w:t>
      </w:r>
      <w:r>
        <w:t xml:space="preserve">como contraparte a un modo de formación basado en el</w:t>
      </w:r>
      <w:r>
        <w:t xml:space="preserve"> </w:t>
      </w:r>
      <w:r>
        <w:t xml:space="preserve">consumo individual de materiales divulgativos. Este modo es el que</w:t>
      </w:r>
      <w:r>
        <w:t xml:space="preserve"> </w:t>
      </w:r>
      <w:r>
        <w:t xml:space="preserve">celebra Sarmiento cuando asegura que el incremento de la productividad</w:t>
      </w:r>
      <w:r>
        <w:t xml:space="preserve"> </w:t>
      </w:r>
      <w:r>
        <w:t xml:space="preserve">estadounidense se debe a</w:t>
      </w:r>
      <w:r>
        <w:t xml:space="preserve"> </w:t>
      </w:r>
      <w:r>
        <w:t xml:space="preserve">“</w:t>
      </w:r>
      <w:r>
        <w:t xml:space="preserve">la razón muy sencilla de que siendo todos</w:t>
      </w:r>
      <w:r>
        <w:t xml:space="preserve"> </w:t>
      </w:r>
      <w:r>
        <w:t xml:space="preserve">capaces de leer y teniendo el hábito de recorrer los diarios, encuentran</w:t>
      </w:r>
      <w:r>
        <w:t xml:space="preserve"> </w:t>
      </w:r>
      <w:r>
        <w:t xml:space="preserve">en ellos los avisos de cuanto invento útil se hace</w:t>
      </w:r>
      <w:r>
        <w:t xml:space="preserve">”</w:t>
      </w:r>
      <w:r>
        <w:t xml:space="preserve"> </w:t>
      </w:r>
      <w:r>
        <w:t xml:space="preserve">(23)</w:t>
      </w:r>
      <w:r>
        <w:t xml:space="preserve">. Su euforia respecto a los</w:t>
      </w:r>
      <w:r>
        <w:t xml:space="preserve"> </w:t>
      </w:r>
      <w:r>
        <w:t xml:space="preserve">supuestos poderes de la lectura es sintomática de cómo se concibió la</w:t>
      </w:r>
      <w:r>
        <w:t xml:space="preserve"> </w:t>
      </w:r>
      <w:r>
        <w:t xml:space="preserve">dialegmática dominante: no contempla en el</w:t>
      </w:r>
      <w:r>
        <w:t xml:space="preserve"> </w:t>
      </w:r>
      <w:r>
        <w:t xml:space="preserve">“</w:t>
      </w:r>
      <w:r>
        <w:t xml:space="preserve">aumento de la productividad</w:t>
      </w:r>
      <w:r>
        <w:t xml:space="preserve">”</w:t>
      </w:r>
      <w:r>
        <w:t xml:space="preserve"> </w:t>
      </w:r>
      <w:r>
        <w:t xml:space="preserve">la economía esclavista, ni el rol que la prohibición de acceso a la</w:t>
      </w:r>
      <w:r>
        <w:t xml:space="preserve"> </w:t>
      </w:r>
      <w:r>
        <w:t xml:space="preserve">lectura a las poblaciones racializadas cumplió en el establecimiento de</w:t>
      </w:r>
      <w:r>
        <w:t xml:space="preserve"> </w:t>
      </w:r>
      <w:r>
        <w:t xml:space="preserve">este régimen</w:t>
      </w:r>
      <w:r>
        <w:rPr>
          <w:rStyle w:val="FootnoteReference"/>
        </w:rPr>
        <w:footnoteReference w:id="91"/>
      </w:r>
      <w:r>
        <w:t xml:space="preserve">. Pero Rodríguez no enfatiza aquí –aún– el carácter</w:t>
      </w:r>
      <w:r>
        <w:t xml:space="preserve"> </w:t>
      </w:r>
      <w:r>
        <w:t xml:space="preserve">excluyente que impone la lectura alfabética, como único método válido y</w:t>
      </w:r>
      <w:r>
        <w:t xml:space="preserve"> </w:t>
      </w:r>
      <w:r>
        <w:t xml:space="preserve">garantizado de acceso a los</w:t>
      </w:r>
      <w:r>
        <w:t xml:space="preserve"> </w:t>
      </w:r>
      <w:r>
        <w:t xml:space="preserve">“</w:t>
      </w:r>
      <w:r>
        <w:t xml:space="preserve">conocimientos sociales</w:t>
      </w:r>
      <w:r>
        <w:t xml:space="preserve">”</w:t>
      </w:r>
      <w:r>
        <w:t xml:space="preserve">. Solo indica que el</w:t>
      </w:r>
      <w:r>
        <w:t xml:space="preserve"> </w:t>
      </w:r>
      <w:r>
        <w:t xml:space="preserve">método divulgativo confirma y propaga</w:t>
      </w:r>
      <w:r>
        <w:t xml:space="preserve"> </w:t>
      </w:r>
      <w:r>
        <w:t xml:space="preserve">“</w:t>
      </w:r>
      <w:r>
        <w:t xml:space="preserve">errores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Errores</w:t>
      </w:r>
      <w:r>
        <w:t xml:space="preserve">”</w:t>
      </w:r>
      <w:r>
        <w:t xml:space="preserve"> </w:t>
      </w:r>
      <w:r>
        <w:t xml:space="preserve">que, para</w:t>
      </w:r>
      <w:r>
        <w:t xml:space="preserve"> </w:t>
      </w:r>
      <w:r>
        <w:t xml:space="preserve">Rodríguez, se ubican del lado de</w:t>
      </w:r>
      <w:r>
        <w:t xml:space="preserve"> </w:t>
      </w:r>
      <w:r>
        <w:t xml:space="preserve">“</w:t>
      </w:r>
      <w:r>
        <w:t xml:space="preserve">erramos</w:t>
      </w:r>
      <w:r>
        <w:t xml:space="preserve">”</w:t>
      </w:r>
      <w:r>
        <w:t xml:space="preserve"> </w:t>
      </w:r>
      <w:r>
        <w:t xml:space="preserve">en su conocida consigna</w:t>
      </w:r>
      <w:r>
        <w:t xml:space="preserve"> </w:t>
      </w:r>
      <w:r>
        <w:t xml:space="preserve">dicotómica:</w:t>
      </w:r>
    </w:p>
    <w:p>
      <w:pPr>
        <w:pStyle w:val="BlockText"/>
      </w:pPr>
      <w:r>
        <w:t xml:space="preserve">[figura: —La América Española es orijinal ═ orijinales han de ser</w:t>
      </w:r>
      <w:r>
        <w:t xml:space="preserve"> </w:t>
      </w:r>
      <w:r>
        <w:t xml:space="preserve">sus Instituciones i su Gobierno ═ i orijinales los medios de fundar</w:t>
      </w:r>
      <w:r>
        <w:t xml:space="preserve"> </w:t>
      </w:r>
      <w:r>
        <w:t xml:space="preserve">uno i otro / O Inventamos o Erramos.]</w:t>
      </w:r>
    </w:p>
    <w:p>
      <w:pPr>
        <w:pStyle w:val="FirstParagraph"/>
      </w:pPr>
      <w:r>
        <w:t xml:space="preserve">Como lo hicieron sus contemporáneos anarquistas y socialistas –y</w:t>
      </w:r>
      <w:r>
        <w:t xml:space="preserve"> </w:t>
      </w:r>
      <w:r>
        <w:t xml:space="preserve">después Marx y Engels– Rodríguez partía de un pronóstico reservado</w:t>
      </w:r>
      <w:r>
        <w:t xml:space="preserve"> </w:t>
      </w:r>
      <w:r>
        <w:t xml:space="preserve">sobre la civilización europea</w:t>
      </w:r>
      <w:r>
        <w:rPr>
          <w:rStyle w:val="FootnoteReference"/>
        </w:rPr>
        <w:footnoteReference w:id="92"/>
      </w:r>
      <w:r>
        <w:t xml:space="preserve">. Particularmente reservado en lo que</w:t>
      </w:r>
      <w:r>
        <w:t xml:space="preserve"> </w:t>
      </w:r>
      <w:r>
        <w:t xml:space="preserve">respecta a la coherencia entre los principios igualitarios de la</w:t>
      </w:r>
      <w:r>
        <w:t xml:space="preserve"> </w:t>
      </w:r>
      <w:r>
        <w:t xml:space="preserve">ilustración y el sistema económico profundamente desigual sobre el que</w:t>
      </w:r>
      <w:r>
        <w:t xml:space="preserve"> </w:t>
      </w:r>
      <w:r>
        <w:t xml:space="preserve">la ilustración se erigía. Solo que, a diferencia de sus contrapartes al</w:t>
      </w:r>
      <w:r>
        <w:t xml:space="preserve"> </w:t>
      </w:r>
      <w:r>
        <w:t xml:space="preserve">norte del Atlántico —Fourier, Bakunin y Phroudon, por ejemplo–,</w:t>
      </w:r>
      <w:r>
        <w:t xml:space="preserve"> </w:t>
      </w:r>
      <w:r>
        <w:t xml:space="preserve">Rodríguez no formuló tesis –ni utópicas ni</w:t>
      </w:r>
      <w:r>
        <w:t xml:space="preserve"> </w:t>
      </w:r>
      <w:r>
        <w:t xml:space="preserve">“</w:t>
      </w:r>
      <w:r>
        <w:t xml:space="preserve">científicas</w:t>
      </w:r>
      <w:r>
        <w:t xml:space="preserve">”</w:t>
      </w:r>
      <w:r>
        <w:t xml:space="preserve">–, para</w:t>
      </w:r>
      <w:r>
        <w:t xml:space="preserve"> </w:t>
      </w:r>
      <w:r>
        <w:t xml:space="preserve">superar ese estadio a lo interno de la civilización europea realmente</w:t>
      </w:r>
      <w:r>
        <w:t xml:space="preserve"> </w:t>
      </w:r>
      <w:r>
        <w:t xml:space="preserve">existente. Más bien vio en la distancia geográfica e histórica que</w:t>
      </w:r>
      <w:r>
        <w:t xml:space="preserve"> </w:t>
      </w:r>
      <w:r>
        <w:t xml:space="preserve">separaba a Hispanoamérica de Europa una oportunidad para cuestionar todo</w:t>
      </w:r>
      <w:r>
        <w:t xml:space="preserve"> </w:t>
      </w:r>
      <w:r>
        <w:t xml:space="preserve">el conocimiento heredado</w:t>
      </w:r>
      <w:r>
        <w:t xml:space="preserve"> </w:t>
      </w:r>
      <w:r>
        <w:t xml:space="preserve">. En el</w:t>
      </w:r>
      <w:r>
        <w:t xml:space="preserve"> </w:t>
      </w:r>
      <w:r>
        <w:t xml:space="preserve">argumento que conduce a su consigna más difundida,</w:t>
      </w:r>
      <w:r>
        <w:t xml:space="preserve"> </w:t>
      </w:r>
      <w:r>
        <w:t xml:space="preserve">“</w:t>
      </w:r>
      <w:r>
        <w:t xml:space="preserve">inventamos o</w:t>
      </w:r>
      <w:r>
        <w:t xml:space="preserve"> </w:t>
      </w:r>
      <w:r>
        <w:t xml:space="preserve">erramos</w:t>
      </w:r>
      <w:r>
        <w:t xml:space="preserve">”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Rodríguez propone que</w:t>
      </w:r>
      <w:r>
        <w:t xml:space="preserve"> </w:t>
      </w:r>
      <w:r>
        <w:t xml:space="preserve">“</w:t>
      </w:r>
      <w:r>
        <w:t xml:space="preserve">[c]ualquiera de los [medios de</w:t>
      </w:r>
      <w:r>
        <w:t xml:space="preserve"> </w:t>
      </w:r>
      <w:r>
        <w:t xml:space="preserve">adquirir conocimientos y modos de darlos] hasta aquí en</w:t>
      </w:r>
      <w:r>
        <w:t xml:space="preserve"> </w:t>
      </w:r>
      <w:r>
        <w:t xml:space="preserve">[hispano]América, adultera la instrucción</w:t>
      </w:r>
      <w:r>
        <w:t xml:space="preserve">”</w:t>
      </w:r>
      <w:r>
        <w:t xml:space="preserve">. Y, adelantando posibles</w:t>
      </w:r>
      <w:r>
        <w:t xml:space="preserve"> </w:t>
      </w:r>
      <w:r>
        <w:t xml:space="preserve">réplicas, declara:</w:t>
      </w:r>
      <w:r>
        <w:t xml:space="preserve"> </w:t>
      </w:r>
      <w:r>
        <w:t xml:space="preserve">“</w:t>
      </w:r>
      <w:r>
        <w:t xml:space="preserve">[n]o se alegue la sabiduría de la Europa (…)</w:t>
      </w:r>
      <w:r>
        <w:t xml:space="preserve"> </w:t>
      </w:r>
      <w:r>
        <w:t xml:space="preserve">porque, arrollando ese brillante velo que la cubre, aparecerá el</w:t>
      </w:r>
      <w:r>
        <w:t xml:space="preserve"> </w:t>
      </w:r>
      <w:r>
        <w:t xml:space="preserve">horroroso cuadro de su miseria y de sus vicios—resaltando en un fondo</w:t>
      </w:r>
      <w:r>
        <w:t xml:space="preserve"> </w:t>
      </w:r>
      <w:r>
        <w:t xml:space="preserve">de ignorancia…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[figura: mozaico de imágenes con instancias divulgativas donde se ha</w:t>
      </w:r>
      <w:r>
        <w:t xml:space="preserve"> </w:t>
      </w:r>
      <w:r>
        <w:t xml:space="preserve">reproducido la consigna]</w:t>
      </w:r>
    </w:p>
    <w:p>
      <w:pPr>
        <w:pStyle w:val="BodyText"/>
      </w:pPr>
      <w:r>
        <w:t xml:space="preserve">Claro que la noción de América como lugar de una posible novedad</w:t>
      </w:r>
      <w:r>
        <w:t xml:space="preserve"> </w:t>
      </w:r>
      <w:r>
        <w:t xml:space="preserve">radical, superadora de los vicios y la miseria europea, atraviesa una</w:t>
      </w:r>
      <w:r>
        <w:t xml:space="preserve"> </w:t>
      </w:r>
      <w:r>
        <w:t xml:space="preserve">larga tradición, que va del mileranismo religioso al utopismo</w:t>
      </w:r>
      <w:r>
        <w:t xml:space="preserve"> </w:t>
      </w:r>
      <w:r>
        <w:t xml:space="preserve">ilustrado</w:t>
      </w:r>
      <w:r>
        <w:rPr>
          <w:rStyle w:val="FootnoteReference"/>
        </w:rPr>
        <w:footnoteReference w:id="94"/>
      </w:r>
      <w:r>
        <w:t xml:space="preserve">. Pero la propuesta de Rodríguez se distingue de la</w:t>
      </w:r>
      <w:r>
        <w:t xml:space="preserve"> </w:t>
      </w:r>
      <w:r>
        <w:t xml:space="preserve">tradición milenarista y utópica por estructurarse a partir de un cálculo</w:t>
      </w:r>
      <w:r>
        <w:t xml:space="preserve"> </w:t>
      </w:r>
      <w:r>
        <w:t xml:space="preserve">más bien pragmático, atento a las condiciones materiales de posibilidad.</w:t>
      </w:r>
      <w:r>
        <w:t xml:space="preserve"> </w:t>
      </w:r>
      <w:r>
        <w:t xml:space="preserve">Varios autores han subrayado en Rodríguez lo que</w:t>
      </w:r>
      <w:r>
        <w:t xml:space="preserve"> </w:t>
      </w:r>
      <w:r>
        <w:t xml:space="preserve">Hurtado Arias y Muñoz Gaviria</w:t>
      </w:r>
      <w:r>
        <w:t xml:space="preserve"> </w:t>
      </w:r>
      <w:r>
        <w:t xml:space="preserve">llaman</w:t>
      </w:r>
      <w:r>
        <w:t xml:space="preserve"> </w:t>
      </w:r>
      <w:r>
        <w:t xml:space="preserve">“</w:t>
      </w:r>
      <w:r>
        <w:t xml:space="preserve">un método de comprensión</w:t>
      </w:r>
      <w:r>
        <w:t xml:space="preserve"> </w:t>
      </w:r>
      <w:r>
        <w:t xml:space="preserve">de la época que exige de cada idea formulada su sustento en lo</w:t>
      </w:r>
      <w:r>
        <w:t xml:space="preserve"> </w:t>
      </w:r>
      <w:r>
        <w:t xml:space="preserve">material-concreto</w:t>
      </w:r>
      <w:r>
        <w:t xml:space="preserve">”</w:t>
      </w:r>
      <w:r>
        <w:t xml:space="preserve">, a través de conceptos vinculados a la crítica de la</w:t>
      </w:r>
      <w:r>
        <w:t xml:space="preserve"> </w:t>
      </w:r>
      <w:r>
        <w:t xml:space="preserve">economía política marxista</w:t>
      </w:r>
      <w:r>
        <w:rPr>
          <w:rStyle w:val="FootnoteReference"/>
        </w:rPr>
        <w:footnoteReference w:id="95"/>
      </w:r>
      <w:r>
        <w:t xml:space="preserve">. En el próximo capítulo trabajaré sobre</w:t>
      </w:r>
      <w:r>
        <w:t xml:space="preserve"> </w:t>
      </w:r>
      <w:r>
        <w:t xml:space="preserve">algunos de estos conceptos. Primero me interesa observar los</w:t>
      </w:r>
      <w:r>
        <w:t xml:space="preserve"> </w:t>
      </w:r>
      <w:r>
        <w:t xml:space="preserve">señalamientos que Rodríguez hace, en el orden de lo</w:t>
      </w:r>
      <w:r>
        <w:t xml:space="preserve"> </w:t>
      </w:r>
      <w:r>
        <w:t xml:space="preserve">“</w:t>
      </w:r>
      <w:r>
        <w:t xml:space="preserve">material-concreto</w:t>
      </w:r>
      <w:r>
        <w:t xml:space="preserve">”</w:t>
      </w:r>
      <w:r>
        <w:t xml:space="preserve">,</w:t>
      </w:r>
      <w:r>
        <w:t xml:space="preserve"> </w:t>
      </w:r>
      <w:r>
        <w:t xml:space="preserve">respecto al uso de los medios de reproducción mecánica y su inclinación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propagar errores</w:t>
      </w:r>
      <w:r>
        <w:t xml:space="preserve">”</w:t>
      </w:r>
      <w:r>
        <w:t xml:space="preserve">. En este horizonte, es fundamental la lista de los</w:t>
      </w:r>
      <w:r>
        <w:t xml:space="preserve"> </w:t>
      </w:r>
      <w:r>
        <w:t xml:space="preserve">“</w:t>
      </w:r>
      <w:r>
        <w:t xml:space="preserve">medios de adquirir los conocimientos sociales</w:t>
      </w:r>
      <w:r>
        <w:t xml:space="preserve">”</w:t>
      </w:r>
      <w:r>
        <w:t xml:space="preserve"> </w:t>
      </w:r>
      <w:r>
        <w:t xml:space="preserve">que presenta al final de</w:t>
      </w:r>
      <w:r>
        <w:t xml:space="preserve"> </w:t>
      </w:r>
      <w:r>
        <w:rPr>
          <w:iCs/>
          <w:i/>
        </w:rPr>
        <w:t xml:space="preserve">Luces</w:t>
      </w:r>
      <w:r>
        <w:t xml:space="preserve">, y sobre las que Rodríguez invita a</w:t>
      </w:r>
      <w:r>
        <w:t xml:space="preserve"> </w:t>
      </w:r>
      <w:r>
        <w:t xml:space="preserve">“</w:t>
      </w:r>
      <w:r>
        <w:t xml:space="preserve">abrir los ojos</w:t>
      </w:r>
      <w:r>
        <w:t xml:space="preserve">”</w:t>
      </w:r>
      <w:r>
        <w:t xml:space="preserve">. Entre</w:t>
      </w:r>
      <w:r>
        <w:t xml:space="preserve"> </w:t>
      </w:r>
      <w:r>
        <w:t xml:space="preserve">estas están:</w:t>
      </w:r>
    </w:p>
    <w:p>
      <w:pPr>
        <w:pStyle w:val="BlockText"/>
      </w:pPr>
      <w:r>
        <w:t xml:space="preserve">Reducir, a pocos artículos, las materias-encerrarlas en cuadernillos</w:t>
      </w:r>
      <w:r>
        <w:t xml:space="preserve"> </w:t>
      </w:r>
      <w:r>
        <w:t xml:space="preserve">de pocas hojas para que cuesten poco —ponerlas en preguntas y</w:t>
      </w:r>
      <w:r>
        <w:t xml:space="preserve"> </w:t>
      </w:r>
      <w:r>
        <w:t xml:space="preserve">respuestas, con el fin de que los niños tengan poco qué pensar, para</w:t>
      </w:r>
      <w:r>
        <w:t xml:space="preserve"> </w:t>
      </w:r>
      <w:r>
        <w:t xml:space="preserve">responder; y salgan con lucimiento, a costa de poco trabajo… todo</w:t>
      </w:r>
      <w:r>
        <w:t xml:space="preserve"> </w:t>
      </w:r>
      <w:r>
        <w:t xml:space="preserve">poco</w:t>
      </w:r>
      <w:r>
        <w:t xml:space="preserve"> </w:t>
      </w:r>
      <w:r>
        <w:t xml:space="preserve">(’ 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Este tipo de publicaciones estandarizadas, como las promovidas por la</w:t>
      </w:r>
      <w:r>
        <w:t xml:space="preserve"> </w:t>
      </w:r>
      <w:r>
        <w:t xml:space="preserve">Sociedad Parisiense, también se llamaron</w:t>
      </w:r>
      <w:r>
        <w:t xml:space="preserve"> </w:t>
      </w:r>
      <w:r>
        <w:t xml:space="preserve">“</w:t>
      </w:r>
      <w:r>
        <w:t xml:space="preserve">catecismos</w:t>
      </w:r>
      <w:r>
        <w:t xml:space="preserve">”</w:t>
      </w:r>
      <w:r>
        <w:t xml:space="preserve"> </w:t>
      </w:r>
      <w:r>
        <w:t xml:space="preserve"> </w:t>
      </w:r>
      <w:r>
        <w:t xml:space="preserve">y Rodríguez, despectivamente, los</w:t>
      </w:r>
      <w:r>
        <w:t xml:space="preserve"> </w:t>
      </w:r>
      <w:r>
        <w:t xml:space="preserve">redujo a</w:t>
      </w:r>
      <w:r>
        <w:t xml:space="preserve"> </w:t>
      </w:r>
      <w:r>
        <w:t xml:space="preserve">“</w:t>
      </w:r>
      <w:r>
        <w:t xml:space="preserve">catecismitos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</w:t>
      </w:r>
      <w:r>
        <w:t xml:space="preserve"> </w:t>
      </w:r>
      <w:r>
        <w:t xml:space="preserve">Y, como ya indiqué, en la dialegmática dominante este tipo de materiales</w:t>
      </w:r>
      <w:r>
        <w:t xml:space="preserve"> </w:t>
      </w:r>
      <w:r>
        <w:t xml:space="preserve">fue un componente fundamental, sobre el que se organizaba la formación,</w:t>
      </w:r>
      <w:r>
        <w:t xml:space="preserve"> </w:t>
      </w:r>
      <w:r>
        <w:t xml:space="preserve">bajo el argumento del éxito que habían tenido en Europa y Estados</w:t>
      </w:r>
      <w:r>
        <w:t xml:space="preserve"> </w:t>
      </w:r>
      <w:r>
        <w:t xml:space="preserve">Unidos</w:t>
      </w:r>
      <w:r>
        <w:rPr>
          <w:rStyle w:val="FootnoteReference"/>
        </w:rPr>
        <w:footnoteReference w:id="96"/>
      </w:r>
      <w:r>
        <w:t xml:space="preserve">. La propuesta en algunos casos era traducir directamente los</w:t>
      </w:r>
      <w:r>
        <w:t xml:space="preserve"> </w:t>
      </w:r>
      <w:r>
        <w:t xml:space="preserve">materiales que ya circulaban en Europa, y Sarmiento incluso llegó a</w:t>
      </w:r>
      <w:r>
        <w:t xml:space="preserve"> </w:t>
      </w:r>
      <w:r>
        <w:t xml:space="preserve">proponer fomentar el aprendizaje del francés para emplear los materiales</w:t>
      </w:r>
      <w:r>
        <w:t xml:space="preserve"> </w:t>
      </w:r>
      <w:r>
        <w:t xml:space="preserve">originales sin necesidad de traducir</w:t>
      </w:r>
      <w:r>
        <w:t xml:space="preserve"> </w:t>
      </w:r>
      <w:r>
        <w:t xml:space="preserve">( pp)</w:t>
      </w:r>
      <w:r>
        <w:rPr>
          <w:rStyle w:val="FootnoteReference"/>
        </w:rPr>
        <w:footnoteReference w:id="97"/>
      </w:r>
      <w:r>
        <w:t xml:space="preserve">.</w:t>
      </w:r>
    </w:p>
    <w:p>
      <w:pPr>
        <w:pStyle w:val="BodyText"/>
      </w:pPr>
      <w:r>
        <w:t xml:space="preserve">Lo que convierte a la lectura individual y silenciosa en un agente de</w:t>
      </w:r>
      <w:r>
        <w:t xml:space="preserve"> </w:t>
      </w:r>
      <w:r>
        <w:t xml:space="preserve">ignorancia no es simplemente que los libros son contenedores de</w:t>
      </w:r>
      <w:r>
        <w:t xml:space="preserve"> </w:t>
      </w:r>
      <w:r>
        <w:t xml:space="preserve">conocimiento generado por Europa –conocimiento del que por otra parte</w:t>
      </w:r>
      <w:r>
        <w:t xml:space="preserve"> </w:t>
      </w:r>
      <w:r>
        <w:t xml:space="preserve">Rodríguez nunca se declaró ajeno</w:t>
      </w:r>
      <w:r>
        <w:t xml:space="preserve"> </w:t>
      </w:r>
      <w:r>
        <w:rPr>
          <w:iCs/>
          <w:i/>
        </w:rPr>
        <w:t xml:space="preserve">per se</w:t>
      </w:r>
      <w:r>
        <w:t xml:space="preserve">. Lo que reclama Rodríguez es</w:t>
      </w:r>
      <w:r>
        <w:t xml:space="preserve"> </w:t>
      </w:r>
      <w:r>
        <w:t xml:space="preserve">extender lo que Chartier definió como el</w:t>
      </w:r>
      <w:r>
        <w:t xml:space="preserve"> </w:t>
      </w:r>
      <w:r>
        <w:t xml:space="preserve">“</w:t>
      </w:r>
      <w:r>
        <w:t xml:space="preserve">sueño de la Ilustración</w:t>
      </w:r>
      <w:r>
        <w:t xml:space="preserve">”</w:t>
      </w:r>
      <w:r>
        <w:t xml:space="preserve">, que</w:t>
      </w:r>
      <w:r>
        <w:t xml:space="preserve"> </w:t>
      </w:r>
      <w:r>
        <w:t xml:space="preserve">era</w:t>
      </w:r>
      <w:r>
        <w:t xml:space="preserve"> </w:t>
      </w:r>
      <w:r>
        <w:t xml:space="preserve">“</w:t>
      </w:r>
      <w:r>
        <w:t xml:space="preserve">el derecho a un juicio personal</w:t>
      </w:r>
      <w:r>
        <w:t xml:space="preserve">”</w:t>
      </w:r>
      <w:r>
        <w:rPr>
          <w:rStyle w:val="FootnoteReference"/>
        </w:rPr>
        <w:footnoteReference w:id="98"/>
      </w:r>
      <w:r>
        <w:t xml:space="preserve">. Es decir, solicitaba las</w:t>
      </w:r>
      <w:r>
        <w:t xml:space="preserve"> </w:t>
      </w:r>
      <w:r>
        <w:t xml:space="preserve">reformas necesarias para poder aspirar a un régimen en el que</w:t>
      </w:r>
      <w:r>
        <w:t xml:space="preserve"> </w:t>
      </w:r>
      <w:r>
        <w:t xml:space="preserve">“</w:t>
      </w:r>
      <w:r>
        <w:t xml:space="preserve">cada</w:t>
      </w:r>
      <w:r>
        <w:t xml:space="preserve"> </w:t>
      </w:r>
      <w:r>
        <w:t xml:space="preserve">lector es capaz de criticar las obras, más allá de las instituciones</w:t>
      </w:r>
      <w:r>
        <w:t xml:space="preserve"> </w:t>
      </w:r>
      <w:r>
        <w:t xml:space="preserve">oficiales, de las academias, de los eruditos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Revoluciones</w:t>
      </w:r>
      <w:r>
        <w:t xml:space="preserve"> </w:t>
      </w:r>
      <w:r>
        <w:t xml:space="preserve">pp)</w:t>
      </w:r>
      <w:r>
        <w:t xml:space="preserve">. Esta posibilidad estaba</w:t>
      </w:r>
      <w:r>
        <w:t xml:space="preserve"> </w:t>
      </w:r>
      <w:r>
        <w:t xml:space="preserve">anulada incluso en el proyecto ilustrado menos conservador</w:t>
      </w:r>
      <w:r>
        <w:t xml:space="preserve"> </w:t>
      </w:r>
      <w:r>
        <w:t xml:space="preserve">–representado aquí en Saco, Sarmiento, el Bello de 1836 y de la</w:t>
      </w:r>
      <w:r>
        <w:t xml:space="preserve"> </w:t>
      </w:r>
      <w:r>
        <w:t xml:space="preserve">Sociedad Parisiense–, que apuntaba a ampliar la esfera de lo público en</w:t>
      </w:r>
      <w:r>
        <w:t xml:space="preserve"> </w:t>
      </w:r>
      <w:r>
        <w:t xml:space="preserve">un horizonte divulgativo centrado en la reproducción mecánica. Pues este</w:t>
      </w:r>
      <w:r>
        <w:t xml:space="preserve"> </w:t>
      </w:r>
      <w:r>
        <w:t xml:space="preserve">proyecto ignoraba –o elegía omitir– que por fuera de la esfera letrada</w:t>
      </w:r>
      <w:r>
        <w:t xml:space="preserve"> </w:t>
      </w:r>
      <w:r>
        <w:t xml:space="preserve">ya existía una fuerte tradición de apropiación de los discursos del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 </w:t>
      </w:r>
      <w:r>
        <w:t xml:space="preserve">que no estaba restringida a la lecto-escritura. La</w:t>
      </w:r>
      <w:r>
        <w:t xml:space="preserve"> </w:t>
      </w:r>
      <w:r>
        <w:t xml:space="preserve">posibilidad de la masa criptógama de crear un</w:t>
      </w:r>
      <w:r>
        <w:t xml:space="preserve"> </w:t>
      </w:r>
      <w:r>
        <w:t xml:space="preserve">“</w:t>
      </w:r>
      <w:r>
        <w:t xml:space="preserve">juicio propio</w:t>
      </w:r>
      <w:r>
        <w:t xml:space="preserve">”</w:t>
      </w:r>
      <w:r>
        <w:t xml:space="preserve"> </w:t>
      </w:r>
      <w:r>
        <w:t xml:space="preserve">estaba en</w:t>
      </w:r>
      <w:r>
        <w:t xml:space="preserve"> </w:t>
      </w:r>
      <w:r>
        <w:t xml:space="preserve">el registro conferencial/verbal, con los múltiples medios –gestuales,</w:t>
      </w:r>
      <w:r>
        <w:t xml:space="preserve"> </w:t>
      </w:r>
      <w:r>
        <w:t xml:space="preserve">tonales, visuales y táctiles– que este involucraba. Esta esfera</w:t>
      </w:r>
      <w:r>
        <w:t xml:space="preserve"> </w:t>
      </w:r>
      <w:r>
        <w:t xml:space="preserve">orgánica de apropiación de los discursos quedaba entonces separada</w:t>
      </w:r>
      <w:r>
        <w:t xml:space="preserve"> </w:t>
      </w:r>
      <w:r>
        <w:t xml:space="preserve">técnicamente de la esfera que los emitía. Así, los registros del</w:t>
      </w:r>
      <w:r>
        <w:t xml:space="preserve"> </w:t>
      </w:r>
      <w:r>
        <w:t xml:space="preserve">“</w:t>
      </w:r>
      <w:r>
        <w:t xml:space="preserve">juicio</w:t>
      </w:r>
      <w:r>
        <w:t xml:space="preserve"> </w:t>
      </w:r>
      <w:r>
        <w:t xml:space="preserve">propio</w:t>
      </w:r>
      <w:r>
        <w:t xml:space="preserve">”</w:t>
      </w:r>
      <w:r>
        <w:t xml:space="preserve"> </w:t>
      </w:r>
      <w:r>
        <w:t xml:space="preserve">de la masa criptógama quedaban, como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abandonados</w:t>
      </w:r>
      <w:r>
        <w:t xml:space="preserve"> </w:t>
      </w:r>
      <w:r>
        <w:t xml:space="preserve">a su suerte en la masa del pueblo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, y se generaba una</w:t>
      </w:r>
      <w:r>
        <w:t xml:space="preserve"> </w:t>
      </w:r>
      <w:r>
        <w:t xml:space="preserve">disociación entre masa y dirigencia, que Rodríguez describía en estos</w:t>
      </w:r>
      <w:r>
        <w:t xml:space="preserve"> </w:t>
      </w:r>
      <w:r>
        <w:t xml:space="preserve">términos:</w:t>
      </w:r>
    </w:p>
    <w:p>
      <w:pPr>
        <w:pStyle w:val="BlockText"/>
      </w:pPr>
      <w:r>
        <w:t xml:space="preserve">El Pueblo Republicano, en la América del Sur, no es el mayor número de</w:t>
      </w:r>
      <w:r>
        <w:t xml:space="preserve"> </w:t>
      </w:r>
      <w:r>
        <w:t xml:space="preserve">hombres, como lo es en otras partes; sino un número muy corto, que</w:t>
      </w:r>
      <w:r>
        <w:t xml:space="preserve"> </w:t>
      </w:r>
      <w:r>
        <w:t xml:space="preserve">asume (porque tiene medios pecuniarios ó mentales) no solo la facultad</w:t>
      </w:r>
      <w:r>
        <w:t xml:space="preserve"> </w:t>
      </w:r>
      <w:r>
        <w:t xml:space="preserve">de Representar al Pueblo en Congreso, sino la de Responder por él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FirstParagraph"/>
      </w:pPr>
      <w:r>
        <w:t xml:space="preserve">Este diagnóstico describe una de las</w:t>
      </w:r>
      <w:r>
        <w:t xml:space="preserve"> </w:t>
      </w:r>
      <w:r>
        <w:t xml:space="preserve">“</w:t>
      </w:r>
      <w:r>
        <w:t xml:space="preserve">IMPROPIEDADES EN LA MASA</w:t>
      </w:r>
      <w:r>
        <w:t xml:space="preserve">”</w:t>
      </w:r>
      <w:r>
        <w:t xml:space="preserve">, que</w:t>
      </w:r>
      <w:r>
        <w:t xml:space="preserve"> </w:t>
      </w:r>
      <w:r>
        <w:t xml:space="preserve">Rodríguez identifica en su folleto de 1828</w:t>
      </w:r>
      <w:r>
        <w:rPr>
          <w:rStyle w:val="FootnoteReference"/>
        </w:rPr>
        <w:footnoteReference w:id="99"/>
      </w:r>
      <w:r>
        <w:t xml:space="preserve">. Esta noción indica con</w:t>
      </w:r>
      <w:r>
        <w:t xml:space="preserve"> </w:t>
      </w:r>
      <w:r>
        <w:t xml:space="preserve">precisión el punto ciego en el plan dialegmático dominante, que</w:t>
      </w:r>
      <w:r>
        <w:t xml:space="preserve"> </w:t>
      </w:r>
      <w:r>
        <w:t xml:space="preserve">pretendía replicar lo que había tenido éxito en</w:t>
      </w:r>
      <w:r>
        <w:t xml:space="preserve"> </w:t>
      </w:r>
      <w:r>
        <w:t xml:space="preserve">“</w:t>
      </w:r>
      <w:r>
        <w:t xml:space="preserve">otra partes</w:t>
      </w:r>
      <w:r>
        <w:t xml:space="preserve">”</w:t>
      </w:r>
      <w:r>
        <w:t xml:space="preserve"> </w:t>
      </w:r>
      <w:r>
        <w:t xml:space="preserve">sin contar</w:t>
      </w:r>
      <w:r>
        <w:t xml:space="preserve"> </w:t>
      </w:r>
      <w:r>
        <w:t xml:space="preserve">con las mismas condiciones de</w:t>
      </w:r>
      <w:r>
        <w:t xml:space="preserve"> </w:t>
      </w:r>
      <w:r>
        <w:t xml:space="preserve">posibilidad</w:t>
      </w:r>
      <w:r>
        <w:t xml:space="preserve">. Pero esta</w:t>
      </w:r>
      <w:r>
        <w:t xml:space="preserve"> </w:t>
      </w:r>
      <w:r>
        <w:t xml:space="preserve">reserva no partía de un determinismo tecnológico negativo. Él mismo</w:t>
      </w:r>
      <w:r>
        <w:t xml:space="preserve"> </w:t>
      </w:r>
      <w:r>
        <w:t xml:space="preserve">habla de la imprenta en estos términos:</w:t>
      </w:r>
    </w:p>
    <w:p>
      <w:pPr>
        <w:pStyle w:val="BodyText"/>
      </w:pPr>
      <w:r>
        <w:t xml:space="preserve">[figura: las luces se ponen en algo…. / ¿donde pondrémos las</w:t>
      </w:r>
      <w:r>
        <w:t xml:space="preserve"> </w:t>
      </w:r>
      <w:r>
        <w:t xml:space="preserve">nuestras?…. / en un CANDELABRO, sin duda, / porque son muchas / este</w:t>
      </w:r>
      <w:r>
        <w:t xml:space="preserve"> </w:t>
      </w:r>
      <w:r>
        <w:t xml:space="preserve">candelabro es / la IMPRENTA]</w:t>
      </w:r>
    </w:p>
    <w:p>
      <w:pPr>
        <w:pStyle w:val="BodyText"/>
      </w:pPr>
      <w:r>
        <w:t xml:space="preserve">Es decir, la agencia propagadora de errores no es un atributo inmanente</w:t>
      </w:r>
      <w:r>
        <w:t xml:space="preserve"> </w:t>
      </w:r>
      <w:r>
        <w:t xml:space="preserve">de la imprenta sino que se activa por el modo pasivo, simplificado y</w:t>
      </w:r>
      <w:r>
        <w:t xml:space="preserve"> </w:t>
      </w:r>
      <w:r>
        <w:t xml:space="preserve">mecánico de consumo de información que promovían los materiales</w:t>
      </w:r>
      <w:r>
        <w:t xml:space="preserve"> </w:t>
      </w:r>
      <w:r>
        <w:t xml:space="preserve">divulgativos del modelo europeo, y la recepción pasiva que promovía</w:t>
      </w:r>
      <w:r>
        <w:t xml:space="preserve"> </w:t>
      </w:r>
      <w:r>
        <w:t xml:space="preserve">entre los futuros ciudadanos. Una recepción que apuntaba a</w:t>
      </w:r>
      <w:r>
        <w:t xml:space="preserve"> </w:t>
      </w:r>
      <w:r>
        <w:t xml:space="preserve">“</w:t>
      </w:r>
      <w:r>
        <w:t xml:space="preserve">que los</w:t>
      </w:r>
      <w:r>
        <w:t xml:space="preserve"> </w:t>
      </w:r>
      <w:r>
        <w:t xml:space="preserve">niños tengan poco qué pensar, para responder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Es decir, la inquietud de</w:t>
      </w:r>
      <w:r>
        <w:t xml:space="preserve"> </w:t>
      </w:r>
      <w:r>
        <w:t xml:space="preserve">Rodríguez sobre los</w:t>
      </w:r>
      <w:r>
        <w:t xml:space="preserve"> </w:t>
      </w:r>
      <w:r>
        <w:t xml:space="preserve">“</w:t>
      </w:r>
      <w:r>
        <w:t xml:space="preserve">catecismitos</w:t>
      </w:r>
      <w:r>
        <w:t xml:space="preserve">”</w:t>
      </w:r>
      <w:r>
        <w:t xml:space="preserve"> </w:t>
      </w:r>
      <w:r>
        <w:t xml:space="preserve">no tiene que ver con su origen</w:t>
      </w:r>
      <w:r>
        <w:t xml:space="preserve"> </w:t>
      </w:r>
      <w:r>
        <w:t xml:space="preserve">europeo, ni con su reproducción impresa</w:t>
      </w:r>
      <w:r>
        <w:t xml:space="preserve"> </w:t>
      </w:r>
      <w:r>
        <w:rPr>
          <w:iCs/>
          <w:i/>
        </w:rPr>
        <w:t xml:space="preserve">per se</w:t>
      </w:r>
      <w:r>
        <w:t xml:space="preserve">, sino con el modo de</w:t>
      </w:r>
      <w:r>
        <w:t xml:space="preserve"> </w:t>
      </w:r>
      <w:r>
        <w:t xml:space="preserve">consumo lector al que apuntaban: un modo que inhibe la curiosidad,</w:t>
      </w:r>
      <w:r>
        <w:t xml:space="preserve"> </w:t>
      </w:r>
      <w:r>
        <w:t xml:space="preserve">suprime las preguntas contingentes y elimina los procesos de prosodia y</w:t>
      </w:r>
      <w:r>
        <w:t xml:space="preserve"> </w:t>
      </w:r>
      <w:r>
        <w:t xml:space="preserve">gesticulación que le dan</w:t>
      </w:r>
      <w:r>
        <w:t xml:space="preserve"> </w:t>
      </w:r>
      <w:r>
        <w:t xml:space="preserve">“</w:t>
      </w:r>
      <w:r>
        <w:t xml:space="preserve">SENTIDO</w:t>
      </w:r>
      <w:r>
        <w:t xml:space="preserve">”</w:t>
      </w:r>
      <w:r>
        <w:t xml:space="preserve"> </w:t>
      </w:r>
      <w:r>
        <w:t xml:space="preserve">a la lectura.</w:t>
      </w:r>
    </w:p>
    <w:bookmarkEnd w:id="100"/>
    <w:bookmarkStart w:id="104" w:name="la-impropiedad-como-síntoma"/>
    <w:p>
      <w:pPr>
        <w:pStyle w:val="Heading2"/>
      </w:pPr>
      <w:r>
        <w:t xml:space="preserve">La impropiedad como síntoma</w:t>
      </w:r>
    </w:p>
    <w:p>
      <w:pPr>
        <w:pStyle w:val="FirstParagraph"/>
      </w:pPr>
      <w:r>
        <w:t xml:space="preserve">La mayor prevención de Rodríguez es contra una noción de lo público</w:t>
      </w:r>
      <w:r>
        <w:t xml:space="preserve"> </w:t>
      </w:r>
      <w:r>
        <w:t xml:space="preserve">sobredeterminada por la escritura y su reproducción mecánica, en un</w:t>
      </w:r>
      <w:r>
        <w:t xml:space="preserve"> </w:t>
      </w:r>
      <w:r>
        <w:t xml:space="preserve">mundo cultural que no estaba preparado para eso. Estas amenazas tenían</w:t>
      </w:r>
      <w:r>
        <w:t xml:space="preserve"> </w:t>
      </w:r>
      <w:r>
        <w:t xml:space="preserve">que ver con el modo en que lo reproducido mecánicamente multiplicaba y</w:t>
      </w:r>
      <w:r>
        <w:t xml:space="preserve"> </w:t>
      </w:r>
      <w:r>
        <w:t xml:space="preserve">legitimaba las</w:t>
      </w:r>
      <w:r>
        <w:t xml:space="preserve"> </w:t>
      </w:r>
      <w:r>
        <w:t xml:space="preserve">“</w:t>
      </w:r>
      <w:r>
        <w:t xml:space="preserve">impropiedades en la masa</w:t>
      </w:r>
      <w:r>
        <w:t xml:space="preserve">”</w:t>
      </w:r>
      <w:r>
        <w:t xml:space="preserve">, en tanto eran discursos que</w:t>
      </w:r>
      <w:r>
        <w:t xml:space="preserve"> </w:t>
      </w:r>
      <w:r>
        <w:t xml:space="preserve">la masa criptógama no sentía como</w:t>
      </w:r>
      <w:r>
        <w:t xml:space="preserve"> </w:t>
      </w:r>
      <w:r>
        <w:t xml:space="preserve">“</w:t>
      </w:r>
      <w:r>
        <w:t xml:space="preserve">propios</w:t>
      </w:r>
      <w:r>
        <w:t xml:space="preserve">”</w:t>
      </w:r>
      <w:r>
        <w:t xml:space="preserve">. En 1828 Rodríguez ya</w:t>
      </w:r>
      <w:r>
        <w:t xml:space="preserve"> </w:t>
      </w:r>
      <w:r>
        <w:t xml:space="preserve">observaba que</w:t>
      </w:r>
      <w:r>
        <w:t xml:space="preserve"> </w:t>
      </w:r>
      <w:r>
        <w:t xml:space="preserve">“</w:t>
      </w:r>
      <w:r>
        <w:t xml:space="preserve">[p]or poco que se observe la direccion que van tomando</w:t>
      </w:r>
      <w:r>
        <w:t xml:space="preserve"> </w:t>
      </w:r>
      <w:r>
        <w:t xml:space="preserve">los negocios públicos en América, se advertirán muchas impropiedades</w:t>
      </w:r>
      <w:r>
        <w:t xml:space="preserve"> </w:t>
      </w:r>
      <w:r>
        <w:t xml:space="preserve">[en los</w:t>
      </w:r>
      <w:r>
        <w:t xml:space="preserve">”</w:t>
      </w:r>
      <w:r>
        <w:t xml:space="preserve">jefes” y en la</w:t>
      </w:r>
      <w:r>
        <w:t xml:space="preserve"> </w:t>
      </w:r>
      <w:r>
        <w:t xml:space="preserve">“</w:t>
      </w:r>
      <w:r>
        <w:t xml:space="preserve">masa</w:t>
      </w:r>
      <w:r>
        <w:t xml:space="preserve">”</w:t>
      </w:r>
      <w:r>
        <w:t xml:space="preserve">], que arguyen un principio de desórden”</w:t>
      </w:r>
      <w:r>
        <w:t xml:space="preserve"> </w:t>
      </w:r>
      <w:r>
        <w:t xml:space="preserve">(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  <w:r>
        <w:t xml:space="preserve">. Estas</w:t>
      </w:r>
      <w:r>
        <w:t xml:space="preserve"> </w:t>
      </w:r>
      <w:r>
        <w:t xml:space="preserve">“</w:t>
      </w:r>
      <w:r>
        <w:t xml:space="preserve">impropiedades</w:t>
      </w:r>
      <w:r>
        <w:t xml:space="preserve">”</w:t>
      </w:r>
      <w:r>
        <w:t xml:space="preserve"> </w:t>
      </w:r>
      <w:r>
        <w:t xml:space="preserve">eran presentadas como un divorcio entre los discursos autorizados que</w:t>
      </w:r>
      <w:r>
        <w:t xml:space="preserve"> </w:t>
      </w:r>
      <w:r>
        <w:t xml:space="preserve">circulaban y se consumían, y las acciones de los ciudadanos. Pero lo</w:t>
      </w:r>
      <w:r>
        <w:t xml:space="preserve"> </w:t>
      </w:r>
      <w:r>
        <w:t xml:space="preserve">“</w:t>
      </w:r>
      <w:r>
        <w:t xml:space="preserve">impropio</w:t>
      </w:r>
      <w:r>
        <w:t xml:space="preserve">”</w:t>
      </w:r>
      <w:r>
        <w:t xml:space="preserve"> </w:t>
      </w:r>
      <w:r>
        <w:t xml:space="preserve">que señala Rodríguez no se opone a una afirmación metafísica</w:t>
      </w:r>
      <w:r>
        <w:t xml:space="preserve"> </w:t>
      </w:r>
      <w:r>
        <w:t xml:space="preserve">de lo</w:t>
      </w:r>
      <w:r>
        <w:t xml:space="preserve"> </w:t>
      </w:r>
      <w:r>
        <w:t xml:space="preserve">“</w:t>
      </w:r>
      <w:r>
        <w:t xml:space="preserve">propio</w:t>
      </w:r>
      <w:r>
        <w:t xml:space="preserve">”</w:t>
      </w:r>
      <w:r>
        <w:t xml:space="preserve"> </w:t>
      </w:r>
      <w:r>
        <w:t xml:space="preserve">como lugar de seguridad ontológica</w:t>
      </w:r>
      <w:r>
        <w:rPr>
          <w:rStyle w:val="FootnoteReference"/>
        </w:rPr>
        <w:footnoteReference w:id="101"/>
      </w:r>
      <w:r>
        <w:t xml:space="preserve">. Las</w:t>
      </w:r>
      <w:r>
        <w:t xml:space="preserve"> </w:t>
      </w:r>
      <w:r>
        <w:t xml:space="preserve">“</w:t>
      </w:r>
      <w:r>
        <w:t xml:space="preserve">impropiedades</w:t>
      </w:r>
      <w:r>
        <w:t xml:space="preserve">”</w:t>
      </w:r>
      <w:r>
        <w:t xml:space="preserve"> </w:t>
      </w:r>
      <w:r>
        <w:t xml:space="preserve">en Rodríguez indican la falta de medios de</w:t>
      </w:r>
      <w:r>
        <w:t xml:space="preserve"> </w:t>
      </w:r>
      <w:r>
        <w:t xml:space="preserve">“</w:t>
      </w:r>
      <w:r>
        <w:t xml:space="preserve">apropiación</w:t>
      </w:r>
      <w:r>
        <w:t xml:space="preserve">”</w:t>
      </w:r>
      <w:r>
        <w:t xml:space="preserve"> </w:t>
      </w:r>
      <w:r>
        <w:t xml:space="preserve">a disposición de las mayorías para que la república llegara</w:t>
      </w:r>
      <w:r>
        <w:t xml:space="preserve"> </w:t>
      </w:r>
      <w:r>
        <w:t xml:space="preserve">“</w:t>
      </w:r>
      <w:r>
        <w:t xml:space="preserve">sin</w:t>
      </w:r>
      <w:r>
        <w:t xml:space="preserve"> </w:t>
      </w:r>
      <w:r>
        <w:t xml:space="preserve">EXCEPCIÓN / a todos los individuos de un cuerpo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Pero esta falta de medios</w:t>
      </w:r>
      <w:r>
        <w:t xml:space="preserve"> </w:t>
      </w:r>
      <w:r>
        <w:t xml:space="preserve">de apropiación no se resolvía con un aumento exponencial de los medios</w:t>
      </w:r>
      <w:r>
        <w:t xml:space="preserve"> </w:t>
      </w:r>
      <w:r>
        <w:t xml:space="preserve">de reproducción mecánica y un sistema educativo hecho a la medida de</w:t>
      </w:r>
      <w:r>
        <w:t xml:space="preserve"> </w:t>
      </w:r>
      <w:r>
        <w:t xml:space="preserve">estos –que de hecho ocurrió a partir del último cuarto del siglo</w:t>
      </w:r>
      <w:r>
        <w:t xml:space="preserve"> </w:t>
      </w:r>
      <w:r>
        <w:t xml:space="preserve">XIX</w:t>
      </w:r>
      <w:r>
        <w:rPr>
          <w:rStyle w:val="FootnoteReference"/>
        </w:rPr>
        <w:footnoteReference w:id="102"/>
      </w:r>
      <w:r>
        <w:t xml:space="preserve">.</w:t>
      </w:r>
    </w:p>
    <w:p>
      <w:pPr>
        <w:pStyle w:val="BodyText"/>
      </w:pPr>
      <w:r>
        <w:t xml:space="preserve">En el cálculo de Rodríguez, un aumento de escuelas y de imprentas en el</w:t>
      </w:r>
      <w:r>
        <w:t xml:space="preserve"> </w:t>
      </w:r>
      <w:r>
        <w:t xml:space="preserve">modo calcado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europeo no haría más que</w:t>
      </w:r>
      <w:r>
        <w:t xml:space="preserve"> </w:t>
      </w:r>
      <w:r>
        <w:t xml:space="preserve">acelerar y potenciar la</w:t>
      </w:r>
      <w:r>
        <w:t xml:space="preserve"> </w:t>
      </w:r>
      <w:r>
        <w:t xml:space="preserve">“</w:t>
      </w:r>
      <w:r>
        <w:t xml:space="preserve">impropiedad</w:t>
      </w:r>
      <w:r>
        <w:t xml:space="preserve">”</w:t>
      </w:r>
      <w:r>
        <w:t xml:space="preserve">, pues se hacía en función de una</w:t>
      </w:r>
      <w:r>
        <w:t xml:space="preserve"> </w:t>
      </w:r>
      <w:r>
        <w:t xml:space="preserve">dialegmática divulgativa, que asumía la lectura como un vehículo</w:t>
      </w:r>
      <w:r>
        <w:t xml:space="preserve"> </w:t>
      </w:r>
      <w:r>
        <w:t xml:space="preserve">universal y homogéneo para acceder al conocimiento, y suprimía de su</w:t>
      </w:r>
      <w:r>
        <w:t xml:space="preserve"> </w:t>
      </w:r>
      <w:r>
        <w:t xml:space="preserve">cálculo los acontecimientos sociohistóricos y técnicos que la</w:t>
      </w:r>
      <w:r>
        <w:t xml:space="preserve"> </w:t>
      </w:r>
      <w:r>
        <w:t xml:space="preserve">determinan. Rodríguez, en cambio, tenía muy presente lo que Roger</w:t>
      </w:r>
      <w:r>
        <w:t xml:space="preserve"> </w:t>
      </w:r>
      <w:r>
        <w:t xml:space="preserve">Chartier y sus discípulos han argumentado extensamente en las últimas</w:t>
      </w:r>
      <w:r>
        <w:t xml:space="preserve"> </w:t>
      </w:r>
      <w:r>
        <w:t xml:space="preserve">décadas: que</w:t>
      </w:r>
      <w:r>
        <w:t xml:space="preserve"> </w:t>
      </w:r>
      <w:r>
        <w:t xml:space="preserve">“</w:t>
      </w:r>
      <w:r>
        <w:t xml:space="preserve">reading is allways a practice embodied in acts, spaces and</w:t>
      </w:r>
      <w:r>
        <w:t xml:space="preserve"> </w:t>
      </w:r>
      <w:r>
        <w:t xml:space="preserve">habits</w:t>
      </w:r>
      <w:r>
        <w:t xml:space="preserve">”</w:t>
      </w:r>
      <w:r>
        <w:t xml:space="preserve">. Por eso su dialegmática estaba tan atenta a</w:t>
      </w:r>
      <w:r>
        <w:t xml:space="preserve"> </w:t>
      </w:r>
      <w:r>
        <w:t xml:space="preserve">“</w:t>
      </w:r>
      <w:r>
        <w:t xml:space="preserve">identify the</w:t>
      </w:r>
      <w:r>
        <w:t xml:space="preserve"> </w:t>
      </w:r>
      <w:r>
        <w:t xml:space="preserve">specific mecanisms that distinguish the various communities of readers</w:t>
      </w:r>
      <w:r>
        <w:t xml:space="preserve"> </w:t>
      </w:r>
      <w:r>
        <w:t xml:space="preserve">and traditions of reading</w:t>
      </w:r>
      <w:r>
        <w:t xml:space="preserve">”</w:t>
      </w:r>
      <w:r>
        <w:t xml:space="preserve"> </w:t>
      </w:r>
      <w:r>
        <w:t xml:space="preserve">(Chartier,</w:t>
      </w:r>
      <w:r>
        <w:t xml:space="preserve"> </w:t>
      </w:r>
      <w:r>
        <w:rPr>
          <w:iCs/>
          <w:i/>
        </w:rPr>
        <w:t xml:space="preserve">The Order</w:t>
      </w:r>
      <w:r>
        <w:t xml:space="preserve"> </w:t>
      </w:r>
      <w:r>
        <w:t xml:space="preserve">pp)</w:t>
      </w:r>
      <w:r>
        <w:t xml:space="preserve">. El</w:t>
      </w:r>
      <w:r>
        <w:t xml:space="preserve"> </w:t>
      </w:r>
      <w:r>
        <w:t xml:space="preserve">núcleo de la propuesta rodrigueana para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 </w:t>
      </w:r>
      <w:r>
        <w:t xml:space="preserve">el ámbito</w:t>
      </w:r>
      <w:r>
        <w:t xml:space="preserve"> </w:t>
      </w:r>
      <w:r>
        <w:t xml:space="preserve">del</w:t>
      </w:r>
      <w:r>
        <w:t xml:space="preserve"> </w:t>
      </w:r>
      <w:r>
        <w:t xml:space="preserve">“</w:t>
      </w:r>
      <w:r>
        <w:t xml:space="preserve">Pueblo republicano</w:t>
      </w:r>
      <w:r>
        <w:t xml:space="preserve">”</w:t>
      </w:r>
      <w:r>
        <w:t xml:space="preserve"> </w:t>
      </w:r>
      <w:r>
        <w:t xml:space="preserve">estaba en la posibilidad de establecer</w:t>
      </w:r>
      <w:r>
        <w:t xml:space="preserve"> </w:t>
      </w:r>
      <w:r>
        <w:t xml:space="preserve">mecanismos que fueran transversales a las distintas</w:t>
      </w:r>
      <w:r>
        <w:t xml:space="preserve"> </w:t>
      </w:r>
      <w:r>
        <w:t xml:space="preserve">“</w:t>
      </w:r>
      <w:r>
        <w:t xml:space="preserve">comunidades de</w:t>
      </w:r>
      <w:r>
        <w:t xml:space="preserve"> </w:t>
      </w:r>
      <w:r>
        <w:t xml:space="preserve">lectores</w:t>
      </w:r>
      <w:r>
        <w:t xml:space="preserve">”</w:t>
      </w:r>
      <w:r>
        <w:t xml:space="preserve">. Solo que en el caso hispanoamericano, la comunidad de</w:t>
      </w:r>
      <w:r>
        <w:t xml:space="preserve"> </w:t>
      </w:r>
      <w:r>
        <w:t xml:space="preserve">lectores más mayoritaria no trabajaba en el registro alfabético de la</w:t>
      </w:r>
      <w:r>
        <w:t xml:space="preserve"> </w:t>
      </w:r>
      <w:r>
        <w:t xml:space="preserve">reproducción mecánica, sino en el registro conferencial y verbal.</w:t>
      </w:r>
      <w:r>
        <w:t xml:space="preserve"> </w:t>
      </w:r>
      <w:r>
        <w:t xml:space="preserve">Insistir en imponer los mecanismos de apropiación de una comunidad de</w:t>
      </w:r>
      <w:r>
        <w:t xml:space="preserve"> </w:t>
      </w:r>
      <w:r>
        <w:t xml:space="preserve">lectores minoritaria a la mayoría solo aseguraba la multiplicación de la</w:t>
      </w:r>
      <w:r>
        <w:t xml:space="preserve"> </w:t>
      </w:r>
      <w:r>
        <w:t xml:space="preserve">“</w:t>
      </w:r>
      <w:r>
        <w:t xml:space="preserve">impropiedad</w:t>
      </w:r>
      <w:r>
        <w:t xml:space="preserve">”</w:t>
      </w:r>
      <w:r>
        <w:t xml:space="preserve">, que separaba a la masa criptógama de las instituciones</w:t>
      </w:r>
      <w:r>
        <w:t xml:space="preserve"> </w:t>
      </w:r>
      <w:r>
        <w:t xml:space="preserve">republicanas. Así, el problema dialegmático escalaba a un problema de</w:t>
      </w:r>
      <w:r>
        <w:t xml:space="preserve"> </w:t>
      </w:r>
      <w:r>
        <w:t xml:space="preserve">gobernabilidad.</w:t>
      </w:r>
    </w:p>
    <w:p>
      <w:pPr>
        <w:pStyle w:val="BlockText"/>
      </w:pPr>
      <w:r>
        <w:t xml:space="preserve">El Pueblo, con manos postizas hace la obra sagrada de su Constitucion,</w:t>
      </w:r>
      <w:r>
        <w:t xml:space="preserve"> </w:t>
      </w:r>
      <w:r>
        <w:t xml:space="preserve">y con sus propias manos la rasga: mientras la está haciendo la adora,</w:t>
      </w:r>
      <w:r>
        <w:t xml:space="preserve"> </w:t>
      </w:r>
      <w:r>
        <w:t xml:space="preserve">y despues de hecha la profana: entre adoraciones y sacrilejios se</w:t>
      </w:r>
      <w:r>
        <w:t xml:space="preserve"> </w:t>
      </w:r>
      <w:r>
        <w:t xml:space="preserve">acostumbra…. 1° á no respetarse—despues á reirse de sí—mismo, y</w:t>
      </w:r>
      <w:r>
        <w:t xml:space="preserve"> </w:t>
      </w:r>
      <w:r>
        <w:t xml:space="preserve">por último á despreciarse. Jura su Constitucion y la maldice en</w:t>
      </w:r>
      <w:r>
        <w:t xml:space="preserve"> </w:t>
      </w:r>
      <w:r>
        <w:t xml:space="preserve">seguida.</w:t>
      </w:r>
    </w:p>
    <w:p>
      <w:pPr>
        <w:pStyle w:val="FirstParagraph"/>
      </w:pPr>
      <w:r>
        <w:t xml:space="preserve">Según este análisis, estaba, por un lado, el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–con todas sus</w:t>
      </w:r>
      <w:r>
        <w:t xml:space="preserve"> </w:t>
      </w:r>
      <w:r>
        <w:t xml:space="preserve">“</w:t>
      </w:r>
      <w:r>
        <w:t xml:space="preserve">especies</w:t>
      </w:r>
      <w:r>
        <w:t xml:space="preserve">”</w:t>
      </w:r>
      <w:r>
        <w:t xml:space="preserve">–, que</w:t>
      </w:r>
      <w:r>
        <w:t xml:space="preserve"> </w:t>
      </w:r>
      <w:r>
        <w:t xml:space="preserve">“</w:t>
      </w:r>
      <w:r>
        <w:t xml:space="preserve">con manos postizas hace la obra sagrada de su</w:t>
      </w:r>
      <w:r>
        <w:t xml:space="preserve"> </w:t>
      </w:r>
      <w:r>
        <w:t xml:space="preserve">Constitucion, y con sus propias manos la</w:t>
      </w:r>
      <w:r>
        <w:t xml:space="preserve"> </w:t>
      </w:r>
      <w:r>
        <w:rPr>
          <w:iCs/>
          <w:i/>
        </w:rPr>
        <w:t xml:space="preserve">rasga</w:t>
      </w:r>
      <w:r>
        <w:t xml:space="preserve">”</w:t>
      </w:r>
      <w:r>
        <w:t xml:space="preserve">. Y por otra parte</w:t>
      </w:r>
      <w:r>
        <w:t xml:space="preserve"> </w:t>
      </w:r>
      <w:r>
        <w:t xml:space="preserve">estaba una</w:t>
      </w:r>
      <w:r>
        <w:t xml:space="preserve"> </w:t>
      </w:r>
      <w:r>
        <w:t xml:space="preserve">“</w:t>
      </w:r>
      <w:r>
        <w:t xml:space="preserve">clase intermedia de sujetos</w:t>
      </w:r>
      <w:r>
        <w:t xml:space="preserve">”</w:t>
      </w:r>
      <w:r>
        <w:t xml:space="preserve">, que prestaban sus</w:t>
      </w:r>
      <w:r>
        <w:t xml:space="preserve"> </w:t>
      </w:r>
      <w:r>
        <w:t xml:space="preserve">“</w:t>
      </w:r>
      <w:r>
        <w:t xml:space="preserve">manos</w:t>
      </w:r>
      <w:r>
        <w:t xml:space="preserve"> </w:t>
      </w:r>
      <w:r>
        <w:t xml:space="preserve">postizas</w:t>
      </w:r>
      <w:r>
        <w:t xml:space="preserve">”</w:t>
      </w:r>
      <w:r>
        <w:t xml:space="preserve"> </w:t>
      </w:r>
      <w:r>
        <w:t xml:space="preserve">para escribir la constitución. Estos eran los representantes o</w:t>
      </w:r>
      <w:r>
        <w:t xml:space="preserve"> </w:t>
      </w:r>
      <w:r>
        <w:t xml:space="preserve">aspirantes al</w:t>
      </w:r>
      <w:r>
        <w:t xml:space="preserve"> </w:t>
      </w:r>
      <w:r>
        <w:t xml:space="preserve">“</w:t>
      </w:r>
      <w:r>
        <w:t xml:space="preserve">destino público</w:t>
      </w:r>
      <w:r>
        <w:t xml:space="preserve">”</w:t>
      </w:r>
      <w:r>
        <w:t xml:space="preserve">, que</w:t>
      </w:r>
      <w:r>
        <w:t xml:space="preserve"> </w:t>
      </w:r>
      <w:r>
        <w:t xml:space="preserve">“</w:t>
      </w:r>
      <w:r>
        <w:t xml:space="preserve">quieren distinguirse por títulos,</w:t>
      </w:r>
      <w:r>
        <w:t xml:space="preserve"> </w:t>
      </w:r>
      <w:r>
        <w:t xml:space="preserve">nó por lo que saben, y mucho ménos por lo que hacen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  <w:r>
        <w:t xml:space="preserve">. Porque, como sugería el</w:t>
      </w:r>
      <w:r>
        <w:t xml:space="preserve"> </w:t>
      </w:r>
      <w:r>
        <w:t xml:space="preserve">señalamiento de la ignorancia letrada sobre el oficio de los zapateros,</w:t>
      </w:r>
      <w:r>
        <w:t xml:space="preserve"> </w:t>
      </w:r>
      <w:r>
        <w:t xml:space="preserve">Rodríguez propone que la clase que tiene acceso a los títulos y al</w:t>
      </w:r>
      <w:r>
        <w:t xml:space="preserve"> </w:t>
      </w:r>
      <w:r>
        <w:t xml:space="preserve">“</w:t>
      </w:r>
      <w:r>
        <w:t xml:space="preserve">saber decir</w:t>
      </w:r>
      <w:r>
        <w:t xml:space="preserve">”</w:t>
      </w:r>
      <w:r>
        <w:t xml:space="preserve">, está separada de los procesos productivos. En</w:t>
      </w:r>
      <w:r>
        <w:t xml:space="preserve"> </w:t>
      </w:r>
      <w:r>
        <w:t xml:space="preserve">consecuencia,</w:t>
      </w:r>
      <w:r>
        <w:t xml:space="preserve"> </w:t>
      </w:r>
      <w:r>
        <w:t xml:space="preserve">“</w:t>
      </w:r>
      <w:r>
        <w:t xml:space="preserve">[e]n la América del Sur no hay artes, y las ciencias, á</w:t>
      </w:r>
      <w:r>
        <w:t xml:space="preserve"> </w:t>
      </w:r>
      <w:r>
        <w:t xml:space="preserve">mas de ser improductivas, realzan poco la persona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  <w:r>
        <w:t xml:space="preserve">. Es decir, por una parte</w:t>
      </w:r>
      <w:r>
        <w:t xml:space="preserve"> </w:t>
      </w:r>
      <w:r>
        <w:t xml:space="preserve">los discursos autorizados de los representantes se producían y se</w:t>
      </w:r>
      <w:r>
        <w:t xml:space="preserve"> </w:t>
      </w:r>
      <w:r>
        <w:t xml:space="preserve">legitimaban separados, no solo de las acciones de la masa, sino de todo</w:t>
      </w:r>
      <w:r>
        <w:t xml:space="preserve"> </w:t>
      </w:r>
      <w:r>
        <w:t xml:space="preserve">ámbito del</w:t>
      </w:r>
      <w:r>
        <w:t xml:space="preserve"> </w:t>
      </w:r>
      <w:r>
        <w:t xml:space="preserve">“</w:t>
      </w:r>
      <w:r>
        <w:t xml:space="preserve">hacer</w:t>
      </w:r>
      <w:r>
        <w:t xml:space="preserve">”</w:t>
      </w:r>
      <w:r>
        <w:t xml:space="preserve">. Y por otra parte el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destruía con sus</w:t>
      </w:r>
      <w:r>
        <w:t xml:space="preserve"> </w:t>
      </w:r>
      <w:r>
        <w:t xml:space="preserve">acciones –con</w:t>
      </w:r>
      <w:r>
        <w:t xml:space="preserve"> </w:t>
      </w:r>
      <w:r>
        <w:t xml:space="preserve">“</w:t>
      </w:r>
      <w:r>
        <w:t xml:space="preserve">sus propias manos</w:t>
      </w:r>
      <w:r>
        <w:t xml:space="preserve">”</w:t>
      </w:r>
      <w:r>
        <w:t xml:space="preserve">– la fundación discursiva autorizada</w:t>
      </w:r>
      <w:r>
        <w:t xml:space="preserve"> </w:t>
      </w:r>
      <w:r>
        <w:t xml:space="preserve">del orden público ejecutada por sus representantes –las</w:t>
      </w:r>
      <w:r>
        <w:t xml:space="preserve"> </w:t>
      </w:r>
      <w:r>
        <w:t xml:space="preserve">“</w:t>
      </w:r>
      <w:r>
        <w:t xml:space="preserve">manos</w:t>
      </w:r>
      <w:r>
        <w:t xml:space="preserve"> </w:t>
      </w:r>
      <w:r>
        <w:t xml:space="preserve">postizas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Esta separación de la palabra autorizada y el hacer realmente existente</w:t>
      </w:r>
      <w:r>
        <w:t xml:space="preserve"> </w:t>
      </w:r>
      <w:r>
        <w:t xml:space="preserve">convoca dos problemas esenciales de la filosofía política moderna, para</w:t>
      </w:r>
      <w:r>
        <w:t xml:space="preserve"> </w:t>
      </w:r>
      <w:r>
        <w:t xml:space="preserve">traladarlos al ámbito de la producción y circulación de discursos. Por</w:t>
      </w:r>
      <w:r>
        <w:t xml:space="preserve"> </w:t>
      </w:r>
      <w:r>
        <w:t xml:space="preserve">un lado está el problema de de la correlación entre el trabajo y la</w:t>
      </w:r>
      <w:r>
        <w:t xml:space="preserve"> </w:t>
      </w:r>
      <w:r>
        <w:t xml:space="preserve">propiedad. Rodríguez extrapolaba al ámbito de los discursos el</w:t>
      </w:r>
      <w:r>
        <w:t xml:space="preserve"> </w:t>
      </w:r>
      <w:r>
        <w:t xml:space="preserve">razonamiento de John Locke, quien sostenía que sólo a través del trabajo</w:t>
      </w:r>
      <w:r>
        <w:t xml:space="preserve"> </w:t>
      </w:r>
      <w:r>
        <w:t xml:space="preserve">y el esfuerzo –de las propias manos– podía tansformarse la naturaleza</w:t>
      </w:r>
      <w:r>
        <w:t xml:space="preserve"> </w:t>
      </w:r>
      <w:r>
        <w:t xml:space="preserve">en propiedad</w:t>
      </w:r>
      <w:r>
        <w:rPr>
          <w:rStyle w:val="FootnoteReference"/>
        </w:rPr>
        <w:footnoteReference w:id="103"/>
      </w:r>
      <w:r>
        <w:t xml:space="preserve">. De ahí surge que el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no puede reconocer como</w:t>
      </w:r>
      <w:r>
        <w:t xml:space="preserve"> </w:t>
      </w:r>
      <w:r>
        <w:t xml:space="preserve">“</w:t>
      </w:r>
      <w:r>
        <w:t xml:space="preserve">propio</w:t>
      </w:r>
      <w:r>
        <w:t xml:space="preserve">”</w:t>
      </w:r>
      <w:r>
        <w:t xml:space="preserve"> </w:t>
      </w:r>
      <w:r>
        <w:t xml:space="preserve">un texto ordenador –constitucional– que hicieron manos</w:t>
      </w:r>
      <w:r>
        <w:t xml:space="preserve"> </w:t>
      </w:r>
      <w:r>
        <w:t xml:space="preserve">ajenas. En ese mismo sentido, las manos autorizadas para tratar e</w:t>
      </w:r>
      <w:r>
        <w:t xml:space="preserve"> </w:t>
      </w:r>
      <w:r>
        <w:t xml:space="preserve">instituir el lenguaje del orden son manos incapaces para el trabajo que</w:t>
      </w:r>
      <w:r>
        <w:t xml:space="preserve"> </w:t>
      </w:r>
      <w:r>
        <w:t xml:space="preserve">–según el principio de Locke– haría legítima la propiedad.</w:t>
      </w:r>
      <w:r>
        <w:t xml:space="preserve"> </w:t>
      </w:r>
      <w:r>
        <w:t xml:space="preserve">“</w:t>
      </w:r>
      <w:r>
        <w:t xml:space="preserve">Como viles</w:t>
      </w:r>
      <w:r>
        <w:t xml:space="preserve"> </w:t>
      </w:r>
      <w:r>
        <w:t xml:space="preserve">se condenaron en Cuba los oficios de zapateros, sastres, carpinteros,</w:t>
      </w:r>
      <w:r>
        <w:t xml:space="preserve"> </w:t>
      </w:r>
      <w:r>
        <w:t xml:space="preserve">herreros, albañiles, y todos los demas que son altamente apreciados en</w:t>
      </w:r>
      <w:r>
        <w:t xml:space="preserve"> </w:t>
      </w:r>
      <w:r>
        <w:t xml:space="preserve">los pueblos mas cultos de la tierra</w:t>
      </w:r>
      <w:r>
        <w:t xml:space="preserve">”</w:t>
      </w:r>
      <w:r>
        <w:t xml:space="preserve">, reclamaba Saco en un texto de</w:t>
      </w:r>
      <w:r>
        <w:t xml:space="preserve"> </w:t>
      </w:r>
      <w:r>
        <w:t xml:space="preserve">1853, verificando el alcance regional del problema que Rodríguez preveía</w:t>
      </w:r>
      <w:r>
        <w:t xml:space="preserve"> </w:t>
      </w:r>
      <w:r>
        <w:t xml:space="preserve">desde Concepción en 1834</w:t>
      </w:r>
      <w:r>
        <w:t xml:space="preserve"> </w:t>
      </w:r>
      <w:r>
        <w:t xml:space="preserve">(31)</w:t>
      </w:r>
      <w:r>
        <w:t xml:space="preserve">.</w:t>
      </w:r>
    </w:p>
    <w:p>
      <w:pPr>
        <w:pStyle w:val="BodyText"/>
      </w:pPr>
      <w:r>
        <w:t xml:space="preserve">Pero esta distancia entre letrados y trabajadores no encerraba solo el</w:t>
      </w:r>
      <w:r>
        <w:t xml:space="preserve"> </w:t>
      </w:r>
      <w:r>
        <w:t xml:space="preserve">problema productivo que subraya Saco cuando indica con alarma que</w:t>
      </w:r>
      <w:r>
        <w:t xml:space="preserve"> </w:t>
      </w:r>
      <w:r>
        <w:t xml:space="preserve">“</w:t>
      </w:r>
      <w:r>
        <w:t xml:space="preserve">las</w:t>
      </w:r>
      <w:r>
        <w:t xml:space="preserve"> </w:t>
      </w:r>
      <w:r>
        <w:t xml:space="preserve">artes están en manos de la gente de color</w:t>
      </w:r>
      <w:r>
        <w:t xml:space="preserve">”</w:t>
      </w:r>
      <w:r>
        <w:t xml:space="preserve"> </w:t>
      </w:r>
      <w:r>
        <w:t xml:space="preserve">(32)</w:t>
      </w:r>
      <w:r>
        <w:t xml:space="preserve">. De esta distancia derivaba el</w:t>
      </w:r>
      <w:r>
        <w:t xml:space="preserve"> </w:t>
      </w:r>
      <w:r>
        <w:t xml:space="preserve">segundo problema, y es que la clase dominante, al delegar el trabajo</w:t>
      </w:r>
      <w:r>
        <w:t xml:space="preserve"> </w:t>
      </w:r>
      <w:r>
        <w:t xml:space="preserve">manual en los grupos racializados iba quedando privada de la capacidad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hacer</w:t>
      </w:r>
      <w:r>
        <w:t xml:space="preserve">”</w:t>
      </w:r>
      <w:r>
        <w:t xml:space="preserve">. De</w:t>
      </w:r>
      <w:r>
        <w:t xml:space="preserve"> </w:t>
      </w:r>
      <w:r>
        <w:t xml:space="preserve">“</w:t>
      </w:r>
      <w:r>
        <w:t xml:space="preserve">hacer</w:t>
      </w:r>
      <w:r>
        <w:t xml:space="preserve">”</w:t>
      </w:r>
      <w:r>
        <w:t xml:space="preserve"> </w:t>
      </w:r>
      <w:r>
        <w:t xml:space="preserve">zapatos, sillas, casas u ollas, pero también de</w:t>
      </w:r>
      <w:r>
        <w:t xml:space="preserve"> </w:t>
      </w:r>
      <w:r>
        <w:t xml:space="preserve">“</w:t>
      </w:r>
      <w:r>
        <w:t xml:space="preserve">hacer</w:t>
      </w:r>
      <w:r>
        <w:t xml:space="preserve">”</w:t>
      </w:r>
      <w:r>
        <w:t xml:space="preserve"> </w:t>
      </w:r>
      <w:r>
        <w:t xml:space="preserve">valer su palabra, o al menos de impedir la acción destructiva de</w:t>
      </w:r>
      <w:r>
        <w:t xml:space="preserve"> </w:t>
      </w:r>
      <w:r>
        <w:t xml:space="preserve">las manos de la masa sobre ella. En 1842 ya</w:t>
      </w:r>
      <w:r>
        <w:t xml:space="preserve"> </w:t>
      </w:r>
      <w:r>
        <w:t xml:space="preserve">Rodríguez (</w:t>
      </w:r>
      <w:r>
        <w:rPr>
          <w:iCs/>
          <w:i/>
        </w:rPr>
        <w:t xml:space="preserve">1842</w:t>
      </w:r>
      <w:r>
        <w:t xml:space="preserve">)</w:t>
      </w:r>
      <w:r>
        <w:t xml:space="preserve"> </w:t>
      </w:r>
      <w:r>
        <w:t xml:space="preserve">hablaba de un número</w:t>
      </w:r>
      <w:r>
        <w:t xml:space="preserve"> </w:t>
      </w:r>
      <w:r>
        <w:t xml:space="preserve">“</w:t>
      </w:r>
      <w:r>
        <w:t xml:space="preserve">considerable</w:t>
      </w:r>
      <w:r>
        <w:t xml:space="preserve">”</w:t>
      </w:r>
      <w:r>
        <w:t xml:space="preserve"> </w:t>
      </w:r>
      <w:r>
        <w:t xml:space="preserve">en la masa trabajadora, que</w:t>
      </w:r>
      <w:r>
        <w:t xml:space="preserve"> </w:t>
      </w:r>
      <w:r>
        <w:t xml:space="preserve">“</w:t>
      </w:r>
      <w:r>
        <w:t xml:space="preserve">han clamado</w:t>
      </w:r>
      <w:r>
        <w:t xml:space="preserve">”</w:t>
      </w:r>
      <w:r>
        <w:t xml:space="preserve"> </w:t>
      </w:r>
      <w:r>
        <w:t xml:space="preserve">contra la</w:t>
      </w:r>
      <w:r>
        <w:t xml:space="preserve"> </w:t>
      </w:r>
      <w:r>
        <w:t xml:space="preserve">“</w:t>
      </w:r>
      <w:r>
        <w:t xml:space="preserve">injusticia de los potentados</w:t>
      </w:r>
      <w:r>
        <w:t xml:space="preserve">”</w:t>
      </w:r>
      <w:r>
        <w:t xml:space="preserve">: un clamor que resultaba inaudible para</w:t>
      </w:r>
      <w:r>
        <w:t xml:space="preserve"> </w:t>
      </w:r>
      <w:r>
        <w:t xml:space="preserve">“</w:t>
      </w:r>
      <w:r>
        <w:t xml:space="preserve">los que andan, de salón en salón ostentando</w:t>
      </w:r>
      <w:r>
        <w:t xml:space="preserve"> </w:t>
      </w:r>
      <w:r>
        <w:t xml:space="preserve">‘</w:t>
      </w:r>
      <w:r>
        <w:t xml:space="preserve">luces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riquezas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hablando con el más alto desprecio, de los que les llenan la bolsa o los</w:t>
      </w:r>
      <w:r>
        <w:t xml:space="preserve"> </w:t>
      </w:r>
      <w:r>
        <w:t xml:space="preserve">mantienen de estudiantes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</w:t>
      </w:r>
      <w:r>
        <w:t xml:space="preserve"> </w:t>
      </w:r>
      <w:r>
        <w:t xml:space="preserve">Sobre este</w:t>
      </w:r>
      <w:r>
        <w:t xml:space="preserve"> </w:t>
      </w:r>
      <w:r>
        <w:t xml:space="preserve">“</w:t>
      </w:r>
      <w:r>
        <w:t xml:space="preserve">clamor</w:t>
      </w:r>
      <w:r>
        <w:t xml:space="preserve">”</w:t>
      </w:r>
      <w:r>
        <w:t xml:space="preserve"> </w:t>
      </w:r>
      <w:r>
        <w:t xml:space="preserve">volveré en la última sección. Primero voy a indicar</w:t>
      </w:r>
      <w:r>
        <w:t xml:space="preserve"> </w:t>
      </w:r>
      <w:r>
        <w:t xml:space="preserve">las condiciones que, de acuerdo a lo que sugiere Rodríguez, hacían</w:t>
      </w:r>
      <w:r>
        <w:t xml:space="preserve"> </w:t>
      </w:r>
      <w:r>
        <w:t xml:space="preserve">inconmensurables dos registros: el de ese clamor, surgido de las manos</w:t>
      </w:r>
      <w:r>
        <w:t xml:space="preserve"> </w:t>
      </w:r>
      <w:r>
        <w:t xml:space="preserve">hacedoras, y el de los discursos letrados que trataban de fundar un</w:t>
      </w:r>
      <w:r>
        <w:t xml:space="preserve"> </w:t>
      </w:r>
      <w:r>
        <w:t xml:space="preserve">orden social alrededor de la lectura divulgativa.</w:t>
      </w:r>
    </w:p>
    <w:bookmarkEnd w:id="104"/>
    <w:bookmarkStart w:id="108" w:name="una-lucha-inconmensurable"/>
    <w:p>
      <w:pPr>
        <w:pStyle w:val="Heading2"/>
      </w:pPr>
      <w:r>
        <w:t xml:space="preserve">Una lucha inconmensurable</w:t>
      </w:r>
    </w:p>
    <w:p>
      <w:pPr>
        <w:pStyle w:val="FirstParagraph"/>
      </w:pPr>
      <w:r>
        <w:t xml:space="preserve">El problema planteado por Rodríguez podría parecer asimilable a la</w:t>
      </w:r>
      <w:r>
        <w:t xml:space="preserve"> </w:t>
      </w:r>
      <w:r>
        <w:t xml:space="preserve">“</w:t>
      </w:r>
      <w:r>
        <w:t xml:space="preserve">lucha de clases sociales</w:t>
      </w:r>
      <w:r>
        <w:t xml:space="preserve">”</w:t>
      </w:r>
      <w:r>
        <w:t xml:space="preserve"> </w:t>
      </w:r>
      <w:r>
        <w:t xml:space="preserve">que Marx y Engels tipificaron como motor de</w:t>
      </w:r>
      <w:r>
        <w:t xml:space="preserve"> </w:t>
      </w:r>
      <w:r>
        <w:t xml:space="preserve">la historia en el</w:t>
      </w:r>
      <w:r>
        <w:t xml:space="preserve"> </w:t>
      </w:r>
      <w:r>
        <w:rPr>
          <w:iCs/>
          <w:i/>
        </w:rPr>
        <w:t xml:space="preserve">Manifiesto comunista</w:t>
      </w:r>
      <w:r>
        <w:t xml:space="preserve">. Y en un sentido amplio, esta</w:t>
      </w:r>
      <w:r>
        <w:t xml:space="preserve"> </w:t>
      </w:r>
      <w:r>
        <w:t xml:space="preserve">homología podría establecerse. Sin embargo, los énfasis que hace</w:t>
      </w:r>
      <w:r>
        <w:t xml:space="preserve"> </w:t>
      </w:r>
      <w:r>
        <w:t xml:space="preserve">Rodríguez para indicar la</w:t>
      </w:r>
      <w:r>
        <w:t xml:space="preserve"> </w:t>
      </w:r>
      <w:r>
        <w:t xml:space="preserve">“</w:t>
      </w:r>
      <w:r>
        <w:t xml:space="preserve">impropiedad</w:t>
      </w:r>
      <w:r>
        <w:t xml:space="preserve">”</w:t>
      </w:r>
      <w:r>
        <w:t xml:space="preserve"> </w:t>
      </w:r>
      <w:r>
        <w:t xml:space="preserve">de los medios permiten</w:t>
      </w:r>
      <w:r>
        <w:t xml:space="preserve"> </w:t>
      </w:r>
      <w:r>
        <w:t xml:space="preserve">historizar una diferencia estructural entre la</w:t>
      </w:r>
      <w:r>
        <w:t xml:space="preserve"> </w:t>
      </w:r>
      <w:r>
        <w:t xml:space="preserve">“</w:t>
      </w:r>
      <w:r>
        <w:t xml:space="preserve">lucha de clases</w:t>
      </w:r>
      <w:r>
        <w:t xml:space="preserve"> </w:t>
      </w:r>
      <w:r>
        <w:t xml:space="preserve">sociales</w:t>
      </w:r>
      <w:r>
        <w:t xml:space="preserve">”</w:t>
      </w:r>
      <w:r>
        <w:t xml:space="preserve"> </w:t>
      </w:r>
      <w:r>
        <w:t xml:space="preserve">en Europa y la tensión entre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y letrados en</w:t>
      </w:r>
      <w:r>
        <w:t xml:space="preserve"> </w:t>
      </w:r>
      <w:r>
        <w:t xml:space="preserve">Hispanoamérica. Esta diferencia se inserta en el ámbito de la</w:t>
      </w:r>
      <w:r>
        <w:t xml:space="preserve"> </w:t>
      </w:r>
      <w:r>
        <w:t xml:space="preserve">dialegmática, como una distinción inconmensurable entre las técnicas</w:t>
      </w:r>
      <w:r>
        <w:t xml:space="preserve"> </w:t>
      </w:r>
      <w:r>
        <w:t xml:space="preserve">divulgativas del</w:t>
      </w:r>
      <w:r>
        <w:t xml:space="preserve"> </w:t>
      </w:r>
      <w:r>
        <w:rPr>
          <w:iCs/>
          <w:i/>
        </w:rPr>
        <w:t xml:space="preserve">statu quo</w:t>
      </w:r>
      <w:r>
        <w:t xml:space="preserve"> </w:t>
      </w:r>
      <w:r>
        <w:t xml:space="preserve">y las técnicas de apropiación de la</w:t>
      </w:r>
      <w:r>
        <w:t xml:space="preserve"> </w:t>
      </w:r>
      <w:r>
        <w:t xml:space="preserve">“</w:t>
      </w:r>
      <w:r>
        <w:t xml:space="preserve">JENTUZA</w:t>
      </w:r>
      <w:r>
        <w:t xml:space="preserve">”</w:t>
      </w:r>
      <w:r>
        <w:t xml:space="preserve">. Porque, como permite distinguirlo la historización que hace</w:t>
      </w:r>
      <w:r>
        <w:t xml:space="preserve"> </w:t>
      </w:r>
      <w:r>
        <w:t xml:space="preserve">Chartier, el</w:t>
      </w:r>
      <w:r>
        <w:t xml:space="preserve"> </w:t>
      </w:r>
      <w:r>
        <w:t xml:space="preserve">“</w:t>
      </w:r>
      <w:r>
        <w:t xml:space="preserve">esclavo, (…) plebeyo, (…) siervo, (…)jornalero,</w:t>
      </w:r>
      <w:r>
        <w:t xml:space="preserve"> </w:t>
      </w:r>
      <w:r>
        <w:t xml:space="preserve">[o] en una palabra (…) oprimido</w:t>
      </w:r>
      <w:r>
        <w:t xml:space="preserve">”</w:t>
      </w:r>
      <w:r>
        <w:rPr>
          <w:rStyle w:val="FootnoteReference"/>
        </w:rPr>
        <w:footnoteReference w:id="105"/>
      </w:r>
      <w:r>
        <w:t xml:space="preserve"> </w:t>
      </w:r>
      <w:r>
        <w:t xml:space="preserve">en Europa no estuvo</w:t>
      </w:r>
      <w:r>
        <w:t xml:space="preserve"> </w:t>
      </w:r>
      <w:r>
        <w:t xml:space="preserve">sistemáticamente excluido de las técnicas y redes de circulación propias</w:t>
      </w:r>
      <w:r>
        <w:t xml:space="preserve"> </w:t>
      </w:r>
      <w:r>
        <w:t xml:space="preserve">del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, como sí lo estuvieron en Hispanoamérica. Muy</w:t>
      </w:r>
      <w:r>
        <w:t xml:space="preserve"> </w:t>
      </w:r>
      <w:r>
        <w:t xml:space="preserve">por el contrario, los</w:t>
      </w:r>
      <w:r>
        <w:t xml:space="preserve"> </w:t>
      </w:r>
      <w:r>
        <w:t xml:space="preserve">“</w:t>
      </w:r>
      <w:r>
        <w:t xml:space="preserve">oprimidos</w:t>
      </w:r>
      <w:r>
        <w:t xml:space="preserve">”</w:t>
      </w:r>
      <w:r>
        <w:t xml:space="preserve"> </w:t>
      </w:r>
      <w:r>
        <w:t xml:space="preserve">en Europa tuvieron una participación</w:t>
      </w:r>
      <w:r>
        <w:t xml:space="preserve"> </w:t>
      </w:r>
      <w:r>
        <w:t xml:space="preserve">verificablemente activa, cuando no protagónica, en la emergencia de la</w:t>
      </w:r>
      <w:r>
        <w:t xml:space="preserve"> </w:t>
      </w:r>
      <w:r>
        <w:t xml:space="preserve">“</w:t>
      </w:r>
      <w:r>
        <w:t xml:space="preserve">Galaxia de Gutenberg</w:t>
      </w:r>
      <w:r>
        <w:t xml:space="preserve">”</w:t>
      </w:r>
      <w:r>
        <w:rPr>
          <w:rStyle w:val="FootnoteReference"/>
        </w:rPr>
        <w:footnoteReference w:id="106"/>
      </w:r>
      <w:r>
        <w:t xml:space="preserve">.</w:t>
      </w:r>
    </w:p>
    <w:p>
      <w:pPr>
        <w:pStyle w:val="BodyText"/>
      </w:pPr>
      <w:r>
        <w:t xml:space="preserve">Uno de los índices de participación activa y directa de los</w:t>
      </w:r>
      <w:r>
        <w:t xml:space="preserve"> </w:t>
      </w:r>
      <w:r>
        <w:t xml:space="preserve">“</w:t>
      </w:r>
      <w:r>
        <w:t xml:space="preserve">oprimidos</w:t>
      </w:r>
      <w:r>
        <w:t xml:space="preserve">”</w:t>
      </w:r>
      <w:r>
        <w:t xml:space="preserve"> </w:t>
      </w:r>
      <w:r>
        <w:t xml:space="preserve">en Europa en la formación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es la existencia</w:t>
      </w:r>
      <w:r>
        <w:t xml:space="preserve"> </w:t>
      </w:r>
      <w:r>
        <w:t xml:space="preserve">de materiales dirigidos a las clases populares.</w:t>
      </w:r>
      <w:r>
        <w:t xml:space="preserve"> </w:t>
      </w:r>
      <w:r>
        <w:t xml:space="preserve">Los materiales divulgativos, dirigidos</w:t>
      </w:r>
      <w:r>
        <w:t xml:space="preserve"> </w:t>
      </w:r>
      <w:r>
        <w:t xml:space="preserve">a las poblaciones menos instruidas, existían desde al menos el siglo</w:t>
      </w:r>
      <w:r>
        <w:t xml:space="preserve"> </w:t>
      </w:r>
      <w:r>
        <w:t xml:space="preserve">XVII, en colecciones como la Biblioteca Azul, y llegaban hasta el siglo</w:t>
      </w:r>
      <w:r>
        <w:t xml:space="preserve"> </w:t>
      </w:r>
      <w:r>
        <w:t xml:space="preserve">XIX en programas como el de la Sociedad Parisiense. Pero, además,</w:t>
      </w:r>
      <w:r>
        <w:t xml:space="preserve"> </w:t>
      </w:r>
      <w:r>
        <w:t xml:space="preserve">Chartier afirma que en</w:t>
      </w:r>
      <w:r>
        <w:t xml:space="preserve"> </w:t>
      </w:r>
      <w:r>
        <w:t xml:space="preserve">“</w:t>
      </w:r>
      <w:r>
        <w:t xml:space="preserve">[c]ada grupo de textos, creencias o modos de</w:t>
      </w:r>
      <w:r>
        <w:t xml:space="preserve"> </w:t>
      </w:r>
      <w:r>
        <w:t xml:space="preserve">conducta</w:t>
      </w:r>
      <w:r>
        <w:t xml:space="preserve">”</w:t>
      </w:r>
      <w:r>
        <w:t xml:space="preserve"> </w:t>
      </w:r>
      <w:r>
        <w:t xml:space="preserve">que consideró en más de tres décadas de trabajo, probaron</w:t>
      </w:r>
      <w:r>
        <w:t xml:space="preserve"> </w:t>
      </w:r>
      <w:r>
        <w:t xml:space="preserve">intricadas mixturas culturales, donde se expresa una tensión dialéctica</w:t>
      </w:r>
      <w:r>
        <w:t xml:space="preserve"> </w:t>
      </w:r>
      <w:r>
        <w:t xml:space="preserve">entre la voluntad homogenizadora que trataban de imponer el Estado, la</w:t>
      </w:r>
      <w:r>
        <w:t xml:space="preserve"> </w:t>
      </w:r>
      <w:r>
        <w:t xml:space="preserve">iglesia y el mercado, y la distinción resistente y libertaria que las</w:t>
      </w:r>
      <w:r>
        <w:t xml:space="preserve"> </w:t>
      </w:r>
      <w:r>
        <w:t xml:space="preserve">masas oponían</w:t>
      </w:r>
      <w:r>
        <w:t xml:space="preserve"> </w:t>
      </w:r>
      <w:r>
        <w:t xml:space="preserve">(Chartier,</w:t>
      </w:r>
      <w:r>
        <w:t xml:space="preserve"> </w:t>
      </w:r>
      <w:r>
        <w:rPr>
          <w:iCs/>
          <w:i/>
        </w:rPr>
        <w:t xml:space="preserve">The Cultural Uses of Print in Early Modern France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En Hispanoamérica el incipiente y dependiente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de la colonia se blindó contra la influencia de las mayorías. El acceso</w:t>
      </w:r>
      <w:r>
        <w:t xml:space="preserve"> </w:t>
      </w:r>
      <w:r>
        <w:t xml:space="preserve">a la lectura entre la masa criptógama, no solo no fue promovido por el</w:t>
      </w:r>
      <w:r>
        <w:t xml:space="preserve"> </w:t>
      </w:r>
      <w:r>
        <w:t xml:space="preserve">poder colonial, sino que fue activamente restringido e incluso castigado</w:t>
      </w:r>
      <w:r>
        <w:t xml:space="preserve"> </w:t>
      </w:r>
      <w:r>
        <w:t xml:space="preserve">durante siglos</w:t>
      </w:r>
      <w:r>
        <w:rPr>
          <w:rStyle w:val="FootnoteReference"/>
        </w:rPr>
        <w:footnoteReference w:id="107"/>
      </w:r>
      <w:r>
        <w:t xml:space="preserve">. Esto no quiere decir que la masa en Hispanoamérica</w:t>
      </w:r>
      <w:r>
        <w:t xml:space="preserve"> </w:t>
      </w:r>
      <w:r>
        <w:t xml:space="preserve">no tuviera agencia sobre los procesos de formación de la cultura en la</w:t>
      </w:r>
      <w:r>
        <w:t xml:space="preserve"> </w:t>
      </w:r>
      <w:r>
        <w:t xml:space="preserve">región, sino que sus fortalezas para la invención y la apropiación de</w:t>
      </w:r>
      <w:r>
        <w:t xml:space="preserve"> </w:t>
      </w:r>
      <w:r>
        <w:t xml:space="preserve">discursos no se desarrollaron en contacto directo con la letra</w:t>
      </w:r>
      <w:r>
        <w:t xml:space="preserve"> </w:t>
      </w:r>
      <w:r>
        <w:t xml:space="preserve">mecánicamente reproducida. Así se generó una diferencia inconmensurable,</w:t>
      </w:r>
      <w:r>
        <w:t xml:space="preserve"> </w:t>
      </w:r>
      <w:r>
        <w:t xml:space="preserve">entre las tentativas de control de la clase dominante y las tácticas y</w:t>
      </w:r>
      <w:r>
        <w:t xml:space="preserve"> </w:t>
      </w:r>
      <w:r>
        <w:t xml:space="preserve">acciones de resistencia en la masa. Mientras la primera se formó en</w:t>
      </w:r>
      <w:r>
        <w:t xml:space="preserve"> </w:t>
      </w:r>
      <w:r>
        <w:t xml:space="preserve">función del control de la lengua válida y legal –cada vez más</w:t>
      </w:r>
      <w:r>
        <w:t xml:space="preserve"> </w:t>
      </w:r>
      <w:r>
        <w:t xml:space="preserve">reproducida mecánicamente a partir de la guerra de independencia–, la</w:t>
      </w:r>
      <w:r>
        <w:t xml:space="preserve"> </w:t>
      </w:r>
      <w:r>
        <w:t xml:space="preserve">segunda desarrolló su capacidad de invención en un registro orgánico,</w:t>
      </w:r>
      <w:r>
        <w:t xml:space="preserve"> </w:t>
      </w:r>
      <w:r>
        <w:t xml:space="preserve">que no confrontaba ni dialogaba con la técnica letrada y mecánica de</w:t>
      </w:r>
      <w:r>
        <w:t xml:space="preserve"> </w:t>
      </w:r>
      <w:r>
        <w:t xml:space="preserve">dominio, sino que la rebasaba abriendo sus propios caminos. Por eso el</w:t>
      </w:r>
      <w:r>
        <w:t xml:space="preserve"> </w:t>
      </w:r>
      <w:r>
        <w:t xml:space="preserve">“</w:t>
      </w:r>
      <w:r>
        <w:t xml:space="preserve">clamor</w:t>
      </w:r>
      <w:r>
        <w:t xml:space="preserve">”</w:t>
      </w:r>
      <w:r>
        <w:t xml:space="preserve"> </w:t>
      </w:r>
      <w:r>
        <w:t xml:space="preserve">de la</w:t>
      </w:r>
      <w:r>
        <w:t xml:space="preserve"> </w:t>
      </w:r>
      <w:r>
        <w:t xml:space="preserve">“</w:t>
      </w:r>
      <w:r>
        <w:t xml:space="preserve">masa</w:t>
      </w:r>
      <w:r>
        <w:t xml:space="preserve">”</w:t>
      </w:r>
      <w:r>
        <w:t xml:space="preserve"> </w:t>
      </w:r>
      <w:r>
        <w:t xml:space="preserve">contra la</w:t>
      </w:r>
      <w:r>
        <w:t xml:space="preserve"> </w:t>
      </w:r>
      <w:r>
        <w:t xml:space="preserve">“</w:t>
      </w:r>
      <w:r>
        <w:t xml:space="preserve">injusticia</w:t>
      </w:r>
      <w:r>
        <w:t xml:space="preserve">”</w:t>
      </w:r>
      <w:r>
        <w:t xml:space="preserve"> </w:t>
      </w:r>
      <w:r>
        <w:t xml:space="preserve">que Rodríguez señala</w:t>
      </w:r>
      <w:r>
        <w:t xml:space="preserve"> </w:t>
      </w:r>
      <w:r>
        <w:t xml:space="preserve">circulaba en un registro que la técnica mecánica no podía registrar, ni</w:t>
      </w:r>
      <w:r>
        <w:t xml:space="preserve"> </w:t>
      </w:r>
      <w:r>
        <w:t xml:space="preserve">mucho menos controlar. Un registro que devenía así criptogámico.</w:t>
      </w:r>
    </w:p>
    <w:p>
      <w:pPr>
        <w:pStyle w:val="BodyText"/>
      </w:pPr>
      <w:r>
        <w:t xml:space="preserve">El modelo dialegmático de Rodríguez apuntaba a reducir este índice de</w:t>
      </w:r>
      <w:r>
        <w:t xml:space="preserve"> </w:t>
      </w:r>
      <w:r>
        <w:t xml:space="preserve">inconmensurabilidad. Para eso se proponía, fundamentalmente, integrar al</w:t>
      </w:r>
      <w:r>
        <w:t xml:space="preserve"> </w:t>
      </w:r>
      <w:r>
        <w:t xml:space="preserve">espacio público las técnicas comunicacionales de la esfera no letrada.</w:t>
      </w:r>
      <w:r>
        <w:t xml:space="preserve"> </w:t>
      </w:r>
      <w:r>
        <w:t xml:space="preserve">Pero –como lo indican sus afirmaciones vitriólicas sobre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“</w:t>
      </w:r>
      <w:r>
        <w:t xml:space="preserve">insolentes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incómodos</w:t>
      </w:r>
      <w:r>
        <w:t xml:space="preserve">”</w:t>
      </w:r>
      <w:r>
        <w:t xml:space="preserve">– esa integración no le atribuía virtudes</w:t>
      </w:r>
      <w: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priori</w:t>
      </w:r>
      <w:r>
        <w:t xml:space="preserve"> </w:t>
      </w:r>
      <w:r>
        <w:t xml:space="preserve">a lo que la esfera no-letrada decía y pensaba. La hipotética</w:t>
      </w:r>
      <w:r>
        <w:t xml:space="preserve"> </w:t>
      </w:r>
      <w:r>
        <w:t xml:space="preserve">conmensurabilidad de la esfera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con la de los</w:t>
      </w:r>
      <w:r>
        <w:t xml:space="preserve"> </w:t>
      </w:r>
      <w:r>
        <w:t xml:space="preserve">“</w:t>
      </w:r>
      <w:r>
        <w:t xml:space="preserve">civilizados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ilustrados</w:t>
      </w:r>
      <w:r>
        <w:t xml:space="preserve">”</w:t>
      </w:r>
      <w:r>
        <w:t xml:space="preserve">, etcétera, apuntaba a habilitar en</w:t>
      </w:r>
      <w:r>
        <w:t xml:space="preserve"> </w:t>
      </w:r>
      <w:r>
        <w:t xml:space="preserve">Hispanoamérica una tensión creativa, al menos análoga a la de los pares</w:t>
      </w:r>
      <w:r>
        <w:t xml:space="preserve"> </w:t>
      </w:r>
      <w:r>
        <w:t xml:space="preserve">dicotómicos que Marx y Engels tipificaron como eje de la</w:t>
      </w:r>
      <w:r>
        <w:t xml:space="preserve"> </w:t>
      </w:r>
      <w:r>
        <w:t xml:space="preserve">“</w:t>
      </w:r>
      <w:r>
        <w:t xml:space="preserve">lucha de</w:t>
      </w:r>
      <w:r>
        <w:t xml:space="preserve"> </w:t>
      </w:r>
      <w:r>
        <w:t xml:space="preserve">clases</w:t>
      </w:r>
      <w:r>
        <w:t xml:space="preserve">”</w:t>
      </w:r>
      <w:r>
        <w:t xml:space="preserve">. El proyecto de inclusión de Rodríguez</w:t>
      </w:r>
      <w:r>
        <w:t xml:space="preserve"> </w:t>
      </w:r>
      <w:r>
        <w:t xml:space="preserve"> </w:t>
      </w:r>
      <w:r>
        <w:t xml:space="preserve">apuntaba a generar un equilibrio metabólico, entre las fuerzas</w:t>
      </w:r>
      <w:r>
        <w:t xml:space="preserve"> </w:t>
      </w:r>
      <w:r>
        <w:t xml:space="preserve">inventivas y las fuerzas disciplinarias que podían dar forma</w:t>
      </w:r>
      <w:r>
        <w:t xml:space="preserve"> </w:t>
      </w:r>
      <w:r>
        <w:t xml:space="preserve">“</w:t>
      </w:r>
      <w:r>
        <w:t xml:space="preserve">original</w:t>
      </w:r>
      <w:r>
        <w:t xml:space="preserve">”</w:t>
      </w:r>
      <w:r>
        <w:t xml:space="preserve"> </w:t>
      </w:r>
      <w:r>
        <w:t xml:space="preserve">a una cultura.</w:t>
      </w:r>
    </w:p>
    <w:p>
      <w:pPr>
        <w:pStyle w:val="BodyText"/>
      </w:pPr>
      <w:r>
        <w:t xml:space="preserve">Invención y disciplina fueron, según Chartier, las fuerzas en tensión</w:t>
      </w:r>
      <w:r>
        <w:t xml:space="preserve"> </w:t>
      </w:r>
      <w:r>
        <w:t xml:space="preserve">entre las que se gestó la cultura impresa europea. Como indica Dorothea</w:t>
      </w:r>
      <w:r>
        <w:t xml:space="preserve"> </w:t>
      </w:r>
      <w:r>
        <w:t xml:space="preserve">Kraus, esas fuerzas caracterizan un proceso en el que</w:t>
      </w:r>
      <w:r>
        <w:t xml:space="preserve"> </w:t>
      </w:r>
      <w:r>
        <w:t xml:space="preserve">“</w:t>
      </w:r>
      <w:r>
        <w:t xml:space="preserve">las recepciones</w:t>
      </w:r>
      <w:r>
        <w:t xml:space="preserve"> </w:t>
      </w:r>
      <w:r>
        <w:t xml:space="preserve">[de los textos] son siempre apropiaciones que transforman, reformulan</w:t>
      </w:r>
      <w:r>
        <w:t xml:space="preserve"> </w:t>
      </w:r>
      <w:r>
        <w:t xml:space="preserve">y exceden lo que reciben</w:t>
      </w:r>
      <w:r>
        <w:t xml:space="preserve">”</w:t>
      </w:r>
      <w:r>
        <w:t xml:space="preserve"> </w:t>
      </w:r>
      <w:r>
        <w:t xml:space="preserve">(1)</w:t>
      </w:r>
      <w:r>
        <w:t xml:space="preserve">.</w:t>
      </w:r>
      <w:r>
        <w:t xml:space="preserve"> </w:t>
      </w:r>
      <w:r>
        <w:t xml:space="preserve">Por un lado hay una</w:t>
      </w:r>
      <w:r>
        <w:t xml:space="preserve"> </w:t>
      </w:r>
      <w:r>
        <w:t xml:space="preserve">“</w:t>
      </w:r>
      <w:r>
        <w:t xml:space="preserve">cultura popular libre y profusa</w:t>
      </w:r>
      <w:r>
        <w:t xml:space="preserve">”</w:t>
      </w:r>
      <w:r>
        <w:t xml:space="preserve"> </w:t>
      </w:r>
      <w:r>
        <w:t xml:space="preserve">que empuja la</w:t>
      </w:r>
      <w:r>
        <w:t xml:space="preserve"> </w:t>
      </w:r>
      <w:r>
        <w:t xml:space="preserve">invención, y una</w:t>
      </w:r>
      <w:r>
        <w:t xml:space="preserve"> </w:t>
      </w:r>
      <w:r>
        <w:t xml:space="preserve">“</w:t>
      </w:r>
      <w:r>
        <w:t xml:space="preserve">disciplina del Estado y la iglesia que reprime y</w:t>
      </w:r>
      <w:r>
        <w:t xml:space="preserve"> </w:t>
      </w:r>
      <w:r>
        <w:t xml:space="preserve">subyuga esa cultura</w:t>
      </w:r>
      <w:r>
        <w:t xml:space="preserve">”</w:t>
      </w:r>
      <w:r>
        <w:t xml:space="preserve"> </w:t>
      </w:r>
      <w:r>
        <w:t xml:space="preserve">(Chartier,</w:t>
      </w:r>
      <w:r>
        <w:t xml:space="preserve"> </w:t>
      </w:r>
      <w:r>
        <w:rPr>
          <w:iCs/>
          <w:i/>
        </w:rPr>
        <w:t xml:space="preserve">The Cultural Uses of Print in Early Modern France</w:t>
      </w:r>
      <w:r>
        <w:t xml:space="preserve"> </w:t>
      </w:r>
      <w:r>
        <w:t xml:space="preserve">8)</w:t>
      </w:r>
      <w:r>
        <w:t xml:space="preserve">. La voluntad</w:t>
      </w:r>
      <w:r>
        <w:t xml:space="preserve"> </w:t>
      </w:r>
      <w:r>
        <w:t xml:space="preserve">disciplinaria del poder concentrado reproduce textos con dispositivos</w:t>
      </w:r>
      <w:r>
        <w:t xml:space="preserve"> </w:t>
      </w:r>
      <w:r>
        <w:t xml:space="preserve">para controlar y limitar el sentido. Pero los lectores frecuentemente se</w:t>
      </w:r>
      <w:r>
        <w:t xml:space="preserve"> </w:t>
      </w:r>
      <w:r>
        <w:t xml:space="preserve">“</w:t>
      </w:r>
      <w:r>
        <w:t xml:space="preserve">liberan [</w:t>
      </w:r>
      <w:r>
        <w:rPr>
          <w:iCs/>
          <w:i/>
        </w:rPr>
        <w:t xml:space="preserve">s’affrancchir</w:t>
      </w:r>
      <w:r>
        <w:t xml:space="preserve">]</w:t>
      </w:r>
      <w:r>
        <w:t xml:space="preserve">”</w:t>
      </w:r>
      <w:r>
        <w:t xml:space="preserve"> </w:t>
      </w:r>
      <w:r>
        <w:t xml:space="preserve">de esas imposiciones, en un proceso</w:t>
      </w:r>
      <w:r>
        <w:t xml:space="preserve"> </w:t>
      </w:r>
      <w:r>
        <w:t xml:space="preserve">complejo en el que se alternan la imposición y la adaptación</w:t>
      </w:r>
      <w:r>
        <w:t xml:space="preserve"> </w:t>
      </w:r>
      <w:r>
        <w:t xml:space="preserve">(Kraus 1)</w:t>
      </w:r>
      <w:r>
        <w:t xml:space="preserve">. Es decir, la reproducción</w:t>
      </w:r>
      <w:r>
        <w:t xml:space="preserve"> </w:t>
      </w:r>
      <w:r>
        <w:t xml:space="preserve">mecánica en Europa no diseminaba los discursos linealmente, de los</w:t>
      </w:r>
      <w:r>
        <w:t xml:space="preserve"> </w:t>
      </w:r>
      <w:r>
        <w:t xml:space="preserve">estratos superiores a los estratos inferiores, sino que estos entraban</w:t>
      </w:r>
      <w:r>
        <w:t xml:space="preserve"> </w:t>
      </w:r>
      <w:r>
        <w:t xml:space="preserve">en un</w:t>
      </w:r>
      <w:r>
        <w:t xml:space="preserve"> </w:t>
      </w:r>
      <w:r>
        <w:t xml:space="preserve">“</w:t>
      </w:r>
      <w:r>
        <w:t xml:space="preserve">esfuerzo competitivo</w:t>
      </w:r>
      <w:r>
        <w:t xml:space="preserve">”</w:t>
      </w:r>
      <w:r>
        <w:t xml:space="preserve"> </w:t>
      </w:r>
      <w:r>
        <w:t xml:space="preserve">contra las múltiples y diversas prácticas</w:t>
      </w:r>
      <w:r>
        <w:t xml:space="preserve"> </w:t>
      </w:r>
      <w:r>
        <w:t xml:space="preserve">de apropiación de las</w:t>
      </w:r>
      <w:r>
        <w:t xml:space="preserve"> </w:t>
      </w:r>
      <w:r>
        <w:t xml:space="preserve">“</w:t>
      </w:r>
      <w:r>
        <w:t xml:space="preserve">comunidades de lectores</w:t>
      </w:r>
      <w:r>
        <w:t xml:space="preserve">”</w:t>
      </w:r>
      <w:r>
        <w:t xml:space="preserve">, que frecuentemente se</w:t>
      </w:r>
      <w:r>
        <w:t xml:space="preserve"> </w:t>
      </w:r>
      <w:r>
        <w:t xml:space="preserve">distinguían respecto a la matriz</w:t>
      </w:r>
      <w:r>
        <w:t xml:space="preserve"> </w:t>
      </w:r>
      <w:r>
        <w:t xml:space="preserve">(Chartier,</w:t>
      </w:r>
      <w:r>
        <w:t xml:space="preserve"> </w:t>
      </w:r>
      <w:r>
        <w:rPr>
          <w:iCs/>
          <w:i/>
        </w:rPr>
        <w:t xml:space="preserve">The Cultural Uses of Print in Early Modern France</w:t>
      </w:r>
      <w:r>
        <w:t xml:space="preserve"> </w:t>
      </w:r>
      <w:r>
        <w:t xml:space="preserve">10)</w:t>
      </w:r>
      <w:r>
        <w:t xml:space="preserve">.</w:t>
      </w:r>
    </w:p>
    <w:p>
      <w:pPr>
        <w:pStyle w:val="BodyText"/>
      </w:pPr>
      <w:r>
        <w:t xml:space="preserve">Indagar en las complejas tensiones entre la elite que controlaba los</w:t>
      </w:r>
      <w:r>
        <w:t xml:space="preserve"> </w:t>
      </w:r>
      <w:r>
        <w:t xml:space="preserve">medios de reproducción y el pueblo que consumía sus productos le sirve a</w:t>
      </w:r>
      <w:r>
        <w:t xml:space="preserve"> </w:t>
      </w:r>
      <w:r>
        <w:t xml:space="preserve">Chartier para desmitificar lo que parecía el</w:t>
      </w:r>
      <w:r>
        <w:t xml:space="preserve"> </w:t>
      </w:r>
      <w:r>
        <w:t xml:space="preserve">“</w:t>
      </w:r>
      <w:r>
        <w:t xml:space="preserve">el destino de la cultura</w:t>
      </w:r>
      <w:r>
        <w:t xml:space="preserve"> </w:t>
      </w:r>
      <w:r>
        <w:t xml:space="preserve">popular [que] parece estar inhibida, agarrotada y abrasada para</w:t>
      </w:r>
      <w:r>
        <w:t xml:space="preserve"> </w:t>
      </w:r>
      <w:r>
        <w:t xml:space="preserve">siempre, pero al mismo tiempo renacer siempre de su decadencia</w:t>
      </w:r>
      <w:r>
        <w:t xml:space="preserve">”</w:t>
      </w:r>
      <w:r>
        <w:t xml:space="preserve">. Por eso</w:t>
      </w:r>
      <w:r>
        <w:t xml:space="preserve"> </w:t>
      </w:r>
      <w:r>
        <w:t xml:space="preserve">plantea la necesidad de aproximarse a cada época explorando</w:t>
      </w:r>
      <w:r>
        <w:t xml:space="preserve"> </w:t>
      </w:r>
      <w:r>
        <w:t xml:space="preserve">“</w:t>
      </w:r>
      <w:r>
        <w:t xml:space="preserve">cómo se</w:t>
      </w:r>
      <w:r>
        <w:t xml:space="preserve"> </w:t>
      </w:r>
      <w:r>
        <w:t xml:space="preserve">establecieron las complejas relaciones entre las formas impuestas (a</w:t>
      </w:r>
      <w:r>
        <w:t xml:space="preserve"> </w:t>
      </w:r>
      <w:r>
        <w:t xml:space="preserve">veces más y a veces menos forzadas) y las identidades firmemente</w:t>
      </w:r>
      <w:r>
        <w:t xml:space="preserve"> </w:t>
      </w:r>
      <w:r>
        <w:t xml:space="preserve">establecidas (a veces se les permitió florecer y a veces se les</w:t>
      </w:r>
      <w:r>
        <w:t xml:space="preserve"> </w:t>
      </w:r>
      <w:r>
        <w:t xml:space="preserve">contuvo)</w:t>
      </w:r>
      <w:r>
        <w:t xml:space="preserve">”</w:t>
      </w:r>
      <w:r>
        <w:t xml:space="preserve">. Así, se revelan instancias de la cultura impresa, como la de</w:t>
      </w:r>
      <w:r>
        <w:t xml:space="preserve"> </w:t>
      </w:r>
      <w:r>
        <w:t xml:space="preserve">los programas de las fiestas populares o los obituarios, donde tienen</w:t>
      </w:r>
      <w:r>
        <w:t xml:space="preserve"> </w:t>
      </w:r>
      <w:r>
        <w:t xml:space="preserve">lugar</w:t>
      </w:r>
      <w:r>
        <w:t xml:space="preserve"> </w:t>
      </w:r>
      <w:r>
        <w:t xml:space="preserve">“</w:t>
      </w:r>
      <w:r>
        <w:t xml:space="preserve">libres [invenciones] constreñidas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disciplina subvertida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The Cultural Uses of Print in Early Modern France</w:t>
      </w:r>
      <w:r>
        <w:t xml:space="preserve"> </w:t>
      </w:r>
      <w:r>
        <w:t xml:space="preserve">pp, 9-10, pp)</w:t>
      </w:r>
      <w:r>
        <w:t xml:space="preserve">.</w:t>
      </w:r>
    </w:p>
    <w:p>
      <w:pPr>
        <w:pStyle w:val="BodyText"/>
      </w:pPr>
      <w:r>
        <w:t xml:space="preserve">Chartier demuestra cómo la conmensurabilidad entre los discursos</w:t>
      </w:r>
      <w:r>
        <w:t xml:space="preserve"> </w:t>
      </w:r>
      <w:r>
        <w:t xml:space="preserve">mecánicamente reproducidos de la elite y los mecanismos de apropiación</w:t>
      </w:r>
      <w:r>
        <w:t xml:space="preserve"> </w:t>
      </w:r>
      <w:r>
        <w:t xml:space="preserve">de la masa habilitó durante siglos la mutua influencia entre ambas</w:t>
      </w:r>
      <w:r>
        <w:t xml:space="preserve"> </w:t>
      </w:r>
      <w:r>
        <w:t xml:space="preserve">esferas, generando una rica y vigorosa tensión que atraviesa la cultura</w:t>
      </w:r>
      <w:r>
        <w:t xml:space="preserve"> </w:t>
      </w:r>
      <w:r>
        <w:t xml:space="preserve">impresa europea. La dialegmática de Rodríguez apuntaba a habilitar en</w:t>
      </w:r>
      <w:r>
        <w:t xml:space="preserve"> </w:t>
      </w:r>
      <w:r>
        <w:t xml:space="preserve">Hispanoamérica una posibilidad análoga, que pudiera hacer conmensurables</w:t>
      </w:r>
      <w:r>
        <w:t xml:space="preserve"> </w:t>
      </w:r>
      <w:r>
        <w:t xml:space="preserve">los textos de los letrados y el clamor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. Lo que propone</w:t>
      </w:r>
      <w:r>
        <w:t xml:space="preserve"> </w:t>
      </w:r>
      <w:r>
        <w:t xml:space="preserve">como</w:t>
      </w:r>
      <w:r>
        <w:t xml:space="preserve"> </w:t>
      </w:r>
      <w:r>
        <w:t xml:space="preserve">“</w:t>
      </w:r>
      <w:r>
        <w:t xml:space="preserve">invención</w:t>
      </w:r>
      <w:r>
        <w:t xml:space="preserve">”</w:t>
      </w:r>
      <w:r>
        <w:t xml:space="preserve"> </w:t>
      </w:r>
      <w:r>
        <w:t xml:space="preserve">en su famosa dicotomía –</w:t>
      </w:r>
      <w:r>
        <w:t xml:space="preserve">“</w:t>
      </w:r>
      <w:r>
        <w:t xml:space="preserve">inventamos o erramos</w:t>
      </w:r>
      <w:r>
        <w:t xml:space="preserve">”</w:t>
      </w:r>
      <w:r>
        <w:t xml:space="preserve">– no es</w:t>
      </w:r>
      <w:r>
        <w:t xml:space="preserve"> </w:t>
      </w:r>
      <w:r>
        <w:t xml:space="preserve">entonces un llamado excepcionalista a deshacerse de los</w:t>
      </w:r>
      <w:r>
        <w:t xml:space="preserve"> </w:t>
      </w:r>
      <w:r>
        <w:t xml:space="preserve">“</w:t>
      </w:r>
      <w:r>
        <w:t xml:space="preserve">conocimientos</w:t>
      </w:r>
      <w:r>
        <w:t xml:space="preserve"> </w:t>
      </w:r>
      <w:r>
        <w:t xml:space="preserve">sociales</w:t>
      </w:r>
      <w:r>
        <w:t xml:space="preserve">”</w:t>
      </w:r>
      <w:r>
        <w:t xml:space="preserve"> </w:t>
      </w:r>
      <w:r>
        <w:t xml:space="preserve">heredados de Europa, sino a crear las condiciones de</w:t>
      </w:r>
      <w:r>
        <w:t xml:space="preserve"> </w:t>
      </w:r>
      <w:r>
        <w:t xml:space="preserve">posibilidad para que estos fueran</w:t>
      </w:r>
      <w:r>
        <w:t xml:space="preserve"> </w:t>
      </w:r>
      <w:r>
        <w:t xml:space="preserve">“</w:t>
      </w:r>
      <w:r>
        <w:t xml:space="preserve">apropiados</w:t>
      </w:r>
      <w:r>
        <w:t xml:space="preserve">”</w:t>
      </w:r>
      <w:r>
        <w:t xml:space="preserve">. Por eso la consigna se</w:t>
      </w:r>
      <w:r>
        <w:t xml:space="preserve"> </w:t>
      </w:r>
      <w:r>
        <w:t xml:space="preserve">complementa con el paradójico consejo que la remata en 1842:</w:t>
      </w:r>
    </w:p>
    <w:p>
      <w:pPr>
        <w:pStyle w:val="BlockText"/>
      </w:pPr>
      <w:r>
        <w:t xml:space="preserve">Imiten la orijinalidad, ya que tratan de imitar todo═los Estadistas de</w:t>
      </w:r>
      <w:r>
        <w:t xml:space="preserve"> </w:t>
      </w:r>
      <w:r>
        <w:t xml:space="preserve">esas naciones, no consultáron para sus Instituciones sino la razon; y</w:t>
      </w:r>
      <w:r>
        <w:t xml:space="preserve"> </w:t>
      </w:r>
      <w:r>
        <w:t xml:space="preserve">esta la halláron en su suelo, en la índole de sus jentes, en el estado</w:t>
      </w:r>
      <w:r>
        <w:t xml:space="preserve"> </w:t>
      </w:r>
      <w:r>
        <w:t xml:space="preserve">de las costumbres y en el de los conocimientos con que debian contar.</w:t>
      </w:r>
    </w:p>
    <w:bookmarkEnd w:id="108"/>
    <w:bookmarkStart w:id="112" w:name="el-principio-de-desorden"/>
    <w:p>
      <w:pPr>
        <w:pStyle w:val="Heading2"/>
      </w:pPr>
      <w:r>
        <w:t xml:space="preserve">El principio de desorden</w:t>
      </w:r>
    </w:p>
    <w:p>
      <w:pPr>
        <w:pStyle w:val="FirstParagraph"/>
      </w:pPr>
      <w:r>
        <w:t xml:space="preserve">Rodríguez entiende y subraya que los atributos de los grupos son</w:t>
      </w:r>
      <w:r>
        <w:t xml:space="preserve"> </w:t>
      </w:r>
      <w:r>
        <w:t xml:space="preserve">contingentes, y en consecuencia modificables. Es decir, cuando afirma</w:t>
      </w:r>
      <w:r>
        <w:t xml:space="preserve"> </w:t>
      </w:r>
      <w:r>
        <w:t xml:space="preserve">que el</w:t>
      </w:r>
      <w:r>
        <w:t xml:space="preserve"> </w:t>
      </w:r>
      <w:r>
        <w:t xml:space="preserve">“</w:t>
      </w:r>
      <w:r>
        <w:t xml:space="preserve">Pueblo Republicano</w:t>
      </w:r>
      <w:r>
        <w:t xml:space="preserve">”</w:t>
      </w:r>
      <w:r>
        <w:t xml:space="preserve"> </w:t>
      </w:r>
      <w:r>
        <w:t xml:space="preserve">–los civilizados, ilustrados, pensadores y</w:t>
      </w:r>
      <w:r>
        <w:t xml:space="preserve"> </w:t>
      </w:r>
      <w:r>
        <w:t xml:space="preserve">sabios– es una minoría, puede inferirse que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no son parte</w:t>
      </w:r>
      <w:r>
        <w:t xml:space="preserve"> </w:t>
      </w:r>
      <w:r>
        <w:t xml:space="preserve">de él. Pero no es porque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iCs/>
          <w:i/>
        </w:rPr>
        <w:t xml:space="preserve">pueden</w:t>
      </w:r>
      <w:r>
        <w:t xml:space="preserve">, sino porque no</w:t>
      </w:r>
      <w:r>
        <w:t xml:space="preserve"> </w:t>
      </w:r>
      <w:r>
        <w:rPr>
          <w:iCs/>
          <w:i/>
        </w:rPr>
        <w:t xml:space="preserve">tienen</w:t>
      </w:r>
      <w:r>
        <w:t xml:space="preserve"> </w:t>
      </w:r>
      <w:r>
        <w:t xml:space="preserve">acceso a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validados para formar parte del Pueblo</w:t>
      </w:r>
      <w:r>
        <w:t xml:space="preserve"> </w:t>
      </w:r>
      <w:r>
        <w:t xml:space="preserve">Republicano. En consecuencia, solo una minoría –que por otra parte no</w:t>
      </w:r>
      <w:r>
        <w:t xml:space="preserve"> </w:t>
      </w:r>
      <w:r>
        <w:t xml:space="preserve">sabe tanto como cree, y adolece de la falsa conciencia del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–</w:t>
      </w:r>
      <w:r>
        <w:t xml:space="preserve"> </w:t>
      </w:r>
      <w:r>
        <w:t xml:space="preserve">está en capacidad de participar de lo público y hacerse responsable de</w:t>
      </w:r>
      <w:r>
        <w:t xml:space="preserve"> </w:t>
      </w:r>
      <w:r>
        <w:t xml:space="preserve">ello. Imitar sin imitar la</w:t>
      </w:r>
      <w:r>
        <w:t xml:space="preserve"> </w:t>
      </w:r>
      <w:r>
        <w:t xml:space="preserve">“</w:t>
      </w:r>
      <w:r>
        <w:t xml:space="preserve">originalidad</w:t>
      </w:r>
      <w:r>
        <w:t xml:space="preserve">”</w:t>
      </w:r>
      <w:r>
        <w:t xml:space="preserve"> </w:t>
      </w:r>
      <w:r>
        <w:t xml:space="preserve">era implantar un modelo en</w:t>
      </w:r>
      <w:r>
        <w:t xml:space="preserve"> </w:t>
      </w:r>
      <w:r>
        <w:t xml:space="preserve">ausencia de las condiciones de posibilidad originales. Esto conducía a</w:t>
      </w:r>
      <w:r>
        <w:t xml:space="preserve"> </w:t>
      </w:r>
      <w:r>
        <w:t xml:space="preserve">Hispanoamérica hacia un</w:t>
      </w:r>
      <w:r>
        <w:t xml:space="preserve"> </w:t>
      </w:r>
      <w:r>
        <w:t xml:space="preserve">“</w:t>
      </w:r>
      <w:r>
        <w:t xml:space="preserve">principio de desorden</w:t>
      </w:r>
      <w:r>
        <w:t xml:space="preserve">”</w:t>
      </w:r>
      <w:r>
        <w:t xml:space="preserve">, bajo las presiones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. Y para persuadir a sus lectores de los</w:t>
      </w:r>
      <w:r>
        <w:t xml:space="preserve"> </w:t>
      </w:r>
      <w:r>
        <w:t xml:space="preserve">peligros de este</w:t>
      </w:r>
      <w:r>
        <w:t xml:space="preserve"> </w:t>
      </w:r>
      <w:r>
        <w:t xml:space="preserve">“</w:t>
      </w:r>
      <w:r>
        <w:t xml:space="preserve">principio de desorden</w:t>
      </w:r>
      <w:r>
        <w:t xml:space="preserve">”</w:t>
      </w:r>
      <w:r>
        <w:t xml:space="preserve"> </w:t>
      </w:r>
      <w:r>
        <w:t xml:space="preserve">lo describió como una</w:t>
      </w:r>
      <w:r>
        <w:t xml:space="preserve"> </w:t>
      </w:r>
      <w:r>
        <w:t xml:space="preserve">“</w:t>
      </w:r>
      <w:r>
        <w:t xml:space="preserve">peste</w:t>
      </w:r>
      <w:r>
        <w:t xml:space="preserve"> </w:t>
      </w:r>
      <w:r>
        <w:t xml:space="preserve">revolucionaria</w:t>
      </w:r>
      <w:r>
        <w:t xml:space="preserve">”</w:t>
      </w:r>
      <w:r>
        <w:t xml:space="preserve">. Así lo imprimió tres veces, palabra por palabra:</w:t>
      </w:r>
      <w:r>
        <w:t xml:space="preserve"> </w:t>
      </w:r>
      <w:r>
        <w:t xml:space="preserve">“</w:t>
      </w:r>
      <w:r>
        <w:t xml:space="preserve">[s]e rebelan los Pueblos contra el Soberano / como se rebelan los</w:t>
      </w:r>
      <w:r>
        <w:t xml:space="preserve"> </w:t>
      </w:r>
      <w:r>
        <w:t xml:space="preserve">humores contra el individuo / Descríbase una peste y se describirá una</w:t>
      </w:r>
      <w:r>
        <w:t xml:space="preserve"> </w:t>
      </w:r>
      <w:r>
        <w:t xml:space="preserve">revolucion</w:t>
      </w:r>
      <w:r>
        <w:t xml:space="preserve">”</w:t>
      </w:r>
      <w:r>
        <w:t xml:space="preserve">. Lo reprodujo una vez en</w:t>
      </w:r>
      <w:r>
        <w:t xml:space="preserve"> </w:t>
      </w:r>
      <w:r>
        <w:t xml:space="preserve">-</w:t>
      </w:r>
      <w:r>
        <w:t xml:space="preserve">Rodríguez (</w:t>
      </w:r>
      <w:r>
        <w:rPr>
          <w:iCs/>
          <w:i/>
        </w:rPr>
        <w:t xml:space="preserve">1834</w:t>
      </w:r>
      <w:r>
        <w:t xml:space="preserve">, pp)</w:t>
      </w:r>
      <w:r>
        <w:t xml:space="preserve"> </w:t>
      </w:r>
      <w:r>
        <w:t xml:space="preserve">y dos más en</w:t>
      </w:r>
      <w:r>
        <w:t xml:space="preserve"> </w:t>
      </w:r>
      <w:r>
        <w:t xml:space="preserve">-</w:t>
      </w:r>
      <w:r>
        <w:t xml:space="preserve">Rodríguez (</w:t>
      </w:r>
      <w:r>
        <w:rPr>
          <w:iCs/>
          <w:i/>
        </w:rPr>
        <w:t xml:space="preserve">1840</w:t>
      </w:r>
      <w:r>
        <w:t xml:space="preserve">, pp)</w:t>
      </w:r>
      <w:r>
        <w:t xml:space="preserve">.</w:t>
      </w:r>
    </w:p>
    <w:p>
      <w:pPr>
        <w:pStyle w:val="BodyText"/>
      </w:pPr>
      <w:r>
        <w:t xml:space="preserve">La contraparte inmediata a la ignorancia masiva de las cosas públicas</w:t>
      </w:r>
      <w:r>
        <w:t xml:space="preserve"> </w:t>
      </w:r>
      <w:r>
        <w:t xml:space="preserve">era un acceso excepcional, minoritario y exclusivo a los medios válidos</w:t>
      </w:r>
      <w:r>
        <w:t xml:space="preserve"> </w:t>
      </w:r>
      <w:r>
        <w:t xml:space="preserve">para participar en el espacio público. Tal como lo sugiere el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los criptógamos, esta distribución del acceso a la lengua pública se</w:t>
      </w:r>
      <w:r>
        <w:t xml:space="preserve"> </w:t>
      </w:r>
      <w:r>
        <w:t xml:space="preserve">organizaba en paralelo a la jerarquía racial y la división del trabajo.</w:t>
      </w:r>
      <w:r>
        <w:t xml:space="preserve"> </w:t>
      </w:r>
      <w:r>
        <w:t xml:space="preserve">La</w:t>
      </w:r>
      <w:r>
        <w:t xml:space="preserve"> </w:t>
      </w:r>
      <w:r>
        <w:t xml:space="preserve">“</w:t>
      </w:r>
      <w:r>
        <w:t xml:space="preserve">JENTUZA</w:t>
      </w:r>
      <w:r>
        <w:t xml:space="preserve">”</w:t>
      </w:r>
      <w:r>
        <w:t xml:space="preserve"> </w:t>
      </w:r>
      <w:r>
        <w:t xml:space="preserve">ocupada en</w:t>
      </w:r>
      <w:r>
        <w:t xml:space="preserve"> </w:t>
      </w:r>
      <w:r>
        <w:t xml:space="preserve">“</w:t>
      </w:r>
      <w:r>
        <w:t xml:space="preserve">oficios bajos</w:t>
      </w:r>
      <w:r>
        <w:t xml:space="preserve">”</w:t>
      </w:r>
      <w:r>
        <w:t xml:space="preserve"> </w:t>
      </w:r>
      <w:r>
        <w:t xml:space="preserve">es la que incuba la peste de las</w:t>
      </w:r>
      <w:r>
        <w:t xml:space="preserve"> </w:t>
      </w:r>
      <w:r>
        <w:t xml:space="preserve">revoluciones. Pero quienes sí tenían acceso a los medios de conocimiento</w:t>
      </w:r>
      <w:r>
        <w:t xml:space="preserve"> </w:t>
      </w:r>
      <w:r>
        <w:t xml:space="preserve">social se alucinaban con el</w:t>
      </w:r>
      <w:r>
        <w:t xml:space="preserve"> </w:t>
      </w:r>
      <w:r>
        <w:t xml:space="preserve">“</w:t>
      </w:r>
      <w:r>
        <w:t xml:space="preserve">falso brillo de los empleos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, mientras multiplicaban la</w:t>
      </w:r>
      <w:r>
        <w:t xml:space="preserve"> </w:t>
      </w:r>
      <w:r>
        <w:t xml:space="preserve">“</w:t>
      </w:r>
      <w:r>
        <w:t xml:space="preserve">impropiedad</w:t>
      </w:r>
      <w:r>
        <w:t xml:space="preserve">”</w:t>
      </w:r>
      <w:r>
        <w:t xml:space="preserve"> </w:t>
      </w:r>
      <w:r>
        <w:t xml:space="preserve">donde la peste se gestaba. Esta es la clase</w:t>
      </w:r>
      <w:r>
        <w:t xml:space="preserve"> </w:t>
      </w:r>
      <w:r>
        <w:t xml:space="preserve">“</w:t>
      </w:r>
      <w:r>
        <w:t xml:space="preserve">intermedia de</w:t>
      </w:r>
      <w:r>
        <w:t xml:space="preserve"> </w:t>
      </w:r>
      <w:r>
        <w:t xml:space="preserve">sujetos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únicamente empleada—ya en cortar toda comunicacion entre el pueblo y</w:t>
      </w:r>
      <w:r>
        <w:t xml:space="preserve"> </w:t>
      </w:r>
      <w:r>
        <w:t xml:space="preserve">sus representantes—ya en terjiversar el sentido de las providencias</w:t>
      </w:r>
      <w:r>
        <w:t xml:space="preserve"> </w:t>
      </w:r>
      <w:r>
        <w:t xml:space="preserve">que no pueden ocultar—ya en paralizar los esfuerzos que hace el</w:t>
      </w:r>
      <w:r>
        <w:t xml:space="preserve"> </w:t>
      </w:r>
      <w:r>
        <w:t xml:space="preserve">Gobierno para establecer el órden—ya en exaltar la idea de la</w:t>
      </w:r>
      <w:r>
        <w:t xml:space="preserve"> </w:t>
      </w:r>
      <w:r>
        <w:t xml:space="preserve">soberanía para exaltar al pueblo . . . y servirse de él en este estado</w:t>
      </w:r>
      <w:r>
        <w:t xml:space="preserve"> </w:t>
      </w:r>
      <w:r>
        <w:t xml:space="preserve">&amp;c. &amp;c. &amp;c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El</w:t>
      </w:r>
      <w:r>
        <w:t xml:space="preserve"> </w:t>
      </w:r>
      <w:r>
        <w:t xml:space="preserve">“</w:t>
      </w:r>
      <w:r>
        <w:t xml:space="preserve">exaltar al pueblo</w:t>
      </w:r>
      <w:r>
        <w:t xml:space="preserve">”</w:t>
      </w:r>
      <w:r>
        <w:t xml:space="preserve"> </w:t>
      </w:r>
      <w:r>
        <w:t xml:space="preserve">para</w:t>
      </w:r>
      <w:r>
        <w:t xml:space="preserve"> </w:t>
      </w:r>
      <w:r>
        <w:t xml:space="preserve">“</w:t>
      </w:r>
      <w:r>
        <w:t xml:space="preserve">servirse de él en ese estado</w:t>
      </w:r>
      <w:r>
        <w:t xml:space="preserve">”</w:t>
      </w:r>
      <w:r>
        <w:t xml:space="preserve"> </w:t>
      </w:r>
      <w:r>
        <w:t xml:space="preserve">es lo que</w:t>
      </w:r>
      <w:r>
        <w:t xml:space="preserve"> </w:t>
      </w:r>
      <w:r>
        <w:t xml:space="preserve">Susana Rotker definió, a partir del sistema categorial rodrigueano, como</w:t>
      </w:r>
      <w:r>
        <w:t xml:space="preserve"> </w:t>
      </w:r>
      <w:r>
        <w:t xml:space="preserve">un</w:t>
      </w:r>
      <w:r>
        <w:t xml:space="preserve"> </w:t>
      </w:r>
      <w:r>
        <w:t xml:space="preserve">“</w:t>
      </w:r>
      <w:r>
        <w:rPr>
          <w:iCs/>
          <w:i/>
        </w:rPr>
        <w:t xml:space="preserve">tráfico</w:t>
      </w:r>
      <w:r>
        <w:t xml:space="preserve"> </w:t>
      </w:r>
      <w:r>
        <w:t xml:space="preserve">de la palabra</w:t>
      </w:r>
      <w:r>
        <w:t xml:space="preserve">”</w:t>
      </w:r>
      <w:r>
        <w:t xml:space="preserve"> </w:t>
      </w:r>
      <w:r>
        <w:t xml:space="preserve">( pp)</w:t>
      </w:r>
      <w:r>
        <w:t xml:space="preserve">. Y aquí</w:t>
      </w:r>
      <w:r>
        <w:t xml:space="preserve"> </w:t>
      </w:r>
      <w:r>
        <w:t xml:space="preserve">el orden de las publicaciones de Rodríguez permite identificar la</w:t>
      </w:r>
      <w:r>
        <w:t xml:space="preserve"> </w:t>
      </w:r>
      <w:r>
        <w:t xml:space="preserve">existencia simultánea de dos devenires de la</w:t>
      </w:r>
      <w:r>
        <w:t xml:space="preserve"> </w:t>
      </w:r>
      <w:r>
        <w:t xml:space="preserve">“</w:t>
      </w:r>
      <w:r>
        <w:t xml:space="preserve">enfermedad</w:t>
      </w:r>
      <w:r>
        <w:t xml:space="preserve">”</w:t>
      </w:r>
      <w:r>
        <w:t xml:space="preserve">. Porque el</w:t>
      </w:r>
      <w:r>
        <w:t xml:space="preserve"> </w:t>
      </w:r>
      <w:r>
        <w:t xml:space="preserve">texto de 1834, reimpreso –con efectos especiales y aumentado– en 1840</w:t>
      </w:r>
      <w:r>
        <w:t xml:space="preserve"> </w:t>
      </w:r>
      <w:r>
        <w:t xml:space="preserve">seguía advirtiendo sobre la peste de las revoluciones y ofreciendo la</w:t>
      </w:r>
      <w:r>
        <w:t xml:space="preserve"> </w:t>
      </w:r>
      <w:r>
        <w:t xml:space="preserve">vacuna para contenerlas. Y en 1842, Rodríguez habla de la</w:t>
      </w:r>
      <w:r>
        <w:t xml:space="preserve"> </w:t>
      </w:r>
      <w:r>
        <w:t xml:space="preserve">“</w:t>
      </w:r>
      <w:r>
        <w:t xml:space="preserve">ENFERMEDAD</w:t>
      </w:r>
      <w:r>
        <w:t xml:space="preserve"> </w:t>
      </w:r>
      <w:r>
        <w:t xml:space="preserve">DEL SIGLO</w:t>
      </w:r>
      <w:r>
        <w:t xml:space="preserve">”</w:t>
      </w:r>
      <w:r>
        <w:t xml:space="preserve">:</w:t>
      </w:r>
    </w:p>
    <w:p>
      <w:pPr>
        <w:pStyle w:val="BodyText"/>
      </w:pPr>
      <w:r>
        <w:drawing>
          <wp:inline>
            <wp:extent cx="5334000" cy="1217699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file:///home/febres/Pictures/Screenshots/sed-riqueza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el próximo capítulo me referiré a lo que Rodríguez llama</w:t>
      </w:r>
      <w:r>
        <w:t xml:space="preserve"> </w:t>
      </w:r>
      <w:r>
        <w:t xml:space="preserve">“</w:t>
      </w:r>
      <w:r>
        <w:t xml:space="preserve">colonomanía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cultomanía</w:t>
      </w:r>
      <w:r>
        <w:t xml:space="preserve">”</w:t>
      </w:r>
      <w:r>
        <w:t xml:space="preserve">. Por ahora me interesa volver a la relación</w:t>
      </w:r>
      <w:r>
        <w:t xml:space="preserve"> </w:t>
      </w:r>
      <w:r>
        <w:t xml:space="preserve">que propone Rotker, porque llamar</w:t>
      </w:r>
      <w:r>
        <w:t xml:space="preserve"> </w:t>
      </w:r>
      <w:r>
        <w:t xml:space="preserve">“</w:t>
      </w:r>
      <w:r>
        <w:t xml:space="preserve">tráfico</w:t>
      </w:r>
      <w:r>
        <w:t xml:space="preserve">”</w:t>
      </w:r>
      <w:r>
        <w:t xml:space="preserve"> </w:t>
      </w:r>
      <w:r>
        <w:t xml:space="preserve">la mediación tergiversadora</w:t>
      </w:r>
      <w:r>
        <w:t xml:space="preserve"> </w:t>
      </w:r>
      <w:r>
        <w:t xml:space="preserve">de la</w:t>
      </w:r>
      <w:r>
        <w:t xml:space="preserve"> </w:t>
      </w:r>
      <w:r>
        <w:t xml:space="preserve">“</w:t>
      </w:r>
      <w:r>
        <w:t xml:space="preserve">clase intermedia</w:t>
      </w:r>
      <w:r>
        <w:t xml:space="preserve">”</w:t>
      </w:r>
      <w:r>
        <w:t xml:space="preserve">,</w:t>
      </w:r>
      <w:r>
        <w:t xml:space="preserve"> </w:t>
      </w:r>
      <w:r>
        <w:t xml:space="preserve">Rotker</w:t>
      </w:r>
      <w:r>
        <w:t xml:space="preserve"> </w:t>
      </w:r>
      <w:r>
        <w:t xml:space="preserve">aproxima el</w:t>
      </w:r>
      <w:r>
        <w:t xml:space="preserve"> </w:t>
      </w:r>
      <w:r>
        <w:t xml:space="preserve">fenómeno al régimen trópico de Rodríguez, donde frecuentemente se trata</w:t>
      </w:r>
      <w:r>
        <w:t xml:space="preserve"> </w:t>
      </w:r>
      <w:r>
        <w:t xml:space="preserve">la circulación de signos como circulación de mercancías. Por ejemplo,</w:t>
      </w:r>
      <w:r>
        <w:t xml:space="preserve"> </w:t>
      </w:r>
      <w:r>
        <w:t xml:space="preserve">Rodríguez escribe:</w:t>
      </w:r>
      <w:r>
        <w:t xml:space="preserve"> </w:t>
      </w:r>
      <w:r>
        <w:t xml:space="preserve">“</w:t>
      </w:r>
      <w:r>
        <w:t xml:space="preserve">¿[c]ual será la verdad tan feliz, que no tropiece</w:t>
      </w:r>
      <w:r>
        <w:t xml:space="preserve"> </w:t>
      </w:r>
      <w:r>
        <w:t xml:space="preserve">con un necio entre sus censores?…. ¿entre esos hombres (buenos ó</w:t>
      </w:r>
      <w:r>
        <w:t xml:space="preserve"> </w:t>
      </w:r>
      <w:r>
        <w:t xml:space="preserve">malos) á quienes la autoridad, ó la opinion pública, ha conferido el</w:t>
      </w:r>
      <w:r>
        <w:t xml:space="preserve"> </w:t>
      </w:r>
      <w:r>
        <w:t xml:space="preserve">empleo de vistas en la aduana literaria?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Es decir, propone que el</w:t>
      </w:r>
      <w:r>
        <w:t xml:space="preserve"> </w:t>
      </w:r>
      <w:r>
        <w:t xml:space="preserve">censor, con el que la</w:t>
      </w:r>
      <w:r>
        <w:t xml:space="preserve"> </w:t>
      </w:r>
      <w:r>
        <w:t xml:space="preserve">“</w:t>
      </w:r>
      <w:r>
        <w:t xml:space="preserve">verdad</w:t>
      </w:r>
      <w:r>
        <w:t xml:space="preserve">”</w:t>
      </w:r>
      <w:r>
        <w:t xml:space="preserve"> </w:t>
      </w:r>
      <w:r>
        <w:t xml:space="preserve">tropieza, es como un</w:t>
      </w:r>
      <w:r>
        <w:t xml:space="preserve"> </w:t>
      </w:r>
      <w:r>
        <w:t xml:space="preserve">“</w:t>
      </w:r>
      <w:r>
        <w:t xml:space="preserve">[e]mpleado de</w:t>
      </w:r>
      <w:r>
        <w:t xml:space="preserve"> </w:t>
      </w:r>
      <w:r>
        <w:t xml:space="preserve">aduanas a cuyo cargo está el control de las mercancías</w:t>
      </w:r>
      <w:r>
        <w:t xml:space="preserve">”</w:t>
      </w:r>
      <w:r>
        <w:t xml:space="preserve"> </w:t>
      </w:r>
      <w:r>
        <w:t xml:space="preserve">(ASALE y RAE,</w:t>
      </w:r>
      <w:r>
        <w:t xml:space="preserve"> </w:t>
      </w:r>
      <w:r>
        <w:t xml:space="preserve">«vista»</w:t>
      </w:r>
      <w:r>
        <w:t xml:space="preserve">)</w:t>
      </w:r>
      <w:r>
        <w:t xml:space="preserve">. Y</w:t>
      </w:r>
      <w:r>
        <w:t xml:space="preserve"> </w:t>
      </w:r>
      <w:r>
        <w:t xml:space="preserve">el poder que selecciona lo que puede formar parte de lo público en el</w:t>
      </w:r>
      <w:r>
        <w:t xml:space="preserve"> </w:t>
      </w:r>
      <w:r>
        <w:t xml:space="preserve">ecosistema de medios mecánicos es una</w:t>
      </w:r>
      <w:r>
        <w:t xml:space="preserve"> </w:t>
      </w:r>
      <w:r>
        <w:t xml:space="preserve">“</w:t>
      </w:r>
      <w:r>
        <w:t xml:space="preserve">aduana literaria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Lo que inquieta a Rodríguez del</w:t>
      </w:r>
      <w:r>
        <w:t xml:space="preserve"> </w:t>
      </w:r>
      <w:r>
        <w:t xml:space="preserve">“</w:t>
      </w:r>
      <w:r>
        <w:t xml:space="preserve">tráfico de la palabra</w:t>
      </w:r>
      <w:r>
        <w:t xml:space="preserve">”</w:t>
      </w:r>
      <w:r>
        <w:t xml:space="preserve"> </w:t>
      </w:r>
      <w:r>
        <w:t xml:space="preserve">no es la falta</w:t>
      </w:r>
      <w:r>
        <w:t xml:space="preserve"> </w:t>
      </w:r>
      <w:r>
        <w:t xml:space="preserve">de libertad para la circulación de discursos –cuya restricción promueve</w:t>
      </w:r>
      <w:r>
        <w:t xml:space="preserve"> </w:t>
      </w:r>
      <w:r>
        <w:t xml:space="preserve">en la mayoría de sus impresos–, sino los riesgos que esta libertad</w:t>
      </w:r>
      <w:r>
        <w:t xml:space="preserve"> </w:t>
      </w:r>
      <w:r>
        <w:t xml:space="preserve">acarrea en el modelo del capitalismo de imprenta. Lo que revela la muy</w:t>
      </w:r>
      <w:r>
        <w:t xml:space="preserve"> </w:t>
      </w:r>
      <w:r>
        <w:t xml:space="preserve">probable necedad de los censores no es tanto la dificultad para hacer</w:t>
      </w:r>
      <w:r>
        <w:t xml:space="preserve"> </w:t>
      </w:r>
      <w:r>
        <w:t xml:space="preserve">circular los discursos como el</w:t>
      </w:r>
      <w:r>
        <w:t xml:space="preserve"> </w:t>
      </w:r>
      <w:r>
        <w:t xml:space="preserve">“</w:t>
      </w:r>
      <w:r>
        <w:t xml:space="preserve">principio de desorden</w:t>
      </w:r>
      <w:r>
        <w:t xml:space="preserve">”</w:t>
      </w:r>
      <w:r>
        <w:t xml:space="preserve"> </w:t>
      </w:r>
      <w:r>
        <w:t xml:space="preserve">en la autoridad o</w:t>
      </w:r>
      <w:r>
        <w:t xml:space="preserve"> </w:t>
      </w:r>
      <w:r>
        <w:t xml:space="preserve">la opinión pública, que pone a un</w:t>
      </w:r>
      <w:r>
        <w:t xml:space="preserve"> </w:t>
      </w:r>
      <w:r>
        <w:t xml:space="preserve">“</w:t>
      </w:r>
      <w:r>
        <w:t xml:space="preserve">necio</w:t>
      </w:r>
      <w:r>
        <w:t xml:space="preserve">”</w:t>
      </w:r>
      <w:r>
        <w:t xml:space="preserve"> </w:t>
      </w:r>
      <w:r>
        <w:t xml:space="preserve">a cargo de las</w:t>
      </w:r>
      <w:r>
        <w:t xml:space="preserve"> </w:t>
      </w:r>
      <w:r>
        <w:t xml:space="preserve">“</w:t>
      </w:r>
      <w:r>
        <w:t xml:space="preserve">vistas</w:t>
      </w:r>
      <w:r>
        <w:t xml:space="preserve">”</w:t>
      </w:r>
      <w:r>
        <w:t xml:space="preserve"> </w:t>
      </w:r>
      <w:r>
        <w:t xml:space="preserve">en la</w:t>
      </w:r>
      <w:r>
        <w:t xml:space="preserve"> </w:t>
      </w:r>
      <w:r>
        <w:t xml:space="preserve">“</w:t>
      </w:r>
      <w:r>
        <w:t xml:space="preserve">aduana literaria</w:t>
      </w:r>
      <w:r>
        <w:t xml:space="preserve">”</w:t>
      </w:r>
      <w:r>
        <w:t xml:space="preserve">. Justamente, tener a la necedad a cargo de definir</w:t>
      </w:r>
      <w:r>
        <w:t xml:space="preserve"> </w:t>
      </w:r>
      <w:r>
        <w:t xml:space="preserve">qué discursos, cómo y cuándo se divulgan y se validan es la condición de</w:t>
      </w:r>
      <w:r>
        <w:t xml:space="preserve"> </w:t>
      </w:r>
      <w:r>
        <w:t xml:space="preserve">posibilidad para darle poder y legitimidad a la estafa.</w:t>
      </w:r>
      <w:r>
        <w:t xml:space="preserve"> </w:t>
      </w:r>
      <w:r>
        <w:t xml:space="preserve">“</w:t>
      </w:r>
      <w:r>
        <w:t xml:space="preserve">Con los</w:t>
      </w:r>
      <w:r>
        <w:t xml:space="preserve"> </w:t>
      </w:r>
      <w:r>
        <w:t xml:space="preserve">conocimientos, divulgados hasta aquí, se ha conseguido que los</w:t>
      </w:r>
      <w:r>
        <w:t xml:space="preserve"> </w:t>
      </w:r>
      <w:r>
        <w:t xml:space="preserve">Usurpadores, los Estafadores, los Monopolistas y los Abarcadores, obren</w:t>
      </w:r>
      <w:r>
        <w:t xml:space="preserve"> </w:t>
      </w:r>
      <w:r>
        <w:t xml:space="preserve">legalmente</w:t>
      </w:r>
      <w:r>
        <w:t xml:space="preserve">”</w:t>
      </w:r>
      <w:r>
        <w:t xml:space="preserve">, imprimó en la primera parte de</w:t>
      </w:r>
      <w:r>
        <w:t xml:space="preserve"> </w:t>
      </w:r>
      <w:r>
        <w:rPr>
          <w:iCs/>
          <w:i/>
        </w:rPr>
        <w:t xml:space="preserve">Luces</w:t>
      </w:r>
      <w:r>
        <w:t xml:space="preserve">. Y remató esta idea</w:t>
      </w:r>
      <w:r>
        <w:t xml:space="preserve"> </w:t>
      </w:r>
      <w:r>
        <w:t xml:space="preserve">proponiendo una analogía simétrica entre la falsificación del dinero y</w:t>
      </w:r>
      <w:r>
        <w:t xml:space="preserve"> </w:t>
      </w:r>
      <w:r>
        <w:t xml:space="preserve">los discursos impropios:</w:t>
      </w:r>
    </w:p>
    <w:p>
      <w:pPr>
        <w:pStyle w:val="BlockText"/>
      </w:pPr>
      <w:r>
        <w:t xml:space="preserve">Desde que se han extendido los conocimientos en química y en el arte</w:t>
      </w:r>
      <w:r>
        <w:t xml:space="preserve"> </w:t>
      </w:r>
      <w:r>
        <w:t xml:space="preserve">de grabar, ya no hay arbitrio que baste, para impedir la falsificacion</w:t>
      </w:r>
      <w:r>
        <w:t xml:space="preserve"> </w:t>
      </w:r>
      <w:r>
        <w:t xml:space="preserve">de moneda, en metal ó en papel: difúndanse, un poco mas, las</w:t>
      </w:r>
      <w:r>
        <w:t xml:space="preserve"> </w:t>
      </w:r>
      <w:r>
        <w:t xml:space="preserve">habilidades en que fundan las naciones cultas sus preferencias, y los</w:t>
      </w:r>
      <w:r>
        <w:t xml:space="preserve"> </w:t>
      </w:r>
      <w:r>
        <w:t xml:space="preserve">salteadores llevarán los libros de sus negocios, en partida doble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El remate no define con claridad cuál es la relación entre el acceso a</w:t>
      </w:r>
      <w:r>
        <w:t xml:space="preserve"> </w:t>
      </w:r>
      <w:r>
        <w:t xml:space="preserve">posibilidades técnicas de reproducción y falsificación del dinero, y el</w:t>
      </w:r>
      <w:r>
        <w:t xml:space="preserve"> </w:t>
      </w:r>
      <w:r>
        <w:t xml:space="preserve">mecanismo mediante el que los conocimientos divulgados</w:t>
      </w:r>
      <w:r>
        <w:t xml:space="preserve"> </w:t>
      </w:r>
      <w:r>
        <w:t xml:space="preserve">“</w:t>
      </w:r>
      <w:r>
        <w:t xml:space="preserve">hasta ahora</w:t>
      </w:r>
      <w:r>
        <w:t xml:space="preserve">”</w:t>
      </w:r>
      <w:r>
        <w:t xml:space="preserve"> </w:t>
      </w:r>
      <w:r>
        <w:t xml:space="preserve">favorecen a los</w:t>
      </w:r>
      <w:r>
        <w:t xml:space="preserve"> </w:t>
      </w:r>
      <w:r>
        <w:t xml:space="preserve">“</w:t>
      </w:r>
      <w:r>
        <w:t xml:space="preserve">salteadores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usurpadores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estafadores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monopolistas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abarcadores</w:t>
      </w:r>
      <w:r>
        <w:t xml:space="preserve">”</w:t>
      </w:r>
      <w:r>
        <w:t xml:space="preserve">. Lo que deja clara esta idea es que el</w:t>
      </w:r>
      <w:r>
        <w:t xml:space="preserve"> </w:t>
      </w:r>
      <w:r>
        <w:t xml:space="preserve">“</w:t>
      </w:r>
      <w:r>
        <w:t xml:space="preserve">principio de desorden</w:t>
      </w:r>
      <w:r>
        <w:t xml:space="preserve">”</w:t>
      </w:r>
      <w:r>
        <w:t xml:space="preserve"> </w:t>
      </w:r>
      <w:r>
        <w:t xml:space="preserve">no habilitaba la amenaza de la anarquía social</w:t>
      </w:r>
      <w:r>
        <w:t xml:space="preserve"> </w:t>
      </w:r>
      <w:r>
        <w:t xml:space="preserve">–la</w:t>
      </w:r>
      <w:r>
        <w:t xml:space="preserve"> </w:t>
      </w:r>
      <w:r>
        <w:t xml:space="preserve">“</w:t>
      </w:r>
      <w:r>
        <w:t xml:space="preserve">peste</w:t>
      </w:r>
      <w:r>
        <w:t xml:space="preserve">”</w:t>
      </w:r>
      <w:r>
        <w:t xml:space="preserve"> </w:t>
      </w:r>
      <w:r>
        <w:t xml:space="preserve">revolucionaria–, sino también la de una concentración del</w:t>
      </w:r>
      <w:r>
        <w:t xml:space="preserve"> </w:t>
      </w:r>
      <w:r>
        <w:t xml:space="preserve">poder comunicacional, que exponenciaba las posibilidades de especular</w:t>
      </w:r>
      <w:r>
        <w:t xml:space="preserve"> </w:t>
      </w:r>
      <w:r>
        <w:t xml:space="preserve">con la impropiedad de los discursos para complacer intereses</w:t>
      </w:r>
      <w:r>
        <w:t xml:space="preserve"> </w:t>
      </w:r>
      <w:r>
        <w:t xml:space="preserve">particulares y arbitrarios. Repotenciado en la post-guerra de</w:t>
      </w:r>
      <w:r>
        <w:t xml:space="preserve"> </w:t>
      </w:r>
      <w:r>
        <w:t xml:space="preserve">Independencia por las posibilidades técnicas de reproducción y la</w:t>
      </w:r>
      <w:r>
        <w:t xml:space="preserve"> </w:t>
      </w:r>
      <w:r>
        <w:t xml:space="preserve">libertad para explotarlas, el régimen escriturario de dominación se</w:t>
      </w:r>
      <w:r>
        <w:t xml:space="preserve"> </w:t>
      </w:r>
      <w:r>
        <w:t xml:space="preserve">había convertido en una máquina reproductora de impropiedad, que</w:t>
      </w:r>
      <w:r>
        <w:t xml:space="preserve"> </w:t>
      </w:r>
      <w:r>
        <w:t xml:space="preserve">usurpaba, asaltaba, monopolizaba, y abarcaba la república.</w:t>
      </w:r>
    </w:p>
    <w:p>
      <w:pPr>
        <w:pStyle w:val="BodyText"/>
      </w:pPr>
      <w:r>
        <w:t xml:space="preserve">Había entonces, por un lado, una esfera orgánica extra-letrada, que</w:t>
      </w:r>
      <w:r>
        <w:t xml:space="preserve"> </w:t>
      </w:r>
      <w:r>
        <w:t xml:space="preserve">multiplicaba con velocidad epidémica un clamor revolucionario, y una</w:t>
      </w:r>
      <w:r>
        <w:t xml:space="preserve"> </w:t>
      </w:r>
      <w:r>
        <w:t xml:space="preserve">clase letrada delirante, que multiplicaba mecánicamente los artificios</w:t>
      </w:r>
      <w:r>
        <w:t xml:space="preserve"> </w:t>
      </w:r>
      <w:r>
        <w:t xml:space="preserve">para auto-atribuirse poder, recursos y facultades. La</w:t>
      </w:r>
      <w:r>
        <w:t xml:space="preserve"> </w:t>
      </w:r>
      <w:r>
        <w:t xml:space="preserve">“</w:t>
      </w:r>
      <w:r>
        <w:t xml:space="preserve">educación</w:t>
      </w:r>
      <w:r>
        <w:t xml:space="preserve"> </w:t>
      </w:r>
      <w:r>
        <w:t xml:space="preserve">popular</w:t>
      </w:r>
      <w:r>
        <w:t xml:space="preserve">”</w:t>
      </w:r>
      <w:r>
        <w:t xml:space="preserve"> </w:t>
      </w:r>
      <w:r>
        <w:t xml:space="preserve">era el dispositivo que podía contener los riesgos implícitos en</w:t>
      </w:r>
      <w:r>
        <w:t xml:space="preserve"> </w:t>
      </w:r>
      <w:r>
        <w:t xml:space="preserve">la separación progresiva de estas dos esferas, si adaptaba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de apropiación orgánica de las masas, a la forma de instruirla con</w:t>
      </w:r>
      <w:r>
        <w:t xml:space="preserve"> </w:t>
      </w:r>
      <w:r>
        <w:t xml:space="preserve">“</w:t>
      </w:r>
      <w:r>
        <w:t xml:space="preserve">conocimientos sociales</w:t>
      </w:r>
      <w:r>
        <w:t xml:space="preserve">”</w:t>
      </w:r>
      <w:r>
        <w:t xml:space="preserve">. Pero los modelos dialegmáticos dominantes –y</w:t>
      </w:r>
      <w:r>
        <w:t xml:space="preserve"> </w:t>
      </w:r>
      <w:r>
        <w:t xml:space="preserve">triunfantes a mediano, corto y largo plazo– proyectaban la</w:t>
      </w:r>
      <w:r>
        <w:t xml:space="preserve"> </w:t>
      </w:r>
      <w:r>
        <w:t xml:space="preserve">“</w:t>
      </w:r>
      <w:r>
        <w:t xml:space="preserve">educación</w:t>
      </w:r>
      <w:r>
        <w:t xml:space="preserve"> </w:t>
      </w:r>
      <w:r>
        <w:t xml:space="preserve">popular</w:t>
      </w:r>
      <w:r>
        <w:t xml:space="preserve">”</w:t>
      </w:r>
      <w:r>
        <w:t xml:space="preserve"> </w:t>
      </w:r>
      <w:r>
        <w:t xml:space="preserve">más bien como una reproductora de la impropiedad y de desorden</w:t>
      </w:r>
      <w:r>
        <w:t xml:space="preserve"> </w:t>
      </w:r>
      <w:r>
        <w:t xml:space="preserve">a escala industrial.</w:t>
      </w:r>
    </w:p>
    <w:bookmarkEnd w:id="112"/>
    <w:bookmarkStart w:id="116" w:name="saberes-como-sopas-de-hueso"/>
    <w:p>
      <w:pPr>
        <w:pStyle w:val="Heading2"/>
      </w:pPr>
      <w:r>
        <w:t xml:space="preserve">Saberes como sopas de hueso</w:t>
      </w:r>
    </w:p>
    <w:p>
      <w:pPr>
        <w:pStyle w:val="FirstParagraph"/>
      </w:pPr>
      <w:r>
        <w:t xml:space="preserve">Un ejemplo preciso de cómo operaba la impropiedad más allá del ámbito</w:t>
      </w:r>
      <w:r>
        <w:t xml:space="preserve"> </w:t>
      </w:r>
      <w:r>
        <w:t xml:space="preserve">específico de los materiales impresos, pero anclada a él, está en el</w:t>
      </w:r>
      <w:r>
        <w:t xml:space="preserve"> </w:t>
      </w:r>
      <w:r>
        <w:t xml:space="preserve">segundo párrafo de la</w:t>
      </w:r>
      <w:r>
        <w:t xml:space="preserve"> </w:t>
      </w:r>
      <w:r>
        <w:t xml:space="preserve">“</w:t>
      </w:r>
      <w:r>
        <w:t xml:space="preserve">Conclusión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iCs/>
          <w:i/>
        </w:rPr>
        <w:t xml:space="preserve">Luces</w:t>
      </w:r>
      <w:r>
        <w:t xml:space="preserve">. Aquí Rodríguez alude a</w:t>
      </w:r>
      <w:r>
        <w:t xml:space="preserve"> </w:t>
      </w:r>
      <w:r>
        <w:t xml:space="preserve">una campaña de opinión pública a favor de la restitución de la trata de</w:t>
      </w:r>
      <w:r>
        <w:t xml:space="preserve"> </w:t>
      </w:r>
      <w:r>
        <w:t xml:space="preserve">esclavizados, que había sido abolida en Bolivia en la constitución</w:t>
      </w:r>
      <w:r>
        <w:t xml:space="preserve"> </w:t>
      </w:r>
      <w:r>
        <w:t xml:space="preserve">bolivariana de 1826</w:t>
      </w:r>
      <w:r>
        <w:t xml:space="preserve"> </w:t>
      </w:r>
      <w:r>
        <w:t xml:space="preserve">:</w:t>
      </w:r>
    </w:p>
    <w:p>
      <w:pPr>
        <w:pStyle w:val="BlockText"/>
      </w:pPr>
      <w:r>
        <w:t xml:space="preserve">No insulten la sana razón, haciendo pregonar papeles, por las calles,</w:t>
      </w:r>
      <w:r>
        <w:t xml:space="preserve"> </w:t>
      </w:r>
      <w:r>
        <w:t xml:space="preserve">para disponer la opinion en favor del tráfico de negros—no ofendan</w:t>
      </w:r>
      <w:r>
        <w:t xml:space="preserve"> </w:t>
      </w:r>
      <w:r>
        <w:t xml:space="preserve">al gobierno con indirectas, para que apoye una pretension tan opuesta</w:t>
      </w:r>
      <w:r>
        <w:t xml:space="preserve"> </w:t>
      </w:r>
      <w:r>
        <w:t xml:space="preserve">á los principios de humanidad, que han consagrado las leyes modernas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El hecho de que Rodríguez se refiera a la díada pregón-papel y no a</w:t>
      </w:r>
      <w:r>
        <w:t xml:space="preserve"> </w:t>
      </w:r>
      <w:r>
        <w:t xml:space="preserve">carteles, gacetas u otros productos impresos destinados a la lectura</w:t>
      </w:r>
      <w:r>
        <w:t xml:space="preserve"> </w:t>
      </w:r>
      <w:r>
        <w:t xml:space="preserve">silenciosa, es clarificador. Por un lado, deja ver que en su análisis el</w:t>
      </w:r>
      <w:r>
        <w:t xml:space="preserve"> </w:t>
      </w:r>
      <w:r>
        <w:t xml:space="preserve">régimen de reproducción mecánica de los signos no se agotaba en el</w:t>
      </w:r>
      <w:r>
        <w:t xml:space="preserve"> </w:t>
      </w:r>
      <w:r>
        <w:t xml:space="preserve">objeto impreso, sino que pasaba por la entonación acústica que permitía</w:t>
      </w:r>
      <w:r>
        <w:t xml:space="preserve"> </w:t>
      </w:r>
      <w:r>
        <w:rPr>
          <w:iCs/>
          <w:i/>
        </w:rPr>
        <w:t xml:space="preserve">sentirlo</w:t>
      </w:r>
      <w:r>
        <w:t xml:space="preserve"> </w:t>
      </w:r>
      <w:r>
        <w:t xml:space="preserve">a quienes no podían leerlo. Por otra parte, deja ver que para</w:t>
      </w:r>
      <w:r>
        <w:t xml:space="preserve"> </w:t>
      </w:r>
      <w:r>
        <w:t xml:space="preserve">el</w:t>
      </w:r>
      <w:r>
        <w:t xml:space="preserve"> </w:t>
      </w:r>
      <w:r>
        <w:t xml:space="preserve">“</w:t>
      </w:r>
      <w:r>
        <w:t xml:space="preserve">tráfico de la palabra</w:t>
      </w:r>
      <w:r>
        <w:t xml:space="preserve">”</w:t>
      </w:r>
      <w:r>
        <w:t xml:space="preserve"> </w:t>
      </w:r>
      <w:r>
        <w:t xml:space="preserve">la posibilidad de imprimir era un aspecto</w:t>
      </w:r>
      <w:r>
        <w:t xml:space="preserve"> </w:t>
      </w:r>
      <w:r>
        <w:t xml:space="preserve">técnico determinante. Pero no más determinante que la posibilidad de</w:t>
      </w:r>
      <w:r>
        <w:t xml:space="preserve"> </w:t>
      </w:r>
      <w:r>
        <w:t xml:space="preserve">explorar las potencias de esa tecnología libre de los designios del</w:t>
      </w:r>
      <w:r>
        <w:t xml:space="preserve"> </w:t>
      </w:r>
      <w:r>
        <w:t xml:space="preserve">gobierno. Y aún más: que con ella pudiera influir sobre el gobierno</w:t>
      </w:r>
      <w:r>
        <w:t xml:space="preserve"> </w:t>
      </w:r>
      <w:r>
        <w:t xml:space="preserve">atendiendo a los intereses de quienes reproducían los discursos, y</w:t>
      </w:r>
      <w:r>
        <w:t xml:space="preserve"> </w:t>
      </w:r>
      <w:r>
        <w:t xml:space="preserve">contra los del interés público. En la post-guerra, la opinión era un</w:t>
      </w:r>
      <w:r>
        <w:t xml:space="preserve"> </w:t>
      </w:r>
      <w:r>
        <w:t xml:space="preserve">mercado de libre competencia, donde Rodríguez ubicaba con cierta</w:t>
      </w:r>
      <w:r>
        <w:t xml:space="preserve"> </w:t>
      </w:r>
      <w:r>
        <w:t xml:space="preserve">precisión el</w:t>
      </w:r>
      <w:r>
        <w:t xml:space="preserve"> </w:t>
      </w:r>
      <w:r>
        <w:t xml:space="preserve">“</w:t>
      </w:r>
      <w:r>
        <w:t xml:space="preserve">principio de desorden</w:t>
      </w:r>
      <w:r>
        <w:t xml:space="preserve">”</w:t>
      </w:r>
    </w:p>
    <w:p>
      <w:pPr>
        <w:pStyle w:val="BodyText"/>
      </w:pPr>
      <w:r>
        <w:t xml:space="preserve">Para hablar de la libre competencia, Rodríguez tomaba prestado del</w:t>
      </w:r>
      <w:r>
        <w:t xml:space="preserve"> </w:t>
      </w:r>
      <w:r>
        <w:t xml:space="preserve">francés la palabra</w:t>
      </w:r>
      <w:r>
        <w:t xml:space="preserve"> </w:t>
      </w:r>
      <w:r>
        <w:t xml:space="preserve">“</w:t>
      </w:r>
      <w:r>
        <w:t xml:space="preserve">concurrencia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concurrence</w:t>
      </w:r>
      <w:r>
        <w:t xml:space="preserve">), que</w:t>
      </w:r>
      <w:r>
        <w:t xml:space="preserve"> </w:t>
      </w:r>
      <w:r>
        <w:t xml:space="preserve">“</w:t>
      </w:r>
      <w:r>
        <w:t xml:space="preserve">se ha discutido,</w:t>
      </w:r>
      <w:r>
        <w:t xml:space="preserve"> </w:t>
      </w:r>
      <w:r>
        <w:t xml:space="preserve">propuesto, impuesto o rechazado desde al menos finales del siglo XVIII,</w:t>
      </w:r>
      <w:r>
        <w:t xml:space="preserve"> </w:t>
      </w:r>
      <w:r>
        <w:t xml:space="preserve">en Francia como en Gran Bretaña, en Italia como en Alemania, en Japón</w:t>
      </w:r>
      <w:r>
        <w:t xml:space="preserve"> </w:t>
      </w:r>
      <w:r>
        <w:t xml:space="preserve">como en China y en otros lugares</w:t>
      </w:r>
      <w:r>
        <w:t xml:space="preserve">”</w:t>
      </w:r>
      <w:r>
        <w:t xml:space="preserve"> </w:t>
      </w:r>
      <w:r>
        <w:t xml:space="preserve">(Stanziani pp)</w:t>
      </w:r>
      <w:r>
        <w:t xml:space="preserve">.</w:t>
      </w:r>
      <w:r>
        <w:t xml:space="preserve"> </w:t>
      </w:r>
      <w:r>
        <w:t xml:space="preserve">Rodríguez empleó</w:t>
      </w:r>
      <w:r>
        <w:t xml:space="preserve"> </w:t>
      </w:r>
      <w:r>
        <w:t xml:space="preserve">“</w:t>
      </w:r>
      <w:r>
        <w:t xml:space="preserve">concurrencia</w:t>
      </w:r>
      <w:r>
        <w:t xml:space="preserve">”</w:t>
      </w:r>
      <w:r>
        <w:t xml:space="preserve"> </w:t>
      </w:r>
      <w:r>
        <w:t xml:space="preserve">en sus impresos de 1828, 1830 y 1849</w:t>
      </w:r>
      <w:r>
        <w:t xml:space="preserve"> </w:t>
      </w:r>
      <w:r>
        <w:t xml:space="preserve">para criticar lo que calificaba como un</w:t>
      </w:r>
      <w:r>
        <w:t xml:space="preserve"> </w:t>
      </w:r>
      <w:r>
        <w:t xml:space="preserve">“</w:t>
      </w:r>
      <w:r>
        <w:t xml:space="preserve">sistema anti-económico</w:t>
      </w:r>
      <w:r>
        <w:t xml:space="preserve">”</w:t>
      </w:r>
      <w:r>
        <w:t xml:space="preserve">, en el</w:t>
      </w:r>
      <w:r>
        <w:t xml:space="preserve"> </w:t>
      </w:r>
      <w:r>
        <w:t xml:space="preserve">que</w:t>
      </w:r>
      <w:r>
        <w:t xml:space="preserve"> </w:t>
      </w:r>
      <w:r>
        <w:t xml:space="preserve">“</w:t>
      </w:r>
      <w:r>
        <w:t xml:space="preserve">el productor es víctima del consumidor, y ámbos lo vienen á ser del</w:t>
      </w:r>
      <w:r>
        <w:t xml:space="preserve"> </w:t>
      </w:r>
      <w:r>
        <w:t xml:space="preserve">capitalista especulador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pp)</w:t>
      </w:r>
      <w:r>
        <w:t xml:space="preserve">. Pero en</w:t>
      </w:r>
      <w:r>
        <w:t xml:space="preserve"> </w:t>
      </w:r>
      <w:r>
        <w:t xml:space="preserve">esos contextos se refería específicamente al ámbito de la economía</w:t>
      </w:r>
      <w:r>
        <w:t xml:space="preserve"> </w:t>
      </w:r>
      <w:r>
        <w:t xml:space="preserve">política, el comercio y la producción de mercancías. En cambio, en 1834,</w:t>
      </w:r>
      <w:r>
        <w:t xml:space="preserve"> </w:t>
      </w:r>
      <w:r>
        <w:t xml:space="preserve">lo empleó para referrise específicamente a los procesos que organizaban</w:t>
      </w:r>
      <w:r>
        <w:t xml:space="preserve"> </w:t>
      </w:r>
      <w:r>
        <w:t xml:space="preserve">la oferta y demanda de discursos, específicamente en el ámbito</w:t>
      </w:r>
      <w:r>
        <w:t xml:space="preserve"> </w:t>
      </w:r>
      <w:r>
        <w:t xml:space="preserve">educativo. En la lista que elaboró para criticar los</w:t>
      </w:r>
      <w:r>
        <w:t xml:space="preserve"> </w:t>
      </w:r>
      <w:r>
        <w:t xml:space="preserve">“</w:t>
      </w:r>
      <w:r>
        <w:t xml:space="preserve">medios de adquirir</w:t>
      </w:r>
      <w:r>
        <w:t xml:space="preserve"> </w:t>
      </w:r>
      <w:r>
        <w:t xml:space="preserve">los conocimientos sociales</w:t>
      </w:r>
      <w:r>
        <w:t xml:space="preserve">”</w:t>
      </w:r>
      <w:r>
        <w:t xml:space="preserve">, el número 5</w:t>
      </w:r>
      <w:r>
        <w:t xml:space="preserve"> </w:t>
      </w:r>
      <w:r>
        <w:t xml:space="preserve"> </w:t>
      </w:r>
      <w:r>
        <w:t xml:space="preserve">era:</w:t>
      </w:r>
    </w:p>
    <w:p>
      <w:pPr>
        <w:pStyle w:val="BlockText"/>
      </w:pPr>
      <w:r>
        <w:t xml:space="preserve">Declarar libre el comercio de enseñanza […] paraque haya</w:t>
      </w:r>
      <w:r>
        <w:t xml:space="preserve"> </w:t>
      </w:r>
      <w:r>
        <w:t xml:space="preserve">concurrencia, y se abarroten los Colejios, como se abarrotan las</w:t>
      </w:r>
      <w:r>
        <w:t xml:space="preserve"> </w:t>
      </w:r>
      <w:r>
        <w:t xml:space="preserve">aduanas. De allí salen las artes y las ciencias a venderse, a todos</w:t>
      </w:r>
      <w:r>
        <w:t xml:space="preserve"> </w:t>
      </w:r>
      <w:r>
        <w:t xml:space="preserve">precios […] asi como salen los jéneros a venderse, al baratillo,</w:t>
      </w:r>
      <w:r>
        <w:t xml:space="preserve"> </w:t>
      </w:r>
      <w:r>
        <w:t xml:space="preserve">en diferentes puestos […] De ordinario, en estas ferias se</w:t>
      </w:r>
      <w:r>
        <w:t xml:space="preserve"> </w:t>
      </w:r>
      <w:r>
        <w:t xml:space="preserve">compran, a precios muy cómodos, cosas que se desarmen entre las manos</w:t>
      </w:r>
      <w:r>
        <w:t xml:space="preserve"> </w:t>
      </w:r>
      <w:r>
        <w:t xml:space="preserve">o no aguanten la primera lavada—así también del baratillo de</w:t>
      </w:r>
      <w:r>
        <w:t xml:space="preserve"> </w:t>
      </w:r>
      <w:r>
        <w:t xml:space="preserve">Profesores se sacan muchos, que van a aprender junto con sus</w:t>
      </w:r>
      <w:r>
        <w:t xml:space="preserve"> </w:t>
      </w:r>
      <w:r>
        <w:t xml:space="preserve">discípulos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El aprendizaje conjunto de maestros y discípulos connota el sistema de</w:t>
      </w:r>
      <w:r>
        <w:t xml:space="preserve"> </w:t>
      </w:r>
      <w:r>
        <w:t xml:space="preserve">“</w:t>
      </w:r>
      <w:r>
        <w:t xml:space="preserve">enseñanza mutua</w:t>
      </w:r>
      <w:r>
        <w:t xml:space="preserve">”</w:t>
      </w:r>
      <w:r>
        <w:t xml:space="preserve"> </w:t>
      </w:r>
      <w:r>
        <w:t xml:space="preserve">formulado por el cuaquero inglés Joseph Lancaster, en</w:t>
      </w:r>
      <w:r>
        <w:t xml:space="preserve"> </w:t>
      </w:r>
      <w:r>
        <w:t xml:space="preserve">el que</w:t>
      </w:r>
      <w:r>
        <w:t xml:space="preserve"> </w:t>
      </w:r>
      <w:r>
        <w:t xml:space="preserve">“</w:t>
      </w:r>
      <w:r>
        <w:t xml:space="preserve">[c]on pocos maestros y algunos principios vagos, se instruyen</w:t>
      </w:r>
      <w:r>
        <w:t xml:space="preserve"> </w:t>
      </w:r>
      <w:r>
        <w:t xml:space="preserve">muchachos a millares, casi de balde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Entusiastamente promovido</w:t>
      </w:r>
      <w:r>
        <w:t xml:space="preserve"> </w:t>
      </w:r>
      <w:r>
        <w:t xml:space="preserve">por Andrés Bello y Simón Bolívar para Hispanoamérica, entre otros</w:t>
      </w:r>
      <w:r>
        <w:t xml:space="preserve"> </w:t>
      </w:r>
      <w:r>
        <w:t xml:space="preserve">notables del período,</w:t>
      </w:r>
      <w:r>
        <w:t xml:space="preserve"> </w:t>
      </w:r>
      <w:r>
        <w:t xml:space="preserve">este sistema era, para</w:t>
      </w:r>
      <w:r>
        <w:t xml:space="preserve"> </w:t>
      </w:r>
      <w:r>
        <w:t xml:space="preserve">Rodríguez, un paradigma de la concurrencia aplicada a la educación. Por</w:t>
      </w:r>
      <w:r>
        <w:t xml:space="preserve"> </w:t>
      </w:r>
      <w:r>
        <w:t xml:space="preserve">ende, sus efectos eran análogos a los efectos que –según su análisis–</w:t>
      </w:r>
      <w:r>
        <w:t xml:space="preserve"> </w:t>
      </w:r>
      <w:r>
        <w:t xml:space="preserve">el régimen de concurrencia tenía sobre el mercado: resultados rápidos y</w:t>
      </w:r>
      <w:r>
        <w:t xml:space="preserve"> </w:t>
      </w:r>
      <w:r>
        <w:t xml:space="preserve">en masa, pero mecanizados, importados, y con poca calidad y durabilidad.</w:t>
      </w:r>
      <w:r>
        <w:t xml:space="preserve"> </w:t>
      </w:r>
      <w:r>
        <w:t xml:space="preserve">Por eso las llama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, y las compara con las</w:t>
      </w:r>
      <w:r>
        <w:t xml:space="preserve"> </w:t>
      </w:r>
      <w:r>
        <w:t xml:space="preserve">“</w:t>
      </w:r>
      <w:r>
        <w:t xml:space="preserve">sopas a la</w:t>
      </w:r>
      <w:r>
        <w:t xml:space="preserve"> </w:t>
      </w:r>
      <w:r>
        <w:t xml:space="preserve">Rumfort establecidas en los hospicios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La</w:t>
      </w:r>
      <w:r>
        <w:t xml:space="preserve"> </w:t>
      </w:r>
      <w:r>
        <w:t xml:space="preserve">“</w:t>
      </w:r>
      <w:r>
        <w:t xml:space="preserve">sopa económica</w:t>
      </w:r>
      <w:r>
        <w:t xml:space="preserve">”</w:t>
      </w:r>
      <w:r>
        <w:t xml:space="preserve"> </w:t>
      </w:r>
      <w:r>
        <w:t xml:space="preserve">a la Rumford se popularizó en Europa a principios</w:t>
      </w:r>
      <w:r>
        <w:t xml:space="preserve"> </w:t>
      </w:r>
      <w:r>
        <w:t xml:space="preserve">del siglo XIX, donde comenzó implementándose en Bavaria como una</w:t>
      </w:r>
      <w:r>
        <w:t xml:space="preserve"> </w:t>
      </w:r>
      <w:r>
        <w:t xml:space="preserve">solución nutricional para hospicios, el ejército y los</w:t>
      </w:r>
      <w:r>
        <w:t xml:space="preserve"> </w:t>
      </w:r>
      <w:r>
        <w:t xml:space="preserve">pobres</w:t>
      </w:r>
      <w:r>
        <w:t xml:space="preserve">. Para Rodríguez, el éxito del modelo de</w:t>
      </w:r>
      <w:r>
        <w:t xml:space="preserve"> </w:t>
      </w:r>
      <w:r>
        <w:t xml:space="preserve">educación masiva o popular lancasteriano solo era comparable al éxito de</w:t>
      </w:r>
      <w:r>
        <w:t xml:space="preserve"> </w:t>
      </w:r>
      <w:r>
        <w:t xml:space="preserve">estas sopas, que</w:t>
      </w:r>
      <w:r>
        <w:t xml:space="preserve"> </w:t>
      </w:r>
      <w:r>
        <w:t xml:space="preserve">“</w:t>
      </w:r>
      <w:r>
        <w:t xml:space="preserve">con algunas mermitas de Papin [precursor de la olla</w:t>
      </w:r>
      <w:r>
        <w:t xml:space="preserve"> </w:t>
      </w:r>
      <w:r>
        <w:t xml:space="preserve">de presión] y algunos huesos, engordan millares de pobres, sin comer</w:t>
      </w:r>
      <w:r>
        <w:t xml:space="preserve"> </w:t>
      </w:r>
      <w:r>
        <w:t xml:space="preserve">carne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1840</w:t>
      </w:r>
      <w:r>
        <w:t xml:space="preserve"> </w:t>
      </w:r>
      <w:r>
        <w:t xml:space="preserve">pp)</w:t>
      </w:r>
      <w:r>
        <w:t xml:space="preserve">. Pero, como lo</w:t>
      </w:r>
      <w:r>
        <w:t xml:space="preserve"> </w:t>
      </w:r>
      <w:r>
        <w:t xml:space="preserve">especifica en 1842, el mote de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 </w:t>
      </w:r>
      <w:r>
        <w:t xml:space="preserve">no se refería solo a</w:t>
      </w:r>
      <w:r>
        <w:t xml:space="preserve"> </w:t>
      </w:r>
      <w:r>
        <w:t xml:space="preserve">la poca consistencia de sus resultados, sino a la velocidad con que se</w:t>
      </w:r>
      <w:r>
        <w:t xml:space="preserve"> </w:t>
      </w:r>
      <w:r>
        <w:t xml:space="preserve">producían.</w:t>
      </w:r>
      <w:r>
        <w:t xml:space="preserve"> </w:t>
      </w:r>
      <w:r>
        <w:t xml:space="preserve">Se trata de</w:t>
      </w:r>
      <w:r>
        <w:t xml:space="preserve"> </w:t>
      </w:r>
      <w:r>
        <w:t xml:space="preserve">“</w:t>
      </w:r>
      <w:r>
        <w:t xml:space="preserve">[e]scuelas de vapor, de la fuerza de 100 caballos, o ferrocarriles,</w:t>
      </w:r>
      <w:r>
        <w:t xml:space="preserve"> </w:t>
      </w:r>
      <w:r>
        <w:t xml:space="preserve">que transportan en un soplo millares de muchachos de la sima de la</w:t>
      </w:r>
      <w:r>
        <w:t xml:space="preserve"> </w:t>
      </w:r>
      <w:r>
        <w:t xml:space="preserve">ignorancia al pináculo del saber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 Es decir, la comparación</w:t>
      </w:r>
      <w:r>
        <w:t xml:space="preserve"> </w:t>
      </w:r>
      <w:r>
        <w:t xml:space="preserve">del modelo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dominante con una sopa de huesos</w:t>
      </w:r>
      <w:r>
        <w:t xml:space="preserve"> </w:t>
      </w:r>
      <w:r>
        <w:t xml:space="preserve">obedece tanto a una preocupación por la calidad, como a una relación</w:t>
      </w:r>
      <w:r>
        <w:t xml:space="preserve"> </w:t>
      </w:r>
      <w:r>
        <w:t xml:space="preserve">mecánica con el</w:t>
      </w:r>
      <w:r>
        <w:t xml:space="preserve"> </w:t>
      </w:r>
      <w:r>
        <w:t xml:space="preserve">“</w:t>
      </w:r>
      <w:r>
        <w:t xml:space="preserve">saber</w:t>
      </w:r>
      <w:r>
        <w:t xml:space="preserve">”</w:t>
      </w:r>
      <w:r>
        <w:t xml:space="preserve">. Un saber cuyo –irónico– pináculo estaba</w:t>
      </w:r>
      <w:r>
        <w:t xml:space="preserve"> </w:t>
      </w:r>
      <w:r>
        <w:t xml:space="preserve">dictado por la velocidad de las máquinas automatizadas y el sistema de</w:t>
      </w:r>
      <w:r>
        <w:t xml:space="preserve"> </w:t>
      </w:r>
      <w:r>
        <w:t xml:space="preserve">concurrencia que las dirigía.</w:t>
      </w:r>
    </w:p>
    <w:p>
      <w:pPr>
        <w:pStyle w:val="BodyText"/>
      </w:pPr>
      <w:r>
        <w:t xml:space="preserve">Este razonamiento valía tanto para el mutualismo de profesores-alumnos</w:t>
      </w:r>
      <w:r>
        <w:t xml:space="preserve"> </w:t>
      </w:r>
      <w:r>
        <w:t xml:space="preserve">como para los</w:t>
      </w:r>
      <w:r>
        <w:t xml:space="preserve"> </w:t>
      </w:r>
      <w:r>
        <w:t xml:space="preserve">“</w:t>
      </w:r>
      <w:r>
        <w:t xml:space="preserve">catecismitos</w:t>
      </w:r>
      <w:r>
        <w:t xml:space="preserve">”</w:t>
      </w:r>
      <w:r>
        <w:t xml:space="preserve"> </w:t>
      </w:r>
      <w:r>
        <w:t xml:space="preserve">impresos. Todos aparecían en la crítica</w:t>
      </w:r>
      <w:r>
        <w:t xml:space="preserve"> </w:t>
      </w:r>
      <w:r>
        <w:t xml:space="preserve">dialegmática de Rodríguez como potenciales propagadores de errores,</w:t>
      </w:r>
      <w:r>
        <w:t xml:space="preserve"> </w:t>
      </w:r>
      <w:r>
        <w:t xml:space="preserve">usurpaciones, monopolios y estafas</w:t>
      </w:r>
      <w:r>
        <w:t xml:space="preserve"> </w:t>
      </w:r>
      <w:r>
        <w:t xml:space="preserve">“</w:t>
      </w:r>
      <w:r>
        <w:t xml:space="preserve">de la fuerza de 100 caballos, o</w:t>
      </w:r>
      <w:r>
        <w:t xml:space="preserve"> </w:t>
      </w:r>
      <w:r>
        <w:t xml:space="preserve">ferrocarriles</w:t>
      </w:r>
      <w:r>
        <w:t xml:space="preserve">”</w:t>
      </w:r>
      <w:r>
        <w:t xml:space="preserve">. Pero lo que propone Rodríguez como contraparte a las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 </w:t>
      </w:r>
      <w:r>
        <w:t xml:space="preserve">no es simplemente un modelo alternativo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. El horizonte de su obra es, como lo designa el</w:t>
      </w:r>
      <w:r>
        <w:t xml:space="preserve"> </w:t>
      </w:r>
      <w:r>
        <w:rPr>
          <w:iCs/>
          <w:i/>
        </w:rPr>
        <w:t xml:space="preserve">motus</w:t>
      </w:r>
      <w:r>
        <w:t xml:space="preserve"> </w:t>
      </w:r>
      <w:r>
        <w:t xml:space="preserve">de</w:t>
      </w:r>
      <w:r>
        <w:t xml:space="preserve"> </w:t>
      </w:r>
      <w:r>
        <w:rPr>
          <w:iCs/>
          <w:i/>
        </w:rPr>
        <w:t xml:space="preserve">Sociedades</w:t>
      </w:r>
      <w:r>
        <w:t xml:space="preserve">, una prognosis sobre los</w:t>
      </w:r>
      <w:r>
        <w:t xml:space="preserve"> </w:t>
      </w:r>
      <w:r>
        <w:t xml:space="preserve">“</w:t>
      </w:r>
      <w:r>
        <w:t xml:space="preserve">siglos venideros</w:t>
      </w:r>
      <w:r>
        <w:t xml:space="preserve">”</w:t>
      </w:r>
      <w:r>
        <w:t xml:space="preserve"> </w:t>
      </w:r>
      <w:r>
        <w:t xml:space="preserve">en</w:t>
      </w:r>
      <w:r>
        <w:t xml:space="preserve"> </w:t>
      </w:r>
      <w:r>
        <w:t xml:space="preserve">América, y no un</w:t>
      </w:r>
      <w:r>
        <w:t xml:space="preserve"> </w:t>
      </w:r>
      <w:r>
        <w:t xml:space="preserve">“</w:t>
      </w:r>
      <w:r>
        <w:t xml:space="preserve">tratado de educación popular</w:t>
      </w:r>
      <w:r>
        <w:t xml:space="preserve">”</w:t>
      </w:r>
      <w:r>
        <w:t xml:space="preserve">. Su crítica a la</w:t>
      </w:r>
      <w:r>
        <w:t xml:space="preserve"> </w:t>
      </w:r>
      <w:r>
        <w:t xml:space="preserve">impropiedad de los medios republicanos se articula con una mirada más</w:t>
      </w:r>
      <w:r>
        <w:t xml:space="preserve"> </w:t>
      </w:r>
      <w:r>
        <w:t xml:space="preserve">amplia, que atiende más directamente al siguiente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:</w:t>
      </w:r>
    </w:p>
    <w:p>
      <w:pPr>
        <w:pStyle w:val="BodyText"/>
      </w:pPr>
      <w:r>
        <w:drawing>
          <wp:inline>
            <wp:extent cx="5334000" cy="156323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file:///home/febres/Pictures/Screenshots/orden-publico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116"/>
    <w:bookmarkStart w:id="117" w:name="la-peste-revolucionaria"/>
    <w:p>
      <w:pPr>
        <w:pStyle w:val="Heading2"/>
      </w:pPr>
      <w:r>
        <w:t xml:space="preserve">La peste revolucionaria</w:t>
      </w:r>
    </w:p>
    <w:p>
      <w:pPr>
        <w:pStyle w:val="FirstParagraph"/>
      </w:pPr>
      <w:r>
        <w:t xml:space="preserve">Como detallaré en próximo capítulo, lo que Rodríguez llega a</w:t>
      </w:r>
      <w:r>
        <w:t xml:space="preserve"> </w:t>
      </w:r>
      <w:r>
        <w:t xml:space="preserve">caracterizar y relatar como proyecto concreto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es</w:t>
      </w:r>
      <w:r>
        <w:t xml:space="preserve"> </w:t>
      </w:r>
      <w:r>
        <w:t xml:space="preserve">inseparable de una aspiración más amplia, que responde más directamente</w:t>
      </w:r>
      <w:r>
        <w:t xml:space="preserve"> </w:t>
      </w:r>
      <w:r>
        <w:t xml:space="preserve">al</w:t>
      </w:r>
      <w:r>
        <w:t xml:space="preserve"> </w:t>
      </w:r>
      <w:r>
        <w:t xml:space="preserve">“</w:t>
      </w:r>
      <w:r>
        <w:t xml:space="preserve">asunto del día</w:t>
      </w:r>
      <w:r>
        <w:t xml:space="preserve">”</w:t>
      </w:r>
      <w:r>
        <w:t xml:space="preserve">: el</w:t>
      </w:r>
      <w:r>
        <w:t xml:space="preserve"> </w:t>
      </w:r>
      <w:r>
        <w:t xml:space="preserve">“</w:t>
      </w:r>
      <w:r>
        <w:t xml:space="preserve">orden público</w:t>
      </w:r>
      <w:r>
        <w:t xml:space="preserve">”</w:t>
      </w:r>
      <w:r>
        <w:t xml:space="preserve"> </w:t>
      </w:r>
      <w:r>
        <w:t xml:space="preserve">y las</w:t>
      </w:r>
      <w:r>
        <w:t xml:space="preserve"> </w:t>
      </w:r>
      <w:r>
        <w:t xml:space="preserve">“</w:t>
      </w:r>
      <w:r>
        <w:t xml:space="preserve">muchas castas</w:t>
      </w:r>
      <w:r>
        <w:t xml:space="preserve">”</w:t>
      </w:r>
      <w:r>
        <w:t xml:space="preserve"> </w:t>
      </w:r>
      <w:r>
        <w:t xml:space="preserve">americanas. Me refiero al plan condensado en la premisa</w:t>
      </w:r>
      <w:r>
        <w:t xml:space="preserve"> </w:t>
      </w:r>
      <w:r>
        <w:t xml:space="preserve">“</w:t>
      </w:r>
      <w:r>
        <w:t xml:space="preserve">colonizar el</w:t>
      </w:r>
      <w:r>
        <w:t xml:space="preserve"> </w:t>
      </w:r>
      <w:r>
        <w:t xml:space="preserve">país [el continente americano] con sus propios habitantes</w:t>
      </w:r>
      <w:r>
        <w:t xml:space="preserve">”</w:t>
      </w:r>
      <w:r>
        <w:t xml:space="preserve"> </w:t>
      </w:r>
      <w:r>
        <w:t xml:space="preserve">en 1830,</w:t>
      </w:r>
      <w:r>
        <w:t xml:space="preserve"> </w:t>
      </w:r>
      <w:r>
        <w:t xml:space="preserve">1840 y 1842. Esta se presenta en la</w:t>
      </w:r>
      <w:r>
        <w:t xml:space="preserve"> </w:t>
      </w:r>
      <w:r>
        <w:t xml:space="preserve">“</w:t>
      </w:r>
      <w:r>
        <w:t xml:space="preserve">Nota</w:t>
      </w:r>
      <w:r>
        <w:t xml:space="preserve">”</w:t>
      </w:r>
      <w:r>
        <w:t xml:space="preserve"> </w:t>
      </w:r>
      <w:r>
        <w:t xml:space="preserve">anexa a</w:t>
      </w:r>
      <w:r>
        <w:t xml:space="preserve"> </w:t>
      </w:r>
      <w:r>
        <w:rPr>
          <w:iCs/>
          <w:i/>
        </w:rPr>
        <w:t xml:space="preserve">El Libertador</w:t>
      </w:r>
      <w:r>
        <w:t xml:space="preserve"> </w:t>
      </w:r>
      <w:r>
        <w:t xml:space="preserve">en</w:t>
      </w:r>
      <w:r>
        <w:t xml:space="preserve"> </w:t>
      </w:r>
      <w:r>
        <w:t xml:space="preserve">1830 y se resume en la entrevista del</w:t>
      </w:r>
      <w:r>
        <w:t xml:space="preserve"> </w:t>
      </w:r>
      <w:r>
        <w:t xml:space="preserve">“</w:t>
      </w:r>
      <w:r>
        <w:t xml:space="preserve">Juramento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Mi gran proyecto por entonces consistía en poner en práctica un plan</w:t>
      </w:r>
      <w:r>
        <w:t xml:space="preserve"> </w:t>
      </w:r>
      <w:r>
        <w:t xml:space="preserve">bastante meditado que estriba en colonizar la América con sus propios</w:t>
      </w:r>
      <w:r>
        <w:t xml:space="preserve"> </w:t>
      </w:r>
      <w:r>
        <w:t xml:space="preserve">habitantes, para evitar lo que temo acontezca un día; es decir, que la</w:t>
      </w:r>
      <w:r>
        <w:t xml:space="preserve"> </w:t>
      </w:r>
      <w:r>
        <w:t xml:space="preserve">invasión repentina de inmigrantes europeos más inteligentes que</w:t>
      </w:r>
      <w:r>
        <w:t xml:space="preserve"> </w:t>
      </w:r>
      <w:r>
        <w:t xml:space="preserve">nuestro pueblo actual, venga a avasallarlo de nuevo y a tiranizarlo de</w:t>
      </w:r>
      <w:r>
        <w:t xml:space="preserve"> </w:t>
      </w:r>
      <w:r>
        <w:t xml:space="preserve">un modo más cruel que el del antiguo sistema español</w:t>
      </w:r>
      <w:r>
        <w:t xml:space="preserve"> </w:t>
      </w:r>
      <w:r>
        <w:t xml:space="preserve">( pp)</w:t>
      </w:r>
      <w:r>
        <w:t xml:space="preserve">.</w:t>
      </w:r>
    </w:p>
    <w:p>
      <w:pPr>
        <w:pStyle w:val="FirstParagraph"/>
      </w:pPr>
      <w:r>
        <w:t xml:space="preserve">Toda la dialegmática de Rodríguez está atravesada por la</w:t>
      </w:r>
      <w:r>
        <w:t xml:space="preserve"> </w:t>
      </w:r>
      <w:r>
        <w:t xml:space="preserve">inconmensurabilidad discursiva de las</w:t>
      </w:r>
      <w:r>
        <w:t xml:space="preserve"> </w:t>
      </w:r>
      <w:r>
        <w:t xml:space="preserve">“</w:t>
      </w:r>
      <w:r>
        <w:t xml:space="preserve">castas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los que andan de salón</w:t>
      </w:r>
      <w:r>
        <w:t xml:space="preserve"> </w:t>
      </w:r>
      <w:r>
        <w:t xml:space="preserve">en salón</w:t>
      </w:r>
      <w:r>
        <w:t xml:space="preserve">”</w:t>
      </w:r>
      <w:r>
        <w:t xml:space="preserve"> </w:t>
      </w:r>
      <w:r>
        <w:t xml:space="preserve">que se presenta en el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los</w:t>
      </w:r>
      <w:r>
        <w:t xml:space="preserve"> </w:t>
      </w:r>
      <w:r>
        <w:t xml:space="preserve">“</w:t>
      </w:r>
      <w:r>
        <w:t xml:space="preserve">criptógamos</w:t>
      </w:r>
      <w:r>
        <w:t xml:space="preserve">”</w:t>
      </w:r>
      <w:r>
        <w:t xml:space="preserve">. Pero el</w:t>
      </w:r>
      <w:r>
        <w:t xml:space="preserve"> </w:t>
      </w:r>
      <w:r>
        <w:t xml:space="preserve">plan de colonización atiende el problema de la</w:t>
      </w:r>
      <w:r>
        <w:t xml:space="preserve"> </w:t>
      </w:r>
      <w:r>
        <w:t xml:space="preserve">“</w:t>
      </w:r>
      <w:r>
        <w:t xml:space="preserve">impropiedad</w:t>
      </w:r>
      <w:r>
        <w:t xml:space="preserve">”</w:t>
      </w:r>
      <w:r>
        <w:t xml:space="preserve"> </w:t>
      </w:r>
      <w:r>
        <w:t xml:space="preserve">en una</w:t>
      </w:r>
      <w:r>
        <w:t xml:space="preserve"> </w:t>
      </w:r>
      <w:r>
        <w:t xml:space="preserve">dimensión donde sus consecuencias materiales son más evidentes: las</w:t>
      </w:r>
      <w:r>
        <w:t xml:space="preserve"> </w:t>
      </w:r>
      <w:r>
        <w:t xml:space="preserve">“</w:t>
      </w:r>
      <w:r>
        <w:t xml:space="preserve">castas</w:t>
      </w:r>
      <w:r>
        <w:t xml:space="preserve">”</w:t>
      </w:r>
      <w:r>
        <w:t xml:space="preserve"> </w:t>
      </w:r>
      <w:r>
        <w:t xml:space="preserve">“</w:t>
      </w:r>
      <w:r>
        <w:t xml:space="preserve">propias</w:t>
      </w:r>
      <w:r>
        <w:t xml:space="preserve">”</w:t>
      </w:r>
      <w:r>
        <w:t xml:space="preserve"> </w:t>
      </w:r>
      <w:r>
        <w:t xml:space="preserve">–</w:t>
      </w:r>
      <w:r>
        <w:t xml:space="preserve">“</w:t>
      </w:r>
      <w:r>
        <w:t xml:space="preserve">nuestras</w:t>
      </w:r>
      <w:r>
        <w:t xml:space="preserve">”</w:t>
      </w:r>
      <w:r>
        <w:t xml:space="preserve">– serían avasalladas y tiranizadas por</w:t>
      </w:r>
      <w:r>
        <w:t xml:space="preserve"> </w:t>
      </w:r>
      <w:r>
        <w:t xml:space="preserve">quienes portaban la ventaja técnico-cultural en la dialegmática</w:t>
      </w:r>
      <w:r>
        <w:t xml:space="preserve"> </w:t>
      </w:r>
      <w:r>
        <w:t xml:space="preserve">dominante. Claro que en este plan, nivelar la</w:t>
      </w:r>
      <w:r>
        <w:t xml:space="preserve"> </w:t>
      </w:r>
      <w:r>
        <w:t xml:space="preserve">“</w:t>
      </w:r>
      <w:r>
        <w:t xml:space="preserve">inteligencia</w:t>
      </w:r>
      <w:r>
        <w:t xml:space="preserve">”</w:t>
      </w:r>
      <w:r>
        <w:t xml:space="preserve"> </w:t>
      </w:r>
      <w:r>
        <w:t xml:space="preserve">de la masa</w:t>
      </w:r>
      <w:r>
        <w:t xml:space="preserve"> </w:t>
      </w:r>
      <w:r>
        <w:t xml:space="preserve">criptógama con la de los posibles</w:t>
      </w:r>
      <w:r>
        <w:t xml:space="preserve"> </w:t>
      </w:r>
      <w:r>
        <w:t xml:space="preserve">“</w:t>
      </w:r>
      <w:r>
        <w:t xml:space="preserve">invasores</w:t>
      </w:r>
      <w:r>
        <w:t xml:space="preserve">”</w:t>
      </w:r>
      <w:r>
        <w:t xml:space="preserve"> </w:t>
      </w:r>
      <w:r>
        <w:t xml:space="preserve">europeos era uno de los</w:t>
      </w:r>
      <w:r>
        <w:t xml:space="preserve"> </w:t>
      </w:r>
      <w:r>
        <w:t xml:space="preserve">componentes fundamentales. Y ahí se cifra el disenso fundamental del</w:t>
      </w:r>
      <w:r>
        <w:t xml:space="preserve"> </w:t>
      </w:r>
      <w:r>
        <w:t xml:space="preserve">proyecto de Rodríguez frente al de la vanguardia ilustrada, que apostó a</w:t>
      </w:r>
      <w:r>
        <w:t xml:space="preserve"> </w:t>
      </w:r>
      <w:r>
        <w:t xml:space="preserve">importar y reproducir gente como apostó a importar y reproducir libros.</w:t>
      </w:r>
    </w:p>
    <w:p>
      <w:pPr>
        <w:pStyle w:val="BodyText"/>
      </w:pPr>
      <w:r>
        <w:t xml:space="preserve">Lo que plantea Rodríguez alrededor de la dialegmática no es una</w:t>
      </w:r>
      <w:r>
        <w:t xml:space="preserve"> </w:t>
      </w:r>
      <w:r>
        <w:t xml:space="preserve">discusión ideológica: se trata de una propuesta de administración de las</w:t>
      </w:r>
      <w:r>
        <w:t xml:space="preserve"> </w:t>
      </w:r>
      <w:r>
        <w:t xml:space="preserve">poblaciones y la vida. El cuadro de los criptógamos emplea el</w:t>
      </w:r>
      <w:r>
        <w:t xml:space="preserve"> </w:t>
      </w:r>
      <w:r>
        <w:t xml:space="preserve">abigarramiento léxico, tipográfico y metafórico para escenificar la</w:t>
      </w:r>
      <w:r>
        <w:t xml:space="preserve"> </w:t>
      </w:r>
      <w:r>
        <w:t xml:space="preserve">enorme desigualdad de base hacia la lucha entre inteligencias que</w:t>
      </w:r>
      <w:r>
        <w:t xml:space="preserve"> </w:t>
      </w:r>
      <w:r>
        <w:t xml:space="preserve">preveía su programa de colonización: una minoría calcada de Europa</w:t>
      </w:r>
      <w:r>
        <w:t xml:space="preserve"> </w:t>
      </w:r>
      <w:r>
        <w:t xml:space="preserve">conocía la lengua pública, mientras la gran mayoría permanecía ajena a</w:t>
      </w:r>
      <w:r>
        <w:t xml:space="preserve"> </w:t>
      </w:r>
      <w:r>
        <w:t xml:space="preserve">ella. Su propuesta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apuntaba a equilibrar esa</w:t>
      </w:r>
      <w:r>
        <w:t xml:space="preserve"> </w:t>
      </w:r>
      <w:r>
        <w:t xml:space="preserve">lucha. Y para subrayar el punto en que los discursos adquieren la</w:t>
      </w:r>
      <w:r>
        <w:t xml:space="preserve"> </w:t>
      </w:r>
      <w:r>
        <w:t xml:space="preserve">densidad de los cuerpos eligió un tropo inmunitario para definir el</w:t>
      </w:r>
      <w:r>
        <w:t xml:space="preserve"> </w:t>
      </w:r>
      <w:r>
        <w:t xml:space="preserve">“</w:t>
      </w:r>
      <w:r>
        <w:t xml:space="preserve">remedio</w:t>
      </w:r>
      <w:r>
        <w:t xml:space="preserve">”</w:t>
      </w:r>
      <w:r>
        <w:t xml:space="preserve"> </w:t>
      </w:r>
      <w:r>
        <w:t xml:space="preserve">a la</w:t>
      </w:r>
      <w:r>
        <w:t xml:space="preserve"> </w:t>
      </w:r>
      <w:r>
        <w:t xml:space="preserve">“</w:t>
      </w:r>
      <w:r>
        <w:t xml:space="preserve">epidemia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Es probable, que nunca se llegue á conocer exactamente el conjunto de</w:t>
      </w:r>
      <w:r>
        <w:t xml:space="preserve"> </w:t>
      </w:r>
      <w:r>
        <w:t xml:space="preserve">ajentes, acciones y circunstancias, que hace estrellar una misma</w:t>
      </w:r>
      <w:r>
        <w:t xml:space="preserve"> </w:t>
      </w:r>
      <w:r>
        <w:t xml:space="preserve">epidemia en tal lugar y nó en otro…. ni el por qué los mismos</w:t>
      </w:r>
      <w:r>
        <w:t xml:space="preserve"> </w:t>
      </w:r>
      <w:r>
        <w:t xml:space="preserve">remedios obran eficazmente en unos casos, y pierden sueficacia en</w:t>
      </w:r>
      <w:r>
        <w:t xml:space="preserve"> </w:t>
      </w:r>
      <w:r>
        <w:t xml:space="preserve">otros iguales; pero! no es así con las Revoluciones:—se conoce la</w:t>
      </w:r>
      <w:r>
        <w:t xml:space="preserve"> </w:t>
      </w:r>
      <w:r>
        <w:t xml:space="preserve">causa que es la ignorancia de unas cosas que todos pueden saber</w:t>
      </w:r>
      <w:r>
        <w:t xml:space="preserve"> </w:t>
      </w:r>
      <w:r>
        <w:t xml:space="preserve">distinguir—y se conoce el remedio que es la Instruccion Social, dada</w:t>
      </w:r>
      <w:r>
        <w:t xml:space="preserve"> </w:t>
      </w:r>
      <w:r>
        <w:t xml:space="preserve">en todas las épocas de la vida, especialmente en la primera [pp].</w:t>
      </w:r>
    </w:p>
    <w:p>
      <w:pPr>
        <w:pStyle w:val="FirstParagraph"/>
      </w:pPr>
      <w:r>
        <w:t xml:space="preserve">La analogía médica sugiere un cálculo: Rodríguez convoca los poderes</w:t>
      </w:r>
      <w:r>
        <w:t xml:space="preserve"> </w:t>
      </w:r>
      <w:r>
        <w:t xml:space="preserve">racionalizadores de la lengua para proponer una identidad u homología</w:t>
      </w:r>
      <w:r>
        <w:t xml:space="preserve"> </w:t>
      </w:r>
      <w:r>
        <w:t xml:space="preserve">entre los discursos y los cuerpos. El cuerpo social está enfermo. Pero,</w:t>
      </w:r>
      <w:r>
        <w:t xml:space="preserve"> </w:t>
      </w:r>
      <w:r>
        <w:t xml:space="preserve">a diferencia de la peste, que por su propia naturaleza es siempre al</w:t>
      </w:r>
      <w:r>
        <w:t xml:space="preserve"> </w:t>
      </w:r>
      <w:r>
        <w:t xml:space="preserve">menos parcialmente indetectable, el</w:t>
      </w:r>
      <w:r>
        <w:t xml:space="preserve"> </w:t>
      </w:r>
      <w:r>
        <w:t xml:space="preserve">“</w:t>
      </w:r>
      <w:r>
        <w:t xml:space="preserve">principio de desorden</w:t>
      </w:r>
      <w:r>
        <w:t xml:space="preserve">”</w:t>
      </w:r>
      <w:r>
        <w:t xml:space="preserve"> </w:t>
      </w:r>
      <w:r>
        <w:t xml:space="preserve">podría ser</w:t>
      </w:r>
      <w:r>
        <w:t xml:space="preserve"> </w:t>
      </w:r>
      <w:r>
        <w:t xml:space="preserve">contenido si los medios de la masa criptógama fueran conmensurables con</w:t>
      </w:r>
      <w:r>
        <w:t xml:space="preserve"> </w:t>
      </w:r>
      <w:r>
        <w:t xml:space="preserve">los medios de la sociedad. Es decir, si tuviesen en sus</w:t>
      </w:r>
      <w:r>
        <w:t xml:space="preserve"> </w:t>
      </w:r>
      <w:r>
        <w:t xml:space="preserve">“</w:t>
      </w:r>
      <w:r>
        <w:t xml:space="preserve">manos</w:t>
      </w:r>
      <w:r>
        <w:t xml:space="preserve">”</w:t>
      </w:r>
      <w:r>
        <w:t xml:space="preserve"> </w:t>
      </w:r>
      <w:r>
        <w:t xml:space="preserve">los</w:t>
      </w:r>
      <w:r>
        <w:t xml:space="preserve"> </w:t>
      </w:r>
      <w:r>
        <w:t xml:space="preserve">medios del conocimiento social válido. Los agentes de la revolución y</w:t>
      </w:r>
      <w:r>
        <w:t xml:space="preserve"> </w:t>
      </w:r>
      <w:r>
        <w:t xml:space="preserve">del desorden lo son solo porque los medios de la sociedad son</w:t>
      </w:r>
      <w:r>
        <w:t xml:space="preserve"> </w:t>
      </w:r>
      <w:r>
        <w:t xml:space="preserve">“</w:t>
      </w:r>
      <w:r>
        <w:t xml:space="preserve">impropios</w:t>
      </w:r>
      <w:r>
        <w:t xml:space="preserve">”</w:t>
      </w:r>
      <w:r>
        <w:t xml:space="preserve">. El virus se llama</w:t>
      </w:r>
      <w:r>
        <w:t xml:space="preserve"> </w:t>
      </w:r>
      <w:r>
        <w:t xml:space="preserve">“</w:t>
      </w:r>
      <w:r>
        <w:t xml:space="preserve">ignorancia de las cosas públicas</w:t>
      </w:r>
      <w:r>
        <w:t xml:space="preserve">”</w:t>
      </w:r>
      <w:r>
        <w:t xml:space="preserve">, se la</w:t>
      </w:r>
      <w:r>
        <w:t xml:space="preserve"> </w:t>
      </w:r>
      <w:r>
        <w:t xml:space="preserve">enfermedad se llama</w:t>
      </w:r>
      <w:r>
        <w:t xml:space="preserve"> </w:t>
      </w:r>
      <w:r>
        <w:t xml:space="preserve">“</w:t>
      </w:r>
      <w:r>
        <w:t xml:space="preserve">revoluciones</w:t>
      </w:r>
      <w:r>
        <w:t xml:space="preserve">”</w:t>
      </w:r>
      <w:r>
        <w:t xml:space="preserve"> </w:t>
      </w:r>
      <w:r>
        <w:t xml:space="preserve">y el remedio se llama</w:t>
      </w:r>
      <w:r>
        <w:t xml:space="preserve"> </w:t>
      </w:r>
      <w:r>
        <w:t xml:space="preserve">“</w:t>
      </w:r>
      <w:r>
        <w:t xml:space="preserve">intrucción</w:t>
      </w:r>
      <w:r>
        <w:t xml:space="preserve"> </w:t>
      </w:r>
      <w:r>
        <w:t xml:space="preserve">social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Por la vacuna no hacen ya las viruelas los estragos que hacían</w:t>
      </w:r>
      <w:r>
        <w:t xml:space="preserve"> </w:t>
      </w:r>
      <w:r>
        <w:t xml:space="preserve">ántes–por la Instruccion social se llegaría á desterrar la ignorancia</w:t>
      </w:r>
      <w:r>
        <w:t xml:space="preserve"> </w:t>
      </w:r>
      <w:r>
        <w:t xml:space="preserve">de las cosas públicas…. causa de todos los males que traen las</w:t>
      </w:r>
      <w:r>
        <w:t xml:space="preserve"> </w:t>
      </w:r>
      <w:r>
        <w:t xml:space="preserve">revoluciones, y de las revoluciones mismas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Como en una didascalia teatral, entre paréntesis, cursivas, negrillas y</w:t>
      </w:r>
      <w:r>
        <w:t xml:space="preserve"> </w:t>
      </w:r>
      <w:r>
        <w:t xml:space="preserve">una fuente más pequeña, Rodríguez hace manifiesto el objetivo pedagógico</w:t>
      </w:r>
      <w:r>
        <w:t xml:space="preserve"> </w:t>
      </w:r>
      <w:r>
        <w:t xml:space="preserve">y persuasivo de la analogía:</w:t>
      </w:r>
      <w:r>
        <w:t xml:space="preserve"> </w:t>
      </w:r>
      <w:r>
        <w:t xml:space="preserve">“</w:t>
      </w:r>
      <w:r>
        <w:t xml:space="preserve">(</w:t>
      </w:r>
      <w:r>
        <w:t xml:space="preserve"> </w:t>
      </w:r>
      <w:r>
        <w:rPr>
          <w:iCs/>
          <w:i/>
          <w:bCs/>
          <w:b/>
        </w:rPr>
        <w:t xml:space="preserve">todos tienen horror á las viruelas: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comparando con ellas se hará, tal vez, mas efecto que con otras cosas</w:t>
      </w:r>
      <w:r>
        <w:t xml:space="preserve"> </w:t>
      </w:r>
      <w:r>
        <w:t xml:space="preserve">)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Sin embargo, no deja</w:t>
      </w:r>
      <w:r>
        <w:t xml:space="preserve"> </w:t>
      </w:r>
      <w:r>
        <w:t xml:space="preserve">pasar el tropo sino que se detiene en él, y teoriza su</w:t>
      </w:r>
      <w:r>
        <w:t xml:space="preserve"> </w:t>
      </w:r>
      <w:r>
        <w:t xml:space="preserve">“</w:t>
      </w:r>
      <w:r>
        <w:t xml:space="preserve">remedio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partir del paralelo que habilita la historización de la vacuna: desde la</w:t>
      </w:r>
      <w:r>
        <w:t xml:space="preserve"> </w:t>
      </w:r>
      <w:r>
        <w:t xml:space="preserve">inoculación en la antigüedad, hasta llegar a</w:t>
      </w:r>
      <w:r>
        <w:t xml:space="preserve"> </w:t>
      </w:r>
      <w:r>
        <w:t xml:space="preserve">“</w:t>
      </w:r>
      <w:r>
        <w:t xml:space="preserve">nuestros días</w:t>
      </w:r>
      <w:r>
        <w:t xml:space="preserve">”</w:t>
      </w:r>
      <w:r>
        <w:t xml:space="preserve">, cuando</w:t>
      </w:r>
    </w:p>
    <w:p>
      <w:pPr>
        <w:pStyle w:val="BlockText"/>
      </w:pPr>
      <w:r>
        <w:t xml:space="preserve">Jenner(…) introduce la Vacuna: su práctica, superior á la antigua,</w:t>
      </w:r>
      <w:r>
        <w:t xml:space="preserve"> </w:t>
      </w:r>
      <w:r>
        <w:t xml:space="preserve">tranquiliza los ánimos: los Gobiernos, por amor á los Pueblos, y las</w:t>
      </w:r>
      <w:r>
        <w:t xml:space="preserve"> </w:t>
      </w:r>
      <w:r>
        <w:t xml:space="preserve">Madres, por amor á sus Hijos, ocurren á un preservativo tan favorable</w:t>
      </w:r>
      <w:r>
        <w:t xml:space="preserve"> </w:t>
      </w:r>
      <w:r>
        <w:t xml:space="preserve">á la conservacion de la especie,—y los niños se vacunan, como se</w:t>
      </w:r>
      <w:r>
        <w:t xml:space="preserve"> </w:t>
      </w:r>
      <w:r>
        <w:t xml:space="preserve">circundaban antiguamente…. muy temprano: ¿por qué no se tiene igual</w:t>
      </w:r>
      <w:r>
        <w:t xml:space="preserve"> </w:t>
      </w:r>
      <w:r>
        <w:t xml:space="preserve">cuidado en injerirles la doctrina social; ántes que recojan, en las</w:t>
      </w:r>
      <w:r>
        <w:t xml:space="preserve"> </w:t>
      </w:r>
      <w:r>
        <w:t xml:space="preserve">calles, la que exhalan los mercados y las tiendas?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FirstParagraph"/>
      </w:pPr>
      <w:r>
        <w:t xml:space="preserve">Del mismo modo que el contagio voluntario de</w:t>
      </w:r>
      <w:r>
        <w:t xml:space="preserve"> </w:t>
      </w:r>
      <w:r>
        <w:rPr>
          <w:iCs/>
          <w:i/>
        </w:rPr>
        <w:t xml:space="preserve">cowpox</w:t>
      </w:r>
      <w:r>
        <w:t xml:space="preserve"> </w:t>
      </w:r>
      <w:r>
        <w:t xml:space="preserve">había creado los</w:t>
      </w:r>
      <w:r>
        <w:t xml:space="preserve"> </w:t>
      </w:r>
      <w:r>
        <w:t xml:space="preserve">anticuerpos para inmunizar a los individuos contra la viruela, Rodríguez</w:t>
      </w:r>
      <w:r>
        <w:t xml:space="preserve"> </w:t>
      </w:r>
      <w:r>
        <w:t xml:space="preserve">quería contagiar</w:t>
      </w:r>
      <w:r>
        <w:t xml:space="preserve"> </w:t>
      </w:r>
      <w:r>
        <w:t xml:space="preserve">“</w:t>
      </w:r>
      <w:r>
        <w:t xml:space="preserve">con arte</w:t>
      </w:r>
      <w:r>
        <w:t xml:space="preserve">”</w:t>
      </w:r>
      <w:r>
        <w:t xml:space="preserve"> </w:t>
      </w:r>
      <w:r>
        <w:t xml:space="preserve">al cuerpo republicano del cotilleo popular,</w:t>
      </w:r>
      <w:r>
        <w:t xml:space="preserve"> </w:t>
      </w:r>
      <w:r>
        <w:t xml:space="preserve">para hacerlo inmune a una rebelión de las masas</w:t>
      </w:r>
      <w:r>
        <w:t xml:space="preserve"> </w:t>
      </w:r>
      <w:r>
        <w:t xml:space="preserve">“</w:t>
      </w:r>
      <w:r>
        <w:t xml:space="preserve">ignorante de las cosas</w:t>
      </w:r>
      <w:r>
        <w:t xml:space="preserve"> </w:t>
      </w:r>
      <w:r>
        <w:t xml:space="preserve">públicas</w:t>
      </w:r>
      <w:r>
        <w:t xml:space="preserve">”</w:t>
      </w:r>
      <w:r>
        <w:t xml:space="preserve">. Era esa rebelión la que se gestaba a espaldas del horizonte</w:t>
      </w:r>
      <w:r>
        <w:t xml:space="preserve"> </w:t>
      </w:r>
      <w:r>
        <w:t xml:space="preserve">utópico que postulaba la</w:t>
      </w:r>
      <w:r>
        <w:t xml:space="preserve"> </w:t>
      </w:r>
      <w:r>
        <w:t xml:space="preserve">“</w:t>
      </w:r>
      <w:r>
        <w:t xml:space="preserve">perfecta intelijencia de las máquinas</w:t>
      </w:r>
      <w:r>
        <w:t xml:space="preserve">”</w:t>
      </w:r>
      <w:r>
        <w:t xml:space="preserve">. Y</w:t>
      </w:r>
      <w:r>
        <w:t xml:space="preserve"> </w:t>
      </w:r>
      <w:r>
        <w:t xml:space="preserve">hacia su conjura se orientaba el programa de Rodríguez, con la vista</w:t>
      </w:r>
      <w:r>
        <w:t xml:space="preserve"> </w:t>
      </w:r>
      <w:r>
        <w:t xml:space="preserve">puesta en</w:t>
      </w:r>
      <w:r>
        <w:t xml:space="preserve"> </w:t>
      </w:r>
      <w:r>
        <w:t xml:space="preserve">“</w:t>
      </w:r>
      <w:r>
        <w:t xml:space="preserve">los siglos venideros</w:t>
      </w:r>
      <w:r>
        <w:t xml:space="preserve">”</w:t>
      </w:r>
      <w:r>
        <w:t xml:space="preserve">.</w:t>
      </w:r>
    </w:p>
    <w:bookmarkEnd w:id="117"/>
    <w:bookmarkEnd w:id="118"/>
    <w:bookmarkStart w:id="154" w:name="el-cálculo-pulpero-y-el-monstruo-social"/>
    <w:p>
      <w:pPr>
        <w:pStyle w:val="Heading1"/>
      </w:pPr>
      <w:r>
        <w:t xml:space="preserve">El cálculo pulpero y el monstruo social</w:t>
      </w:r>
    </w:p>
    <w:bookmarkStart w:id="122" w:name="atajar-las-simpatías"/>
    <w:p>
      <w:pPr>
        <w:pStyle w:val="Heading2"/>
      </w:pPr>
      <w:r>
        <w:t xml:space="preserve">Atajar las simpatías</w:t>
      </w:r>
    </w:p>
    <w:p>
      <w:pPr>
        <w:pStyle w:val="FirstParagraph"/>
      </w:pPr>
      <w:r>
        <w:t xml:space="preserve">El sintagma</w:t>
      </w:r>
      <w:r>
        <w:t xml:space="preserve"> </w:t>
      </w:r>
      <w:r>
        <w:t xml:space="preserve">“</w:t>
      </w:r>
      <w:r>
        <w:t xml:space="preserve">perfecta intelijencia de las máquinas</w:t>
      </w:r>
      <w:r>
        <w:t xml:space="preserve">”</w:t>
      </w:r>
      <w:r>
        <w:t xml:space="preserve"> </w:t>
      </w:r>
      <w:r>
        <w:t xml:space="preserve">es indicador de dos</w:t>
      </w:r>
      <w:r>
        <w:t xml:space="preserve"> </w:t>
      </w:r>
      <w:r>
        <w:t xml:space="preserve">fenómenos simultáneos que se produjeron en el alba de la segunda</w:t>
      </w:r>
      <w:r>
        <w:t xml:space="preserve"> </w:t>
      </w:r>
      <w:r>
        <w:t xml:space="preserve">revolución industrial. Uno de ellos, más concreto, es el que revelaría</w:t>
      </w:r>
      <w:r>
        <w:t xml:space="preserve"> </w:t>
      </w:r>
      <w:r>
        <w:t xml:space="preserve">una versión des-metonimizada del sintagma: el avance de la ciencia,</w:t>
      </w:r>
      <w:r>
        <w:t xml:space="preserve"> </w:t>
      </w:r>
      <w:r>
        <w:t xml:space="preserve">aplicado a la tecnología industrial, producía máquinas cuyo</w:t>
      </w:r>
      <w:r>
        <w:t xml:space="preserve"> </w:t>
      </w:r>
      <w:r>
        <w:t xml:space="preserve">funcionamiento capitalizaba el conocimiento y la experimentación</w:t>
      </w:r>
      <w:r>
        <w:t xml:space="preserve"> </w:t>
      </w:r>
      <w:r>
        <w:t xml:space="preserve">acumulados durante siglos. El</w:t>
      </w:r>
      <w:r>
        <w:t xml:space="preserve"> </w:t>
      </w:r>
      <w:r>
        <w:rPr>
          <w:iCs/>
          <w:i/>
        </w:rPr>
        <w:t xml:space="preserve">boom</w:t>
      </w:r>
      <w:r>
        <w:t xml:space="preserve"> </w:t>
      </w:r>
      <w:r>
        <w:t xml:space="preserve">francés de ciencia aplicada a la</w:t>
      </w:r>
      <w:r>
        <w:t xml:space="preserve"> </w:t>
      </w:r>
      <w:r>
        <w:t xml:space="preserve">industria del que hacía parte la</w:t>
      </w:r>
      <w:r>
        <w:t xml:space="preserve"> </w:t>
      </w:r>
      <w:r>
        <w:rPr>
          <w:iCs/>
          <w:i/>
        </w:rPr>
        <w:t xml:space="preserve">Guide du mecanicien</w:t>
      </w:r>
      <w:r>
        <w:t xml:space="preserve"> </w:t>
      </w:r>
      <w:r>
        <w:t xml:space="preserve">era en este</w:t>
      </w:r>
      <w:r>
        <w:t xml:space="preserve"> </w:t>
      </w:r>
      <w:r>
        <w:t xml:space="preserve">sentido apenas un eco del</w:t>
      </w:r>
      <w:r>
        <w:t xml:space="preserve"> </w:t>
      </w:r>
      <w:r>
        <w:rPr>
          <w:iCs/>
          <w:i/>
        </w:rPr>
        <w:t xml:space="preserve">boom</w:t>
      </w:r>
      <w:r>
        <w:t xml:space="preserve"> </w:t>
      </w:r>
      <w:r>
        <w:t xml:space="preserve">matriz que lo ordenaba: el desarrollo</w:t>
      </w:r>
      <w:r>
        <w:t xml:space="preserve"> </w:t>
      </w:r>
      <w:r>
        <w:t xml:space="preserve">acelerado de las fuerzas productivas. Bajo este</w:t>
      </w:r>
      <w:r>
        <w:t xml:space="preserve"> </w:t>
      </w:r>
      <w:r>
        <w:rPr>
          <w:iCs/>
          <w:i/>
        </w:rPr>
        <w:t xml:space="preserve">boom</w:t>
      </w:r>
      <w:r>
        <w:t xml:space="preserve"> </w:t>
      </w:r>
      <w:r>
        <w:t xml:space="preserve">se desarrollaba</w:t>
      </w:r>
      <w:r>
        <w:t xml:space="preserve"> </w:t>
      </w:r>
      <w:r>
        <w:t xml:space="preserve">el segundo fenómeno que connota la</w:t>
      </w:r>
      <w:r>
        <w:t xml:space="preserve"> </w:t>
      </w:r>
      <w:r>
        <w:t xml:space="preserve">“</w:t>
      </w:r>
      <w:r>
        <w:t xml:space="preserve">perfecta inteligencia de las</w:t>
      </w:r>
      <w:r>
        <w:t xml:space="preserve"> </w:t>
      </w:r>
      <w:r>
        <w:t xml:space="preserve">máquinas</w:t>
      </w:r>
      <w:r>
        <w:t xml:space="preserve">”</w:t>
      </w:r>
      <w:r>
        <w:t xml:space="preserve">: la</w:t>
      </w:r>
      <w:r>
        <w:t xml:space="preserve"> </w:t>
      </w:r>
      <w:r>
        <w:t xml:space="preserve">“</w:t>
      </w:r>
      <w:r>
        <w:t xml:space="preserve">ciencia utópica</w:t>
      </w:r>
      <w:r>
        <w:t xml:space="preserve">”</w:t>
      </w:r>
      <w:r>
        <w:t xml:space="preserve"> </w:t>
      </w:r>
      <w:r>
        <w:t xml:space="preserve">que, de acuerdo a John Tresch, tuvo su</w:t>
      </w:r>
      <w:r>
        <w:t xml:space="preserve"> </w:t>
      </w:r>
      <w:r>
        <w:t xml:space="preserve">auge más significativo en la primera mitad del siglo XIX. Para Tresch,</w:t>
      </w:r>
      <w:r>
        <w:t xml:space="preserve"> </w:t>
      </w:r>
      <w:r>
        <w:t xml:space="preserve">los nuevos descubrimientos y dispositivos habilitados por el desarrollo</w:t>
      </w:r>
      <w:r>
        <w:t xml:space="preserve"> </w:t>
      </w:r>
      <w:r>
        <w:t xml:space="preserve">económico y científico insuflaron el pensamiento técnico y racional de</w:t>
      </w:r>
      <w:r>
        <w:t xml:space="preserve"> </w:t>
      </w:r>
      <w:r>
        <w:t xml:space="preserve">“</w:t>
      </w:r>
      <w:r>
        <w:t xml:space="preserve">emoción y experiencia estética</w:t>
      </w:r>
      <w:r>
        <w:t xml:space="preserve">”</w:t>
      </w:r>
      <w:r>
        <w:t xml:space="preserve">. Así surgen los</w:t>
      </w:r>
      <w:r>
        <w:t xml:space="preserve"> </w:t>
      </w:r>
      <w:r>
        <w:t xml:space="preserve">“</w:t>
      </w:r>
      <w:r>
        <w:t xml:space="preserve">románticos mecánicos</w:t>
      </w:r>
      <w:r>
        <w:t xml:space="preserve">”</w:t>
      </w:r>
      <w:r>
        <w:t xml:space="preserve">,</w:t>
      </w:r>
      <w:r>
        <w:t xml:space="preserve"> </w:t>
      </w:r>
      <w:r>
        <w:t xml:space="preserve">para quienes</w:t>
      </w:r>
      <w:r>
        <w:t xml:space="preserve"> </w:t>
      </w:r>
      <w:r>
        <w:t xml:space="preserve">“</w:t>
      </w:r>
      <w:r>
        <w:t xml:space="preserve">la ciencia y la tecnología no aparecían como enemigos del</w:t>
      </w:r>
      <w:r>
        <w:t xml:space="preserve"> </w:t>
      </w:r>
      <w:r>
        <w:t xml:space="preserve">humano sino como componentes integrales –tanto actores como</w:t>
      </w:r>
      <w:r>
        <w:t xml:space="preserve"> </w:t>
      </w:r>
      <w:r>
        <w:t xml:space="preserve">herramientas– en la creación de una</w:t>
      </w:r>
      <w:r>
        <w:t xml:space="preserve"> </w:t>
      </w:r>
      <w:r>
        <w:t xml:space="preserve">‘</w:t>
      </w:r>
      <w:r>
        <w:t xml:space="preserve">segunda naturaleza</w:t>
      </w:r>
      <w:r>
        <w:t xml:space="preserve">’</w:t>
      </w:r>
      <w:r>
        <w:t xml:space="preserve">”</w:t>
      </w:r>
      <w:r>
        <w:t xml:space="preserve">.</w:t>
      </w:r>
      <w:r>
        <w:t xml:space="preserve"> </w:t>
      </w:r>
      <w:r>
        <w:t xml:space="preserve">(Tresch 1, 4)</w:t>
      </w:r>
    </w:p>
    <w:p>
      <w:pPr>
        <w:pStyle w:val="BodyText"/>
      </w:pPr>
      <w:r>
        <w:t xml:space="preserve">La metonimia que desplaza la inteligencia de los individuos y las</w:t>
      </w:r>
      <w:r>
        <w:t xml:space="preserve"> </w:t>
      </w:r>
      <w:r>
        <w:t xml:space="preserve">sociedades que producen determinadas máquinas a las máquinas mismas</w:t>
      </w:r>
      <w:r>
        <w:t xml:space="preserve"> </w:t>
      </w:r>
      <w:r>
        <w:t xml:space="preserve">dialoga con una visión del mundo en el que la dicotomía entre natural y</w:t>
      </w:r>
      <w:r>
        <w:t xml:space="preserve"> </w:t>
      </w:r>
      <w:r>
        <w:t xml:space="preserve">artificial estaba</w:t>
      </w:r>
      <w:r>
        <w:t xml:space="preserve"> </w:t>
      </w:r>
      <w:r>
        <w:t xml:space="preserve">“</w:t>
      </w:r>
      <w:r>
        <w:t xml:space="preserve">erosionada</w:t>
      </w:r>
      <w:r>
        <w:t xml:space="preserve">”</w:t>
      </w:r>
      <w:r>
        <w:t xml:space="preserve">. Es decir, la</w:t>
      </w:r>
      <w:r>
        <w:t xml:space="preserve"> </w:t>
      </w:r>
      <w:r>
        <w:t xml:space="preserve">“</w:t>
      </w:r>
      <w:r>
        <w:t xml:space="preserve">perfecta inteligencia de</w:t>
      </w:r>
      <w:r>
        <w:t xml:space="preserve"> </w:t>
      </w:r>
      <w:r>
        <w:t xml:space="preserve">las máquinas</w:t>
      </w:r>
      <w:r>
        <w:t xml:space="preserve">”</w:t>
      </w:r>
      <w:r>
        <w:t xml:space="preserve"> </w:t>
      </w:r>
      <w:r>
        <w:t xml:space="preserve">entra en una conversación en la que</w:t>
      </w:r>
      <w:r>
        <w:t xml:space="preserve"> </w:t>
      </w:r>
      <w:r>
        <w:t xml:space="preserve">“</w:t>
      </w:r>
      <w:r>
        <w:t xml:space="preserve">[n]uevos</w:t>
      </w:r>
      <w:r>
        <w:t xml:space="preserve"> </w:t>
      </w:r>
      <w:r>
        <w:t xml:space="preserve">instrumentos y máquinas fueron teorizadas como extensiones de los</w:t>
      </w:r>
      <w:r>
        <w:t xml:space="preserve"> </w:t>
      </w:r>
      <w:r>
        <w:t xml:space="preserve">sentidos y la intencionalidad humanos, como mediadores fluidos entre</w:t>
      </w:r>
      <w:r>
        <w:t xml:space="preserve"> </w:t>
      </w:r>
      <w:r>
        <w:t xml:space="preserve">mente y mundo, y los ligamentos de la sociedad; aparecían como</w:t>
      </w:r>
      <w:r>
        <w:t xml:space="preserve"> </w:t>
      </w:r>
      <w:r>
        <w:t xml:space="preserve">dispositivos transformativos e incluso sublimes</w:t>
      </w:r>
      <w:r>
        <w:t xml:space="preserve">”</w:t>
      </w:r>
      <w:r>
        <w:t xml:space="preserve"> </w:t>
      </w:r>
      <w:r>
        <w:t xml:space="preserve">(Tresch 5)</w:t>
      </w:r>
      <w:r>
        <w:t xml:space="preserve">. Sugerir que las máquinas pueden</w:t>
      </w:r>
      <w:r>
        <w:t xml:space="preserve"> </w:t>
      </w:r>
      <w:r>
        <w:t xml:space="preserve">pensar –a casi dos siglos de que puedan al menos fingir bien que lo</w:t>
      </w:r>
      <w:r>
        <w:t xml:space="preserve"> </w:t>
      </w:r>
      <w:r>
        <w:t xml:space="preserve">hacen– apela a una sensibilidad que sublima la ciencia y la tecnología,</w:t>
      </w:r>
      <w:r>
        <w:t xml:space="preserve"> </w:t>
      </w:r>
      <w:r>
        <w:t xml:space="preserve">y les otorga atributos humanos, e incluso divinos. El Bello de 1826 ya</w:t>
      </w:r>
      <w:r>
        <w:t xml:space="preserve"> </w:t>
      </w:r>
      <w:r>
        <w:t xml:space="preserve">no imprimía panegíricos para el rey Carlos como lo hizo en 1804, cuando</w:t>
      </w:r>
      <w:r>
        <w:t xml:space="preserve"> </w:t>
      </w:r>
      <w:r>
        <w:t xml:space="preserve">en su célebre</w:t>
      </w:r>
      <w:r>
        <w:t xml:space="preserve"> </w:t>
      </w:r>
      <w:r>
        <w:t xml:space="preserve">“</w:t>
      </w:r>
      <w:r>
        <w:t xml:space="preserve">Oda a la vacuna</w:t>
      </w:r>
      <w:r>
        <w:t xml:space="preserve">”</w:t>
      </w:r>
      <w:r>
        <w:t xml:space="preserve">, le escribió a esta que</w:t>
      </w:r>
      <w:r>
        <w:t xml:space="preserve"> </w:t>
      </w:r>
      <w:r>
        <w:t xml:space="preserve">“</w:t>
      </w:r>
      <w:r>
        <w:t xml:space="preserve">[a] tu vista,</w:t>
      </w:r>
      <w:r>
        <w:t xml:space="preserve"> </w:t>
      </w:r>
      <w:r>
        <w:t xml:space="preserve">los hórridos sepulcros / cierran sus negras fauces; y sintiendo / tus</w:t>
      </w:r>
      <w:r>
        <w:t xml:space="preserve"> </w:t>
      </w:r>
      <w:r>
        <w:t xml:space="preserve">influjos, vivientes nuevos brota / con abundancia inagotable el</w:t>
      </w:r>
      <w:r>
        <w:t xml:space="preserve"> </w:t>
      </w:r>
      <w:r>
        <w:t xml:space="preserve">suelo</w:t>
      </w:r>
      <w:r>
        <w:t xml:space="preserve">”</w:t>
      </w:r>
      <w:r>
        <w:t xml:space="preserve">. Pero el régimen trópico que le</w:t>
      </w:r>
      <w:r>
        <w:t xml:space="preserve"> </w:t>
      </w:r>
      <w:r>
        <w:t xml:space="preserve">asigna a las máquinas industriales los atributos de sus creadores no es</w:t>
      </w:r>
      <w:r>
        <w:t xml:space="preserve"> </w:t>
      </w:r>
      <w:r>
        <w:t xml:space="preserve">distinto al que le asignó a la vacuna los atributos casi-divinos de</w:t>
      </w:r>
      <w:r>
        <w:t xml:space="preserve"> </w:t>
      </w:r>
      <w:r>
        <w:t xml:space="preserve">“</w:t>
      </w:r>
      <w:r>
        <w:t xml:space="preserve">¡[…]Carlos el Bienhechor!</w:t>
      </w:r>
      <w:r>
        <w:t xml:space="preserve">”</w:t>
      </w:r>
    </w:p>
    <w:p>
      <w:pPr>
        <w:pStyle w:val="BodyText"/>
      </w:pPr>
      <w:r>
        <w:t xml:space="preserve">También contemporáneo de los</w:t>
      </w:r>
      <w:r>
        <w:t xml:space="preserve"> </w:t>
      </w:r>
      <w:r>
        <w:t xml:space="preserve">“</w:t>
      </w:r>
      <w:r>
        <w:t xml:space="preserve">románticos mecánicos</w:t>
      </w:r>
      <w:r>
        <w:t xml:space="preserve">”</w:t>
      </w:r>
      <w:r>
        <w:t xml:space="preserve">, Rodríguez recurrió</w:t>
      </w:r>
      <w:r>
        <w:t xml:space="preserve"> </w:t>
      </w:r>
      <w:r>
        <w:t xml:space="preserve">con frecuencia a una retórica indiferenciada entre la agencia humana y</w:t>
      </w:r>
      <w:r>
        <w:t xml:space="preserve"> </w:t>
      </w:r>
      <w:r>
        <w:t xml:space="preserve">la agencia de las máquinas y la tecnología. Sobre todo empleó tropos</w:t>
      </w:r>
      <w:r>
        <w:t xml:space="preserve"> </w:t>
      </w:r>
      <w:r>
        <w:t xml:space="preserve">mecánicos para describir el funcionamiento de la sociedad. Por ejemplo,</w:t>
      </w:r>
      <w:r>
        <w:t xml:space="preserve"> </w:t>
      </w:r>
      <w:r>
        <w:t xml:space="preserve">imprimió que</w:t>
      </w:r>
      <w:r>
        <w:t xml:space="preserve"> </w:t>
      </w:r>
      <w:r>
        <w:t xml:space="preserve">“</w:t>
      </w:r>
      <w:r>
        <w:t xml:space="preserve">las máquinas más sencillas son las mejores</w:t>
      </w:r>
      <w:r>
        <w:t xml:space="preserve">”</w:t>
      </w:r>
      <w:r>
        <w:t xml:space="preserve">, para proponer</w:t>
      </w:r>
      <w:r>
        <w:t xml:space="preserve"> </w:t>
      </w:r>
      <w:r>
        <w:t xml:space="preserve">la formación de un congreso unicameral</w:t>
      </w:r>
      <w:r>
        <w:t xml:space="preserve"> </w:t>
      </w:r>
      <w:r>
        <w:t xml:space="preserve">(</w:t>
      </w:r>
      <w:r>
        <w:rPr>
          <w:iCs/>
          <w:i/>
        </w:rPr>
        <w:t xml:space="preserve">1828</w:t>
      </w:r>
      <w:r>
        <w:t xml:space="preserve">)</w:t>
      </w:r>
      <w:r>
        <w:t xml:space="preserve">; que</w:t>
      </w:r>
      <w:r>
        <w:t xml:space="preserve"> </w:t>
      </w:r>
      <w:r>
        <w:t xml:space="preserve">“</w:t>
      </w:r>
      <w:r>
        <w:t xml:space="preserve">[t]odos los relojes</w:t>
      </w:r>
      <w:r>
        <w:t xml:space="preserve"> </w:t>
      </w:r>
      <w:r>
        <w:t xml:space="preserve">se componen de ruedas y resortes, y no son los mismos</w:t>
      </w:r>
      <w:r>
        <w:t xml:space="preserve">”</w:t>
      </w:r>
      <w:r>
        <w:t xml:space="preserve"> </w:t>
      </w:r>
      <w:r>
        <w:t xml:space="preserve">para describir el</w:t>
      </w:r>
      <w:r>
        <w:t xml:space="preserve"> </w:t>
      </w:r>
      <w:r>
        <w:t xml:space="preserve">funcionamiento de su escuela piloto en Bolivia</w:t>
      </w:r>
      <w:r>
        <w:t xml:space="preserve"> </w:t>
      </w:r>
      <w:r>
        <w:t xml:space="preserve">(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254)</w:t>
      </w:r>
      <w:r>
        <w:t xml:space="preserve">; o que</w:t>
      </w:r>
      <w:r>
        <w:t xml:space="preserve"> </w:t>
      </w:r>
      <w:r>
        <w:t xml:space="preserve">“</w:t>
      </w:r>
      <w:r>
        <w:t xml:space="preserve">un trastorno jeneral se</w:t>
      </w:r>
      <w:r>
        <w:t xml:space="preserve"> </w:t>
      </w:r>
      <w:r>
        <w:t xml:space="preserve">manifiesta en la máquina</w:t>
      </w:r>
      <w:r>
        <w:t xml:space="preserve">”</w:t>
      </w:r>
      <w:r>
        <w:t xml:space="preserve">, para caracterizar una crisis del</w:t>
      </w:r>
      <w:r>
        <w:t xml:space="preserve"> </w:t>
      </w:r>
      <w:r>
        <w:t xml:space="preserve">republicanismo en la opinión pública boliviana y peruana</w:t>
      </w:r>
      <w:r>
        <w:t xml:space="preserve"> </w:t>
      </w:r>
      <w:r>
        <w:t xml:space="preserve">(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154)</w:t>
      </w:r>
      <w:r>
        <w:t xml:space="preserve">. El desplazamiento metonímico se</w:t>
      </w:r>
      <w:r>
        <w:t xml:space="preserve"> </w:t>
      </w:r>
      <w:r>
        <w:t xml:space="preserve">duplicaba cuando describía el cuerpo social como un organismo, que a su</w:t>
      </w:r>
      <w:r>
        <w:t xml:space="preserve"> </w:t>
      </w:r>
      <w:r>
        <w:t xml:space="preserve">vez describía como una máquina. Es lo que hace</w:t>
      </w:r>
      <w:r>
        <w:t xml:space="preserve"> </w:t>
      </w:r>
      <w:r>
        <w:rPr>
          <w:iCs/>
          <w:i/>
        </w:rPr>
        <w:t xml:space="preserve">Crítica de las</w:t>
      </w:r>
      <w:r>
        <w:rPr>
          <w:iCs/>
          <w:i/>
        </w:rPr>
        <w:t xml:space="preserve"> </w:t>
      </w:r>
      <w:r>
        <w:rPr>
          <w:iCs/>
          <w:i/>
        </w:rPr>
        <w:t xml:space="preserve">providencias del gobierno</w:t>
      </w:r>
      <w:r>
        <w:t xml:space="preserve">: una serie de artículos que circularon en</w:t>
      </w:r>
      <w:r>
        <w:t xml:space="preserve"> </w:t>
      </w:r>
      <w:r>
        <w:t xml:space="preserve">Lima en 1843, editadas por la Imprenta del Comercio en Lima, y que de</w:t>
      </w:r>
      <w:r>
        <w:t xml:space="preserve"> </w:t>
      </w:r>
      <w:r>
        <w:t xml:space="preserve">acuerdo a</w:t>
      </w:r>
      <w:r>
        <w:t xml:space="preserve"> </w:t>
      </w:r>
      <w:r>
        <w:t xml:space="preserve">Mondragón</w:t>
      </w:r>
      <w:r>
        <w:t xml:space="preserve"> </w:t>
      </w:r>
      <w:r>
        <w:t xml:space="preserve">cierra el proyecto editorial</w:t>
      </w:r>
      <w:r>
        <w:t xml:space="preserve"> </w:t>
      </w:r>
      <w:r>
        <w:rPr>
          <w:iCs/>
          <w:i/>
        </w:rPr>
        <w:t xml:space="preserve">Sociedades americanas</w:t>
      </w:r>
      <w:r>
        <w:t xml:space="preserve"> </w:t>
      </w:r>
      <w:r>
        <w:t xml:space="preserve">[-mondragonHaciaEdicionCritica2016 pp].</w:t>
      </w:r>
      <w:r>
        <w:t xml:space="preserve"> </w:t>
      </w:r>
      <w:r>
        <w:t xml:space="preserve">Continuando la discusión de 1834 en Concepción –y de 1840 en</w:t>
      </w:r>
      <w:r>
        <w:t xml:space="preserve"> </w:t>
      </w:r>
      <w:r>
        <w:t xml:space="preserve">Valparaíso– sobre el desconocimiento general de los asuntos públicos,</w:t>
      </w:r>
      <w:r>
        <w:t xml:space="preserve"> </w:t>
      </w:r>
      <w:r>
        <w:t xml:space="preserve">describe así sus efectos perjudiciales y su posible remedio:</w:t>
      </w:r>
    </w:p>
    <w:p>
      <w:pPr>
        <w:pStyle w:val="BlockText"/>
      </w:pPr>
      <w:r>
        <w:t xml:space="preserve">El desorden de la accion jeneral, no depende siempre de la impropiedad</w:t>
      </w:r>
      <w:r>
        <w:t xml:space="preserve"> </w:t>
      </w:r>
      <w:r>
        <w:t xml:space="preserve">de todas las acciones parciales: a veces una sola es la causa del mal</w:t>
      </w:r>
      <w:r>
        <w:t xml:space="preserve"> </w:t>
      </w:r>
      <w:r>
        <w:t xml:space="preserve">estado de la máquina —El objeto de la medicina, es atajar el efecto</w:t>
      </w:r>
      <w:r>
        <w:t xml:space="preserve"> </w:t>
      </w:r>
      <w:r>
        <w:t xml:space="preserve">de las simpatías: porque llegado el caso de un total trastorno o</w:t>
      </w:r>
      <w:r>
        <w:t xml:space="preserve"> </w:t>
      </w:r>
      <w:r>
        <w:t xml:space="preserve">deterioro, nada puede impedir la disolucion, Pero! … Solo los buenos</w:t>
      </w:r>
      <w:r>
        <w:t xml:space="preserve"> </w:t>
      </w:r>
      <w:r>
        <w:t xml:space="preserve">médicos afiucian [afucian] o desahucian con conocimiento: esto es,</w:t>
      </w:r>
      <w:r>
        <w:t xml:space="preserve"> </w:t>
      </w:r>
      <w:r>
        <w:t xml:space="preserve">solo ellos dan o quitan esperanzas fundadas en razones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529)</w:t>
      </w:r>
    </w:p>
    <w:p>
      <w:pPr>
        <w:pStyle w:val="FirstParagraph"/>
      </w:pPr>
      <w:r>
        <w:t xml:space="preserve">El atiborramiento metafórico visibiliza el contraste que se produce</w:t>
      </w:r>
      <w:r>
        <w:t xml:space="preserve"> </w:t>
      </w:r>
      <w:r>
        <w:t xml:space="preserve">entre el</w:t>
      </w:r>
      <w:r>
        <w:t xml:space="preserve"> </w:t>
      </w:r>
      <w:r>
        <w:t xml:space="preserve">“</w:t>
      </w:r>
      <w:r>
        <w:t xml:space="preserve">principio de desorden</w:t>
      </w:r>
      <w:r>
        <w:t xml:space="preserve">”</w:t>
      </w:r>
      <w:r>
        <w:t xml:space="preserve"> </w:t>
      </w:r>
      <w:r>
        <w:t xml:space="preserve">generado por las máquinas del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, y la naturaleza orgánica de la circulación de</w:t>
      </w:r>
      <w:r>
        <w:t xml:space="preserve"> </w:t>
      </w:r>
      <w:r>
        <w:t xml:space="preserve">discursos entre la masa criptógama. Si antes había comparado al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con los</w:t>
      </w:r>
      <w:r>
        <w:t xml:space="preserve"> </w:t>
      </w:r>
      <w:r>
        <w:t xml:space="preserve">“</w:t>
      </w:r>
      <w:r>
        <w:t xml:space="preserve">humores</w:t>
      </w:r>
      <w:r>
        <w:t xml:space="preserve">”</w:t>
      </w:r>
      <w:r>
        <w:t xml:space="preserve">, y al</w:t>
      </w:r>
      <w:r>
        <w:t xml:space="preserve"> </w:t>
      </w:r>
      <w:r>
        <w:t xml:space="preserve">“</w:t>
      </w:r>
      <w:r>
        <w:t xml:space="preserve">Soberano</w:t>
      </w:r>
      <w:r>
        <w:t xml:space="preserve">”</w:t>
      </w:r>
      <w:r>
        <w:t xml:space="preserve"> </w:t>
      </w:r>
      <w:r>
        <w:t xml:space="preserve">con el</w:t>
      </w:r>
      <w:r>
        <w:t xml:space="preserve"> </w:t>
      </w:r>
      <w:r>
        <w:t xml:space="preserve">“</w:t>
      </w:r>
      <w:r>
        <w:t xml:space="preserve">individuo</w:t>
      </w:r>
      <w:r>
        <w:t xml:space="preserve">”</w:t>
      </w:r>
      <w:r>
        <w:t xml:space="preserve"> </w:t>
      </w:r>
      <w:r>
        <w:t xml:space="preserve">que atacan esos</w:t>
      </w:r>
      <w:r>
        <w:t xml:space="preserve"> </w:t>
      </w:r>
      <w:r>
        <w:t xml:space="preserve">“</w:t>
      </w:r>
      <w:r>
        <w:t xml:space="preserve">humores</w:t>
      </w:r>
      <w:r>
        <w:t xml:space="preserve">”</w:t>
      </w:r>
      <w:r>
        <w:t xml:space="preserve">, ahora hablaba de</w:t>
      </w:r>
      <w:r>
        <w:t xml:space="preserve"> </w:t>
      </w:r>
      <w:r>
        <w:t xml:space="preserve">“</w:t>
      </w:r>
      <w:r>
        <w:t xml:space="preserve">simpatías</w:t>
      </w:r>
      <w:r>
        <w:t xml:space="preserve">”</w:t>
      </w:r>
      <w:r>
        <w:t xml:space="preserve">. La racionalización médica del</w:t>
      </w:r>
      <w:r>
        <w:t xml:space="preserve"> </w:t>
      </w:r>
      <w:r>
        <w:t xml:space="preserve">cuerpo social trabaja entonces por capas. En una capa distingue a los</w:t>
      </w:r>
      <w:r>
        <w:t xml:space="preserve"> </w:t>
      </w:r>
      <w:r>
        <w:t xml:space="preserve">“</w:t>
      </w:r>
      <w:r>
        <w:t xml:space="preserve">Pueblos</w:t>
      </w:r>
      <w:r>
        <w:t xml:space="preserve">”</w:t>
      </w:r>
      <w:r>
        <w:t xml:space="preserve"> </w:t>
      </w:r>
      <w:r>
        <w:t xml:space="preserve">en su conjunto como</w:t>
      </w:r>
      <w:r>
        <w:t xml:space="preserve"> </w:t>
      </w:r>
      <w:r>
        <w:t xml:space="preserve">“</w:t>
      </w:r>
      <w:r>
        <w:t xml:space="preserve">humores</w:t>
      </w:r>
      <w:r>
        <w:t xml:space="preserve">”</w:t>
      </w:r>
      <w:r>
        <w:t xml:space="preserve"> </w:t>
      </w:r>
      <w:r>
        <w:t xml:space="preserve">enfrentados al</w:t>
      </w:r>
      <w:r>
        <w:t xml:space="preserve"> </w:t>
      </w:r>
      <w:r>
        <w:t xml:space="preserve">“</w:t>
      </w:r>
      <w:r>
        <w:t xml:space="preserve">Soberano</w:t>
      </w:r>
      <w:r>
        <w:t xml:space="preserve">”</w:t>
      </w:r>
      <w:r>
        <w:t xml:space="preserve">. En</w:t>
      </w:r>
      <w:r>
        <w:t xml:space="preserve"> </w:t>
      </w:r>
      <w:r>
        <w:t xml:space="preserve">otra, distingue las</w:t>
      </w:r>
      <w:r>
        <w:t xml:space="preserve"> </w:t>
      </w:r>
      <w:r>
        <w:t xml:space="preserve">“</w:t>
      </w:r>
      <w:r>
        <w:t xml:space="preserve">simpatías</w:t>
      </w:r>
      <w:r>
        <w:t xml:space="preserve">”</w:t>
      </w:r>
      <w:r>
        <w:t xml:space="preserve">: aquello que permite la articulación de</w:t>
      </w:r>
      <w:r>
        <w:t xml:space="preserve"> </w:t>
      </w:r>
      <w:r>
        <w:t xml:space="preserve">los</w:t>
      </w:r>
      <w:r>
        <w:t xml:space="preserve"> </w:t>
      </w:r>
      <w:r>
        <w:t xml:space="preserve">“</w:t>
      </w:r>
      <w:r>
        <w:t xml:space="preserve">humores</w:t>
      </w:r>
      <w:r>
        <w:t xml:space="preserve">”</w:t>
      </w:r>
      <w:r>
        <w:t xml:space="preserve"> </w:t>
      </w:r>
      <w:r>
        <w:t xml:space="preserve">(de los</w:t>
      </w:r>
      <w:r>
        <w:t xml:space="preserve"> </w:t>
      </w:r>
      <w:r>
        <w:t xml:space="preserve">“</w:t>
      </w:r>
      <w:r>
        <w:t xml:space="preserve">pueblos</w:t>
      </w:r>
      <w:r>
        <w:t xml:space="preserve">”</w:t>
      </w:r>
      <w:r>
        <w:t xml:space="preserve">) para rebelarse contra el</w:t>
      </w:r>
      <w:r>
        <w:t xml:space="preserve"> </w:t>
      </w:r>
      <w:r>
        <w:t xml:space="preserve">“</w:t>
      </w:r>
      <w:r>
        <w:t xml:space="preserve">individuo</w:t>
      </w:r>
      <w:r>
        <w:t xml:space="preserve">”</w:t>
      </w:r>
      <w:r>
        <w:t xml:space="preserve"> </w:t>
      </w:r>
      <w:r>
        <w:t xml:space="preserve">(el</w:t>
      </w:r>
      <w:r>
        <w:t xml:space="preserve"> </w:t>
      </w:r>
      <w:r>
        <w:t xml:space="preserve">“</w:t>
      </w:r>
      <w:r>
        <w:t xml:space="preserve">Soberano</w:t>
      </w:r>
      <w:r>
        <w:t xml:space="preserve">”</w:t>
      </w:r>
      <w:r>
        <w:t xml:space="preserve">). Porque</w:t>
      </w:r>
      <w:r>
        <w:t xml:space="preserve"> </w:t>
      </w:r>
      <w:r>
        <w:t xml:space="preserve">“</w:t>
      </w:r>
      <w:r>
        <w:t xml:space="preserve">[n]o hay simpatía verdadera sino entre</w:t>
      </w:r>
      <w:r>
        <w:t xml:space="preserve"> </w:t>
      </w:r>
      <w:r>
        <w:t xml:space="preserve">iguales — simpatizan, en apariencia, los súbditos con los superiores,</w:t>
      </w:r>
      <w:r>
        <w:t xml:space="preserve"> </w:t>
      </w:r>
      <w:r>
        <w:t xml:space="preserve">porque el que obedece proteje las ideas del que manda; pero, la</w:t>
      </w:r>
      <w:r>
        <w:t xml:space="preserve"> </w:t>
      </w:r>
      <w:r>
        <w:t xml:space="preserve">ANTIPATÍA es el sentimiento natural de la INFERIORIDAD . . . que ¡nunca</w:t>
      </w:r>
      <w:r>
        <w:t xml:space="preserve"> </w:t>
      </w:r>
      <w:r>
        <w:t xml:space="preserve">es agradable!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144)</w:t>
      </w:r>
      <w:r>
        <w:t xml:space="preserve"> </w:t>
      </w:r>
    </w:p>
    <w:p>
      <w:pPr>
        <w:pStyle w:val="BodyText"/>
      </w:pPr>
      <w:r>
        <w:t xml:space="preserve">“</w:t>
      </w:r>
      <w:r>
        <w:t xml:space="preserve">Atajar los efectos</w:t>
      </w:r>
      <w:r>
        <w:t xml:space="preserve">”</w:t>
      </w:r>
      <w:r>
        <w:t xml:space="preserve"> </w:t>
      </w:r>
      <w:r>
        <w:t xml:space="preserve">de las</w:t>
      </w:r>
      <w:r>
        <w:t xml:space="preserve"> </w:t>
      </w:r>
      <w:r>
        <w:t xml:space="preserve">“</w:t>
      </w:r>
      <w:r>
        <w:t xml:space="preserve">simpatías</w:t>
      </w:r>
      <w:r>
        <w:t xml:space="preserve">”</w:t>
      </w:r>
      <w:r>
        <w:t xml:space="preserve"> </w:t>
      </w:r>
      <w:r>
        <w:t xml:space="preserve">es abrir el código social para</w:t>
      </w:r>
      <w:r>
        <w:t xml:space="preserve"> </w:t>
      </w:r>
      <w:r>
        <w:t xml:space="preserve">dejar entrar a la masa en un proyecto republicano. Es el proyecto de la</w:t>
      </w:r>
      <w:r>
        <w:t xml:space="preserve"> </w:t>
      </w:r>
      <w:r>
        <w:t xml:space="preserve">“</w:t>
      </w:r>
      <w:r>
        <w:t xml:space="preserve">escuela de pardos</w:t>
      </w:r>
      <w:r>
        <w:t xml:space="preserve">”</w:t>
      </w:r>
      <w:r>
        <w:t xml:space="preserve">, pero suprimiendo no solo la separación entre</w:t>
      </w:r>
      <w:r>
        <w:t xml:space="preserve"> </w:t>
      </w:r>
      <w:r>
        <w:t xml:space="preserve">escuela de pardos y escuela de blancos, sino la separación entre pardos</w:t>
      </w:r>
      <w:r>
        <w:t xml:space="preserve"> </w:t>
      </w:r>
      <w:r>
        <w:t xml:space="preserve">y blancos en la sociedad en su conjunto. El proyecto, aparentemente</w:t>
      </w:r>
      <w:r>
        <w:t xml:space="preserve"> </w:t>
      </w:r>
      <w:r>
        <w:t xml:space="preserve">utópico, apunta en realidad a demostrar lo irrealizable del proyecto de</w:t>
      </w:r>
      <w:r>
        <w:t xml:space="preserve"> </w:t>
      </w:r>
      <w:r>
        <w:t xml:space="preserve">la vanguardia ilustrada. No solo porque compartía con los críticos</w:t>
      </w:r>
      <w:r>
        <w:t xml:space="preserve"> </w:t>
      </w:r>
      <w:r>
        <w:t xml:space="preserve">europeos del capitalismo su escepticismo ante el mito del progreso en</w:t>
      </w:r>
      <w:r>
        <w:t xml:space="preserve"> </w:t>
      </w:r>
      <w:r>
        <w:t xml:space="preserve">general, sino porque Rodríguez veía cómo se levantaba en Hispanoamérica</w:t>
      </w:r>
      <w:r>
        <w:t xml:space="preserve"> </w:t>
      </w:r>
      <w:r>
        <w:t xml:space="preserve">un</w:t>
      </w:r>
      <w:r>
        <w:t xml:space="preserve"> </w:t>
      </w:r>
      <w:r>
        <w:t xml:space="preserve">“</w:t>
      </w:r>
      <w:r>
        <w:t xml:space="preserve">republicanismo bastardo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pp;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, que copiaba 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 </w:t>
      </w:r>
      <w:r>
        <w:t xml:space="preserve">europeo sin reproducir sus orígenes. Por eso</w:t>
      </w:r>
      <w:r>
        <w:t xml:space="preserve"> </w:t>
      </w:r>
      <w:r>
        <w:t xml:space="preserve">propone responder al problema de las</w:t>
      </w:r>
      <w:r>
        <w:t xml:space="preserve"> </w:t>
      </w:r>
      <w:r>
        <w:t xml:space="preserve">“</w:t>
      </w:r>
      <w:r>
        <w:t xml:space="preserve">castas</w:t>
      </w:r>
      <w:r>
        <w:t xml:space="preserve">”</w:t>
      </w:r>
      <w:r>
        <w:t xml:space="preserve"> </w:t>
      </w:r>
      <w:r>
        <w:t xml:space="preserve">en términos de un cálculo</w:t>
      </w:r>
      <w:r>
        <w:t xml:space="preserve"> </w:t>
      </w:r>
      <w:r>
        <w:t xml:space="preserve">al menos tan preciso como el de un médico. Un cálculo que no es</w:t>
      </w:r>
      <w:r>
        <w:t xml:space="preserve"> </w:t>
      </w:r>
      <w:r>
        <w:t xml:space="preserve">pragmático en el corto plazo, porque no tiene una aplicabilidad clara,</w:t>
      </w:r>
      <w:r>
        <w:t xml:space="preserve"> </w:t>
      </w:r>
      <w:r>
        <w:t xml:space="preserve">pero sí postula una praxis teórica que apunta manifiestamente a desarmar</w:t>
      </w:r>
      <w:r>
        <w:t xml:space="preserve"> </w:t>
      </w:r>
      <w:r>
        <w:t xml:space="preserve">las ilusiones ideológicas –del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– sobre el progreso ilimitado,</w:t>
      </w:r>
      <w:r>
        <w:t xml:space="preserve"> </w:t>
      </w:r>
      <w:r>
        <w:t xml:space="preserve">que la vanguardia ilustrada fundaba sobre la</w:t>
      </w:r>
      <w:r>
        <w:t xml:space="preserve"> </w:t>
      </w:r>
      <w:r>
        <w:t xml:space="preserve">“</w:t>
      </w:r>
      <w:r>
        <w:t xml:space="preserve">impropiedad</w:t>
      </w:r>
      <w:r>
        <w:t xml:space="preserve">”</w:t>
      </w:r>
      <w:r>
        <w:t xml:space="preserve">. Así lo</w:t>
      </w:r>
      <w:r>
        <w:t xml:space="preserve"> </w:t>
      </w:r>
      <w:r>
        <w:t xml:space="preserve">reclamaba en 1842:</w:t>
      </w:r>
    </w:p>
    <w:p>
      <w:pPr>
        <w:pStyle w:val="BodyText"/>
      </w:pPr>
      <w:r>
        <w:drawing>
          <wp:inline>
            <wp:extent cx="5334000" cy="779859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file:///home/febres/Pictures/Screenshots/alucinemos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28" w:name="los-principios-de-las-cosas"/>
    <w:p>
      <w:pPr>
        <w:pStyle w:val="Heading2"/>
      </w:pPr>
      <w:r>
        <w:t xml:space="preserve">Los principios de las cosas</w:t>
      </w:r>
    </w:p>
    <w:p>
      <w:pPr>
        <w:pStyle w:val="FirstParagraph"/>
      </w:pPr>
      <w:r>
        <w:t xml:space="preserve">Como lo establece en el</w:t>
      </w:r>
      <w:r>
        <w:t xml:space="preserve"> </w:t>
      </w:r>
      <w:r>
        <w:t xml:space="preserve">“</w:t>
      </w:r>
      <w:r>
        <w:t xml:space="preserve">Plan</w:t>
      </w:r>
      <w:r>
        <w:t xml:space="preserve">”</w:t>
      </w:r>
      <w:r>
        <w:t xml:space="preserve"> </w:t>
      </w:r>
      <w:r>
        <w:t xml:space="preserve">de su obra, cuando Rodríguez habla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o de</w:t>
      </w:r>
      <w:r>
        <w:t xml:space="preserve"> </w:t>
      </w:r>
      <w:r>
        <w:t xml:space="preserve">“</w:t>
      </w:r>
      <w:r>
        <w:t xml:space="preserve">instrucción</w:t>
      </w:r>
      <w:r>
        <w:t xml:space="preserve">”</w:t>
      </w:r>
      <w:r>
        <w:t xml:space="preserve">, no está pensando en escuelas</w:t>
      </w:r>
      <w:r>
        <w:t xml:space="preserve"> </w:t>
      </w:r>
      <w:r>
        <w:t xml:space="preserve">necesaria o únicamente, sino de de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para la</w:t>
      </w:r>
      <w:r>
        <w:t xml:space="preserve"> </w:t>
      </w:r>
      <w:r>
        <w:t xml:space="preserve">“</w:t>
      </w:r>
      <w:r>
        <w:t xml:space="preserve">reforma social</w:t>
      </w:r>
      <w:r>
        <w:t xml:space="preserve">”</w:t>
      </w:r>
      <w:r>
        <w:t xml:space="preserve">:</w:t>
      </w:r>
      <w:r>
        <w:t xml:space="preserve"> </w:t>
      </w:r>
      <w:r>
        <w:t xml:space="preserve">una reforma que nada tiene que ver con construir más colegios o imprimir</w:t>
      </w:r>
      <w:r>
        <w:t xml:space="preserve"> </w:t>
      </w:r>
      <w:r>
        <w:t xml:space="preserve">más libros, y que apunta a una</w:t>
      </w:r>
      <w:r>
        <w:t xml:space="preserve"> </w:t>
      </w:r>
      <w:r>
        <w:t xml:space="preserve">“</w:t>
      </w:r>
      <w:r>
        <w:t xml:space="preserve">revolución económica</w:t>
      </w:r>
      <w:r>
        <w:t xml:space="preserve">”</w:t>
      </w:r>
      <w:r>
        <w:t xml:space="preserve">, a un programa de</w:t>
      </w:r>
      <w:r>
        <w:t xml:space="preserve"> </w:t>
      </w:r>
      <w:r>
        <w:t xml:space="preserve">contra-colonización del continente con criptógamos, y en última</w:t>
      </w:r>
      <w:r>
        <w:t xml:space="preserve"> </w:t>
      </w:r>
      <w:r>
        <w:t xml:space="preserve">instancia a una crítica de la economía política del capitalismo impreso.</w:t>
      </w:r>
      <w:r>
        <w:t xml:space="preserve"> </w:t>
      </w:r>
      <w:r>
        <w:t xml:space="preserve">Es decir, la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de Rodríguez es más bien una tentativa</w:t>
      </w:r>
      <w:r>
        <w:t xml:space="preserve"> </w:t>
      </w:r>
      <w:r>
        <w:t xml:space="preserve">de destrucción de la metafísica que sustentaba al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 </w:t>
      </w:r>
      <w:r>
        <w:t xml:space="preserve">y sus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. Buscar en su obra propuestas concretas y</w:t>
      </w:r>
      <w:r>
        <w:t xml:space="preserve"> </w:t>
      </w:r>
      <w:r>
        <w:t xml:space="preserve">programáticas para crear escuelas no es mucho menos forzado que buscar</w:t>
      </w:r>
      <w:r>
        <w:t xml:space="preserve"> </w:t>
      </w:r>
      <w:r>
        <w:t xml:space="preserve">propuestas concretas y programáticas en</w:t>
      </w:r>
      <w:r>
        <w:t xml:space="preserve"> </w:t>
      </w:r>
      <w:r>
        <w:rPr>
          <w:iCs/>
          <w:i/>
        </w:rPr>
        <w:t xml:space="preserve">El capital</w:t>
      </w:r>
      <w:r>
        <w:t xml:space="preserve"> </w:t>
      </w:r>
      <w:r>
        <w:t xml:space="preserve">para fundar bancos.</w:t>
      </w:r>
    </w:p>
    <w:p>
      <w:pPr>
        <w:pStyle w:val="BodyText"/>
      </w:pPr>
      <w:r>
        <w:t xml:space="preserve">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está uno de los ejemplos más elocuentes para identificar cómo</w:t>
      </w:r>
      <w:r>
        <w:t xml:space="preserve"> </w:t>
      </w:r>
      <w:r>
        <w:t xml:space="preserve">lo que escribe Rodríguez sobre</w:t>
      </w:r>
      <w:r>
        <w:t xml:space="preserve"> </w:t>
      </w:r>
      <w:r>
        <w:t xml:space="preserve">“</w:t>
      </w:r>
      <w:r>
        <w:t xml:space="preserve">educación</w:t>
      </w:r>
      <w:r>
        <w:t xml:space="preserve">”</w:t>
      </w:r>
      <w:r>
        <w:t xml:space="preserve"> </w:t>
      </w:r>
      <w:r>
        <w:t xml:space="preserve">no tiene ninguna</w:t>
      </w:r>
      <w:r>
        <w:t xml:space="preserve"> </w:t>
      </w:r>
      <w:r>
        <w:t xml:space="preserve">aplicabilidad –y ni siquiera una muy clara posibilidad de intelección–</w:t>
      </w:r>
      <w:r>
        <w:t xml:space="preserve"> </w:t>
      </w:r>
      <w:r>
        <w:t xml:space="preserve">inmediata, pero sí propone un paradigma fundado en la praxis para pensar</w:t>
      </w:r>
      <w:r>
        <w:t xml:space="preserve"> </w:t>
      </w:r>
      <w:r>
        <w:t xml:space="preserve">lo social, y a partir de lo social, pensar todo lo demás. Cuando señala</w:t>
      </w:r>
      <w:r>
        <w:t xml:space="preserve"> </w:t>
      </w:r>
      <w:r>
        <w:t xml:space="preserve">que</w:t>
      </w:r>
      <w:r>
        <w:t xml:space="preserve"> </w:t>
      </w:r>
      <w:r>
        <w:t xml:space="preserve">“</w:t>
      </w:r>
      <w:r>
        <w:t xml:space="preserve">[e]n vano estudian los jóvenes matemáticas, lójica, metafisica..</w:t>
      </w:r>
      <w:r>
        <w:t xml:space="preserve"> </w:t>
      </w:r>
      <w:r>
        <w:t xml:space="preserve">sino saben resolver cuestiones tan sencillas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, las</w:t>
      </w:r>
      <w:r>
        <w:t xml:space="preserve"> </w:t>
      </w:r>
      <w:r>
        <w:t xml:space="preserve">“</w:t>
      </w:r>
      <w:r>
        <w:t xml:space="preserve">cuestiones tan</w:t>
      </w:r>
      <w:r>
        <w:t xml:space="preserve"> </w:t>
      </w:r>
      <w:r>
        <w:t xml:space="preserve">sencillas</w:t>
      </w:r>
      <w:r>
        <w:t xml:space="preserve">”</w:t>
      </w:r>
      <w:r>
        <w:t xml:space="preserve"> </w:t>
      </w:r>
      <w:r>
        <w:t xml:space="preserve">son:</w:t>
      </w:r>
    </w:p>
    <w:p>
      <w:pPr>
        <w:numPr>
          <w:ilvl w:val="0"/>
          <w:numId w:val="1001"/>
        </w:numPr>
        <w:pStyle w:val="Compact"/>
      </w:pPr>
      <w:r>
        <w:t xml:space="preserve">El siguiente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, presentado como</w:t>
      </w:r>
      <w:r>
        <w:t xml:space="preserve"> </w:t>
      </w:r>
      <w:r>
        <w:t xml:space="preserve">“</w:t>
      </w:r>
      <w:r>
        <w:t xml:space="preserve">axioma</w:t>
      </w:r>
      <w:r>
        <w:t xml:space="preserve">”</w:t>
      </w:r>
      <w:r>
        <w:t xml:space="preserve">:</w:t>
      </w:r>
    </w:p>
    <w:p>
      <w:pPr>
        <w:pStyle w:val="FirstParagraph"/>
      </w:pPr>
      <w:r>
        <w:drawing>
          <wp:inline>
            <wp:extent cx="5334000" cy="201863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file:///home/febres/Pictures/Screenshots/facultades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Un segundo y cuarto</w:t>
      </w:r>
      <w:r>
        <w:t xml:space="preserve"> </w:t>
      </w:r>
      <w:r>
        <w:t xml:space="preserve">“</w:t>
      </w:r>
      <w:r>
        <w:t xml:space="preserve">cuadros</w:t>
      </w:r>
      <w:r>
        <w:t xml:space="preserve">”</w:t>
      </w:r>
      <w:r>
        <w:t xml:space="preserve">, en los que propone 144 variaciones</w:t>
      </w:r>
      <w:r>
        <w:t xml:space="preserve"> </w:t>
      </w:r>
      <w:r>
        <w:t xml:space="preserve">del primero, para convertir el axioma en</w:t>
      </w:r>
      <w:r>
        <w:t xml:space="preserve"> </w:t>
      </w:r>
      <w:r>
        <w:t xml:space="preserve">“</w:t>
      </w:r>
      <w:r>
        <w:t xml:space="preserve">problema</w:t>
      </w:r>
      <w:r>
        <w:t xml:space="preserve">”</w:t>
      </w:r>
      <w:r>
        <w:rPr>
          <w:rStyle w:val="FootnoteReference"/>
        </w:rPr>
        <w:footnoteReference w:id="126"/>
      </w:r>
    </w:p>
    <w:p>
      <w:pPr>
        <w:pStyle w:val="BlockText"/>
      </w:pPr>
      <w:r>
        <w:t xml:space="preserve">[figura: dígase / cosas / en lugar de / facultades /digase / querer /</w:t>
      </w:r>
      <w:r>
        <w:t xml:space="preserve"> </w:t>
      </w:r>
      <w:r>
        <w:t xml:space="preserve">pretender / mandar / hacer / adquirir / poseer / ó apropiarse / en</w:t>
      </w:r>
      <w:r>
        <w:t xml:space="preserve"> </w:t>
      </w:r>
      <w:r>
        <w:t xml:space="preserve">lugar de ejercer][figura: Pónganse / en lugar de concurso de</w:t>
      </w:r>
      <w:r>
        <w:t xml:space="preserve"> </w:t>
      </w:r>
      <w:r>
        <w:t xml:space="preserve">facultades / voluntades / fuerzas / poderes / libertades / derechos /</w:t>
      </w:r>
      <w:r>
        <w:t xml:space="preserve"> </w:t>
      </w:r>
      <w:r>
        <w:t xml:space="preserve">funciones / empleos /ajenos]</w:t>
      </w:r>
    </w:p>
    <w:p>
      <w:pPr>
        <w:numPr>
          <w:ilvl w:val="0"/>
          <w:numId w:val="1003"/>
        </w:numPr>
        <w:pStyle w:val="Compact"/>
      </w:pPr>
      <w:r>
        <w:t xml:space="preserve">Un tercer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, donde pueden combinarse los elementos para</w:t>
      </w:r>
      <w:r>
        <w:t xml:space="preserve"> </w:t>
      </w:r>
      <w:r>
        <w:t xml:space="preserve">formarse 57 teoremas a partir del problema resultante</w:t>
      </w:r>
    </w:p>
    <w:p>
      <w:pPr>
        <w:pStyle w:val="FirstParagraph"/>
      </w:pPr>
      <w:r>
        <w:t xml:space="preserve">[figura]</w:t>
      </w:r>
    </w:p>
    <w:p>
      <w:pPr>
        <w:numPr>
          <w:ilvl w:val="0"/>
          <w:numId w:val="1004"/>
        </w:numPr>
      </w:pPr>
      <w:r>
        <w:t xml:space="preserve">Tres conclusiones:</w:t>
      </w:r>
      <w:r>
        <w:t xml:space="preserve"> </w:t>
      </w:r>
      <w:r>
        <w:t xml:space="preserve">“</w:t>
      </w:r>
      <w:r>
        <w:t xml:space="preserve">[n]o hay convencion que dé un hombre á otro</w:t>
      </w:r>
      <w:r>
        <w:t xml:space="preserve"> </w:t>
      </w:r>
      <w:r>
        <w:t xml:space="preserve">hombre en propiedad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[l]as cosas, en el estado social, no son</w:t>
      </w:r>
      <w:r>
        <w:t xml:space="preserve"> </w:t>
      </w:r>
      <w:r>
        <w:t xml:space="preserve">propiedad de uno, sino por consentimiento de todos</w:t>
      </w:r>
      <w:r>
        <w:t xml:space="preserve">”</w:t>
      </w:r>
      <w:r>
        <w:t xml:space="preserve">; y</w:t>
      </w:r>
      <w:r>
        <w:t xml:space="preserve"> </w:t>
      </w:r>
      <w:r>
        <w:t xml:space="preserve">“</w:t>
      </w:r>
      <w:r>
        <w:t xml:space="preserve">[l]a</w:t>
      </w:r>
      <w:r>
        <w:t xml:space="preserve"> </w:t>
      </w:r>
      <w:r>
        <w:t xml:space="preserve">voluntad de uno no debe excitar la de otro, sino por utilidad de</w:t>
      </w:r>
      <w:r>
        <w:t xml:space="preserve"> </w:t>
      </w:r>
      <w:r>
        <w:t xml:space="preserve">ámbos–ni contenerla, sino en cuanto le es perjudicial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numPr>
          <w:ilvl w:val="0"/>
          <w:numId w:val="1004"/>
        </w:numPr>
      </w:pPr>
      <w:r>
        <w:t xml:space="preserve">Una pregunta:</w:t>
      </w:r>
    </w:p>
    <w:p>
      <w:pPr>
        <w:pStyle w:val="BlockText"/>
      </w:pPr>
      <w:r>
        <w:t xml:space="preserve">Grandes ventajas han sacado de estas máximas los moralistas y los que</w:t>
      </w:r>
      <w:r>
        <w:t xml:space="preserve"> </w:t>
      </w:r>
      <w:r>
        <w:t xml:space="preserve">han trata do del derecho en sus diferentes especies. ¿Ha sido bueno ó</w:t>
      </w:r>
      <w:r>
        <w:t xml:space="preserve"> </w:t>
      </w:r>
      <w:r>
        <w:t xml:space="preserve">malo el uso que han hecho de ellas?.. ¿es bueno ó malo el que están</w:t>
      </w:r>
      <w:r>
        <w:t xml:space="preserve"> </w:t>
      </w:r>
      <w:r>
        <w:t xml:space="preserve">haciendo actualmente los moralistas y los publicistas americanos?</w:t>
      </w:r>
    </w:p>
    <w:p>
      <w:pPr>
        <w:pStyle w:val="FirstParagraph"/>
      </w:pPr>
      <w:r>
        <w:t xml:space="preserve">Lo que</w:t>
      </w:r>
      <w:r>
        <w:t xml:space="preserve"> </w:t>
      </w:r>
      <w:r>
        <w:t xml:space="preserve">Rodríguez (</w:t>
      </w:r>
      <w:r>
        <w:rPr>
          <w:iCs/>
          <w:i/>
        </w:rPr>
        <w:t xml:space="preserve">1834</w:t>
      </w:r>
      <w:r>
        <w:t xml:space="preserve">)</w:t>
      </w:r>
      <w:r>
        <w:t xml:space="preserve"> </w:t>
      </w:r>
      <w:r>
        <w:t xml:space="preserve">llama</w:t>
      </w:r>
      <w:r>
        <w:t xml:space="preserve"> </w:t>
      </w:r>
      <w:r>
        <w:t xml:space="preserve">“</w:t>
      </w:r>
      <w:r>
        <w:t xml:space="preserve">cuestiones tan</w:t>
      </w:r>
      <w:r>
        <w:t xml:space="preserve"> </w:t>
      </w:r>
      <w:r>
        <w:t xml:space="preserve">sencillas</w:t>
      </w:r>
      <w:r>
        <w:t xml:space="preserve">”</w:t>
      </w:r>
      <w:r>
        <w:t xml:space="preserve"> </w:t>
      </w:r>
      <w:r>
        <w:t xml:space="preserve">parece hoy más bien un complicado examen de filosofía</w:t>
      </w:r>
      <w:r>
        <w:t xml:space="preserve"> </w:t>
      </w:r>
      <w:r>
        <w:t xml:space="preserve">política, ética y sociología. Pero la insuficiencia de la lógica,</w:t>
      </w:r>
      <w:r>
        <w:t xml:space="preserve"> </w:t>
      </w:r>
      <w:r>
        <w:t xml:space="preserve">metafísica y matemáticas para dar respuesta a esta pregunta no era una</w:t>
      </w:r>
      <w:r>
        <w:t xml:space="preserve"> </w:t>
      </w:r>
      <w:r>
        <w:t xml:space="preserve">insuficiencia académica. Como escribió en su manuscrito de 1851,</w:t>
      </w:r>
      <w:r>
        <w:t xml:space="preserve"> </w:t>
      </w:r>
      <w:r>
        <w:rPr>
          <w:iCs/>
          <w:i/>
        </w:rPr>
        <w:t xml:space="preserve">Consejos de amigo</w:t>
      </w:r>
      <w:r>
        <w:t xml:space="preserve">:</w:t>
      </w:r>
      <w:r>
        <w:t xml:space="preserve"> </w:t>
      </w:r>
      <w:r>
        <w:t xml:space="preserve">“</w:t>
      </w:r>
      <w:r>
        <w:t xml:space="preserve">[p]uede úno ser orador! insigne, literato!,</w:t>
      </w:r>
      <w:r>
        <w:t xml:space="preserve"> </w:t>
      </w:r>
      <w:r>
        <w:t xml:space="preserve">poeta!, pendolista!, matematico !. / teólogo !! . . .i ser insociable. /</w:t>
      </w:r>
      <w:r>
        <w:t xml:space="preserve"> </w:t>
      </w:r>
      <w:r>
        <w:t xml:space="preserve">i un sordo-mudo, manco i ciego, ser . . . / un modelo! de sociabilidad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pp)</w:t>
      </w:r>
      <w:r>
        <w:t xml:space="preserve">. Es decir, del mismo modo que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eran competentes en prosodia hablando, mientras los letrados no</w:t>
      </w:r>
      <w:r>
        <w:t xml:space="preserve"> </w:t>
      </w:r>
      <w:r>
        <w:t xml:space="preserve">lo eran leyendo, las respuestas a las</w:t>
      </w:r>
      <w:r>
        <w:t xml:space="preserve"> </w:t>
      </w:r>
      <w:r>
        <w:t xml:space="preserve">“</w:t>
      </w:r>
      <w:r>
        <w:t xml:space="preserve">cuestiones tan sencillas</w:t>
      </w:r>
      <w:r>
        <w:t xml:space="preserve">”</w:t>
      </w:r>
      <w:r>
        <w:t xml:space="preserve"> </w:t>
      </w:r>
      <w:r>
        <w:t xml:space="preserve">pasaban</w:t>
      </w:r>
      <w:r>
        <w:t xml:space="preserve"> </w:t>
      </w:r>
      <w:r>
        <w:t xml:space="preserve">por la experiencia, y no por el saber</w:t>
      </w:r>
      <w:r>
        <w:t xml:space="preserve"> </w:t>
      </w:r>
      <w:r>
        <w:t xml:space="preserve">“</w:t>
      </w:r>
      <w:r>
        <w:t xml:space="preserve">puro</w:t>
      </w:r>
      <w:r>
        <w:t xml:space="preserve">”</w:t>
      </w:r>
      <w:r>
        <w:t xml:space="preserve"> </w:t>
      </w:r>
      <w:r>
        <w:t xml:space="preserve">de las academias.</w:t>
      </w:r>
    </w:p>
    <w:p>
      <w:pPr>
        <w:pStyle w:val="BodyText"/>
      </w:pPr>
      <w:r>
        <w:t xml:space="preserve">El problema de las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, y del</w:t>
      </w:r>
      <w:r>
        <w:t xml:space="preserve"> </w:t>
      </w:r>
      <w:r>
        <w:t xml:space="preserve">“</w:t>
      </w:r>
      <w:r>
        <w:t xml:space="preserve">cargamento de</w:t>
      </w:r>
      <w:r>
        <w:t xml:space="preserve"> </w:t>
      </w:r>
      <w:r>
        <w:rPr>
          <w:iCs/>
          <w:i/>
        </w:rPr>
        <w:t xml:space="preserve">Catecismitos</w:t>
      </w:r>
      <w:r>
        <w:t xml:space="preserve"> </w:t>
      </w:r>
      <w:r>
        <w:t xml:space="preserve">sacados de la Enciclopedia por una sociedad de Jentes de</w:t>
      </w:r>
      <w:r>
        <w:t xml:space="preserve"> </w:t>
      </w:r>
      <w:r>
        <w:t xml:space="preserve">letras en Francia, i por hombres aprendidos en Inglaterra</w:t>
      </w:r>
      <w:r>
        <w:t xml:space="preserve">”</w:t>
      </w:r>
      <w:r>
        <w:t xml:space="preserve"> </w:t>
      </w:r>
      <w:r>
        <w:t xml:space="preserve">no era que</w:t>
      </w:r>
      <w:r>
        <w:t xml:space="preserve"> </w:t>
      </w:r>
      <w:r>
        <w:t xml:space="preserve">faltaran cátedras o contenidos sobre ética, filosofía política y</w:t>
      </w:r>
      <w:r>
        <w:t xml:space="preserve"> </w:t>
      </w:r>
      <w:r>
        <w:t xml:space="preserve">sociología. El problema con ese modelo era que les quitaba</w:t>
      </w:r>
      <w:r>
        <w:t xml:space="preserve"> </w:t>
      </w:r>
      <w:r>
        <w:t xml:space="preserve">“</w:t>
      </w:r>
      <w:r>
        <w:t xml:space="preserve">a los niños</w:t>
      </w:r>
      <w:r>
        <w:t xml:space="preserve"> </w:t>
      </w:r>
      <w:r>
        <w:t xml:space="preserve">hasta las ganas de preguntar por qué piden pan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 Como ironizaba en</w:t>
      </w:r>
      <w:r>
        <w:t xml:space="preserve"> </w:t>
      </w:r>
      <w:r>
        <w:rPr>
          <w:iCs/>
          <w:i/>
        </w:rPr>
        <w:t xml:space="preserve">Sociedades americanas</w:t>
      </w:r>
      <w:r>
        <w:t xml:space="preserve"> </w:t>
      </w:r>
      <w:r>
        <w:t xml:space="preserve">(1842):</w:t>
      </w:r>
    </w:p>
    <w:p>
      <w:pPr>
        <w:pStyle w:val="BlockText"/>
      </w:pPr>
      <w:r>
        <w:t xml:space="preserve">Todo ha de ser</w:t>
      </w:r>
      <w:r>
        <w:t xml:space="preserve"> </w:t>
      </w:r>
      <w:r>
        <w:rPr>
          <w:iCs/>
          <w:i/>
        </w:rPr>
        <w:t xml:space="preserve">puro</w:t>
      </w:r>
      <w:r>
        <w:t xml:space="preserve"> </w:t>
      </w:r>
      <w:r>
        <w:t xml:space="preserve">/ matemáticas puras / gramática pura / mitolojía</w:t>
      </w:r>
      <w:r>
        <w:t xml:space="preserve"> </w:t>
      </w:r>
      <w:r>
        <w:t xml:space="preserve">pura / i todo jía i fia… sea el que fuere… puro: / porque está</w:t>
      </w:r>
      <w:r>
        <w:t xml:space="preserve"> </w:t>
      </w:r>
      <w:r>
        <w:t xml:space="preserve">demostrado que eso de andar materializando las cosas, es cortar el</w:t>
      </w:r>
      <w:r>
        <w:t xml:space="preserve"> </w:t>
      </w:r>
      <w:r>
        <w:t xml:space="preserve">vuelo! al espíritu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FirstParagraph"/>
      </w:pPr>
      <w:r>
        <w:t xml:space="preserve">Un modelo educativo que quita las ganas de preguntar por qué se pide pan</w:t>
      </w:r>
      <w:r>
        <w:t xml:space="preserve"> </w:t>
      </w:r>
      <w:r>
        <w:t xml:space="preserve">es un modelo que separa el conocimiento de su fundamento material. Por</w:t>
      </w:r>
      <w:r>
        <w:t xml:space="preserve"> </w:t>
      </w:r>
      <w:r>
        <w:t xml:space="preserve">eso Rodríguez rechazaba de plano anteponer la lectura a la formación del</w:t>
      </w:r>
      <w:r>
        <w:t xml:space="preserve"> </w:t>
      </w:r>
      <w:r>
        <w:t xml:space="preserve">criterio, y llegaba a proponer que</w:t>
      </w:r>
      <w:r>
        <w:t xml:space="preserve"> </w:t>
      </w:r>
      <w:r>
        <w:t xml:space="preserve">“</w:t>
      </w:r>
      <w:r>
        <w:t xml:space="preserve">el que no entienda lo que está</w:t>
      </w:r>
      <w:r>
        <w:t xml:space="preserve"> </w:t>
      </w:r>
      <w:r>
        <w:t xml:space="preserve">escrito, no debe leerlo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1840</w:t>
      </w:r>
      <w:r>
        <w:t xml:space="preserve"> </w:t>
      </w:r>
      <w:r>
        <w:t xml:space="preserve">pp)</w:t>
      </w:r>
      <w:r>
        <w:t xml:space="preserve">.</w:t>
      </w:r>
      <w:r>
        <w:t xml:space="preserve"> </w:t>
      </w:r>
      <w:r>
        <w:t xml:space="preserve">Su premisa era que</w:t>
      </w:r>
      <w:r>
        <w:t xml:space="preserve"> </w:t>
      </w:r>
      <w:r>
        <w:t xml:space="preserve">“</w:t>
      </w:r>
      <w:r>
        <w:t xml:space="preserve">como los principios están en las cosas, con Cosas se</w:t>
      </w:r>
      <w:r>
        <w:t xml:space="preserve"> </w:t>
      </w:r>
      <w:r>
        <w:t xml:space="preserve">enseñará a Pensar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 Y se</w:t>
      </w:r>
      <w:r>
        <w:t xml:space="preserve"> </w:t>
      </w:r>
      <w:r>
        <w:t xml:space="preserve">aplicaba de un modo concreto, según los registros disponibles. Por</w:t>
      </w:r>
      <w:r>
        <w:t xml:space="preserve"> </w:t>
      </w:r>
      <w:r>
        <w:t xml:space="preserve">ejemplo, así describe el método educativo de Rodríguez uno de los pocos</w:t>
      </w:r>
      <w:r>
        <w:t xml:space="preserve"> </w:t>
      </w:r>
      <w:r>
        <w:t xml:space="preserve">testimonios que lo registra en un aula de clases, en algún punto de su</w:t>
      </w:r>
      <w:r>
        <w:t xml:space="preserve"> </w:t>
      </w:r>
      <w:r>
        <w:t xml:space="preserve">exilio europeo entre 1801 y 1823. Se trata de una escuela en Londres,</w:t>
      </w:r>
      <w:r>
        <w:t xml:space="preserve"> </w:t>
      </w:r>
      <w:r>
        <w:t xml:space="preserve">donde</w:t>
      </w:r>
      <w:r>
        <w:t xml:space="preserve"> </w:t>
      </w:r>
      <w:r>
        <w:t xml:space="preserve">“</w:t>
      </w:r>
      <w:r>
        <w:t xml:space="preserve">adquirió reputación por su práctico modo de enseñar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En cuanto al cálculo , con ayuda de pequeños cuadros de madera</w:t>
      </w:r>
      <w:r>
        <w:t xml:space="preserve"> </w:t>
      </w:r>
      <w:r>
        <w:t xml:space="preserve">pintados de diversos colores, hacía que sus discípulos ejecutaran</w:t>
      </w:r>
      <w:r>
        <w:t xml:space="preserve"> </w:t>
      </w:r>
      <w:r>
        <w:t xml:space="preserve">adiciones, sustracciones, multiplicaciones y divisiones con gran</w:t>
      </w:r>
      <w:r>
        <w:t xml:space="preserve"> </w:t>
      </w:r>
      <w:r>
        <w:t xml:space="preserve">rapidez. Tablitas unidas entre sí, le servían también para enseñarles</w:t>
      </w:r>
      <w:r>
        <w:t xml:space="preserve"> </w:t>
      </w:r>
      <w:r>
        <w:t xml:space="preserve">las fracciones у hacerles comprender de antemano difíciles problemas,</w:t>
      </w:r>
      <w:r>
        <w:t xml:space="preserve"> </w:t>
      </w:r>
      <w:r>
        <w:t xml:space="preserve">que de otra manera no hubieran podido concebir</w:t>
      </w:r>
      <w:r>
        <w:t xml:space="preserve"> </w:t>
      </w:r>
      <w:r>
        <w:t xml:space="preserve">(Lozano y Lozano pp)</w:t>
      </w:r>
      <w:r>
        <w:t xml:space="preserve">.</w:t>
      </w:r>
    </w:p>
    <w:p>
      <w:pPr>
        <w:pStyle w:val="FirstParagraph"/>
      </w:pPr>
      <w:r>
        <w:t xml:space="preserve">El modo de enseñar de Rodríguez parte de la premisa de que la razón nace</w:t>
      </w:r>
      <w:r>
        <w:t xml:space="preserve"> </w:t>
      </w:r>
      <w:r>
        <w:t xml:space="preserve">de la interacción con el mundo concreto, antes de con las abstracciones.</w:t>
      </w:r>
      <w:r>
        <w:t xml:space="preserve"> </w:t>
      </w:r>
      <w:r>
        <w:t xml:space="preserve">Y en cierto sentido, se</w:t>
      </w:r>
      <w:r>
        <w:t xml:space="preserve"> </w:t>
      </w:r>
      <w:r>
        <w:t xml:space="preserve">“</w:t>
      </w:r>
      <w:r>
        <w:t xml:space="preserve">adelanta</w:t>
      </w:r>
      <w:r>
        <w:t xml:space="preserve">”</w:t>
      </w:r>
      <w:r>
        <w:t xml:space="preserve"> </w:t>
      </w:r>
      <w:r>
        <w:t xml:space="preserve">a principios de la educación que</w:t>
      </w:r>
      <w:r>
        <w:t xml:space="preserve"> </w:t>
      </w:r>
      <w:r>
        <w:t xml:space="preserve">comenzaron a popularizarse a partir de las contribuciones del</w:t>
      </w:r>
      <w:r>
        <w:t xml:space="preserve"> </w:t>
      </w:r>
      <w:r>
        <w:t xml:space="preserve">constructivismo en el siglo XX</w:t>
      </w:r>
      <w:r>
        <w:rPr>
          <w:rStyle w:val="FootnoteReference"/>
        </w:rPr>
        <w:footnoteReference w:id="127"/>
      </w:r>
      <w:r>
        <w:t xml:space="preserve">. Pero tanto o más que a la eficacia</w:t>
      </w:r>
      <w:r>
        <w:t xml:space="preserve"> </w:t>
      </w:r>
      <w:r>
        <w:t xml:space="preserve">pedagógica general, su modo de concebir la enseñanza, en el contexto de</w:t>
      </w:r>
      <w:r>
        <w:t xml:space="preserve"> </w:t>
      </w:r>
      <w:r>
        <w:t xml:space="preserve">la post-guerra de Independencia, obedecía al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1834 –y</w:t>
      </w:r>
      <w:r>
        <w:t xml:space="preserve"> </w:t>
      </w:r>
      <w:r>
        <w:t xml:space="preserve">reimpreso en 1849–, atento a su contexto específico, donde indica que</w:t>
      </w:r>
      <w:r>
        <w:t xml:space="preserve"> </w:t>
      </w:r>
      <w:r>
        <w:t xml:space="preserve">la instrucción pública pide</w:t>
      </w:r>
      <w:r>
        <w:t xml:space="preserve"> </w:t>
      </w:r>
      <w:r>
        <w:t xml:space="preserve">“</w:t>
      </w:r>
      <w:r>
        <w:t xml:space="preserve">mucha filosofía</w:t>
      </w:r>
      <w:r>
        <w:t xml:space="preserve">”</w:t>
      </w:r>
      <w:r>
        <w:t xml:space="preserve">. Y donde</w:t>
      </w:r>
      <w:r>
        <w:t xml:space="preserve"> </w:t>
      </w:r>
      <w:r>
        <w:t xml:space="preserve">“</w:t>
      </w:r>
      <w:r>
        <w:t xml:space="preserve">filosofía</w:t>
      </w:r>
      <w:r>
        <w:t xml:space="preserve">”</w:t>
      </w:r>
      <w:r>
        <w:t xml:space="preserve"> </w:t>
      </w:r>
      <w:r>
        <w:t xml:space="preserve">no es</w:t>
      </w:r>
      <w:r>
        <w:t xml:space="preserve"> </w:t>
      </w:r>
      <w:r>
        <w:t xml:space="preserve">memorizar nombres, escuelas y conceptos</w:t>
      </w:r>
      <w:r>
        <w:t xml:space="preserve"> </w:t>
      </w:r>
      <w:r>
        <w:t xml:space="preserve">prestados</w:t>
      </w:r>
      <w:r>
        <w:t xml:space="preserve">, sino lo que</w:t>
      </w:r>
      <w:r>
        <w:t xml:space="preserve"> </w:t>
      </w:r>
      <w:r>
        <w:t xml:space="preserve">está</w:t>
      </w:r>
      <w:r>
        <w:t xml:space="preserve"> </w:t>
      </w:r>
      <w:r>
        <w:t xml:space="preserve">“</w:t>
      </w:r>
      <w:r>
        <w:t xml:space="preserve">donde quiera que se piensa sin prevención; y consiste en conocer</w:t>
      </w:r>
      <w:r>
        <w:t xml:space="preserve"> </w:t>
      </w:r>
      <w:r>
        <w:t xml:space="preserve">las cosas para reglar nuestra conducta con ellas, según sus</w:t>
      </w:r>
      <w:r>
        <w:t xml:space="preserve"> </w:t>
      </w:r>
      <w:r>
        <w:t xml:space="preserve">propiedades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[figura: La Instrucción Pública . . . en el siglo 19, pide mucha</w:t>
      </w:r>
      <w:r>
        <w:t xml:space="preserve"> </w:t>
      </w:r>
      <w:r>
        <w:t xml:space="preserve">filosofía. / El Interes Jeneral está clamando! por una reforma, / i la</w:t>
      </w:r>
      <w:r>
        <w:t xml:space="preserve"> </w:t>
      </w:r>
      <w:r>
        <w:t xml:space="preserve">américa ! / la América ! . . . . . . . . . . . . Quien lo creería ? ! .</w:t>
      </w:r>
      <w:r>
        <w:t xml:space="preserve"> </w:t>
      </w:r>
      <w:r>
        <w:t xml:space="preserve">. . / está llamada, por las circunstancias, a emprenderla]</w:t>
      </w:r>
    </w:p>
    <w:bookmarkEnd w:id="128"/>
    <w:bookmarkStart w:id="133" w:name="materialismo-pragmático"/>
    <w:p>
      <w:pPr>
        <w:pStyle w:val="Heading2"/>
      </w:pPr>
      <w:r>
        <w:t xml:space="preserve">Materialismo pragmático</w:t>
      </w:r>
    </w:p>
    <w:p>
      <w:pPr>
        <w:pStyle w:val="FirstParagraph"/>
      </w:pPr>
      <w:r>
        <w:t xml:space="preserve">El llamado a</w:t>
      </w:r>
      <w:r>
        <w:t xml:space="preserve"> </w:t>
      </w:r>
      <w:r>
        <w:t xml:space="preserve">“</w:t>
      </w:r>
      <w:r>
        <w:t xml:space="preserve">pensar sin prevención</w:t>
      </w:r>
      <w:r>
        <w:t xml:space="preserve">”</w:t>
      </w:r>
      <w:r>
        <w:t xml:space="preserve"> </w:t>
      </w:r>
      <w:r>
        <w:t xml:space="preserve">era un llamado a atender a una</w:t>
      </w:r>
      <w:r>
        <w:t xml:space="preserve"> </w:t>
      </w:r>
      <w:r>
        <w:t xml:space="preserve">premisa que imprimió en 1843, y es que</w:t>
      </w:r>
      <w:r>
        <w:t xml:space="preserve"> </w:t>
      </w:r>
      <w:r>
        <w:t xml:space="preserve">“</w:t>
      </w:r>
      <w:r>
        <w:t xml:space="preserve">[t]odo es obra de las</w:t>
      </w:r>
      <w:r>
        <w:t xml:space="preserve"> </w:t>
      </w:r>
      <w:r>
        <w:t xml:space="preserve">circunstancias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522)</w:t>
      </w:r>
      <w:r>
        <w:t xml:space="preserve">. Este princpipio, que</w:t>
      </w:r>
      <w:r>
        <w:t xml:space="preserve"> </w:t>
      </w:r>
      <w:r>
        <w:t xml:space="preserve">proclama a las circunstancias como el fundamento de los acontecimientos</w:t>
      </w:r>
      <w:r>
        <w:t xml:space="preserve"> </w:t>
      </w:r>
      <w:r>
        <w:t xml:space="preserve">y las abstracciones, encuentra tanto eco en la obra de Rodríguez como</w:t>
      </w:r>
      <w:r>
        <w:t xml:space="preserve"> </w:t>
      </w:r>
      <w:r>
        <w:t xml:space="preserve">rechazo entre sus contemporáneos. Un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1842 condensa la</w:t>
      </w:r>
      <w:r>
        <w:t xml:space="preserve"> </w:t>
      </w:r>
      <w:r>
        <w:t xml:space="preserve">premisa de</w:t>
      </w:r>
      <w:r>
        <w:t xml:space="preserve"> </w:t>
      </w:r>
      <w:r>
        <w:t xml:space="preserve">“</w:t>
      </w:r>
      <w:r>
        <w:t xml:space="preserve">conocer las cosas para reglar nuestra conducta con ellas</w:t>
      </w:r>
      <w:r>
        <w:t xml:space="preserve">”</w:t>
      </w:r>
      <w:r>
        <w:t xml:space="preserve">,</w:t>
      </w:r>
      <w:r>
        <w:t xml:space="preserve"> </w:t>
      </w:r>
      <w:r>
        <w:t xml:space="preserve">en un principio pedagógico:</w:t>
      </w:r>
    </w:p>
    <w:p>
      <w:pPr>
        <w:pStyle w:val="BodyText"/>
      </w:pPr>
      <w:r>
        <w:drawing>
          <wp:inline>
            <wp:extent cx="5334000" cy="3197810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file:///home/febres/Pictures/Screenshots/tratar-con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 igual que la propuesta de anteponer las ideas a las letras, la noción</w:t>
      </w:r>
      <w:r>
        <w:t xml:space="preserve"> </w:t>
      </w:r>
      <w:r>
        <w:t xml:space="preserve">que enseña a partir de la experiencia antes que los libros fue asimilada</w:t>
      </w:r>
      <w:r>
        <w:t xml:space="preserve"> </w:t>
      </w:r>
      <w:r>
        <w:t xml:space="preserve">por la crítica a la larga tradición de lo que Derrida llama</w:t>
      </w:r>
      <w:r>
        <w:t xml:space="preserve"> </w:t>
      </w:r>
      <w:r>
        <w:t xml:space="preserve">“</w:t>
      </w:r>
      <w:r>
        <w:t xml:space="preserve">metafísica</w:t>
      </w:r>
      <w:r>
        <w:t xml:space="preserve"> </w:t>
      </w:r>
      <w:r>
        <w:t xml:space="preserve">de la presencia</w:t>
      </w:r>
      <w:r>
        <w:t xml:space="preserve">”</w:t>
      </w:r>
      <w:r>
        <w:t xml:space="preserve">( pp)</w:t>
      </w:r>
      <w:r>
        <w:t xml:space="preserve">. Particularmente al</w:t>
      </w:r>
      <w:r>
        <w:t xml:space="preserve"> </w:t>
      </w:r>
      <w:r>
        <w:t xml:space="preserve">legado de los dos autores paradigmáticos que el argelino identifica en</w:t>
      </w:r>
      <w:r>
        <w:t xml:space="preserve"> </w:t>
      </w:r>
      <w:r>
        <w:t xml:space="preserve">los extremos de la línea diacrónica sobre la que se establece la</w:t>
      </w:r>
      <w:r>
        <w:t xml:space="preserve"> </w:t>
      </w:r>
      <w:r>
        <w:t xml:space="preserve">autoridad de la voz extra-textual y omnipresente: Sócrates y</w:t>
      </w:r>
      <w:r>
        <w:t xml:space="preserve"> </w:t>
      </w:r>
      <w:r>
        <w:t xml:space="preserve">Rousseau</w:t>
      </w:r>
      <w:r>
        <w:rPr>
          <w:rStyle w:val="FootnoteReference"/>
        </w:rPr>
        <w:footnoteReference w:id="132"/>
      </w:r>
      <w:r>
        <w:t xml:space="preserve">. Por un lado, su abogacía por la enseñanza verbal y</w:t>
      </w:r>
      <w:r>
        <w:t xml:space="preserve"> </w:t>
      </w:r>
      <w:r>
        <w:t xml:space="preserve">conferencial, junto a un epíteto usado por Simón ;;Bolívar, han</w:t>
      </w:r>
      <w:r>
        <w:t xml:space="preserve"> </w:t>
      </w:r>
      <w:r>
        <w:t xml:space="preserve">habilitado su caracterización como epígono caraqueño de Sócrates. Sobre</w:t>
      </w:r>
      <w:r>
        <w:t xml:space="preserve"> </w:t>
      </w:r>
      <w:r>
        <w:t xml:space="preserve">este punto, ya referí en la sección anterior las circunstancias que</w:t>
      </w:r>
      <w:r>
        <w:t xml:space="preserve"> </w:t>
      </w:r>
      <w:r>
        <w:t xml:space="preserve">obligan a reconsiderar su reivindicación de la formación verbal y</w:t>
      </w:r>
      <w:r>
        <w:t xml:space="preserve"> </w:t>
      </w:r>
      <w:r>
        <w:t xml:space="preserve">conferencial como un planteamiento técnico antes que metafísico. Por</w:t>
      </w:r>
      <w:r>
        <w:t xml:space="preserve"> </w:t>
      </w:r>
      <w:r>
        <w:t xml:space="preserve">otra parte, la educación centrada en el tratamiento con las cosas antes</w:t>
      </w:r>
      <w:r>
        <w:t xml:space="preserve"> </w:t>
      </w:r>
      <w:r>
        <w:t xml:space="preserve">que los libros ha sido el argumento para emparentar a Rodríguez con las</w:t>
      </w:r>
      <w:r>
        <w:t xml:space="preserve"> </w:t>
      </w:r>
      <w:r>
        <w:t xml:space="preserve">premisas bajo las cuales el narrador ficcional del</w:t>
      </w:r>
      <w:r>
        <w:t xml:space="preserve"> </w:t>
      </w:r>
      <w:r>
        <w:rPr>
          <w:iCs/>
          <w:i/>
        </w:rPr>
        <w:t xml:space="preserve">Emile</w:t>
      </w:r>
      <w:r>
        <w:t xml:space="preserve"> </w:t>
      </w:r>
      <w:r>
        <w:t xml:space="preserve">forma a su</w:t>
      </w:r>
      <w:r>
        <w:t xml:space="preserve"> </w:t>
      </w:r>
      <w:r>
        <w:t xml:space="preserve">discípulo –y por delegación, con la metafísica de Rousseau. Pero como</w:t>
      </w:r>
      <w:r>
        <w:t xml:space="preserve"> </w:t>
      </w:r>
      <w:r>
        <w:t xml:space="preserve">bien precisa Ronald ;;Briggs, la analogía entre Rodríguez y Rousseau</w:t>
      </w:r>
      <w:r>
        <w:t xml:space="preserve"> </w:t>
      </w:r>
      <w:r>
        <w:t xml:space="preserve">responde más bien a la necesidad de establecer un entramado romántico,</w:t>
      </w:r>
      <w:r>
        <w:t xml:space="preserve"> </w:t>
      </w:r>
      <w:r>
        <w:t xml:space="preserve">con el modelo del</w:t>
      </w:r>
      <w:r>
        <w:t xml:space="preserve"> </w:t>
      </w:r>
      <w:r>
        <w:rPr>
          <w:iCs/>
          <w:i/>
        </w:rPr>
        <w:t xml:space="preserve">Emilio</w:t>
      </w:r>
      <w:r>
        <w:t xml:space="preserve">, de la relación pedagógica entre Bolívar y su</w:t>
      </w:r>
      <w:r>
        <w:t xml:space="preserve"> </w:t>
      </w:r>
      <w:r>
        <w:t xml:space="preserve">mentor. Y, como señala Vanpeé, si bien Rousseau profesaba retóricamente</w:t>
      </w:r>
      <w:r>
        <w:t xml:space="preserve"> </w:t>
      </w:r>
      <w:r>
        <w:t xml:space="preserve">una pedagogía empirista y escéptica ante los libros, su modelo no dejaba</w:t>
      </w:r>
      <w:r>
        <w:t xml:space="preserve"> </w:t>
      </w:r>
      <w:r>
        <w:t xml:space="preserve">de estar organizado alrededor de la lectura como</w:t>
      </w:r>
      <w:r>
        <w:t xml:space="preserve"> </w:t>
      </w:r>
      <w:r>
        <w:t xml:space="preserve">“</w:t>
      </w:r>
      <w:r>
        <w:t xml:space="preserve">metáfora maestra</w:t>
      </w:r>
      <w:r>
        <w:t xml:space="preserve">”</w:t>
      </w:r>
      <w:r>
        <w:t xml:space="preserve"> </w:t>
      </w:r>
      <w:r>
        <w:t xml:space="preserve">[-;;vanpeeRousseauEmileOu1990 164].</w:t>
      </w:r>
    </w:p>
    <w:p>
      <w:pPr>
        <w:pStyle w:val="BodyText"/>
      </w:pPr>
      <w:r>
        <w:t xml:space="preserve">Jesús Andrés</w:t>
      </w:r>
      <w:r>
        <w:t xml:space="preserve"> </w:t>
      </w:r>
      <w:r>
        <w:t xml:space="preserve">Andrés-Lasheras</w:t>
      </w:r>
      <w:r>
        <w:t xml:space="preserve"> </w:t>
      </w:r>
      <w:r>
        <w:t xml:space="preserve">ofrece un ángulo</w:t>
      </w:r>
      <w:r>
        <w:t xml:space="preserve"> </w:t>
      </w:r>
      <w:r>
        <w:t xml:space="preserve">que permite encontrar un parentesco más cercano al horizonte al que</w:t>
      </w:r>
      <w:r>
        <w:t xml:space="preserve"> </w:t>
      </w:r>
      <w:r>
        <w:t xml:space="preserve">apunta Rodríguez en ese cuadro, cuando sugiere que en él se prueba la</w:t>
      </w:r>
      <w:r>
        <w:t xml:space="preserve"> </w:t>
      </w:r>
      <w:r>
        <w:t xml:space="preserve">“</w:t>
      </w:r>
      <w:r>
        <w:t xml:space="preserve">naturaleza lockeana</w:t>
      </w:r>
      <w:r>
        <w:t xml:space="preserve">”</w:t>
      </w:r>
      <w:r>
        <w:t xml:space="preserve"> </w:t>
      </w:r>
      <w:r>
        <w:t xml:space="preserve">de su pensamiento</w:t>
      </w:r>
      <w:r>
        <w:t xml:space="preserve"> </w:t>
      </w:r>
      <w:r>
        <w:t xml:space="preserve">(citado por Briggs 113)</w:t>
      </w:r>
      <w:r>
        <w:t xml:space="preserve">. Para Lasheras, la sucesión</w:t>
      </w:r>
      <w:r>
        <w:t xml:space="preserve"> </w:t>
      </w:r>
      <w:r>
        <w:t xml:space="preserve">cosa-sensación-idea-palabra metaboliza los principios educativos y</w:t>
      </w:r>
      <w:r>
        <w:t xml:space="preserve"> </w:t>
      </w:r>
      <w:r>
        <w:t xml:space="preserve">epistemológicos derivables de</w:t>
      </w:r>
      <w:r>
        <w:t xml:space="preserve"> </w:t>
      </w:r>
      <w:r>
        <w:rPr>
          <w:iCs/>
          <w:i/>
        </w:rPr>
        <w:t xml:space="preserve">An Essay Concerning Human Understanding</w:t>
      </w:r>
      <w:r>
        <w:t xml:space="preserve">,</w:t>
      </w:r>
      <w:r>
        <w:t xml:space="preserve"> </w:t>
      </w:r>
      <w:r>
        <w:t xml:space="preserve">donde el escocés subraya la importancia de la relación con las cosas y</w:t>
      </w:r>
      <w:r>
        <w:t xml:space="preserve"> </w:t>
      </w:r>
      <w:r>
        <w:t xml:space="preserve">la experiencia, por encima de las palabras, para la formación del</w:t>
      </w:r>
      <w:r>
        <w:t xml:space="preserve"> </w:t>
      </w:r>
      <w:r>
        <w:t xml:space="preserve">entendimiento. La afiliación con Locke, considerado por la crítica</w:t>
      </w:r>
      <w:r>
        <w:t xml:space="preserve"> </w:t>
      </w:r>
      <w:r>
        <w:t xml:space="preserve">inspirador o padre del utilitarismo</w:t>
      </w:r>
      <w:r>
        <w:t xml:space="preserve"> </w:t>
      </w:r>
      <w:r>
        <w:t xml:space="preserve">anglosajón</w:t>
      </w:r>
      <w:r>
        <w:t xml:space="preserve">, es una pista clave para alumbrar</w:t>
      </w:r>
      <w:r>
        <w:t xml:space="preserve"> </w:t>
      </w:r>
      <w:r>
        <w:t xml:space="preserve">un costado del pensamiento de Rodríguez más presente en su obra que</w:t>
      </w:r>
      <w:r>
        <w:t xml:space="preserve"> </w:t>
      </w:r>
      <w:r>
        <w:t xml:space="preserve">estudiado. Es el costado de lo que llamaré un</w:t>
      </w:r>
      <w:r>
        <w:t xml:space="preserve"> </w:t>
      </w:r>
      <w:r>
        <w:t xml:space="preserve">“</w:t>
      </w:r>
      <w:r>
        <w:t xml:space="preserve">materialismo pragmático</w:t>
      </w:r>
      <w:r>
        <w:t xml:space="preserve">”</w:t>
      </w:r>
      <w:r>
        <w:t xml:space="preserve">:</w:t>
      </w:r>
      <w:r>
        <w:t xml:space="preserve"> </w:t>
      </w:r>
      <w:r>
        <w:t xml:space="preserve">una forma de comprender la política y la cultura a partir de las</w:t>
      </w:r>
      <w:r>
        <w:t xml:space="preserve"> </w:t>
      </w:r>
      <w:r>
        <w:t xml:space="preserve">condiciones materiales que les dan forma. Toma del utilitarismo la</w:t>
      </w:r>
      <w:r>
        <w:t xml:space="preserve"> </w:t>
      </w:r>
      <w:r>
        <w:t xml:space="preserve">aspiración a actuar sobre ellas mediante la praxis, pero introduce un</w:t>
      </w:r>
      <w:r>
        <w:t xml:space="preserve"> </w:t>
      </w:r>
      <w:r>
        <w:t xml:space="preserve">desvío, al emplear esa misma premisa para desobedecer los mandatos y</w:t>
      </w:r>
      <w:r>
        <w:t xml:space="preserve"> </w:t>
      </w:r>
      <w:r>
        <w:t xml:space="preserve">límites impuestos por las ilusiones de trascendencia que sostienen el</w:t>
      </w:r>
      <w:r>
        <w:t xml:space="preserve"> </w:t>
      </w:r>
      <w:r>
        <w:t xml:space="preserve">orden establecido.</w:t>
      </w:r>
    </w:p>
    <w:p>
      <w:pPr>
        <w:pStyle w:val="BodyText"/>
      </w:pPr>
      <w:r>
        <w:t xml:space="preserve">Claro que</w:t>
      </w:r>
      <w:r>
        <w:t xml:space="preserve"> </w:t>
      </w:r>
      <w:r>
        <w:t xml:space="preserve">“</w:t>
      </w:r>
      <w:r>
        <w:t xml:space="preserve">pragmático</w:t>
      </w:r>
      <w:r>
        <w:t xml:space="preserve">”</w:t>
      </w:r>
      <w:r>
        <w:t xml:space="preserve"> </w:t>
      </w:r>
      <w:r>
        <w:t xml:space="preserve">al lado de</w:t>
      </w:r>
      <w:r>
        <w:t xml:space="preserve"> </w:t>
      </w:r>
      <w:r>
        <w:t xml:space="preserve">“</w:t>
      </w:r>
      <w:r>
        <w:t xml:space="preserve">materialista</w:t>
      </w:r>
      <w:r>
        <w:t xml:space="preserve">”</w:t>
      </w:r>
      <w:r>
        <w:t xml:space="preserve"> </w:t>
      </w:r>
      <w:r>
        <w:t xml:space="preserve">puede rechinar en el</w:t>
      </w:r>
      <w:r>
        <w:t xml:space="preserve"> </w:t>
      </w:r>
      <w:r>
        <w:t xml:space="preserve">intento de validar la combinación en un diccionario de filosofía. Pues,</w:t>
      </w:r>
      <w:r>
        <w:t xml:space="preserve"> </w:t>
      </w:r>
      <w:r>
        <w:t xml:space="preserve">como se sabe, haciendo eco del utilitarismo británico, a partir el</w:t>
      </w:r>
      <w:r>
        <w:t xml:space="preserve"> </w:t>
      </w:r>
      <w:r>
        <w:t xml:space="preserve">último cuarto del siglo XIX y hasta principios del XX, autores</w:t>
      </w:r>
      <w:r>
        <w:t xml:space="preserve"> </w:t>
      </w:r>
      <w:r>
        <w:t xml:space="preserve">usamericanos como William James, Charles Sanders Peirce y John Dewey</w:t>
      </w:r>
      <w:r>
        <w:t xml:space="preserve"> </w:t>
      </w:r>
      <w:r>
        <w:t xml:space="preserve">acuñaron como</w:t>
      </w:r>
      <w:r>
        <w:t xml:space="preserve"> </w:t>
      </w:r>
      <w:r>
        <w:t xml:space="preserve">“</w:t>
      </w:r>
      <w:r>
        <w:t xml:space="preserve">pragmatismo</w:t>
      </w:r>
      <w:r>
        <w:t xml:space="preserve">”</w:t>
      </w:r>
      <w:r>
        <w:t xml:space="preserve"> </w:t>
      </w:r>
      <w:r>
        <w:t xml:space="preserve">una filosofía que postulaba la identidad</w:t>
      </w:r>
      <w:r>
        <w:t xml:space="preserve"> </w:t>
      </w:r>
      <w:r>
        <w:t xml:space="preserve">entre verdad y eficacia</w:t>
      </w:r>
      <w:r>
        <w:t xml:space="preserve"> </w:t>
      </w:r>
      <w:r>
        <w:t xml:space="preserve">(Brandom 19; Rubel 163)</w:t>
      </w:r>
      <w:r>
        <w:t xml:space="preserve">. Pero más allá de este movimiento</w:t>
      </w:r>
      <w:r>
        <w:t xml:space="preserve"> </w:t>
      </w:r>
      <w:r>
        <w:t xml:space="preserve">filosófico,</w:t>
      </w:r>
      <w:r>
        <w:t xml:space="preserve"> </w:t>
      </w:r>
      <w:r>
        <w:t xml:space="preserve">“</w:t>
      </w:r>
      <w:r>
        <w:t xml:space="preserve">parroquial (…)[,] derivativo teóricamente y</w:t>
      </w:r>
      <w:r>
        <w:t xml:space="preserve"> </w:t>
      </w:r>
      <w:r>
        <w:t xml:space="preserve">políticamente inconsecuente</w:t>
      </w:r>
      <w:r>
        <w:t xml:space="preserve">”</w:t>
      </w:r>
      <w:r>
        <w:t xml:space="preserve">, el pragmatismo puede leerse en una</w:t>
      </w:r>
      <w:r>
        <w:t xml:space="preserve"> </w:t>
      </w:r>
      <w:r>
        <w:t xml:space="preserve">perspectiva mucho más amplia</w:t>
      </w:r>
      <w:r>
        <w:t xml:space="preserve"> </w:t>
      </w:r>
      <w:r>
        <w:t xml:space="preserve">(Brandom 19)</w:t>
      </w:r>
      <w:r>
        <w:t xml:space="preserve">. Esto</w:t>
      </w:r>
      <w:r>
        <w:t xml:space="preserve"> </w:t>
      </w:r>
      <w:r>
        <w:t xml:space="preserve">vale para en el contexto usamericano, donde hay articulaciones del</w:t>
      </w:r>
      <w:r>
        <w:t xml:space="preserve"> </w:t>
      </w:r>
      <w:r>
        <w:t xml:space="preserve">pragmatismo tan divergentes al hegemónico como el de W.E.B. Du Bois y</w:t>
      </w:r>
      <w:r>
        <w:t xml:space="preserve"> </w:t>
      </w:r>
      <w:r>
        <w:t xml:space="preserve">Alain Locke</w:t>
      </w:r>
      <w:r>
        <w:t xml:space="preserve"> </w:t>
      </w:r>
      <w:r>
        <w:t xml:space="preserve">(Kautzer y Mendieta 1)</w:t>
      </w:r>
      <w:r>
        <w:t xml:space="preserve">. Pero también puede</w:t>
      </w:r>
      <w:r>
        <w:t xml:space="preserve"> </w:t>
      </w:r>
      <w:r>
        <w:t xml:space="preserve">llevarse al contexto global, donde fuera de las casillas establecidas</w:t>
      </w:r>
      <w:r>
        <w:t xml:space="preserve"> </w:t>
      </w:r>
      <w:r>
        <w:t xml:space="preserve">por la periodización de las</w:t>
      </w:r>
      <w:r>
        <w:t xml:space="preserve"> </w:t>
      </w:r>
      <w:r>
        <w:t xml:space="preserve">“</w:t>
      </w:r>
      <w:r>
        <w:t xml:space="preserve">escuelas</w:t>
      </w:r>
      <w:r>
        <w:t xml:space="preserve">”</w:t>
      </w:r>
      <w:r>
        <w:t xml:space="preserve">, pueden encontrarse derivas</w:t>
      </w:r>
      <w:r>
        <w:t xml:space="preserve"> </w:t>
      </w:r>
      <w:r>
        <w:t xml:space="preserve">diversas del pragmatismo en el pensamiento</w:t>
      </w:r>
      <w:r>
        <w:t xml:space="preserve"> </w:t>
      </w:r>
      <w:r>
        <w:t xml:space="preserve">“</w:t>
      </w:r>
      <w:r>
        <w:t xml:space="preserve">post-hegeliano</w:t>
      </w:r>
      <w:r>
        <w:t xml:space="preserve">”</w:t>
      </w:r>
      <w:r>
        <w:t xml:space="preserve">. Es lo que</w:t>
      </w:r>
      <w:r>
        <w:t xml:space="preserve"> </w:t>
      </w:r>
      <w:r>
        <w:t xml:space="preserve">propone Max Pensky, para quien el pensamiento de Marx, Nietszche y en</w:t>
      </w:r>
      <w:r>
        <w:t xml:space="preserve"> </w:t>
      </w:r>
      <w:r>
        <w:t xml:space="preserve">general las</w:t>
      </w:r>
      <w:r>
        <w:t xml:space="preserve"> </w:t>
      </w:r>
      <w:r>
        <w:t xml:space="preserve">“</w:t>
      </w:r>
      <w:r>
        <w:t xml:space="preserve">teorías de la sospecha</w:t>
      </w:r>
      <w:r>
        <w:t xml:space="preserve">”</w:t>
      </w:r>
      <w:r>
        <w:t xml:space="preserve"> </w:t>
      </w:r>
      <w:r>
        <w:t xml:space="preserve">comparten con el discípulo de</w:t>
      </w:r>
      <w:r>
        <w:t xml:space="preserve"> </w:t>
      </w:r>
      <w:r>
        <w:t xml:space="preserve">Dewey, George Herbert Mead, una objeción a la</w:t>
      </w:r>
      <w:r>
        <w:t xml:space="preserve"> </w:t>
      </w:r>
      <w:r>
        <w:t xml:space="preserve">“</w:t>
      </w:r>
      <w:r>
        <w:t xml:space="preserve">concepción del pasado</w:t>
      </w:r>
      <w:r>
        <w:t xml:space="preserve"> </w:t>
      </w:r>
      <w:r>
        <w:t xml:space="preserve">objetivo o</w:t>
      </w:r>
      <w:r>
        <w:t xml:space="preserve"> </w:t>
      </w:r>
      <w:r>
        <w:t xml:space="preserve">‘</w:t>
      </w:r>
      <w:r>
        <w:t xml:space="preserve">fijo</w:t>
      </w:r>
      <w:r>
        <w:t xml:space="preserve">’</w:t>
      </w:r>
      <w:r>
        <w:t xml:space="preserve"> </w:t>
      </w:r>
      <w:r>
        <w:t xml:space="preserve">como un orden ideal al que la interpretación histórica</w:t>
      </w:r>
      <w:r>
        <w:t xml:space="preserve"> </w:t>
      </w:r>
      <w:r>
        <w:t xml:space="preserve">debía tener un acceso privilegiado</w:t>
      </w:r>
      <w:r>
        <w:t xml:space="preserve">”</w:t>
      </w:r>
      <w:r>
        <w:t xml:space="preserve">. Para Pensky, los</w:t>
      </w:r>
      <w:r>
        <w:t xml:space="preserve"> </w:t>
      </w:r>
      <w:r>
        <w:t xml:space="preserve">“</w:t>
      </w:r>
      <w:r>
        <w:t xml:space="preserve">pragmatistas</w:t>
      </w:r>
      <w:r>
        <w:t xml:space="preserve">”</w:t>
      </w:r>
      <w:r>
        <w:t xml:space="preserve"> </w:t>
      </w:r>
      <w:r>
        <w:t xml:space="preserve">son</w:t>
      </w:r>
      <w:r>
        <w:t xml:space="preserve"> </w:t>
      </w:r>
      <w:r>
        <w:t xml:space="preserve">quienes conciben la historia y la memoria como un</w:t>
      </w:r>
      <w:r>
        <w:t xml:space="preserve"> </w:t>
      </w:r>
      <w:r>
        <w:t xml:space="preserve">“</w:t>
      </w:r>
      <w:r>
        <w:t xml:space="preserve">material cuyo valor</w:t>
      </w:r>
      <w:r>
        <w:t xml:space="preserve"> </w:t>
      </w:r>
      <w:r>
        <w:t xml:space="preserve">sólo puede evaluarse desde el punto de vista de la práctica actual y los</w:t>
      </w:r>
      <w:r>
        <w:t xml:space="preserve"> </w:t>
      </w:r>
      <w:r>
        <w:t xml:space="preserve">resultados futuros</w:t>
      </w:r>
      <w:r>
        <w:t xml:space="preserve">”</w:t>
      </w:r>
      <w:r>
        <w:t xml:space="preserve"> </w:t>
      </w:r>
      <w:r>
        <w:t xml:space="preserve">(73, 74)</w:t>
      </w:r>
      <w:r>
        <w:t xml:space="preserve">.</w:t>
      </w:r>
    </w:p>
    <w:p>
      <w:pPr>
        <w:pStyle w:val="BodyText"/>
      </w:pPr>
      <w:r>
        <w:t xml:space="preserve">En el próximo capítulo me ocupo de las tensiones que opone el</w:t>
      </w:r>
      <w:r>
        <w:t xml:space="preserve"> </w:t>
      </w:r>
      <w:r>
        <w:t xml:space="preserve">materialismo pragmático de Rodríguez al concepto de historia, y al</w:t>
      </w:r>
      <w:r>
        <w:t xml:space="preserve"> </w:t>
      </w:r>
      <w:r>
        <w:t xml:space="preserve">tiempo lineal que establece. Ahora me interesa pensarlo en un sentido</w:t>
      </w:r>
      <w:r>
        <w:t xml:space="preserve"> </w:t>
      </w:r>
      <w:r>
        <w:t xml:space="preserve">aún más amplio, pues para el materialismo pragmático no solo los valores</w:t>
      </w:r>
      <w:r>
        <w:t xml:space="preserve"> </w:t>
      </w:r>
      <w:r>
        <w:t xml:space="preserve">históricos sino los valores en general, y sobre todo los valores más</w:t>
      </w:r>
      <w:r>
        <w:t xml:space="preserve"> </w:t>
      </w:r>
      <w:r>
        <w:t xml:space="preserve">“</w:t>
      </w:r>
      <w:r>
        <w:t xml:space="preserve">trascendentes</w:t>
      </w:r>
      <w:r>
        <w:t xml:space="preserve">”</w:t>
      </w:r>
      <w:r>
        <w:t xml:space="preserve">, están sujetos a la praxis y los resultados. En palabras</w:t>
      </w:r>
      <w:r>
        <w:t xml:space="preserve"> </w:t>
      </w:r>
      <w:r>
        <w:t xml:space="preserve">de Marx:</w:t>
      </w:r>
      <w:r>
        <w:t xml:space="preserve"> </w:t>
      </w:r>
      <w:r>
        <w:t xml:space="preserve">“</w:t>
      </w:r>
      <w:r>
        <w:t xml:space="preserve">[e]n su esencia, toda vida social es práctica. Todos los</w:t>
      </w:r>
      <w:r>
        <w:t xml:space="preserve"> </w:t>
      </w:r>
      <w:r>
        <w:t xml:space="preserve">misterios que conducen la teoría hacia el misticismo encuentran su</w:t>
      </w:r>
      <w:r>
        <w:t xml:space="preserve"> </w:t>
      </w:r>
      <w:r>
        <w:t xml:space="preserve">solución racional en la praxis humana y en la comprensión de esta</w:t>
      </w:r>
      <w:r>
        <w:t xml:space="preserve"> </w:t>
      </w:r>
      <w:r>
        <w:t xml:space="preserve">praxis</w:t>
      </w:r>
      <w:r>
        <w:t xml:space="preserve">”</w:t>
      </w:r>
      <w:r>
        <w:t xml:space="preserve"> </w:t>
      </w:r>
      <w:r>
        <w:t xml:space="preserve">(citado por Rubel 138)</w:t>
      </w:r>
      <w:r>
        <w:t xml:space="preserve">. La frase pertenece a</w:t>
      </w:r>
      <w:r>
        <w:t xml:space="preserve"> </w:t>
      </w:r>
      <w:r>
        <w:t xml:space="preserve">la tesis VIII de las</w:t>
      </w:r>
      <w:r>
        <w:t xml:space="preserve"> </w:t>
      </w:r>
      <w:r>
        <w:rPr>
          <w:iCs/>
          <w:i/>
        </w:rPr>
        <w:t xml:space="preserve">Tesis sobre Feuerbach</w:t>
      </w:r>
      <w:r>
        <w:t xml:space="preserve">, y es una de las citas</w:t>
      </w:r>
      <w:r>
        <w:t xml:space="preserve"> </w:t>
      </w:r>
      <w:r>
        <w:t xml:space="preserve">estrella de Maximilien Rubel para definir como</w:t>
      </w:r>
      <w:r>
        <w:t xml:space="preserve"> </w:t>
      </w:r>
      <w:r>
        <w:t xml:space="preserve">“</w:t>
      </w:r>
      <w:r>
        <w:t xml:space="preserve">materialismo pragmático</w:t>
      </w:r>
      <w:r>
        <w:t xml:space="preserve">”</w:t>
      </w:r>
      <w:r>
        <w:t xml:space="preserve"> </w:t>
      </w:r>
      <w:r>
        <w:t xml:space="preserve">la etapa del pensamiento de Marx en que rompe definitivamente con</w:t>
      </w:r>
      <w:r>
        <w:t xml:space="preserve"> </w:t>
      </w:r>
      <w:r>
        <w:t xml:space="preserve">“</w:t>
      </w:r>
      <w:r>
        <w:t xml:space="preserve">el</w:t>
      </w:r>
      <w:r>
        <w:t xml:space="preserve"> </w:t>
      </w:r>
      <w:r>
        <w:t xml:space="preserve">plano de la especulación gnoseológica pura</w:t>
      </w:r>
      <w:r>
        <w:t xml:space="preserve">”</w:t>
      </w:r>
      <w:r>
        <w:t xml:space="preserve"> </w:t>
      </w:r>
      <w:r>
        <w:t xml:space="preserve">y donde</w:t>
      </w:r>
      <w:r>
        <w:t xml:space="preserve"> </w:t>
      </w:r>
      <w:r>
        <w:t xml:space="preserve">“</w:t>
      </w:r>
      <w:r>
        <w:t xml:space="preserve">el</w:t>
      </w:r>
      <w:r>
        <w:t xml:space="preserve"> </w:t>
      </w:r>
      <w:r>
        <w:t xml:space="preserve">‘</w:t>
      </w:r>
      <w:r>
        <w:t xml:space="preserve">materialismo</w:t>
      </w:r>
      <w:r>
        <w:t xml:space="preserve">’</w:t>
      </w:r>
      <w:r>
        <w:t xml:space="preserve"> </w:t>
      </w:r>
      <w:r>
        <w:t xml:space="preserve">deja de ser una metafísica de la materia para convertirse en un</w:t>
      </w:r>
      <w:r>
        <w:t xml:space="preserve"> </w:t>
      </w:r>
      <w:r>
        <w:t xml:space="preserve">instrumento de conocimiento y de dilucidación de la realidad social e</w:t>
      </w:r>
      <w:r>
        <w:t xml:space="preserve"> </w:t>
      </w:r>
      <w:r>
        <w:t xml:space="preserve">histórica</w:t>
      </w:r>
      <w:r>
        <w:t xml:space="preserve">”</w:t>
      </w:r>
      <w:r>
        <w:t xml:space="preserve"> </w:t>
      </w:r>
      <w:r>
        <w:t xml:space="preserve">(Rubel pp)</w:t>
      </w:r>
      <w:r>
        <w:t xml:space="preserve">. Rubel encuentra en las</w:t>
      </w:r>
      <w:r>
        <w:t xml:space="preserve"> </w:t>
      </w:r>
      <w:r>
        <w:rPr>
          <w:iCs/>
          <w:i/>
        </w:rPr>
        <w:t xml:space="preserve">Tesis</w:t>
      </w:r>
      <w:r>
        <w:t xml:space="preserve"> </w:t>
      </w:r>
      <w:r>
        <w:t xml:space="preserve">un punto culminante, en el que Marx sintetiza un</w:t>
      </w:r>
      <w:r>
        <w:t xml:space="preserve"> </w:t>
      </w:r>
      <w:r>
        <w:t xml:space="preserve">“</w:t>
      </w:r>
      <w:r>
        <w:t xml:space="preserve">nuevo materialismo</w:t>
      </w:r>
      <w:r>
        <w:t xml:space="preserve">”</w:t>
      </w:r>
      <w:r>
        <w:t xml:space="preserve">,</w:t>
      </w:r>
      <w:r>
        <w:t xml:space="preserve"> </w:t>
      </w:r>
      <w:r>
        <w:t xml:space="preserve">tomando lo mejor del idealismo alemán y lo mejor del materialismo inglés</w:t>
      </w:r>
      <w:r>
        <w:t xml:space="preserve"> </w:t>
      </w:r>
      <w:r>
        <w:t xml:space="preserve">y francés, para dar al traste con el materialismo burgués, que concebía</w:t>
      </w:r>
      <w:r>
        <w:t xml:space="preserve"> </w:t>
      </w:r>
      <w:r>
        <w:t xml:space="preserve">los condicionamientos externos como factores inmutables. De ahí la</w:t>
      </w:r>
      <w:r>
        <w:t xml:space="preserve"> </w:t>
      </w:r>
      <w:r>
        <w:t xml:space="preserve">declaración célebre: los filósofos se han encargado hasta ahora de</w:t>
      </w:r>
      <w:r>
        <w:t xml:space="preserve"> </w:t>
      </w:r>
      <w:r>
        <w:t xml:space="preserve">interpretar el mundo; es hora de que se dediquen a transformarlo</w:t>
      </w:r>
      <w:r>
        <w:t xml:space="preserve"> </w:t>
      </w:r>
      <w:r>
        <w:t xml:space="preserve">(Rubel pp, pp,</w:t>
      </w:r>
      <w:r>
        <w:t xml:space="preserve"> </w:t>
      </w:r>
      <w:r>
        <w:t xml:space="preserve">pp)</w:t>
      </w:r>
      <w:r>
        <w:t xml:space="preserve">.</w:t>
      </w:r>
    </w:p>
    <w:bookmarkEnd w:id="133"/>
    <w:bookmarkStart w:id="136" w:name="comida-primero-que-letras"/>
    <w:p>
      <w:pPr>
        <w:pStyle w:val="Heading2"/>
      </w:pPr>
      <w:r>
        <w:t xml:space="preserve">Comida primero que letras</w:t>
      </w:r>
    </w:p>
    <w:p>
      <w:pPr>
        <w:pStyle w:val="FirstParagraph"/>
      </w:pPr>
      <w:r>
        <w:t xml:space="preserve">La posibilidad de hacer con la obra de Rodríguez un ejercicio como el</w:t>
      </w:r>
      <w:r>
        <w:t xml:space="preserve"> </w:t>
      </w:r>
      <w:r>
        <w:t xml:space="preserve">que Rubel hizo con la obra de Marx, para caracterizar su materialismo</w:t>
      </w:r>
      <w:r>
        <w:t xml:space="preserve"> </w:t>
      </w:r>
      <w:r>
        <w:t xml:space="preserve">pragmático es mucho más limitada, por dos motivos de orden</w:t>
      </w:r>
      <w:r>
        <w:t xml:space="preserve"> </w:t>
      </w:r>
      <w:r>
        <w:t xml:space="preserve">circunstancial.</w:t>
      </w:r>
      <w:r>
        <w:t xml:space="preserve"> </w:t>
      </w:r>
      <w:r>
        <w:t xml:space="preserve"> </w:t>
      </w:r>
      <w:r>
        <w:t xml:space="preserve">El primero, catastrófico: el llamado Incendio Grande de Guayaquil, en</w:t>
      </w:r>
      <w:r>
        <w:t xml:space="preserve"> </w:t>
      </w:r>
      <w:r>
        <w:t xml:space="preserve">1896, destruyó el archivo en el que había acumulado apuntes durante más</w:t>
      </w:r>
      <w:r>
        <w:t xml:space="preserve"> </w:t>
      </w:r>
      <w:r>
        <w:t xml:space="preserve">de dos décadas –y que Rodríguez había conservado hasta el último minuto</w:t>
      </w:r>
      <w:r>
        <w:t xml:space="preserve"> </w:t>
      </w:r>
      <w:r>
        <w:t xml:space="preserve">de su vida a pesar de su vida nómada, caótica y accidentada. El segundo</w:t>
      </w:r>
      <w:r>
        <w:t xml:space="preserve"> </w:t>
      </w:r>
      <w:r>
        <w:t xml:space="preserve">es que Rodríguez imprimía en una conversación en la que el materialismo,</w:t>
      </w:r>
      <w:r>
        <w:t xml:space="preserve"> </w:t>
      </w:r>
      <w:r>
        <w:t xml:space="preserve">incluso en las formas menos radicales, anteriores al giro pragmático de</w:t>
      </w:r>
      <w:r>
        <w:t xml:space="preserve"> </w:t>
      </w:r>
      <w:r>
        <w:t xml:space="preserve">Marx, estaba vetado. Como indica Fielbaum, la relación de la vanguardia</w:t>
      </w:r>
      <w:r>
        <w:t xml:space="preserve"> </w:t>
      </w:r>
      <w:r>
        <w:t xml:space="preserve">ilustrada hispanoamericana con el materialismo en el período oscila</w:t>
      </w:r>
      <w:r>
        <w:t xml:space="preserve"> </w:t>
      </w:r>
      <w:r>
        <w:t xml:space="preserve">entre un rechazo rotundo, casi visceral, en pocos casos, y en la mayoría</w:t>
      </w:r>
      <w:r>
        <w:t xml:space="preserve"> </w:t>
      </w:r>
      <w:r>
        <w:t xml:space="preserve">de los casos, el silencio</w:t>
      </w:r>
      <w:r>
        <w:t xml:space="preserve">( pp, pp, pp)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Dadas estas dos circunstancias, las pocas tomas de posición de Rodríguez</w:t>
      </w:r>
      <w:r>
        <w:t xml:space="preserve"> </w:t>
      </w:r>
      <w:r>
        <w:t xml:space="preserve">al respecto, por contraste con la escasez en su medio, se vuelven</w:t>
      </w:r>
      <w:r>
        <w:t xml:space="preserve"> </w:t>
      </w:r>
      <w:r>
        <w:t xml:space="preserve">significativas. Por ejemplo, cuando ironiza sobre el modelo dialegmático</w:t>
      </w:r>
      <w:r>
        <w:t xml:space="preserve"> </w:t>
      </w:r>
      <w:r>
        <w:t xml:space="preserve">que evita la pregunta sobre por qué se pide pan; cuando afirma que</w:t>
      </w:r>
      <w:r>
        <w:t xml:space="preserve"> </w:t>
      </w:r>
      <w:r>
        <w:t xml:space="preserve">“</w:t>
      </w:r>
      <w:r>
        <w:t xml:space="preserve">[p]or meterse á espirituales, pierden muchos de vista la materia de</w:t>
      </w:r>
      <w:r>
        <w:t xml:space="preserve"> </w:t>
      </w:r>
      <w:r>
        <w:t xml:space="preserve">que han sacado sus abstracciones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pp)</w:t>
      </w:r>
      <w:r>
        <w:t xml:space="preserve">;</w:t>
      </w:r>
      <w:r>
        <w:t xml:space="preserve"> </w:t>
      </w:r>
      <w:r>
        <w:t xml:space="preserve">cuando indica que no hay facultades independientes</w:t>
      </w:r>
      <w:r>
        <w:t xml:space="preserve"> </w:t>
      </w:r>
      <w:r>
        <w:t xml:space="preserve">“</w:t>
      </w:r>
      <w:r>
        <w:t xml:space="preserve">sin el concurso de</w:t>
      </w:r>
      <w:r>
        <w:t xml:space="preserve"> </w:t>
      </w:r>
      <w:r>
        <w:t xml:space="preserve">las facultades ajenas</w:t>
      </w:r>
      <w:r>
        <w:t xml:space="preserve">”</w:t>
      </w:r>
      <w:r>
        <w:t xml:space="preserve">; o cuando invita a los americanos a que</w:t>
      </w:r>
      <w:r>
        <w:t xml:space="preserve"> </w:t>
      </w:r>
      <w:r>
        <w:t xml:space="preserve">“</w:t>
      </w:r>
      <w:r>
        <w:t xml:space="preserve">recojan</w:t>
      </w:r>
      <w:r>
        <w:t xml:space="preserve"> </w:t>
      </w:r>
      <w:r>
        <w:t xml:space="preserve">los materiales de sus Pensamientos / en suelo, producciones, industria,</w:t>
      </w:r>
      <w:r>
        <w:t xml:space="preserve"> </w:t>
      </w:r>
      <w:r>
        <w:t xml:space="preserve">i riqueza— / en situaciones, comercio interior i exterior— / en</w:t>
      </w:r>
      <w:r>
        <w:t xml:space="preserve"> </w:t>
      </w:r>
      <w:r>
        <w:t xml:space="preserve">razas, condiciones, costumbres i conocimientos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 Pero más aún significativa</w:t>
      </w:r>
      <w:r>
        <w:t xml:space="preserve"> </w:t>
      </w:r>
      <w:r>
        <w:t xml:space="preserve">es su toma de posición más contundente en favor del materialismo, justo</w:t>
      </w:r>
      <w:r>
        <w:t xml:space="preserve"> </w:t>
      </w:r>
      <w:r>
        <w:t xml:space="preserve">antes de morir. Una toma de posición que no aparece en su obra escrita</w:t>
      </w:r>
      <w:r>
        <w:t xml:space="preserve"> </w:t>
      </w:r>
      <w:r>
        <w:t xml:space="preserve">sino en la serie del</w:t>
      </w:r>
      <w:r>
        <w:t xml:space="preserve"> </w:t>
      </w:r>
      <w:r>
        <w:t xml:space="preserve">“</w:t>
      </w:r>
      <w:r>
        <w:t xml:space="preserve">Rodríguez narrador</w:t>
      </w:r>
      <w:r>
        <w:t xml:space="preserve">”</w:t>
      </w:r>
      <w:r>
        <w:t xml:space="preserve"> </w:t>
      </w:r>
      <w:r>
        <w:t xml:space="preserve">que caractericé en el primer</w:t>
      </w:r>
      <w:r>
        <w:t xml:space="preserve"> </w:t>
      </w:r>
      <w:r>
        <w:t xml:space="preserve">capítulo.</w:t>
      </w:r>
    </w:p>
    <w:p>
      <w:pPr>
        <w:pStyle w:val="BodyText"/>
      </w:pPr>
      <w:r>
        <w:t xml:space="preserve">La escena recoge precisamente aquello que Walter Benjamin caracteriza</w:t>
      </w:r>
      <w:r>
        <w:t xml:space="preserve"> </w:t>
      </w:r>
      <w:r>
        <w:t xml:space="preserve">como uno de los paradigmas de la</w:t>
      </w:r>
      <w:r>
        <w:t xml:space="preserve"> </w:t>
      </w:r>
      <w:r>
        <w:t xml:space="preserve">“</w:t>
      </w:r>
      <w:r>
        <w:t xml:space="preserve">experiencia</w:t>
      </w:r>
      <w:r>
        <w:t xml:space="preserve">”</w:t>
      </w:r>
      <w:r>
        <w:t xml:space="preserve"> </w:t>
      </w:r>
      <w:r>
        <w:t xml:space="preserve">que se pierde con la</w:t>
      </w:r>
      <w:r>
        <w:t xml:space="preserve"> </w:t>
      </w:r>
      <w:r>
        <w:t xml:space="preserve">reproducción mecánica, y que el</w:t>
      </w:r>
      <w:r>
        <w:t xml:space="preserve"> </w:t>
      </w:r>
      <w:r>
        <w:t xml:space="preserve">“</w:t>
      </w:r>
      <w:r>
        <w:t xml:space="preserve">narrador</w:t>
      </w:r>
      <w:r>
        <w:t xml:space="preserve">”</w:t>
      </w:r>
      <w:r>
        <w:t xml:space="preserve"> </w:t>
      </w:r>
      <w:r>
        <w:t xml:space="preserve">reconstruye en el trabajo</w:t>
      </w:r>
      <w:r>
        <w:t xml:space="preserve"> </w:t>
      </w:r>
      <w:r>
        <w:t xml:space="preserve">artesanal</w:t>
      </w:r>
      <w:r>
        <w:t xml:space="preserve"> </w:t>
      </w:r>
      <w:r>
        <w:t xml:space="preserve">(Benjamin)</w:t>
      </w:r>
      <w:r>
        <w:t xml:space="preserve">.</w:t>
      </w:r>
      <w:r>
        <w:t xml:space="preserve"> </w:t>
      </w:r>
      <w:r>
        <w:t xml:space="preserve">Me refiero al testimonio de Camilo Gómez: el joven que acompañó a</w:t>
      </w:r>
      <w:r>
        <w:t xml:space="preserve"> </w:t>
      </w:r>
      <w:r>
        <w:t xml:space="preserve">Rodríguez en 1854 después que naufragara en un caserío cercano a</w:t>
      </w:r>
      <w:r>
        <w:t xml:space="preserve"> </w:t>
      </w:r>
      <w:r>
        <w:t xml:space="preserve">Amotape, en el norte de Perú. Cuenta Gómez que al llegar el cura a</w:t>
      </w:r>
      <w:r>
        <w:t xml:space="preserve"> </w:t>
      </w:r>
      <w:r>
        <w:t xml:space="preserve">confesar al moribundo –y nonagenario– Rodríguez:</w:t>
      </w:r>
    </w:p>
    <w:p>
      <w:pPr>
        <w:pStyle w:val="BlockText"/>
      </w:pPr>
      <w:r>
        <w:t xml:space="preserve">Don Simón tan luego lo vio entrar se incorporó en la cama, se sentó,</w:t>
      </w:r>
      <w:r>
        <w:t xml:space="preserve"> </w:t>
      </w:r>
      <w:r>
        <w:t xml:space="preserve">hizo que el cura se acomodara en la única silla que había y comenzó a</w:t>
      </w:r>
      <w:r>
        <w:t xml:space="preserve"> </w:t>
      </w:r>
      <w:r>
        <w:t xml:space="preserve">hablarle, algo así como una disertación materialista</w:t>
      </w:r>
      <w:r>
        <w:t xml:space="preserve"> </w:t>
      </w:r>
      <w:r>
        <w:t xml:space="preserve">“</w:t>
      </w:r>
      <w:r>
        <w:t xml:space="preserve">El cura quedó</w:t>
      </w:r>
      <w:r>
        <w:t xml:space="preserve"> </w:t>
      </w:r>
      <w:r>
        <w:t xml:space="preserve">estupefacto y apenas tenía ánimo para pronunciar algunas palabras</w:t>
      </w:r>
      <w:r>
        <w:t xml:space="preserve"> </w:t>
      </w:r>
      <w:r>
        <w:t xml:space="preserve">tratando de interrumpirlo.</w:t>
      </w:r>
      <w:r>
        <w:t xml:space="preserve">”</w:t>
      </w:r>
      <w:r>
        <w:t xml:space="preserve">Era yo muy joven y no comprendía el alcance</w:t>
      </w:r>
      <w:r>
        <w:t xml:space="preserve"> </w:t>
      </w:r>
      <w:r>
        <w:t xml:space="preserve">de lo que decía don Simón, sólo recuerdo que manifestaba al cura que</w:t>
      </w:r>
      <w:r>
        <w:t xml:space="preserve"> </w:t>
      </w:r>
      <w:r>
        <w:t xml:space="preserve">no tenía más religión que la que había jurado en el Monte Sacro con su</w:t>
      </w:r>
      <w:r>
        <w:t xml:space="preserve"> </w:t>
      </w:r>
      <w:r>
        <w:t xml:space="preserve">discípulo (pp)</w:t>
      </w:r>
    </w:p>
    <w:p>
      <w:pPr>
        <w:pStyle w:val="FirstParagraph"/>
      </w:pPr>
      <w:r>
        <w:t xml:space="preserve">Aunque los fragmentos para reconstruir la</w:t>
      </w:r>
      <w:r>
        <w:t xml:space="preserve"> </w:t>
      </w:r>
      <w:r>
        <w:t xml:space="preserve">“</w:t>
      </w:r>
      <w:r>
        <w:t xml:space="preserve">disertación materialista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Rodríguez muy probablemente se hayan esfumado con el fuego del Gran</w:t>
      </w:r>
      <w:r>
        <w:t xml:space="preserve"> </w:t>
      </w:r>
      <w:r>
        <w:t xml:space="preserve">Incendio en 1896, su declaración de tenerla como única religión define</w:t>
      </w:r>
      <w:r>
        <w:t xml:space="preserve"> </w:t>
      </w:r>
      <w:r>
        <w:t xml:space="preserve">una elección del materialismo como horizonte filosófico precisamente en</w:t>
      </w:r>
      <w:r>
        <w:t xml:space="preserve"> </w:t>
      </w:r>
      <w:r>
        <w:t xml:space="preserve">el punto que resultaba más crítico para la intelectualidad</w:t>
      </w:r>
      <w:r>
        <w:t xml:space="preserve"> </w:t>
      </w:r>
      <w:r>
        <w:t xml:space="preserve">hispanoamericana. Como señala Fielbaum, Andrés Bello –que fue uno de</w:t>
      </w:r>
      <w:r>
        <w:t xml:space="preserve"> </w:t>
      </w:r>
      <w:r>
        <w:t xml:space="preserve">los más frontales y programáticos objetores del materialismo en la</w:t>
      </w:r>
      <w:r>
        <w:t xml:space="preserve"> </w:t>
      </w:r>
      <w:r>
        <w:t xml:space="preserve">región– postulaba la imposibilidad de conocer todas las causas de los</w:t>
      </w:r>
      <w:r>
        <w:t xml:space="preserve"> </w:t>
      </w:r>
      <w:r>
        <w:t xml:space="preserve">acontecimientos para sostener su postura antimaterialista. Y aunque no</w:t>
      </w:r>
      <w:r>
        <w:t xml:space="preserve"> </w:t>
      </w:r>
      <w:r>
        <w:t xml:space="preserve">elaboró una posición teológica en estricto sentido, su filosofía apelaba</w:t>
      </w:r>
      <w:r>
        <w:t xml:space="preserve"> </w:t>
      </w:r>
      <w:r>
        <w:t xml:space="preserve">a un principio trascendental, incognoscible e inmodificable que</w:t>
      </w:r>
      <w:r>
        <w:t xml:space="preserve"> </w:t>
      </w:r>
      <w:r>
        <w:t xml:space="preserve">resultaba plena y convenientemente compatible con el catolicismo.</w:t>
      </w:r>
    </w:p>
    <w:p>
      <w:pPr>
        <w:pStyle w:val="BodyText"/>
      </w:pPr>
      <w:r>
        <w:t xml:space="preserve">Para Bello, el avance de la ciencia y del libre mercado que lo</w:t>
      </w:r>
      <w:r>
        <w:t xml:space="preserve"> </w:t>
      </w:r>
      <w:r>
        <w:t xml:space="preserve">financiaba debían contrarrestarse con una metafísica de la obediencia</w:t>
      </w:r>
      <w:r>
        <w:t xml:space="preserve"> </w:t>
      </w:r>
      <w:r>
        <w:t xml:space="preserve">supraterrenal, para garantizar el orden social</w:t>
      </w:r>
      <w:r>
        <w:t xml:space="preserve"> </w:t>
      </w:r>
      <w:r>
        <w:t xml:space="preserve">( pp, pp, pp)</w:t>
      </w:r>
      <w:r>
        <w:t xml:space="preserve">. La posición de Bello no era</w:t>
      </w:r>
      <w:r>
        <w:t xml:space="preserve"> </w:t>
      </w:r>
      <w:r>
        <w:t xml:space="preserve">lejana a la posición de Rousseau, que era por otra parte, según Tresch,</w:t>
      </w:r>
      <w:r>
        <w:t xml:space="preserve"> </w:t>
      </w:r>
      <w:r>
        <w:t xml:space="preserve">representativa de cómo veían el asunto los</w:t>
      </w:r>
      <w:r>
        <w:t xml:space="preserve"> </w:t>
      </w:r>
      <w:r>
        <w:t xml:space="preserve">“</w:t>
      </w:r>
      <w:r>
        <w:t xml:space="preserve">románticos mecánicos</w:t>
      </w:r>
      <w:r>
        <w:t xml:space="preserve">”</w:t>
      </w:r>
      <w:r>
        <w:t xml:space="preserve"> </w:t>
      </w:r>
      <w:r>
        <w:t xml:space="preserve">(Tresch pp)</w:t>
      </w:r>
      <w:r>
        <w:t xml:space="preserve">. Rousseau osciló entre aferrarse</w:t>
      </w:r>
      <w:r>
        <w:t xml:space="preserve"> </w:t>
      </w:r>
      <w:r>
        <w:t xml:space="preserve">a una razón trascendendente que sobredeterminaría los fenómenos</w:t>
      </w:r>
      <w:r>
        <w:t xml:space="preserve"> </w:t>
      </w:r>
      <w:r>
        <w:t xml:space="preserve">materiales, y coquetear tímida y temerosamente con la tradición</w:t>
      </w:r>
      <w:r>
        <w:t xml:space="preserve"> </w:t>
      </w:r>
      <w:r>
        <w:t xml:space="preserve">materialista que el giro pragmático de Marx dejó atrás. Como recuerda</w:t>
      </w:r>
      <w:r>
        <w:t xml:space="preserve"> </w:t>
      </w:r>
      <w:r>
        <w:t xml:space="preserve">Jared Holley, en sus</w:t>
      </w:r>
      <w:r>
        <w:t xml:space="preserve"> </w:t>
      </w:r>
      <w:r>
        <w:rPr>
          <w:iCs/>
          <w:i/>
        </w:rPr>
        <w:t xml:space="preserve">Confesiones</w:t>
      </w:r>
      <w:r>
        <w:t xml:space="preserve"> </w:t>
      </w:r>
      <w:r>
        <w:t xml:space="preserve">Rousseau mencionó un plan de publicar</w:t>
      </w:r>
      <w:r>
        <w:t xml:space="preserve"> </w:t>
      </w:r>
      <w:r>
        <w:t xml:space="preserve">una obra llamada</w:t>
      </w:r>
      <w:r>
        <w:t xml:space="preserve"> </w:t>
      </w:r>
      <w:r>
        <w:rPr>
          <w:iCs/>
          <w:i/>
        </w:rPr>
        <w:t xml:space="preserve">El materialismo del hombre sabio</w:t>
      </w:r>
      <w:r>
        <w:t xml:space="preserve">, aunque después tuvo</w:t>
      </w:r>
      <w:r>
        <w:t xml:space="preserve"> </w:t>
      </w:r>
      <w:r>
        <w:t xml:space="preserve">la necesidad de aclarar que el público no debía ser</w:t>
      </w:r>
      <w:r>
        <w:t xml:space="preserve"> </w:t>
      </w:r>
      <w:r>
        <w:t xml:space="preserve">“</w:t>
      </w:r>
      <w:r>
        <w:t xml:space="preserve">confundido por el</w:t>
      </w:r>
      <w:r>
        <w:t xml:space="preserve"> </w:t>
      </w:r>
      <w:r>
        <w:t xml:space="preserve">título</w:t>
      </w:r>
      <w:r>
        <w:t xml:space="preserve">”</w:t>
      </w:r>
      <w:r>
        <w:t xml:space="preserve">, porque no era un</w:t>
      </w:r>
      <w:r>
        <w:t xml:space="preserve"> </w:t>
      </w:r>
      <w:r>
        <w:t xml:space="preserve">“</w:t>
      </w:r>
      <w:r>
        <w:t xml:space="preserve">verdadero tratado sobre materialismo</w:t>
      </w:r>
      <w:r>
        <w:t xml:space="preserve">”</w:t>
      </w:r>
      <w:r>
        <w:t xml:space="preserve">. Por</w:t>
      </w:r>
      <w:r>
        <w:t xml:space="preserve"> </w:t>
      </w:r>
      <w:r>
        <w:t xml:space="preserve">otra parte, en el</w:t>
      </w:r>
      <w:r>
        <w:t xml:space="preserve"> </w:t>
      </w:r>
      <w:r>
        <w:rPr>
          <w:iCs/>
          <w:i/>
        </w:rPr>
        <w:t xml:space="preserve">Emilio</w:t>
      </w:r>
      <w:r>
        <w:t xml:space="preserve"> </w:t>
      </w:r>
      <w:r>
        <w:t xml:space="preserve">postula la necesidad de aceptar la</w:t>
      </w:r>
      <w:r>
        <w:t xml:space="preserve"> </w:t>
      </w:r>
      <w:r>
        <w:t xml:space="preserve">“</w:t>
      </w:r>
      <w:r>
        <w:t xml:space="preserve">falta de</w:t>
      </w:r>
      <w:r>
        <w:t xml:space="preserve"> </w:t>
      </w:r>
      <w:r>
        <w:t xml:space="preserve">interés de los dioses en asuntos humanos</w:t>
      </w:r>
      <w:r>
        <w:t xml:space="preserve">”</w:t>
      </w:r>
      <w:r>
        <w:t xml:space="preserve">. Pero al mismo tiempo se</w:t>
      </w:r>
      <w:r>
        <w:t xml:space="preserve"> </w:t>
      </w:r>
      <w:r>
        <w:t xml:space="preserve">resisitó enérgicamente a concebir la realidad privada de determinaciones</w:t>
      </w:r>
      <w:r>
        <w:t xml:space="preserve"> </w:t>
      </w:r>
      <w:r>
        <w:t xml:space="preserve">trascendentes y divininas. Para él era sobre todo inconcebible un mundo</w:t>
      </w:r>
      <w:r>
        <w:t xml:space="preserve"> </w:t>
      </w:r>
      <w:r>
        <w:t xml:space="preserve">simplemente ordenado por la necesidad</w:t>
      </w:r>
      <w:r>
        <w:t xml:space="preserve"> </w:t>
      </w:r>
      <w:r>
        <w:t xml:space="preserve">(Holley,</w:t>
      </w:r>
      <w:r>
        <w:t xml:space="preserve"> </w:t>
      </w:r>
      <w:r>
        <w:t xml:space="preserve">«Rousseau on Refined Epicureanism and the Problem of Modern Liberty»</w:t>
      </w:r>
      <w:r>
        <w:t xml:space="preserve"> </w:t>
      </w:r>
      <w:r>
        <w:t xml:space="preserve">pp; Holley,</w:t>
      </w:r>
      <w:r>
        <w:t xml:space="preserve"> </w:t>
      </w:r>
      <w:r>
        <w:t xml:space="preserve">«Rousseau’s reception as an Epicurean»</w:t>
      </w:r>
      <w:r>
        <w:t xml:space="preserve"> </w:t>
      </w:r>
      <w:r>
        <w:t xml:space="preserve">pp)</w:t>
      </w:r>
      <w:r>
        <w:t xml:space="preserve">. El horizonte utópico de</w:t>
      </w:r>
      <w:r>
        <w:t xml:space="preserve"> </w:t>
      </w:r>
      <w:r>
        <w:t xml:space="preserve">la</w:t>
      </w:r>
      <w:r>
        <w:t xml:space="preserve"> </w:t>
      </w:r>
      <w:r>
        <w:t xml:space="preserve">“</w:t>
      </w:r>
      <w:r>
        <w:t xml:space="preserve">perfecta inteligencia de las máquinas</w:t>
      </w:r>
      <w:r>
        <w:t xml:space="preserve">”</w:t>
      </w:r>
      <w:r>
        <w:t xml:space="preserve"> </w:t>
      </w:r>
      <w:r>
        <w:t xml:space="preserve">no era compatible con la idea</w:t>
      </w:r>
      <w:r>
        <w:t xml:space="preserve"> </w:t>
      </w:r>
      <w:r>
        <w:t xml:space="preserve">de un mundo ordenado por necesidades, contingencias y circunstancias sin</w:t>
      </w:r>
      <w:r>
        <w:t xml:space="preserve"> </w:t>
      </w:r>
      <w:r>
        <w:t xml:space="preserve">un orden superior,</w:t>
      </w:r>
      <w:r>
        <w:t xml:space="preserve"> </w:t>
      </w:r>
      <w:r>
        <w:t xml:space="preserve">“</w:t>
      </w:r>
      <w:r>
        <w:t xml:space="preserve">inteligente</w:t>
      </w:r>
      <w:r>
        <w:t xml:space="preserve">”</w:t>
      </w:r>
      <w:r>
        <w:t xml:space="preserve"> </w:t>
      </w:r>
      <w:r>
        <w:t xml:space="preserve">que garantizara su contención.</w:t>
      </w:r>
    </w:p>
    <w:p>
      <w:pPr>
        <w:pStyle w:val="BodyText"/>
      </w:pPr>
      <w:r>
        <w:t xml:space="preserve">Claro que la versión que se reproduce de la</w:t>
      </w:r>
      <w:r>
        <w:t xml:space="preserve"> </w:t>
      </w:r>
      <w:r>
        <w:t xml:space="preserve">“</w:t>
      </w:r>
      <w:r>
        <w:t xml:space="preserve">disertación materialista</w:t>
      </w:r>
      <w:r>
        <w:t xml:space="preserve">”</w:t>
      </w:r>
      <w:r>
        <w:t xml:space="preserve"> </w:t>
      </w:r>
      <w:r>
        <w:t xml:space="preserve">en el</w:t>
      </w:r>
      <w:r>
        <w:t xml:space="preserve"> </w:t>
      </w:r>
      <w:r>
        <w:t xml:space="preserve">“</w:t>
      </w:r>
      <w:r>
        <w:t xml:space="preserve">Juramento</w:t>
      </w:r>
      <w:r>
        <w:t xml:space="preserve">”</w:t>
      </w:r>
      <w:r>
        <w:t xml:space="preserve"> </w:t>
      </w:r>
      <w:r>
        <w:t xml:space="preserve">obedece a un plan que dando por garantía lo divino</w:t>
      </w:r>
      <w:r>
        <w:t xml:space="preserve"> </w:t>
      </w:r>
      <w:r>
        <w:t xml:space="preserve">heredado –</w:t>
      </w:r>
      <w:r>
        <w:t xml:space="preserve">“</w:t>
      </w:r>
      <w:r>
        <w:t xml:space="preserve">Juro por el dios de mis padres</w:t>
      </w:r>
      <w:r>
        <w:t xml:space="preserve">”</w:t>
      </w:r>
      <w:r>
        <w:t xml:space="preserve">– afirma emprender una</w:t>
      </w:r>
      <w:r>
        <w:t xml:space="preserve"> </w:t>
      </w:r>
      <w:r>
        <w:t xml:space="preserve">voluntad sin descanso hasta conseguir un objetivo. En ese sentido, traza</w:t>
      </w:r>
      <w:r>
        <w:t xml:space="preserve"> </w:t>
      </w:r>
      <w:r>
        <w:t xml:space="preserve">un plan que si no es del todo divino, es al menos teleológico, y recurre</w:t>
      </w:r>
      <w:r>
        <w:t xml:space="preserve"> </w:t>
      </w:r>
      <w:r>
        <w:t xml:space="preserve">a tropos que afirman la inmortalidad e invariabilidad de la voluntad</w:t>
      </w:r>
      <w:r>
        <w:t xml:space="preserve"> </w:t>
      </w:r>
      <w:r>
        <w:t xml:space="preserve">humana. Pero, como mostré en el primer capítulo, la reproducción</w:t>
      </w:r>
      <w:r>
        <w:t xml:space="preserve"> </w:t>
      </w:r>
      <w:r>
        <w:t xml:space="preserve">dominante del</w:t>
      </w:r>
      <w:r>
        <w:t xml:space="preserve"> </w:t>
      </w:r>
      <w:r>
        <w:t xml:space="preserve">“</w:t>
      </w:r>
      <w:r>
        <w:t xml:space="preserve">documento formal con el que Bolívar inicia su compromiso</w:t>
      </w:r>
      <w:r>
        <w:t xml:space="preserve"> </w:t>
      </w:r>
      <w:r>
        <w:t xml:space="preserve">con la independencia americana</w:t>
      </w:r>
      <w:r>
        <w:t xml:space="preserve">”</w:t>
      </w:r>
      <w:r>
        <w:t xml:space="preserve"> </w:t>
      </w:r>
      <w:r>
        <w:t xml:space="preserve">(Rotker 88)</w:t>
      </w:r>
      <w:r>
        <w:t xml:space="preserve"> </w:t>
      </w:r>
      <w:r>
        <w:t xml:space="preserve">suprime</w:t>
      </w:r>
      <w:r>
        <w:t xml:space="preserve"> </w:t>
      </w:r>
      <w:r>
        <w:t xml:space="preserve">las contingencias de su –supuesta– primera enunciación:</w:t>
      </w:r>
      <w:r>
        <w:t xml:space="preserve"> </w:t>
      </w:r>
      <w:r>
        <w:t xml:space="preserve">“</w:t>
      </w:r>
      <w:r>
        <w:t xml:space="preserve">[y] luégo,</w:t>
      </w:r>
      <w:r>
        <w:t xml:space="preserve"> </w:t>
      </w:r>
      <w:r>
        <w:t xml:space="preserve">volviéndose hacia mí, húmedo el ojo, palpitante el pecho, enrojecido el</w:t>
      </w:r>
      <w:r>
        <w:t xml:space="preserve"> </w:t>
      </w:r>
      <w:r>
        <w:t xml:space="preserve">rostro, con una animación casi febril, me dijo</w:t>
      </w:r>
      <w:r>
        <w:t xml:space="preserve">”</w:t>
      </w:r>
      <w:r>
        <w:t xml:space="preserve"> </w:t>
      </w:r>
      <w:r>
        <w:t xml:space="preserve">(Uribe Ángel 74)</w:t>
      </w:r>
      <w:r>
        <w:t xml:space="preserve">. Es decir, lo que suprime, en</w:t>
      </w:r>
      <w:r>
        <w:t xml:space="preserve"> </w:t>
      </w:r>
      <w:r>
        <w:t xml:space="preserve">principio, el recorte –multiplicado en la reproducción mecánica– de la</w:t>
      </w:r>
      <w:r>
        <w:t xml:space="preserve"> </w:t>
      </w:r>
      <w:r>
        <w:t xml:space="preserve">escena ritual que Rodríguez define como una</w:t>
      </w:r>
      <w:r>
        <w:t xml:space="preserve"> </w:t>
      </w:r>
      <w:r>
        <w:t xml:space="preserve">“</w:t>
      </w:r>
      <w:r>
        <w:t xml:space="preserve">disertación materialista</w:t>
      </w:r>
      <w:r>
        <w:t xml:space="preserve">”</w:t>
      </w:r>
      <w:r>
        <w:t xml:space="preserve"> </w:t>
      </w:r>
      <w:r>
        <w:t xml:space="preserve">es precisamente sus huellas materiales.</w:t>
      </w:r>
    </w:p>
    <w:p>
      <w:pPr>
        <w:pStyle w:val="BodyText"/>
      </w:pPr>
      <w:r>
        <w:t xml:space="preserve">Como indica Susana Rotker, este recorte de lo material – que se</w:t>
      </w:r>
      <w:r>
        <w:t xml:space="preserve"> </w:t>
      </w:r>
      <w:r>
        <w:t xml:space="preserve">verifica tanto en la reproducción impresa como en la amplificación</w:t>
      </w:r>
      <w:r>
        <w:t xml:space="preserve"> </w:t>
      </w:r>
      <w:r>
        <w:t xml:space="preserve">iconográfica– tiene que ver con lo sensorial:</w:t>
      </w:r>
      <w:r>
        <w:t xml:space="preserve"> </w:t>
      </w:r>
      <w:r>
        <w:t xml:space="preserve">“</w:t>
      </w:r>
      <w:r>
        <w:t xml:space="preserve">la casi carnal</w:t>
      </w:r>
      <w:r>
        <w:t xml:space="preserve"> </w:t>
      </w:r>
      <w:r>
        <w:t xml:space="preserve">solemnidad del momento</w:t>
      </w:r>
      <w:r>
        <w:t xml:space="preserve">”</w:t>
      </w:r>
      <w:r>
        <w:t xml:space="preserve"> </w:t>
      </w:r>
      <w:r>
        <w:t xml:space="preserve">que construye el narrador, aludiendo al</w:t>
      </w:r>
      <w:r>
        <w:t xml:space="preserve"> </w:t>
      </w:r>
      <w:r>
        <w:t xml:space="preserve">enrojecimiento de la cara, la humedad del ojo, el palpitar del pecho y</w:t>
      </w:r>
      <w:r>
        <w:t xml:space="preserve"> </w:t>
      </w:r>
      <w:r>
        <w:t xml:space="preserve">la mirada dirigida al maestro a los que ya me referí</w:t>
      </w:r>
      <w:r>
        <w:t xml:space="preserve"> </w:t>
      </w:r>
      <w:r>
        <w:t xml:space="preserve">(90)</w:t>
      </w:r>
      <w:r>
        <w:t xml:space="preserve">. Este aspecto es fundamental, pues</w:t>
      </w:r>
      <w:r>
        <w:t xml:space="preserve"> </w:t>
      </w:r>
      <w:r>
        <w:t xml:space="preserve">esto es parte de lo que, en el marco categorial de Rodríguez, puede</w:t>
      </w:r>
      <w:r>
        <w:t xml:space="preserve"> </w:t>
      </w:r>
      <w:r>
        <w:t xml:space="preserve">llamarse el</w:t>
      </w:r>
      <w:r>
        <w:t xml:space="preserve"> </w:t>
      </w:r>
      <w:r>
        <w:t xml:space="preserve">“</w:t>
      </w:r>
      <w:r>
        <w:t xml:space="preserve">SENTIDO</w:t>
      </w:r>
      <w:r>
        <w:t xml:space="preserve">”</w:t>
      </w:r>
      <w:r>
        <w:t xml:space="preserve"> </w:t>
      </w:r>
      <w:r>
        <w:t xml:space="preserve">del juramento: todo aquello que, precisamente, no</w:t>
      </w:r>
      <w:r>
        <w:t xml:space="preserve"> </w:t>
      </w:r>
      <w:r>
        <w:t xml:space="preserve">puede procesar una máquina. Pero además, parte del</w:t>
      </w:r>
      <w:r>
        <w:t xml:space="preserve"> </w:t>
      </w:r>
      <w:r>
        <w:t xml:space="preserve">“</w:t>
      </w:r>
      <w:r>
        <w:t xml:space="preserve">SENTIDO</w:t>
      </w:r>
      <w:r>
        <w:t xml:space="preserve">”</w:t>
      </w:r>
      <w:r>
        <w:t xml:space="preserve"> </w:t>
      </w:r>
      <w:r>
        <w:t xml:space="preserve">que se</w:t>
      </w:r>
      <w:r>
        <w:t xml:space="preserve"> </w:t>
      </w:r>
      <w:r>
        <w:t xml:space="preserve">suprime es la motivación del texto matriz, donde el relato está mediado</w:t>
      </w:r>
      <w:r>
        <w:t xml:space="preserve"> </w:t>
      </w:r>
      <w:r>
        <w:t xml:space="preserve">por una serie de almuerzos ofrecidos a un hombre anciano que en ese</w:t>
      </w:r>
      <w:r>
        <w:t xml:space="preserve"> </w:t>
      </w:r>
      <w:r>
        <w:t xml:space="preserve">momento de su vida pasa necesidad.</w:t>
      </w:r>
    </w:p>
    <w:p>
      <w:pPr>
        <w:pStyle w:val="BodyText"/>
      </w:pPr>
      <w:r>
        <w:t xml:space="preserve">Como reconoce Manuel Uribe Ángel en la crónica que lleva el</w:t>
      </w:r>
      <w:r>
        <w:t xml:space="preserve"> </w:t>
      </w:r>
      <w:r>
        <w:t xml:space="preserve">“</w:t>
      </w:r>
      <w:r>
        <w:t xml:space="preserve">Juramento</w:t>
      </w:r>
      <w:r>
        <w:t xml:space="preserve">”</w:t>
      </w:r>
      <w:r>
        <w:t xml:space="preserve"> </w:t>
      </w:r>
      <w:r>
        <w:t xml:space="preserve">a la imprenta por primera vez, su relación con Rodríguez se fundó en un</w:t>
      </w:r>
      <w:r>
        <w:t xml:space="preserve"> </w:t>
      </w:r>
      <w:r>
        <w:t xml:space="preserve">intercambio implícito: él se presentaba una vez a la semana en casa de</w:t>
      </w:r>
      <w:r>
        <w:t xml:space="preserve"> </w:t>
      </w:r>
      <w:r>
        <w:t xml:space="preserve">Uribe Ángel, Uribe Ángel lo alimentaba, y Rodríguez lo entretenía.</w:t>
      </w:r>
      <w:r>
        <w:t xml:space="preserve"> </w:t>
      </w:r>
      <w:r>
        <w:t xml:space="preserve">“</w:t>
      </w:r>
      <w:r>
        <w:t xml:space="preserve">Yo</w:t>
      </w:r>
      <w:r>
        <w:t xml:space="preserve"> </w:t>
      </w:r>
      <w:r>
        <w:t xml:space="preserve">no era rico,y él por su parte era supremamente pobre. Sin lujo y</w:t>
      </w:r>
      <w:r>
        <w:t xml:space="preserve"> </w:t>
      </w:r>
      <w:r>
        <w:t xml:space="preserve">ostentación había en mi mesa lo suficiente para mí y aun sobraba para</w:t>
      </w:r>
      <w:r>
        <w:t xml:space="preserve"> </w:t>
      </w:r>
      <w:r>
        <w:t xml:space="preserve">otro</w:t>
      </w:r>
      <w:r>
        <w:t xml:space="preserve">”</w:t>
      </w:r>
      <w:r>
        <w:t xml:space="preserve">, cuenta el médico. Por otra parte, la contraprestación por lo que</w:t>
      </w:r>
      <w:r>
        <w:t xml:space="preserve"> </w:t>
      </w:r>
      <w:r>
        <w:t xml:space="preserve">había en la mesa tampoco se oculta:</w:t>
      </w:r>
      <w:r>
        <w:t xml:space="preserve"> </w:t>
      </w:r>
      <w:r>
        <w:t xml:space="preserve">“</w:t>
      </w:r>
      <w:r>
        <w:t xml:space="preserve">[s]ería largo referir el número</w:t>
      </w:r>
      <w:r>
        <w:t xml:space="preserve"> </w:t>
      </w:r>
      <w:r>
        <w:t xml:space="preserve">de anécdotas, picares cas unas, filosóficas otras, é instructivas todas,</w:t>
      </w:r>
      <w:r>
        <w:t xml:space="preserve"> </w:t>
      </w:r>
      <w:r>
        <w:t xml:space="preserve">que me fueron referidas por Don Simón Rodríguez</w:t>
      </w:r>
      <w:r>
        <w:t xml:space="preserve">”</w:t>
      </w:r>
      <w:r>
        <w:t xml:space="preserve"> </w:t>
      </w:r>
      <w:r>
        <w:t xml:space="preserve">(72, 74)</w:t>
      </w:r>
      <w:r>
        <w:t xml:space="preserve">. Además, parte, como conté en</w:t>
      </w:r>
      <w:r>
        <w:t xml:space="preserve"> </w:t>
      </w:r>
      <w:r>
        <w:t xml:space="preserve">el primer capítulo, Rodríguez le hace el relato del</w:t>
      </w:r>
      <w:r>
        <w:t xml:space="preserve"> </w:t>
      </w:r>
      <w:r>
        <w:t xml:space="preserve">“</w:t>
      </w:r>
      <w:r>
        <w:t xml:space="preserve">Juramento</w:t>
      </w:r>
      <w:r>
        <w:t xml:space="preserve">”</w:t>
      </w:r>
      <w:r>
        <w:t xml:space="preserve"> </w:t>
      </w:r>
      <w:r>
        <w:t xml:space="preserve">como una</w:t>
      </w:r>
      <w:r>
        <w:t xml:space="preserve"> </w:t>
      </w:r>
      <w:r>
        <w:t xml:space="preserve">explícita compensación por la información sobre su vida para una novela</w:t>
      </w:r>
      <w:r>
        <w:t xml:space="preserve"> </w:t>
      </w:r>
      <w:r>
        <w:t xml:space="preserve">que</w:t>
      </w:r>
      <w:r>
        <w:t xml:space="preserve"> </w:t>
      </w:r>
      <w:r>
        <w:t xml:space="preserve">“</w:t>
      </w:r>
      <w:r>
        <w:t xml:space="preserve">no se la voy a dar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Es decir, parte de lo que borra el texto reproducido del</w:t>
      </w:r>
      <w:r>
        <w:t xml:space="preserve"> </w:t>
      </w:r>
      <w:r>
        <w:t xml:space="preserve">“</w:t>
      </w:r>
      <w:r>
        <w:t xml:space="preserve">Juramento</w:t>
      </w:r>
      <w:r>
        <w:t xml:space="preserve">”</w:t>
      </w:r>
      <w:r>
        <w:t xml:space="preserve"> </w:t>
      </w:r>
      <w:r>
        <w:t xml:space="preserve">tiene una motivación</w:t>
      </w:r>
      <w:r>
        <w:t xml:space="preserve"> </w:t>
      </w:r>
      <w:r>
        <w:t xml:space="preserve">“</w:t>
      </w:r>
      <w:r>
        <w:t xml:space="preserve">materialista</w:t>
      </w:r>
      <w:r>
        <w:t xml:space="preserve">”</w:t>
      </w:r>
      <w:r>
        <w:t xml:space="preserve"> </w:t>
      </w:r>
      <w:r>
        <w:t xml:space="preserve">en el sentido de</w:t>
      </w:r>
      <w:r>
        <w:t xml:space="preserve"> </w:t>
      </w:r>
      <w:r>
        <w:t xml:space="preserve">“</w:t>
      </w:r>
      <w:r>
        <w:t xml:space="preserve">preocupado por los</w:t>
      </w:r>
      <w:r>
        <w:t xml:space="preserve"> </w:t>
      </w:r>
      <w:r>
        <w:t xml:space="preserve">bienes materiales</w:t>
      </w:r>
      <w:r>
        <w:t xml:space="preserve">”</w:t>
      </w:r>
      <w:r>
        <w:t xml:space="preserve"> </w:t>
      </w:r>
      <w:r>
        <w:t xml:space="preserve">(R.-. ASALE y RAE)</w:t>
      </w:r>
      <w:r>
        <w:t xml:space="preserve">. En este caso, seguir</w:t>
      </w:r>
      <w:r>
        <w:t xml:space="preserve"> </w:t>
      </w:r>
      <w:r>
        <w:t xml:space="preserve">compartiendo la mesa con el doctor Uribe Ángel. Y es ese sentido el que</w:t>
      </w:r>
      <w:r>
        <w:t xml:space="preserve"> </w:t>
      </w:r>
      <w:r>
        <w:t xml:space="preserve">quiero enfatizar: Rodríguez fue</w:t>
      </w:r>
      <w:r>
        <w:t xml:space="preserve"> </w:t>
      </w:r>
      <w:r>
        <w:t xml:space="preserve">“</w:t>
      </w:r>
      <w:r>
        <w:t xml:space="preserve">materialista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pragmático</w:t>
      </w:r>
      <w:r>
        <w:t xml:space="preserve">”</w:t>
      </w:r>
      <w:r>
        <w:t xml:space="preserve"> </w:t>
      </w:r>
      <w:r>
        <w:t xml:space="preserve">en tanto</w:t>
      </w:r>
      <w:r>
        <w:t xml:space="preserve"> </w:t>
      </w:r>
      <w:r>
        <w:t xml:space="preserve">atento a la necesidad de bienes materiales, y a las prácticas requeridas</w:t>
      </w:r>
      <w:r>
        <w:t xml:space="preserve"> </w:t>
      </w:r>
      <w:r>
        <w:t xml:space="preserve">para producirlos, incluso en su sentido más mundano: el que más</w:t>
      </w:r>
      <w:r>
        <w:t xml:space="preserve"> </w:t>
      </w:r>
      <w:r>
        <w:t xml:space="preserve">enérgicamente rechazó el anti-materialismo de Rousseau, de Bello y de</w:t>
      </w:r>
      <w:r>
        <w:t xml:space="preserve"> </w:t>
      </w:r>
      <w:r>
        <w:t xml:space="preserve">los repetidores de esta retórica romántica que</w:t>
      </w:r>
      <w:r>
        <w:t xml:space="preserve"> </w:t>
      </w:r>
      <w:r>
        <w:t xml:space="preserve">“</w:t>
      </w:r>
      <w:r>
        <w:t xml:space="preserve">por meterse a</w:t>
      </w:r>
      <w:r>
        <w:t xml:space="preserve"> </w:t>
      </w:r>
      <w:r>
        <w:t xml:space="preserve">espirituales</w:t>
      </w:r>
      <w:r>
        <w:t xml:space="preserve">”</w:t>
      </w:r>
      <w:r>
        <w:t xml:space="preserve"> </w:t>
      </w:r>
      <w:r>
        <w:t xml:space="preserve">negaban las constantes negociaciones del</w:t>
      </w:r>
      <w:r>
        <w:t xml:space="preserve"> </w:t>
      </w:r>
      <w:r>
        <w:t xml:space="preserve">“</w:t>
      </w:r>
      <w:r>
        <w:t xml:space="preserve">espŕitu</w:t>
      </w:r>
      <w:r>
        <w:t xml:space="preserve">”</w:t>
      </w:r>
      <w:r>
        <w:t xml:space="preserve"> </w:t>
      </w:r>
      <w:r>
        <w:t xml:space="preserve">con el</w:t>
      </w:r>
      <w:r>
        <w:t xml:space="preserve"> </w:t>
      </w:r>
      <w:r>
        <w:t xml:space="preserve">“</w:t>
      </w:r>
      <w:r>
        <w:t xml:space="preserve">comercio de los hombres</w:t>
      </w:r>
      <w:r>
        <w:t xml:space="preserve">”</w:t>
      </w:r>
      <w:r>
        <w:rPr>
          <w:rStyle w:val="FootnoteReference"/>
        </w:rPr>
        <w:footnoteReference w:id="134"/>
      </w:r>
      <w:r>
        <w:t xml:space="preserve">. Sublimar las capacidades de las</w:t>
      </w:r>
      <w:r>
        <w:t xml:space="preserve"> </w:t>
      </w:r>
      <w:r>
        <w:t xml:space="preserve">máquinas, insufladas del</w:t>
      </w:r>
      <w:r>
        <w:t xml:space="preserve"> </w:t>
      </w:r>
      <w:r>
        <w:t xml:space="preserve">“</w:t>
      </w:r>
      <w:r>
        <w:t xml:space="preserve">espíritu</w:t>
      </w:r>
      <w:r>
        <w:t xml:space="preserve">”</w:t>
      </w:r>
      <w:r>
        <w:t xml:space="preserve"> </w:t>
      </w:r>
      <w:r>
        <w:t xml:space="preserve">humano de progreso, requería y</w:t>
      </w:r>
      <w:r>
        <w:t xml:space="preserve"> </w:t>
      </w:r>
      <w:r>
        <w:t xml:space="preserve">requiere ocultar, ignorar o reducir a daños colaterales las relaciones</w:t>
      </w:r>
      <w:r>
        <w:t xml:space="preserve"> </w:t>
      </w:r>
      <w:r>
        <w:t xml:space="preserve">pragmáticas y materiales de opresión que las hacen posibles, en el</w:t>
      </w:r>
      <w:r>
        <w:t xml:space="preserve"> </w:t>
      </w:r>
      <w:r>
        <w:t xml:space="preserve">ámbito más mundano de lo social.</w:t>
      </w:r>
    </w:p>
    <w:p>
      <w:pPr>
        <w:pStyle w:val="BodyText"/>
      </w:pPr>
      <w:r>
        <w:t xml:space="preserve">Nuevamente, la clave para precisar el tipo de vínculo que Rodríguez tuvo</w:t>
      </w:r>
      <w:r>
        <w:t xml:space="preserve"> </w:t>
      </w:r>
      <w:r>
        <w:t xml:space="preserve">con este ámbito se encuentra en la serie del</w:t>
      </w:r>
      <w:r>
        <w:t xml:space="preserve"> </w:t>
      </w:r>
      <w:r>
        <w:t xml:space="preserve">“</w:t>
      </w:r>
      <w:r>
        <w:t xml:space="preserve">Rodríguez narrador</w:t>
      </w:r>
      <w:r>
        <w:t xml:space="preserve">”</w:t>
      </w:r>
      <w:r>
        <w:t xml:space="preserve">. Se</w:t>
      </w:r>
      <w:r>
        <w:t xml:space="preserve"> </w:t>
      </w:r>
      <w:r>
        <w:t xml:space="preserve">trata de una escena de traducción que, en la misma medida, revela la</w:t>
      </w:r>
      <w:r>
        <w:t xml:space="preserve"> </w:t>
      </w:r>
      <w:r>
        <w:t xml:space="preserve">presión ejercida por 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hispanoamericano para</w:t>
      </w:r>
      <w:r>
        <w:t xml:space="preserve"> </w:t>
      </w:r>
      <w:r>
        <w:t xml:space="preserve">mantener el rostro de Rodríguez alejado del</w:t>
      </w:r>
      <w:r>
        <w:t xml:space="preserve"> </w:t>
      </w:r>
      <w:r>
        <w:t xml:space="preserve">“</w:t>
      </w:r>
      <w:r>
        <w:t xml:space="preserve">comercio de los hombres</w:t>
      </w:r>
      <w:r>
        <w:t xml:space="preserve">”</w:t>
      </w:r>
      <w:r>
        <w:t xml:space="preserve">.</w:t>
      </w:r>
      <w:r>
        <w:t xml:space="preserve"> </w:t>
      </w:r>
      <w:r>
        <w:t xml:space="preserve">Se trata de la crónica de Paul Marcoy a la que me referí en el primer</w:t>
      </w:r>
      <w:r>
        <w:t xml:space="preserve"> </w:t>
      </w:r>
      <w:r>
        <w:t xml:space="preserve">capítulo. En su versión francesa, Rodríguez es un</w:t>
      </w:r>
      <w:r>
        <w:t xml:space="preserve"> </w:t>
      </w:r>
      <w:r>
        <w:t xml:space="preserve">“</w:t>
      </w:r>
      <w:r>
        <w:t xml:space="preserve">pulpero</w:t>
      </w:r>
      <w:r>
        <w:t xml:space="preserve">”</w:t>
      </w:r>
      <w:r>
        <w:t xml:space="preserve">, y su</w:t>
      </w:r>
      <w:r>
        <w:t xml:space="preserve"> </w:t>
      </w:r>
      <w:r>
        <w:t xml:space="preserve">establecimiento una</w:t>
      </w:r>
      <w:r>
        <w:t xml:space="preserve"> </w:t>
      </w:r>
      <w:r>
        <w:t xml:space="preserve">“</w:t>
      </w:r>
      <w:r>
        <w:t xml:space="preserve">pulpería</w:t>
      </w:r>
      <w:r>
        <w:t xml:space="preserve">”</w:t>
      </w:r>
      <w:r>
        <w:t xml:space="preserve"> </w:t>
      </w:r>
      <w:r>
        <w:t xml:space="preserve">(</w:t>
      </w:r>
      <w:r>
        <w:t xml:space="preserve">«Viaje»</w:t>
      </w:r>
      <w:r>
        <w:t xml:space="preserve"> </w:t>
      </w:r>
      <w:r>
        <w:t xml:space="preserve">pp)</w:t>
      </w:r>
      <w:r>
        <w:t xml:space="preserve">. Es</w:t>
      </w:r>
      <w:r>
        <w:t xml:space="preserve"> </w:t>
      </w:r>
      <w:r>
        <w:t xml:space="preserve">decir, Marcoy tomó prestada del español la palabra que se usaba en casi</w:t>
      </w:r>
      <w:r>
        <w:t xml:space="preserve"> </w:t>
      </w:r>
      <w:r>
        <w:t xml:space="preserve">toda Hispanoamérica para referirse a los establecimientos que</w:t>
      </w:r>
      <w:r>
        <w:t xml:space="preserve"> </w:t>
      </w:r>
      <w:r>
        <w:t xml:space="preserve">“</w:t>
      </w:r>
      <w:r>
        <w:t xml:space="preserve">[a]demás de un puesto de venta, constituía[n] un lugar de consumo y</w:t>
      </w:r>
      <w:r>
        <w:t xml:space="preserve"> </w:t>
      </w:r>
      <w:r>
        <w:t xml:space="preserve">recreación donde se podía comer, beber, cantar o practicar distintos</w:t>
      </w:r>
      <w:r>
        <w:t xml:space="preserve"> </w:t>
      </w:r>
      <w:r>
        <w:t xml:space="preserve">juegos</w:t>
      </w:r>
      <w:r>
        <w:t xml:space="preserve">”</w:t>
      </w:r>
      <w:r>
        <w:t xml:space="preserve"> </w:t>
      </w:r>
      <w:r>
        <w:t xml:space="preserve">[josemuzleraPulperia2022 pp]. El traductor anónimo, que</w:t>
      </w:r>
      <w:r>
        <w:t xml:space="preserve"> </w:t>
      </w:r>
      <w:r>
        <w:t xml:space="preserve">publicó la versión en 1879 evitó los vocablos</w:t>
      </w:r>
      <w:r>
        <w:t xml:space="preserve"> </w:t>
      </w:r>
      <w:r>
        <w:t xml:space="preserve">“</w:t>
      </w:r>
      <w:r>
        <w:t xml:space="preserve">pulpero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pulpería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la versión francesa cada vez que aparecen, y los sustituy+o por</w:t>
      </w:r>
      <w:r>
        <w:t xml:space="preserve"> </w:t>
      </w:r>
      <w:r>
        <w:t xml:space="preserve">“</w:t>
      </w:r>
      <w:r>
        <w:t xml:space="preserve">tienda</w:t>
      </w:r>
      <w:r>
        <w:t xml:space="preserve"> </w:t>
      </w:r>
      <w:r>
        <w:t xml:space="preserve">de comestibles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dueño del establecimiento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amo de la tienda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lonjinista</w:t>
      </w:r>
      <w:r>
        <w:t xml:space="preserve">”</w:t>
      </w:r>
      <w:r>
        <w:t xml:space="preserve"> </w:t>
      </w:r>
      <w:r>
        <w:t xml:space="preserve">(Marcoy,</w:t>
      </w:r>
      <w:r>
        <w:t xml:space="preserve"> </w:t>
      </w:r>
      <w:r>
        <w:t xml:space="preserve">«Viaje»</w:t>
      </w:r>
      <w:r>
        <w:t xml:space="preserve"> </w:t>
      </w:r>
      <w:r>
        <w:t xml:space="preserve">391; Marcoy,</w:t>
      </w:r>
      <w:r>
        <w:t xml:space="preserve"> </w:t>
      </w:r>
      <w:r>
        <w:t xml:space="preserve">«Le Tour du monde»</w:t>
      </w:r>
      <w:r>
        <w:t xml:space="preserve"> </w:t>
      </w:r>
      <w:r>
        <w:t xml:space="preserve">pp)</w:t>
      </w:r>
      <w:r>
        <w:t xml:space="preserve">. Y esta versión fue la que después reprodujeron todas las otras</w:t>
      </w:r>
      <w:r>
        <w:t xml:space="preserve"> </w:t>
      </w:r>
      <w:r>
        <w:t xml:space="preserve">publicaciones en español.</w:t>
      </w:r>
    </w:p>
    <w:p>
      <w:pPr>
        <w:pStyle w:val="BodyText"/>
      </w:pPr>
      <w:r>
        <w:t xml:space="preserve">La borradura del Rodríguez</w:t>
      </w:r>
      <w:r>
        <w:t xml:space="preserve"> </w:t>
      </w:r>
      <w:r>
        <w:t xml:space="preserve">“</w:t>
      </w:r>
      <w:r>
        <w:t xml:space="preserve">pulpero</w:t>
      </w:r>
      <w:r>
        <w:t xml:space="preserve">”</w:t>
      </w:r>
      <w:r>
        <w:t xml:space="preserve"> </w:t>
      </w:r>
      <w:r>
        <w:t xml:space="preserve">es significativa, en tanto como</w:t>
      </w:r>
      <w:r>
        <w:t xml:space="preserve"> </w:t>
      </w:r>
      <w:r>
        <w:t xml:space="preserve">indica Tejada Soria, el pulpero y la pulpería fueron instancias límite</w:t>
      </w:r>
      <w:r>
        <w:t xml:space="preserve"> </w:t>
      </w:r>
      <w:r>
        <w:t xml:space="preserve">de la vida social americana, donde confluían la Iglesia, el Estado,</w:t>
      </w:r>
      <w:r>
        <w:t xml:space="preserve"> </w:t>
      </w:r>
      <w:r>
        <w:t xml:space="preserve">contrabandistas, bandoleros, y todas las razas y clases, alrededor del</w:t>
      </w:r>
      <w:r>
        <w:t xml:space="preserve"> </w:t>
      </w:r>
      <w:r>
        <w:t xml:space="preserve">comercio</w:t>
      </w:r>
      <w:r>
        <w:t xml:space="preserve"> </w:t>
      </w:r>
      <w:r>
        <w:t xml:space="preserve">( pp)</w:t>
      </w:r>
      <w:r>
        <w:t xml:space="preserve">. Como</w:t>
      </w:r>
      <w:r>
        <w:t xml:space="preserve"> </w:t>
      </w:r>
      <w:r>
        <w:t xml:space="preserve">indica Kinsbruner, estos establecimientos fueron la sede de un</w:t>
      </w:r>
      <w:r>
        <w:t xml:space="preserve"> </w:t>
      </w:r>
      <w:r>
        <w:t xml:space="preserve">“</w:t>
      </w:r>
      <w:r>
        <w:t xml:space="preserve">petty</w:t>
      </w:r>
      <w:r>
        <w:t xml:space="preserve"> </w:t>
      </w:r>
      <w:r>
        <w:t xml:space="preserve">capitalism</w:t>
      </w:r>
      <w:r>
        <w:t xml:space="preserve">”</w:t>
      </w:r>
      <w:r>
        <w:t xml:space="preserve">, que en simultaneidad aunque sin relación directa con el</w:t>
      </w:r>
      <w:r>
        <w:t xml:space="preserve"> </w:t>
      </w:r>
      <w:r>
        <w:t xml:space="preserve">comercio de las grandes metrópolis, produjo dinámicas análogas. Y los</w:t>
      </w:r>
      <w:r>
        <w:t xml:space="preserve"> </w:t>
      </w:r>
      <w:r>
        <w:t xml:space="preserve">pulperos fueron</w:t>
      </w:r>
      <w:r>
        <w:t xml:space="preserve"> </w:t>
      </w:r>
      <w:r>
        <w:t xml:space="preserve">“</w:t>
      </w:r>
      <w:r>
        <w:t xml:space="preserve">capitalistas en miniatura</w:t>
      </w:r>
      <w:r>
        <w:t xml:space="preserve">”</w:t>
      </w:r>
      <w:r>
        <w:t xml:space="preserve"> </w:t>
      </w:r>
      <w:r>
        <w:t xml:space="preserve">[</w:t>
      </w:r>
      <w:r>
        <w:rPr>
          <w:iCs/>
          <w:i/>
        </w:rPr>
        <w:t xml:space="preserve">capitalist in a very</w:t>
      </w:r>
      <w:r>
        <w:rPr>
          <w:iCs/>
          <w:i/>
        </w:rPr>
        <w:t xml:space="preserve"> </w:t>
      </w:r>
      <w:r>
        <w:rPr>
          <w:iCs/>
          <w:i/>
        </w:rPr>
        <w:t xml:space="preserve">small way</w:t>
      </w:r>
      <w:r>
        <w:t xml:space="preserve">]“: un concepto tomado de Fernand Braudel, para describir un</w:t>
      </w:r>
      <w:r>
        <w:t xml:space="preserve"> </w:t>
      </w:r>
      <w:r>
        <w:t xml:space="preserve">tipo de práctica que se diferenciaba de las del capitalismo avanzado por</w:t>
      </w:r>
      <w:r>
        <w:t xml:space="preserve"> </w:t>
      </w:r>
      <w:r>
        <w:t xml:space="preserve">su escala pero no por su composición esencial</w:t>
      </w:r>
      <w:r>
        <w:t xml:space="preserve"> </w:t>
      </w:r>
      <w:r>
        <w:t xml:space="preserve">( pp, pp, pp)</w:t>
      </w:r>
      <w:r>
        <w:t xml:space="preserve">. Estamos aquí frente</w:t>
      </w:r>
      <w:r>
        <w:t xml:space="preserve"> </w:t>
      </w:r>
      <w:r>
        <w:t xml:space="preserve">a un Rodríguez comerciante, atento al dinero y los recursos como motor</w:t>
      </w:r>
      <w:r>
        <w:t xml:space="preserve"> </w:t>
      </w:r>
      <w:r>
        <w:t xml:space="preserve">indispensable para las relaciones y los proyectos: un aspecto que un</w:t>
      </w:r>
      <w:r>
        <w:t xml:space="preserve"> </w:t>
      </w:r>
      <w:r>
        <w:t xml:space="preserve">aspecto que recorre sus cartas, su obra escrita y las evidencias</w:t>
      </w:r>
      <w:r>
        <w:t xml:space="preserve"> </w:t>
      </w:r>
      <w:r>
        <w:t xml:space="preserve">históricas que existen de su relación con gobiernos, y que desdibuja su</w:t>
      </w:r>
      <w:r>
        <w:t xml:space="preserve"> </w:t>
      </w:r>
      <w:r>
        <w:t xml:space="preserve">excentricidad</w:t>
      </w:r>
      <w:r>
        <w:rPr>
          <w:rStyle w:val="FootnoteReference"/>
        </w:rPr>
        <w:footnoteReference w:id="135"/>
      </w:r>
      <w:r>
        <w:t xml:space="preserve">. Y al mismo tiempo, estamos frente a la persistencia</w:t>
      </w:r>
      <w:r>
        <w:t xml:space="preserve"> </w:t>
      </w:r>
      <w:r>
        <w:t xml:space="preserve">de sus traductores y editores hispanohablantes, en recordarlo alejado de</w:t>
      </w:r>
      <w:r>
        <w:t xml:space="preserve"> </w:t>
      </w:r>
      <w:r>
        <w:t xml:space="preserve">esas preocupaciones.</w:t>
      </w:r>
    </w:p>
    <w:p>
      <w:pPr>
        <w:pStyle w:val="BodyText"/>
      </w:pPr>
      <w:r>
        <w:t xml:space="preserve">En una de sus etimologías,</w:t>
      </w:r>
      <w:r>
        <w:t xml:space="preserve"> </w:t>
      </w:r>
      <w:r>
        <w:t xml:space="preserve">“</w:t>
      </w:r>
      <w:r>
        <w:t xml:space="preserve">pulpería</w:t>
      </w:r>
      <w:r>
        <w:t xml:space="preserve">”</w:t>
      </w:r>
      <w:r>
        <w:t xml:space="preserve"> </w:t>
      </w:r>
      <w:r>
        <w:t xml:space="preserve">connota el dinamismo del</w:t>
      </w:r>
      <w:r>
        <w:t xml:space="preserve"> </w:t>
      </w:r>
      <w:r>
        <w:t xml:space="preserve">movimiento de los brazos del</w:t>
      </w:r>
      <w:r>
        <w:t xml:space="preserve"> </w:t>
      </w:r>
      <w:r>
        <w:t xml:space="preserve">“</w:t>
      </w:r>
      <w:r>
        <w:t xml:space="preserve">pulpero</w:t>
      </w:r>
      <w:r>
        <w:t xml:space="preserve">”</w:t>
      </w:r>
      <w:r>
        <w:t xml:space="preserve">, que lidian con una amplia</w:t>
      </w:r>
      <w:r>
        <w:t xml:space="preserve"> </w:t>
      </w:r>
      <w:r>
        <w:t xml:space="preserve">diversidad de productos, clientes y proveedores a lo largo de casi todos</w:t>
      </w:r>
      <w:r>
        <w:t xml:space="preserve"> </w:t>
      </w:r>
      <w:r>
        <w:t xml:space="preserve">los estratos de la sociedad: entre la legalidad y la ilegalidad; entre</w:t>
      </w:r>
      <w:r>
        <w:t xml:space="preserve"> </w:t>
      </w:r>
      <w:r>
        <w:t xml:space="preserve">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y los letrados; entre</w:t>
      </w:r>
      <w:r>
        <w:t xml:space="preserve"> </w:t>
      </w:r>
      <w:r>
        <w:t xml:space="preserve">“</w:t>
      </w:r>
      <w:r>
        <w:t xml:space="preserve">espirituales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materialistas</w:t>
      </w:r>
      <w:r>
        <w:t xml:space="preserve">”</w:t>
      </w:r>
      <w:r>
        <w:t xml:space="preserve"> </w:t>
      </w:r>
      <w:r>
        <w:t xml:space="preserve">. Este registro de lo múltiple, de lo</w:t>
      </w:r>
      <w:r>
        <w:t xml:space="preserve"> </w:t>
      </w:r>
      <w:r>
        <w:t xml:space="preserve">“</w:t>
      </w:r>
      <w:r>
        <w:t xml:space="preserve">tentacular</w:t>
      </w:r>
      <w:r>
        <w:t xml:space="preserve">”</w:t>
      </w:r>
      <w:r>
        <w:t xml:space="preserve">[nota: referencia a Haraway], e impredecible, que recorría</w:t>
      </w:r>
      <w:r>
        <w:t xml:space="preserve"> </w:t>
      </w:r>
      <w:r>
        <w:t xml:space="preserve">el</w:t>
      </w:r>
      <w:r>
        <w:t xml:space="preserve"> </w:t>
      </w:r>
      <w:r>
        <w:t xml:space="preserve">“</w:t>
      </w:r>
      <w:r>
        <w:t xml:space="preserve">capitalismo en miniatura</w:t>
      </w:r>
      <w:r>
        <w:t xml:space="preserve">”</w:t>
      </w:r>
      <w:r>
        <w:t xml:space="preserve"> </w:t>
      </w:r>
      <w:r>
        <w:t xml:space="preserve">de la postguerra es lo que la vanguardia</w:t>
      </w:r>
      <w:r>
        <w:t xml:space="preserve"> </w:t>
      </w:r>
      <w:r>
        <w:t xml:space="preserve">ilustrada acordaba dejar escapar, y/o evitar, en un consenso tal que</w:t>
      </w:r>
      <w:r>
        <w:t xml:space="preserve"> </w:t>
      </w:r>
      <w:r>
        <w:t xml:space="preserve">alcanza un traductor anónimo en 1879. Y tiene sentido que lo hayan</w:t>
      </w:r>
      <w:r>
        <w:t xml:space="preserve"> </w:t>
      </w:r>
      <w:r>
        <w:t xml:space="preserve">evitado, pues mientras el antimaterialismo dominante invocaba un dios</w:t>
      </w:r>
      <w:r>
        <w:t xml:space="preserve"> </w:t>
      </w:r>
      <w:r>
        <w:t xml:space="preserve">antisocial como garantía de contención de esa multiplicidad, la</w:t>
      </w:r>
      <w:r>
        <w:t xml:space="preserve"> </w:t>
      </w:r>
      <w:r>
        <w:t xml:space="preserve">“</w:t>
      </w:r>
      <w:r>
        <w:t xml:space="preserve">vacuna</w:t>
      </w:r>
      <w:r>
        <w:t xml:space="preserve">”</w:t>
      </w:r>
      <w:r>
        <w:t xml:space="preserve"> </w:t>
      </w:r>
      <w:r>
        <w:t xml:space="preserve">de Rodríguez postulaba una</w:t>
      </w:r>
      <w:r>
        <w:t xml:space="preserve"> </w:t>
      </w:r>
      <w:r>
        <w:t xml:space="preserve">“</w:t>
      </w:r>
      <w:r>
        <w:t xml:space="preserve">arriesgada infección continua</w:t>
      </w:r>
      <w:r>
        <w:t xml:space="preserve">”</w:t>
      </w:r>
      <w:r>
        <w:t xml:space="preserve">, para</w:t>
      </w:r>
      <w:r>
        <w:t xml:space="preserve"> </w:t>
      </w:r>
      <w:r>
        <w:t xml:space="preserve">consolidar, legitimar y exponenciar en la lengua pública los</w:t>
      </w:r>
      <w:r>
        <w:t xml:space="preserve"> </w:t>
      </w:r>
      <w:r>
        <w:t xml:space="preserve">“</w:t>
      </w:r>
      <w:r>
        <w:t xml:space="preserve">parentescos raros</w:t>
      </w:r>
      <w:r>
        <w:t xml:space="preserve">”</w:t>
      </w:r>
      <w:r>
        <w:t xml:space="preserve"> </w:t>
      </w:r>
      <w:r>
        <w:t xml:space="preserve">(Haraway pp)</w:t>
      </w:r>
      <w:r>
        <w:t xml:space="preserve"> </w:t>
      </w:r>
      <w:r>
        <w:t xml:space="preserve">que ya tenían</w:t>
      </w:r>
      <w:r>
        <w:t xml:space="preserve"> </w:t>
      </w:r>
      <w:r>
        <w:t xml:space="preserve">lugar efectivo en el</w:t>
      </w:r>
      <w:r>
        <w:t xml:space="preserve"> </w:t>
      </w:r>
      <w:r>
        <w:t xml:space="preserve">“</w:t>
      </w:r>
      <w:r>
        <w:t xml:space="preserve">comercio de los hombres</w:t>
      </w:r>
      <w:r>
        <w:t xml:space="preserve">”</w:t>
      </w:r>
      <w:r>
        <w:t xml:space="preserve">.</w:t>
      </w:r>
    </w:p>
    <w:bookmarkEnd w:id="136"/>
    <w:bookmarkStart w:id="151" w:name="la-sociedad-contra-la-masa"/>
    <w:p>
      <w:pPr>
        <w:pStyle w:val="Heading2"/>
      </w:pPr>
      <w:r>
        <w:t xml:space="preserve">La sociedad contra la masa</w:t>
      </w:r>
    </w:p>
    <w:p>
      <w:pPr>
        <w:pStyle w:val="FirstParagraph"/>
      </w:pPr>
      <w:r>
        <w:t xml:space="preserve">La consolidación de los</w:t>
      </w:r>
      <w:r>
        <w:t xml:space="preserve"> </w:t>
      </w:r>
      <w:r>
        <w:t xml:space="preserve">“</w:t>
      </w:r>
      <w:r>
        <w:t xml:space="preserve">parentescos raros</w:t>
      </w:r>
      <w:r>
        <w:t xml:space="preserve">”</w:t>
      </w:r>
      <w:r>
        <w:t xml:space="preserve"> </w:t>
      </w:r>
      <w:r>
        <w:t xml:space="preserve">está ya implícita en el</w:t>
      </w:r>
      <w:r>
        <w:t xml:space="preserve"> </w:t>
      </w:r>
      <w:r>
        <w:t xml:space="preserve">“</w:t>
      </w:r>
      <w:r>
        <w:t xml:space="preserve">diagnóstico</w:t>
      </w:r>
      <w:r>
        <w:t xml:space="preserve">”</w:t>
      </w:r>
      <w:r>
        <w:t xml:space="preserve"> </w:t>
      </w:r>
      <w:r>
        <w:t xml:space="preserve">epidemiológico que hace del clamor revolucionario entre</w:t>
      </w:r>
      <w:r>
        <w:t xml:space="preserve"> </w:t>
      </w:r>
      <w:r>
        <w:t xml:space="preserve">los criptógamos:</w:t>
      </w:r>
      <w:r>
        <w:t xml:space="preserve"> </w:t>
      </w:r>
      <w:r>
        <w:t xml:space="preserve">“</w:t>
      </w:r>
      <w:r>
        <w:t xml:space="preserve">[s]e rebelan los pueblos contra el Soberano / como</w:t>
      </w:r>
      <w:r>
        <w:t xml:space="preserve"> </w:t>
      </w:r>
      <w:r>
        <w:t xml:space="preserve">se rebelan los humores contra el individuo</w:t>
      </w:r>
      <w:r>
        <w:t xml:space="preserve">”</w:t>
      </w:r>
      <w:r>
        <w:t xml:space="preserve">. Como los</w:t>
      </w:r>
      <w:r>
        <w:t xml:space="preserve"> </w:t>
      </w:r>
      <w:r>
        <w:t xml:space="preserve">“</w:t>
      </w:r>
      <w:r>
        <w:t xml:space="preserve">humores</w:t>
      </w:r>
      <w:r>
        <w:t xml:space="preserve">”</w:t>
      </w:r>
      <w:r>
        <w:t xml:space="preserve"> </w:t>
      </w:r>
      <w:r>
        <w:t xml:space="preserve">en la</w:t>
      </w:r>
      <w:r>
        <w:t xml:space="preserve"> </w:t>
      </w:r>
      <w:r>
        <w:t xml:space="preserve">teoría clásica, el pueblo excluido de la cosa pública podía rebelarse</w:t>
      </w:r>
      <w:r>
        <w:t xml:space="preserve"> </w:t>
      </w:r>
      <w:r>
        <w:t xml:space="preserve">contra el soberano, precisamente porque formaba parte consustancial de</w:t>
      </w:r>
      <w:r>
        <w:t xml:space="preserve"> </w:t>
      </w:r>
      <w:r>
        <w:t xml:space="preserve">él. Lo que implica la figura no es menor, en tanto la separación</w:t>
      </w:r>
      <w:r>
        <w:t xml:space="preserve"> </w:t>
      </w:r>
      <w:r>
        <w:t xml:space="preserve">categórica entre masa y elite era un elemento constitutivo al tipo de</w:t>
      </w:r>
      <w:r>
        <w:t xml:space="preserve"> </w:t>
      </w:r>
      <w:r>
        <w:t xml:space="preserve">república que imaginó la vanguardia ilustrada</w:t>
      </w:r>
      <w:r>
        <w:rPr>
          <w:rStyle w:val="FootnoteReference"/>
        </w:rPr>
        <w:footnoteReference w:id="137"/>
      </w:r>
      <w:r>
        <w:t xml:space="preserve">. Tanto la exclusión</w:t>
      </w:r>
      <w:r>
        <w:t xml:space="preserve"> </w:t>
      </w:r>
      <w:r>
        <w:t xml:space="preserve">sistemática de las poblaciones racializadas como su incorporación a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 </w:t>
      </w:r>
      <w:r>
        <w:t xml:space="preserve">obedecían a postergar esta separación, sobre la que</w:t>
      </w:r>
      <w:r>
        <w:t xml:space="preserve"> </w:t>
      </w:r>
      <w:r>
        <w:t xml:space="preserve">se erigía un régimen de explotación del trabajo. Un régimen heredado</w:t>
      </w:r>
      <w:r>
        <w:t xml:space="preserve"> </w:t>
      </w:r>
      <w:r>
        <w:t xml:space="preserve">hasta cierto punto de la colonia, pero que en la era republicana se</w:t>
      </w:r>
      <w:r>
        <w:t xml:space="preserve"> </w:t>
      </w:r>
      <w:r>
        <w:t xml:space="preserve">expandió exponencialmente. El cálculo de Rodríguez no apuntaba entonces</w:t>
      </w:r>
      <w:r>
        <w:t xml:space="preserve"> </w:t>
      </w:r>
      <w:r>
        <w:t xml:space="preserve">a juzgar lo moralmente incorrecto de ese plan, sino a probar el error de</w:t>
      </w:r>
      <w:r>
        <w:t xml:space="preserve"> </w:t>
      </w:r>
      <w:r>
        <w:t xml:space="preserve">cálculo estructural sobre el que se fundaba.</w:t>
      </w:r>
    </w:p>
    <w:p>
      <w:pPr>
        <w:pStyle w:val="BodyText"/>
      </w:pPr>
      <w:r>
        <w:t xml:space="preserve">Lasarte Valcárcel</w:t>
      </w:r>
      <w:r>
        <w:t xml:space="preserve"> </w:t>
      </w:r>
      <w:r>
        <w:t xml:space="preserve">interpreta los llamados del orden</w:t>
      </w:r>
      <w:r>
        <w:t xml:space="preserve"> </w:t>
      </w:r>
      <w:r>
        <w:t xml:space="preserve">en Rodríguez como un índice de</w:t>
      </w:r>
      <w:r>
        <w:t xml:space="preserve"> </w:t>
      </w:r>
      <w:r>
        <w:t xml:space="preserve">“</w:t>
      </w:r>
      <w:r>
        <w:t xml:space="preserve">temor a la anarquía social</w:t>
      </w:r>
      <w:r>
        <w:t xml:space="preserve">”</w:t>
      </w:r>
      <w:r>
        <w:t xml:space="preserve"> </w:t>
      </w:r>
      <w:r>
        <w:t xml:space="preserve">[28]. Y,</w:t>
      </w:r>
      <w:r>
        <w:t xml:space="preserve"> </w:t>
      </w:r>
      <w:r>
        <w:t xml:space="preserve">como he mostrado, esa prevención sobre los peligros anárquicos que</w:t>
      </w:r>
      <w:r>
        <w:t xml:space="preserve"> </w:t>
      </w:r>
      <w:r>
        <w:t xml:space="preserve">advenían con el experimento repubicano es, en efecto, un punto</w:t>
      </w:r>
      <w:r>
        <w:t xml:space="preserve"> </w:t>
      </w:r>
      <w:r>
        <w:t xml:space="preserve">fundamental que Rodríguez tiene en común con la vanguardia ilustrada.</w:t>
      </w:r>
      <w:r>
        <w:t xml:space="preserve"> </w:t>
      </w:r>
      <w:r>
        <w:t xml:space="preserve">Pero también es importante distinguir los argumentos en los que</w:t>
      </w:r>
      <w:r>
        <w:t xml:space="preserve"> </w:t>
      </w:r>
      <w:r>
        <w:t xml:space="preserve">Rodríguez basa su temor, y los términos en que presenta ese peligro.</w:t>
      </w:r>
      <w:r>
        <w:t xml:space="preserve"> </w:t>
      </w:r>
      <w:r>
        <w:t xml:space="preserve">Para la vanguardia ilustrada, la anarquía es un problema racial: falta</w:t>
      </w:r>
      <w:r>
        <w:t xml:space="preserve"> </w:t>
      </w:r>
      <w:r>
        <w:t xml:space="preserve">de cultura o de sangre europea</w:t>
      </w:r>
      <w:r>
        <w:rPr>
          <w:rStyle w:val="FootnoteReference"/>
        </w:rPr>
        <w:footnoteReference w:id="138"/>
      </w:r>
      <w:r>
        <w:t xml:space="preserve">. Para Rodríguez, el problema es</w:t>
      </w:r>
      <w:r>
        <w:t xml:space="preserve"> </w:t>
      </w:r>
      <w:r>
        <w:t xml:space="preserve">dialegmático: los modos y los medios dominados por la masa para la</w:t>
      </w:r>
      <w:r>
        <w:t xml:space="preserve"> </w:t>
      </w:r>
      <w:r>
        <w:t xml:space="preserve">apropiación de los discursos no son conmensurables a los empleados por</w:t>
      </w:r>
      <w:r>
        <w:t xml:space="preserve"> </w:t>
      </w:r>
      <w:r>
        <w:t xml:space="preserve">la elite para emitirlos. Ambas perspectivas admitían un antagonismo</w:t>
      </w:r>
      <w:r>
        <w:t xml:space="preserve"> </w:t>
      </w:r>
      <w:r>
        <w:t xml:space="preserve">entre la masa realmente existente y la sociedad ilustrada que se trataba</w:t>
      </w:r>
      <w:r>
        <w:t xml:space="preserve"> </w:t>
      </w:r>
      <w:r>
        <w:t xml:space="preserve">de erigir sobre ella. La diferencia fundamental es que, para la</w:t>
      </w:r>
      <w:r>
        <w:t xml:space="preserve"> </w:t>
      </w:r>
      <w:r>
        <w:t xml:space="preserve">vanguardia, la solución era hacer a la sociedad más similar a la europea</w:t>
      </w:r>
      <w:r>
        <w:t xml:space="preserve"> </w:t>
      </w:r>
      <w:r>
        <w:t xml:space="preserve">para disciplinar a la masa que no lo era. En cambio, para Rodríguez el</w:t>
      </w:r>
      <w:r>
        <w:t xml:space="preserve"> </w:t>
      </w:r>
      <w:r>
        <w:t xml:space="preserve">camino era proporcionar el margen de disciplinamiento con el margen de</w:t>
      </w:r>
      <w:r>
        <w:t xml:space="preserve"> </w:t>
      </w:r>
      <w:r>
        <w:t xml:space="preserve">invención popular, adaptando los medios para que la masa pudiera</w:t>
      </w:r>
      <w:r>
        <w:t xml:space="preserve"> </w:t>
      </w:r>
      <w:r>
        <w:t xml:space="preserve">dialogar con la sociedad. Una perspectiva extremaba –o en el mejor de</w:t>
      </w:r>
      <w:r>
        <w:t xml:space="preserve"> </w:t>
      </w:r>
      <w:r>
        <w:t xml:space="preserve">los casos continuaba– el antagonismo entre masa y sociedad heredado de</w:t>
      </w:r>
      <w:r>
        <w:t xml:space="preserve"> </w:t>
      </w:r>
      <w:r>
        <w:t xml:space="preserve">la colonia; la otra apuntaba a inocular los medios con una</w:t>
      </w:r>
      <w:r>
        <w:t xml:space="preserve"> </w:t>
      </w:r>
      <w:r>
        <w:t xml:space="preserve">“</w:t>
      </w:r>
      <w:r>
        <w:t xml:space="preserve">infección</w:t>
      </w:r>
      <w:r>
        <w:t xml:space="preserve"> </w:t>
      </w:r>
      <w:r>
        <w:t xml:space="preserve">continua</w:t>
      </w:r>
      <w:r>
        <w:t xml:space="preserve">”</w:t>
      </w:r>
      <w:r>
        <w:t xml:space="preserve">, cambiándolo así por el antagonismo propio de un</w:t>
      </w:r>
      <w:r>
        <w:t xml:space="preserve"> </w:t>
      </w:r>
      <w:r>
        <w:t xml:space="preserve">“</w:t>
      </w:r>
      <w:r>
        <w:t xml:space="preserve">gobierno</w:t>
      </w:r>
      <w:r>
        <w:t xml:space="preserve"> </w:t>
      </w:r>
      <w:r>
        <w:t xml:space="preserve">verdaderamente republicano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El ejemplo más claro de cómo la vanguardia ilustrada apuntaba a mantener</w:t>
      </w:r>
      <w:r>
        <w:t xml:space="preserve"> </w:t>
      </w:r>
      <w:r>
        <w:t xml:space="preserve">la distancia entre Estado y sociedad está en uno de los argumentos de</w:t>
      </w:r>
      <w:r>
        <w:t xml:space="preserve"> </w:t>
      </w:r>
      <w:r>
        <w:t xml:space="preserve">Bello para promover la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en 1836:</w:t>
      </w:r>
    </w:p>
    <w:p>
      <w:pPr>
        <w:pStyle w:val="BlockText"/>
      </w:pPr>
      <w:r>
        <w:t xml:space="preserve">[P]ero muy fácil será convencerse que no hay en esto ni exageración</w:t>
      </w:r>
      <w:r>
        <w:t xml:space="preserve"> </w:t>
      </w:r>
      <w:r>
        <w:t xml:space="preserve">ni quimeras, si se considera que aun en muchos puntos de la India se</w:t>
      </w:r>
      <w:r>
        <w:t xml:space="preserve"> </w:t>
      </w:r>
      <w:r>
        <w:t xml:space="preserve">ha dado por los misioneros ingleses toda esta, y tal vez más latitud,</w:t>
      </w:r>
      <w:r>
        <w:t xml:space="preserve"> </w:t>
      </w:r>
      <w:r>
        <w:t xml:space="preserve">a la educación de las clases más miserables</w:t>
      </w:r>
      <w:r>
        <w:t xml:space="preserve"> </w:t>
      </w:r>
      <w:r>
        <w:t xml:space="preserve">(</w:t>
      </w:r>
      <w:r>
        <w:t xml:space="preserve">«Memoria»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La analogía implícita es: en Hispanoamérica los letrados son a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lo que los ingleses son a los nativos de sus colonias. Las</w:t>
      </w:r>
      <w:r>
        <w:t xml:space="preserve"> </w:t>
      </w:r>
      <w:r>
        <w:t xml:space="preserve">“</w:t>
      </w:r>
      <w:r>
        <w:t xml:space="preserve">clases más miserables</w:t>
      </w:r>
      <w:r>
        <w:t xml:space="preserve">”</w:t>
      </w:r>
      <w:r>
        <w:t xml:space="preserve"> </w:t>
      </w:r>
      <w:r>
        <w:t xml:space="preserve">aparecían así tan distantes del Estado que se</w:t>
      </w:r>
      <w:r>
        <w:t xml:space="preserve"> </w:t>
      </w:r>
      <w:r>
        <w:t xml:space="preserve">proponía</w:t>
      </w:r>
      <w:r>
        <w:t xml:space="preserve"> </w:t>
      </w:r>
      <w:r>
        <w:t xml:space="preserve">“</w:t>
      </w:r>
      <w:r>
        <w:t xml:space="preserve">educarlas</w:t>
      </w:r>
      <w:r>
        <w:t xml:space="preserve">”</w:t>
      </w:r>
      <w:r>
        <w:t xml:space="preserve"> </w:t>
      </w:r>
      <w:r>
        <w:t xml:space="preserve">como Inglaterra educaba a los nativos en la India.</w:t>
      </w:r>
      <w:r>
        <w:t xml:space="preserve"> </w:t>
      </w:r>
      <w:r>
        <w:t xml:space="preserve">La inexistente distancia geográfica en la analogía hispanoamericana se</w:t>
      </w:r>
      <w:r>
        <w:t xml:space="preserve"> </w:t>
      </w:r>
      <w:r>
        <w:t xml:space="preserve">compensaba, en algunos casos, con lo que Daniel Nemsser llama</w:t>
      </w:r>
      <w:r>
        <w:t xml:space="preserve"> </w:t>
      </w:r>
      <w:r>
        <w:t xml:space="preserve">“</w:t>
      </w:r>
      <w:r>
        <w:t xml:space="preserve">infraestructuras de la raza</w:t>
      </w:r>
      <w:r>
        <w:t xml:space="preserve">”</w:t>
      </w:r>
      <w:r>
        <w:rPr>
          <w:rStyle w:val="FootnoteReference"/>
        </w:rPr>
        <w:footnoteReference w:id="139"/>
      </w:r>
      <w:r>
        <w:t xml:space="preserve">. Pero tanto o más incidente que la</w:t>
      </w:r>
      <w:r>
        <w:t xml:space="preserve"> </w:t>
      </w:r>
      <w:r>
        <w:t xml:space="preserve">distribución espacial urbana –que además, fue débil e inestable en las</w:t>
      </w:r>
      <w:r>
        <w:t xml:space="preserve"> </w:t>
      </w:r>
      <w:r>
        <w:t xml:space="preserve">regiones coloniales menos metropolitanas, incluso dentro de la Nueva</w:t>
      </w:r>
      <w:r>
        <w:t xml:space="preserve"> </w:t>
      </w:r>
      <w:r>
        <w:t xml:space="preserve">España–, la metafísica, apoyada en la dialegmática, situaba a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como una exterioridad radical respecto a la sociedad. Donde no</w:t>
      </w:r>
      <w:r>
        <w:t xml:space="preserve"> </w:t>
      </w:r>
      <w:r>
        <w:t xml:space="preserve">había barreras de piedra, concreto y espacio, la vanguardia</w:t>
      </w:r>
      <w:r>
        <w:t xml:space="preserve"> </w:t>
      </w:r>
      <w:r>
        <w:t xml:space="preserve">–representante de la sociedad– se mantenía separada de la masa</w:t>
      </w:r>
      <w:r>
        <w:t xml:space="preserve"> </w:t>
      </w:r>
      <w:r>
        <w:t xml:space="preserve">afirmando nociones esencialistas sobre la</w:t>
      </w:r>
      <w:r>
        <w:t xml:space="preserve"> </w:t>
      </w:r>
      <w:r>
        <w:t xml:space="preserve">“</w:t>
      </w:r>
      <w:r>
        <w:t xml:space="preserve">naturaleza</w:t>
      </w:r>
      <w:r>
        <w:t xml:space="preserve">”</w:t>
      </w:r>
      <w:r>
        <w:t xml:space="preserve"> </w:t>
      </w:r>
      <w:r>
        <w:t xml:space="preserve">de estas</w:t>
      </w:r>
      <w:r>
        <w:t xml:space="preserve"> </w:t>
      </w:r>
      <w:r>
        <w:t xml:space="preserve">poblaciones</w:t>
      </w:r>
      <w:r>
        <w:rPr>
          <w:rStyle w:val="FootnoteReference"/>
        </w:rPr>
        <w:footnoteReference w:id="140"/>
      </w:r>
      <w:r>
        <w:t xml:space="preserve">. Y, sobre todo, afirmándolas mediante técnicas</w:t>
      </w:r>
      <w:r>
        <w:t xml:space="preserve"> </w:t>
      </w:r>
      <w:r>
        <w:t xml:space="preserve">discursivas a las que estas poblaciones de todas formas no tenían acceso</w:t>
      </w:r>
      <w:r>
        <w:t xml:space="preserve"> </w:t>
      </w:r>
      <w:r>
        <w:t xml:space="preserve">para discutirlas.</w:t>
      </w:r>
    </w:p>
    <w:p>
      <w:pPr>
        <w:pStyle w:val="BodyText"/>
      </w:pPr>
      <w:r>
        <w:t xml:space="preserve">Como indica Peter Wade, el auge del racismo científico latinoamericano</w:t>
      </w:r>
      <w:r>
        <w:t xml:space="preserve"> </w:t>
      </w:r>
      <w:r>
        <w:t xml:space="preserve">corresponde sobre todo al último tercio de siglo XIX</w:t>
      </w:r>
      <w:r>
        <w:t xml:space="preserve"> </w:t>
      </w:r>
      <w:r>
        <w:t xml:space="preserve">( pp)</w:t>
      </w:r>
      <w:r>
        <w:t xml:space="preserve">. Pero ya en la primera mitad</w:t>
      </w:r>
      <w:r>
        <w:t xml:space="preserve"> </w:t>
      </w:r>
      <w:r>
        <w:t xml:space="preserve">circulaban discursos influyentes que, sostenidos en la autoridad de la</w:t>
      </w:r>
      <w:r>
        <w:t xml:space="preserve"> </w:t>
      </w:r>
      <w:r>
        <w:t xml:space="preserve">razón, definían como ineptos para la civilización grupos sociales</w:t>
      </w:r>
      <w:r>
        <w:t xml:space="preserve"> </w:t>
      </w:r>
      <w:r>
        <w:t xml:space="preserve">enteros, que por otra parte eran ampliamente mayoritarios</w:t>
      </w:r>
      <w:r>
        <w:rPr>
          <w:rStyle w:val="FootnoteReference"/>
        </w:rPr>
        <w:footnoteReference w:id="141"/>
      </w:r>
      <w:r>
        <w:t xml:space="preserve">. Lo que</w:t>
      </w:r>
      <w:r>
        <w:t xml:space="preserve"> </w:t>
      </w:r>
      <w:r>
        <w:t xml:space="preserve">deja ver el escrutinio que hace Rodríguez de la dialegmática ilustrada</w:t>
      </w:r>
      <w:r>
        <w:t xml:space="preserve"> </w:t>
      </w:r>
      <w:r>
        <w:t xml:space="preserve">es que las nociones racistas sobre la masa también tenían anclaje</w:t>
      </w:r>
      <w:r>
        <w:t xml:space="preserve"> </w:t>
      </w:r>
      <w:r>
        <w:t xml:space="preserve">material en los modos de producción y consumo de los discursos. Por eso</w:t>
      </w:r>
      <w:r>
        <w:t xml:space="preserve"> </w:t>
      </w:r>
      <w:r>
        <w:t xml:space="preserve">en 1842 afirmaba sobre la</w:t>
      </w:r>
      <w:r>
        <w:t xml:space="preserve"> </w:t>
      </w:r>
      <w:r>
        <w:t xml:space="preserve">“</w:t>
      </w:r>
      <w:r>
        <w:t xml:space="preserve">JENTUZA</w:t>
      </w:r>
      <w:r>
        <w:t xml:space="preserve">”</w:t>
      </w:r>
      <w:r>
        <w:t xml:space="preserve"> </w:t>
      </w:r>
      <w:r>
        <w:t xml:space="preserve">que</w:t>
      </w:r>
    </w:p>
    <w:p>
      <w:pPr>
        <w:pStyle w:val="BodyText"/>
      </w:pPr>
      <w:r>
        <w:drawing>
          <wp:inline>
            <wp:extent cx="5334000" cy="3147391"/>
            <wp:effectExtent b="0" l="0" r="0" t="0"/>
            <wp:docPr descr="Delante de esta jente, pueden el comercio / i la clase media / hablar de sus asuntos políticos / * / en Araucano / en Pehuenche / en Quichua / en Aimará / en Guineo o / en Ilascalteca" title="" id="143" name="Picture"/>
            <a:graphic>
              <a:graphicData uri="http://schemas.openxmlformats.org/drawingml/2006/picture">
                <pic:pic>
                  <pic:nvPicPr>
                    <pic:cNvPr descr="file:///home/febres/Pictures/Screenshots/vascuence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775200" cy="774700"/>
            <wp:effectExtent b="0" l="0" r="0" t="0"/>
            <wp:docPr descr="tan seguros del secreto como si hablaran en VASCUENCE" title="" id="146" name="Picture"/>
            <a:graphic>
              <a:graphicData uri="http://schemas.openxmlformats.org/drawingml/2006/picture">
                <pic:pic>
                  <pic:nvPicPr>
                    <pic:cNvPr descr="file:///home/febres/Pictures/Screenshots/vascuence-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sostener una caricatura del colonialismo de los países a la</w:t>
      </w:r>
      <w:r>
        <w:t xml:space="preserve"> </w:t>
      </w:r>
      <w:r>
        <w:t xml:space="preserve">vanguardia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, la vanguardia ilustrada</w:t>
      </w:r>
      <w:r>
        <w:t xml:space="preserve"> </w:t>
      </w:r>
      <w:r>
        <w:t xml:space="preserve">hispanoamericana se aferró a una lengua pública que era inconmensurable</w:t>
      </w:r>
      <w:r>
        <w:t xml:space="preserve"> </w:t>
      </w:r>
      <w:r>
        <w:t xml:space="preserve">con la lengua de la masa criptógama. Pero, como lo indica el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Rodríguez, la inconmensurabilidad no se sostenía en una barrera</w:t>
      </w:r>
      <w:r>
        <w:t xml:space="preserve"> </w:t>
      </w:r>
      <w:r>
        <w:t xml:space="preserve">idomática. Las</w:t>
      </w:r>
      <w:r>
        <w:t xml:space="preserve"> </w:t>
      </w:r>
      <w:r>
        <w:t xml:space="preserve">“</w:t>
      </w:r>
      <w:r>
        <w:t xml:space="preserve">impropiedades en la masa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impropiedades en los</w:t>
      </w:r>
      <w:r>
        <w:t xml:space="preserve"> </w:t>
      </w:r>
      <w:r>
        <w:t xml:space="preserve">jefes</w:t>
      </w:r>
      <w:r>
        <w:t xml:space="preserve">”</w:t>
      </w:r>
      <w:r>
        <w:t xml:space="preserve">, sobre las que alertaba en 1828, eran también una posibilidad de</w:t>
      </w:r>
      <w:r>
        <w:t xml:space="preserve"> </w:t>
      </w:r>
      <w:r>
        <w:t xml:space="preserve">la vanguardia ilustrada de hablarse a sí misma para afirmar la</w:t>
      </w:r>
      <w:r>
        <w:t xml:space="preserve"> </w:t>
      </w:r>
      <w:r>
        <w:t xml:space="preserve">inferioridad congénita de quienes no los entendían. Por eso para</w:t>
      </w:r>
      <w:r>
        <w:t xml:space="preserve"> </w:t>
      </w:r>
      <w:r>
        <w:t xml:space="preserve">Rodríguez es crucial afirmar que el carácter de su desventaja es</w:t>
      </w:r>
      <w:r>
        <w:t xml:space="preserve"> </w:t>
      </w:r>
      <w:r>
        <w:t xml:space="preserve">contingente y no congénita. Y, al mismo tiempo, persuadir a sus lectores</w:t>
      </w:r>
      <w:r>
        <w:t xml:space="preserve"> </w:t>
      </w:r>
      <w:r>
        <w:t xml:space="preserve">de que sostenerla es – contrario a lo que parecía– inconveniente. En</w:t>
      </w:r>
      <w:r>
        <w:t xml:space="preserve"> </w:t>
      </w:r>
      <w:r>
        <w:t xml:space="preserve">1842 asegura que:</w:t>
      </w:r>
    </w:p>
    <w:p>
      <w:pPr>
        <w:pStyle w:val="CaptionedFigure"/>
      </w:pPr>
      <w:r>
        <w:drawing>
          <wp:inline>
            <wp:extent cx="5334000" cy="1050260"/>
            <wp:effectExtent b="0" l="0" r="0" t="0"/>
            <wp:docPr descr="la Naturaleza / no hace Razas / de Estúpidos, / de Esclavos / de Pobres ni / de Ignorantes / la Sociedad las hace / por su descuido, nó por su conveniencia" title="" id="149" name="Picture"/>
            <a:graphic>
              <a:graphicData uri="http://schemas.openxmlformats.org/drawingml/2006/picture">
                <pic:pic>
                  <pic:nvPicPr>
                    <pic:cNvPr descr="file:///home/febres/Pictures/Screenshots/estupidos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 Naturaleza / no hace Razas / de Estúpidos, / de Esclavos / de</w:t>
      </w:r>
      <w:r>
        <w:t xml:space="preserve"> </w:t>
      </w:r>
      <w:r>
        <w:t xml:space="preserve">Pobres ni / de Ignorantes / la Sociedad las hace / por su descuido, nó</w:t>
      </w:r>
      <w:r>
        <w:t xml:space="preserve"> </w:t>
      </w:r>
      <w:r>
        <w:t xml:space="preserve">por su</w:t>
      </w:r>
      <w:r>
        <w:t xml:space="preserve"> </w:t>
      </w:r>
      <w:r>
        <w:t xml:space="preserve">conveniencia</w:t>
      </w:r>
    </w:p>
    <w:bookmarkEnd w:id="151"/>
    <w:bookmarkStart w:id="153" w:name="monstrificación-de-la-sociedad"/>
    <w:p>
      <w:pPr>
        <w:pStyle w:val="Heading2"/>
      </w:pPr>
      <w:r>
        <w:t xml:space="preserve">Monstrificación de la sociedad</w:t>
      </w:r>
    </w:p>
    <w:p>
      <w:pPr>
        <w:pStyle w:val="FirstParagraph"/>
      </w:pPr>
      <w:r>
        <w:t xml:space="preserve">La ignorancia a la que se refiere Rodríguez no es la que se contrarresta</w:t>
      </w:r>
      <w:r>
        <w:t xml:space="preserve"> </w:t>
      </w:r>
      <w:r>
        <w:t xml:space="preserve">con</w:t>
      </w:r>
      <w:r>
        <w:t xml:space="preserve"> </w:t>
      </w:r>
      <w:r>
        <w:t xml:space="preserve">“</w:t>
      </w:r>
      <w:r>
        <w:t xml:space="preserve">catecismitos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. Y la razón por la que estas</w:t>
      </w:r>
      <w:r>
        <w:t xml:space="preserve"> </w:t>
      </w:r>
      <w:r>
        <w:t xml:space="preserve">técnicas no son apropiadas es la misma razón por la que son</w:t>
      </w:r>
      <w:r>
        <w:t xml:space="preserve"> </w:t>
      </w:r>
      <w:r>
        <w:t xml:space="preserve">–engañosamente, según Rodríguez– convenientes para la elite. El</w:t>
      </w:r>
      <w:r>
        <w:t xml:space="preserve"> </w:t>
      </w:r>
      <w:r>
        <w:t xml:space="preserve">objetivo de la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de Bello, Sarmiento y Saco obedecía</w:t>
      </w:r>
      <w:r>
        <w:t xml:space="preserve"> </w:t>
      </w:r>
      <w:r>
        <w:t xml:space="preserve">al modelo dialegmático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: disciplinar las</w:t>
      </w:r>
      <w:r>
        <w:t xml:space="preserve"> </w:t>
      </w:r>
      <w:r>
        <w:t xml:space="preserve">masas para que se ajustaran a las normas de comportamiento y a</w:t>
      </w:r>
      <w:r>
        <w:t xml:space="preserve"> </w:t>
      </w:r>
      <w:r>
        <w:t xml:space="preserve">determinado régimen de explotación del trabajo. Pero en Hispanoamérica,</w:t>
      </w:r>
      <w:r>
        <w:t xml:space="preserve"> </w:t>
      </w:r>
      <w:r>
        <w:t xml:space="preserve">el modelo se –mal– fundaba sobre la impropiedad que generaban los</w:t>
      </w:r>
      <w:r>
        <w:t xml:space="preserve"> </w:t>
      </w:r>
      <w:r>
        <w:t xml:space="preserve">medios inconmensurables. Por eso</w:t>
      </w:r>
      <w:r>
        <w:t xml:space="preserve"> </w:t>
      </w:r>
      <w:r>
        <w:t xml:space="preserve">“</w:t>
      </w:r>
      <w:r>
        <w:t xml:space="preserve">[e]l Pueblo Republicano, en la</w:t>
      </w:r>
      <w:r>
        <w:t xml:space="preserve"> </w:t>
      </w:r>
      <w:r>
        <w:t xml:space="preserve">América del Sur, no es el mayor número de hombres, como lo es en otras</w:t>
      </w:r>
      <w:r>
        <w:t xml:space="preserve"> </w:t>
      </w:r>
      <w:r>
        <w:t xml:space="preserve">partes; sino un número muy corto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</w:p>
    <w:p>
      <w:pPr>
        <w:pStyle w:val="BodyText"/>
      </w:pPr>
      <w:r>
        <w:t xml:space="preserve">Entre las</w:t>
      </w:r>
      <w:r>
        <w:t xml:space="preserve"> </w:t>
      </w:r>
      <w:r>
        <w:t xml:space="preserve">“</w:t>
      </w:r>
      <w:r>
        <w:t xml:space="preserve">otras partes</w:t>
      </w:r>
      <w:r>
        <w:t xml:space="preserve">”</w:t>
      </w:r>
      <w:r>
        <w:t xml:space="preserve">, Rodríguez alude a los países que tenían la</w:t>
      </w:r>
      <w:r>
        <w:t xml:space="preserve"> </w:t>
      </w:r>
      <w:r>
        <w:t xml:space="preserve">esfera pública más desarrollada y con mayores y mejores medios de</w:t>
      </w:r>
      <w:r>
        <w:t xml:space="preserve"> </w:t>
      </w:r>
      <w:r>
        <w:t xml:space="preserve">reproducción instalados: Francia, Inglaterra, Prusia y hasta cierto</w:t>
      </w:r>
      <w:r>
        <w:t xml:space="preserve"> </w:t>
      </w:r>
      <w:r>
        <w:t xml:space="preserve">punto Estados Unidos. El</w:t>
      </w:r>
      <w:r>
        <w:t xml:space="preserve"> </w:t>
      </w:r>
      <w:r>
        <w:t xml:space="preserve">“</w:t>
      </w:r>
      <w:r>
        <w:t xml:space="preserve">corto número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Pueblo republicano</w:t>
      </w:r>
      <w:r>
        <w:t xml:space="preserve">”</w:t>
      </w:r>
      <w:r>
        <w:t xml:space="preserve"> </w:t>
      </w:r>
      <w:r>
        <w:t xml:space="preserve">en</w:t>
      </w:r>
      <w:r>
        <w:t xml:space="preserve"> </w:t>
      </w:r>
      <w:r>
        <w:t xml:space="preserve">Hispanoamérica desarrollaba su dialegmática como si fuera una de esas</w:t>
      </w:r>
      <w:r>
        <w:t xml:space="preserve"> </w:t>
      </w:r>
      <w:r>
        <w:t xml:space="preserve">potencias. Lo que subraya Rodríguez en su crítica dialegmática es que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son una de esas potencias, precisamente porque tratan de imitar a</w:t>
      </w:r>
      <w:r>
        <w:t xml:space="preserve"> </w:t>
      </w:r>
      <w:r>
        <w:t xml:space="preserve">esas potencias. Como mostré en la primera sección, hay un acuerdo</w:t>
      </w:r>
      <w:r>
        <w:t xml:space="preserve"> </w:t>
      </w:r>
      <w:r>
        <w:t xml:space="preserve">básico, y es que la vanguardia ilustrada está más cerca del nivel de</w:t>
      </w:r>
      <w:r>
        <w:t xml:space="preserve"> </w:t>
      </w:r>
      <w:r>
        <w:t xml:space="preserve">raciocinio que se espera del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. El punto de disenso era qué hacer</w:t>
      </w:r>
      <w:r>
        <w:t xml:space="preserve"> </w:t>
      </w:r>
      <w:r>
        <w:t xml:space="preserve">con esa información: Rodríguez proponía ampliar el ámbito del</w:t>
      </w:r>
      <w:r>
        <w:t xml:space="preserve"> </w:t>
      </w:r>
      <w:r>
        <w:t xml:space="preserve">“</w:t>
      </w:r>
      <w:r>
        <w:t xml:space="preserve">Pueblo</w:t>
      </w:r>
      <w:r>
        <w:t xml:space="preserve"> </w:t>
      </w:r>
      <w:r>
        <w:t xml:space="preserve">republicano</w:t>
      </w:r>
      <w:r>
        <w:t xml:space="preserve">”</w:t>
      </w:r>
      <w:r>
        <w:t xml:space="preserve"> </w:t>
      </w:r>
      <w:r>
        <w:t xml:space="preserve">hasta que ocupara la masa en su totalidad; el resto de la</w:t>
      </w:r>
      <w:r>
        <w:t xml:space="preserve"> </w:t>
      </w:r>
      <w:r>
        <w:t xml:space="preserve">vanguardia letrada quería perpetuar en la</w:t>
      </w:r>
      <w:r>
        <w:t xml:space="preserve"> </w:t>
      </w:r>
      <w:r>
        <w:t xml:space="preserve">“</w:t>
      </w:r>
      <w:r>
        <w:t xml:space="preserve">ignorancia de las cosas</w:t>
      </w:r>
      <w:r>
        <w:t xml:space="preserve"> </w:t>
      </w:r>
      <w:r>
        <w:t xml:space="preserve">públicas</w:t>
      </w:r>
      <w:r>
        <w:t xml:space="preserve">”</w:t>
      </w:r>
      <w:r>
        <w:t xml:space="preserve">, mientras retóricamente presentaba a la masa como un</w:t>
      </w:r>
      <w:r>
        <w:t xml:space="preserve"> </w:t>
      </w:r>
      <w:r>
        <w:t xml:space="preserve">“</w:t>
      </w:r>
      <w:r>
        <w:t xml:space="preserve">Pueblo</w:t>
      </w:r>
      <w:r>
        <w:t xml:space="preserve"> </w:t>
      </w:r>
      <w:r>
        <w:t xml:space="preserve">republicano</w:t>
      </w:r>
      <w:r>
        <w:t xml:space="preserve">”</w:t>
      </w:r>
      <w:r>
        <w:t xml:space="preserve">, aunque en estricto sentido –en el sentido, digamos,</w:t>
      </w:r>
      <w:r>
        <w:t xml:space="preserve"> </w:t>
      </w:r>
      <w:r>
        <w:t xml:space="preserve">rodrigueano– no lo fuera. Por eso Rodríguez reclama que</w:t>
      </w:r>
      <w:r>
        <w:t xml:space="preserve"> </w:t>
      </w:r>
      <w:r>
        <w:t xml:space="preserve">“</w:t>
      </w:r>
      <w:r>
        <w:t xml:space="preserve">aquí se van á</w:t>
      </w:r>
      <w:r>
        <w:t xml:space="preserve"> </w:t>
      </w:r>
      <w:r>
        <w:t xml:space="preserve">hacer Repúblicas sin Ciudadanos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  <w:r>
        <w:t xml:space="preserve">. Y esta tensión era la que</w:t>
      </w:r>
      <w:r>
        <w:t xml:space="preserve"> </w:t>
      </w:r>
      <w:r>
        <w:t xml:space="preserve">generaba los amenazantes contrastes que lo obsesionaron, y cuya</w:t>
      </w:r>
      <w:r>
        <w:t xml:space="preserve"> </w:t>
      </w:r>
      <w:r>
        <w:t xml:space="preserve">insostenibilidad se propuso demostrar basado en los cálculos de su</w:t>
      </w:r>
      <w:r>
        <w:t xml:space="preserve"> </w:t>
      </w:r>
      <w:r>
        <w:t xml:space="preserve">materialismo pragmático.</w:t>
      </w:r>
    </w:p>
    <w:p>
      <w:pPr>
        <w:pStyle w:val="BodyText"/>
      </w:pPr>
      <w:r>
        <w:t xml:space="preserve">Aparentemente, la falta de condiciones objetivas en Hispanoamérica para</w:t>
      </w:r>
      <w:r>
        <w:t xml:space="preserve"> </w:t>
      </w:r>
      <w:r>
        <w:t xml:space="preserve">formar un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como el europeo, solo le añadía</w:t>
      </w:r>
      <w:r>
        <w:t xml:space="preserve"> </w:t>
      </w:r>
      <w:r>
        <w:t xml:space="preserve">ventajas al modelo: los</w:t>
      </w:r>
      <w:r>
        <w:t xml:space="preserve"> </w:t>
      </w:r>
      <w:r>
        <w:t xml:space="preserve">“</w:t>
      </w:r>
      <w:r>
        <w:t xml:space="preserve">catecismitos</w:t>
      </w:r>
      <w:r>
        <w:t xml:space="preserve">”</w:t>
      </w:r>
      <w:r>
        <w:t xml:space="preserve"> </w:t>
      </w:r>
      <w:r>
        <w:t xml:space="preserve">y las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 </w:t>
      </w:r>
      <w:r>
        <w:t xml:space="preserve">no solo</w:t>
      </w:r>
      <w:r>
        <w:t xml:space="preserve"> </w:t>
      </w:r>
      <w:r>
        <w:t xml:space="preserve">cumplían el rol asignado en modelo original –normatizar y disciplinar a</w:t>
      </w:r>
      <w:r>
        <w:t xml:space="preserve"> </w:t>
      </w:r>
      <w:r>
        <w:t xml:space="preserve">la población para la explotación masiva del trabajo– sino que</w:t>
      </w:r>
      <w:r>
        <w:t xml:space="preserve"> </w:t>
      </w:r>
      <w:r>
        <w:t xml:space="preserve">organizaban como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una masa trabajadora mayoritariamente</w:t>
      </w:r>
      <w:r>
        <w:t xml:space="preserve"> </w:t>
      </w:r>
      <w:r>
        <w:t xml:space="preserve">ignorante</w:t>
      </w:r>
      <w:r>
        <w:t xml:space="preserve"> </w:t>
      </w:r>
      <w:r>
        <w:t xml:space="preserve">“</w:t>
      </w:r>
      <w:r>
        <w:t xml:space="preserve">de las cosas públicas</w:t>
      </w:r>
      <w:r>
        <w:t xml:space="preserve">”</w:t>
      </w:r>
      <w:r>
        <w:t xml:space="preserve">. Es decir, un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en el que la</w:t>
      </w:r>
      <w:r>
        <w:t xml:space="preserve"> </w:t>
      </w:r>
      <w:r>
        <w:t xml:space="preserve">masa oprimida no puede disputar con el opresor, en términos</w:t>
      </w:r>
      <w:r>
        <w:t xml:space="preserve"> </w:t>
      </w:r>
      <w:r>
        <w:t xml:space="preserve">conmensurables, el poder político y capacidad de representar. El</w:t>
      </w:r>
      <w:r>
        <w:t xml:space="preserve"> </w:t>
      </w:r>
      <w:r>
        <w:t xml:space="preserve">“</w:t>
      </w:r>
      <w:r>
        <w:t xml:space="preserve">mal</w:t>
      </w:r>
      <w:r>
        <w:t xml:space="preserve"> </w:t>
      </w:r>
      <w:r>
        <w:t xml:space="preserve">cálculo</w:t>
      </w:r>
      <w:r>
        <w:t xml:space="preserve">”</w:t>
      </w:r>
      <w:r>
        <w:t xml:space="preserve"> </w:t>
      </w:r>
      <w:r>
        <w:t xml:space="preserve">es el que no prevé el</w:t>
      </w:r>
      <w:r>
        <w:t xml:space="preserve"> </w:t>
      </w:r>
      <w:r>
        <w:t xml:space="preserve">“</w:t>
      </w:r>
      <w:r>
        <w:t xml:space="preserve">monstruo social</w:t>
      </w:r>
      <w:r>
        <w:t xml:space="preserve">”</w:t>
      </w:r>
      <w:r>
        <w:t xml:space="preserve"> </w:t>
      </w:r>
      <w:r>
        <w:t xml:space="preserve">porque el</w:t>
      </w:r>
      <w:r>
        <w:t xml:space="preserve"> </w:t>
      </w:r>
      <w:r>
        <w:t xml:space="preserve">“</w:t>
      </w:r>
      <w:r>
        <w:t xml:space="preserve">adelanto de</w:t>
      </w:r>
      <w:r>
        <w:t xml:space="preserve"> </w:t>
      </w:r>
      <w:r>
        <w:t xml:space="preserve">los conocimientos</w:t>
      </w:r>
      <w:r>
        <w:t xml:space="preserve">”</w:t>
      </w:r>
      <w:r>
        <w:t xml:space="preserve"> </w:t>
      </w:r>
      <w:r>
        <w:t xml:space="preserve">se produce disociado de las Luces Sociales. Es decir,</w:t>
      </w:r>
      <w:r>
        <w:t xml:space="preserve"> </w:t>
      </w:r>
      <w:r>
        <w:t xml:space="preserve">lo que sostiene el</w:t>
      </w:r>
      <w:r>
        <w:t xml:space="preserve"> </w:t>
      </w:r>
      <w:r>
        <w:t xml:space="preserve">“</w:t>
      </w:r>
      <w:r>
        <w:t xml:space="preserve">adelanto</w:t>
      </w:r>
      <w:r>
        <w:t xml:space="preserve">”</w:t>
      </w:r>
      <w:r>
        <w:t xml:space="preserve"> </w:t>
      </w:r>
      <w:r>
        <w:t xml:space="preserve">es precisamente el trabajo maquinal y</w:t>
      </w:r>
      <w:r>
        <w:t xml:space="preserve"> </w:t>
      </w:r>
      <w:r>
        <w:t xml:space="preserve">embrutecedor de la sociedad a la que se priva de medios para apropiarse</w:t>
      </w:r>
      <w:r>
        <w:t xml:space="preserve"> </w:t>
      </w:r>
      <w:r>
        <w:t xml:space="preserve">de las</w:t>
      </w:r>
      <w:r>
        <w:t xml:space="preserve"> </w:t>
      </w:r>
      <w:r>
        <w:t xml:space="preserve">“</w:t>
      </w:r>
      <w:r>
        <w:t xml:space="preserve">luces</w:t>
      </w:r>
      <w:r>
        <w:t xml:space="preserve">”</w:t>
      </w:r>
      <w:r>
        <w:t xml:space="preserve">. E incluso de las</w:t>
      </w:r>
      <w:r>
        <w:t xml:space="preserve"> </w:t>
      </w:r>
      <w:r>
        <w:t xml:space="preserve">“</w:t>
      </w:r>
      <w:r>
        <w:t xml:space="preserve">luces</w:t>
      </w:r>
      <w:r>
        <w:t xml:space="preserve">”</w:t>
      </w:r>
      <w:r>
        <w:t xml:space="preserve"> </w:t>
      </w:r>
      <w:r>
        <w:t xml:space="preserve">a las que sí tenían acceso los</w:t>
      </w:r>
      <w:r>
        <w:t xml:space="preserve"> </w:t>
      </w:r>
      <w:r>
        <w:t xml:space="preserve">“</w:t>
      </w:r>
      <w:r>
        <w:t xml:space="preserve">oprimidos</w:t>
      </w:r>
      <w:r>
        <w:t xml:space="preserve">”</w:t>
      </w:r>
      <w:r>
        <w:t xml:space="preserve"> </w:t>
      </w:r>
      <w:r>
        <w:t xml:space="preserve">en Europa, aunque fuera como comunidades de lectura</w:t>
      </w:r>
      <w:r>
        <w:t xml:space="preserve"> </w:t>
      </w:r>
      <w:r>
        <w:t xml:space="preserve">diferenciadas. Por eso Rodríguez señalaba la existencia de un</w:t>
      </w:r>
      <w:r>
        <w:t xml:space="preserve"> </w:t>
      </w:r>
      <w:r>
        <w:t xml:space="preserve">“</w:t>
      </w:r>
      <w:r>
        <w:t xml:space="preserve">monstruo</w:t>
      </w:r>
      <w:r>
        <w:t xml:space="preserve"> </w:t>
      </w:r>
      <w:r>
        <w:t xml:space="preserve">social</w:t>
      </w:r>
      <w:r>
        <w:t xml:space="preserve">”</w:t>
      </w:r>
    </w:p>
    <w:p>
      <w:pPr>
        <w:pStyle w:val="BodyText"/>
      </w:pPr>
      <w:r>
        <w:t xml:space="preserve">Una peste literal, inevitablemente, tiene un margen de impredictibilidad</w:t>
      </w:r>
      <w:r>
        <w:t xml:space="preserve"> </w:t>
      </w:r>
      <w:r>
        <w:t xml:space="preserve">e imperceptibilidad; la peste metafórica de la rebelión popular</w:t>
      </w:r>
      <w:r>
        <w:t xml:space="preserve"> </w:t>
      </w:r>
      <w:r>
        <w:rPr>
          <w:iCs/>
          <w:i/>
        </w:rPr>
        <w:t xml:space="preserve">podría</w:t>
      </w:r>
      <w:r>
        <w:t xml:space="preserve"> </w:t>
      </w:r>
      <w:r>
        <w:t xml:space="preserve">evitarse, pero la vanguardia ilustrada elige no hacerlo. Para persuadir</w:t>
      </w:r>
      <w:r>
        <w:t xml:space="preserve"> </w:t>
      </w:r>
      <w:r>
        <w:t xml:space="preserve">de la necesidad de la</w:t>
      </w:r>
      <w:r>
        <w:t xml:space="preserve"> </w:t>
      </w:r>
      <w:r>
        <w:t xml:space="preserve">“</w:t>
      </w:r>
      <w:r>
        <w:t xml:space="preserve">vacuna</w:t>
      </w:r>
      <w:r>
        <w:t xml:space="preserve">”</w:t>
      </w:r>
      <w:r>
        <w:t xml:space="preserve"> </w:t>
      </w:r>
      <w:r>
        <w:t xml:space="preserve">viene a</w:t>
      </w:r>
      <w:r>
        <w:t xml:space="preserve"> </w:t>
      </w:r>
      <w:r>
        <w:t xml:space="preserve">“</w:t>
      </w:r>
      <w:r>
        <w:t xml:space="preserve">mostrar</w:t>
      </w:r>
      <w:r>
        <w:t xml:space="preserve">”</w:t>
      </w:r>
      <w:r>
        <w:t xml:space="preserve"> </w:t>
      </w:r>
      <w:r>
        <w:t xml:space="preserve">con el</w:t>
      </w:r>
      <w:r>
        <w:t xml:space="preserve"> </w:t>
      </w:r>
      <w:r>
        <w:t xml:space="preserve">“</w:t>
      </w:r>
      <w:r>
        <w:t xml:space="preserve">monstruo</w:t>
      </w:r>
      <w:r>
        <w:t xml:space="preserve"> </w:t>
      </w:r>
      <w:r>
        <w:t xml:space="preserve">social</w:t>
      </w:r>
      <w:r>
        <w:t xml:space="preserve">”</w:t>
      </w:r>
      <w:r>
        <w:t xml:space="preserve"> </w:t>
      </w:r>
      <w:r>
        <w:t xml:space="preserve">la insostenibilidad del sistema: no hay sujeción de la masa al</w:t>
      </w:r>
      <w:r>
        <w:t xml:space="preserve"> </w:t>
      </w:r>
      <w:r>
        <w:t xml:space="preserve">dominio de los gobernantes, sino</w:t>
      </w:r>
      <w:r>
        <w:t xml:space="preserve"> </w:t>
      </w:r>
      <w:r>
        <w:t xml:space="preserve">“</w:t>
      </w:r>
      <w:r>
        <w:t xml:space="preserve">un pueblo inerte / por ignorancia</w:t>
      </w:r>
      <w:r>
        <w:t xml:space="preserve">”</w:t>
      </w:r>
      <w:r>
        <w:t xml:space="preserve"> </w:t>
      </w:r>
      <w:r>
        <w:t xml:space="preserve">que</w:t>
      </w:r>
      <w:r>
        <w:t xml:space="preserve"> </w:t>
      </w:r>
      <w:r>
        <w:t xml:space="preserve">simula obedecer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pp)</w:t>
      </w:r>
      <w:r>
        <w:rPr>
          <w:rStyle w:val="FootnoteReference"/>
        </w:rPr>
        <w:footnoteReference w:id="152"/>
      </w:r>
      <w:r>
        <w:t xml:space="preserve">. En</w:t>
      </w:r>
      <w:r>
        <w:t xml:space="preserve"> </w:t>
      </w:r>
      <w:r>
        <w:rPr>
          <w:iCs/>
          <w:i/>
        </w:rPr>
        <w:t xml:space="preserve">El Libertador</w:t>
      </w:r>
      <w:r>
        <w:t xml:space="preserve"> </w:t>
      </w:r>
      <w:r>
        <w:t xml:space="preserve">en 1830 asegura que los</w:t>
      </w:r>
      <w:r>
        <w:t xml:space="preserve"> </w:t>
      </w:r>
      <w:r>
        <w:t xml:space="preserve">“</w:t>
      </w:r>
      <w:r>
        <w:t xml:space="preserve">[g]randes proyectos de ¡ILUSTRACION! al lado de una absoluta</w:t>
      </w:r>
      <w:r>
        <w:t xml:space="preserve"> </w:t>
      </w:r>
      <w:r>
        <w:t xml:space="preserve">IGNORANCIA, contrastarán siempre y nunca se asociarán— juntos, hacen</w:t>
      </w:r>
      <w:r>
        <w:t xml:space="preserve"> </w:t>
      </w:r>
      <w:r>
        <w:t xml:space="preserve">un monstruo social</w:t>
      </w:r>
      <w:r>
        <w:t xml:space="preserve">”</w:t>
      </w:r>
      <w:r>
        <w:t xml:space="preserve">. Era un</w:t>
      </w:r>
      <w:r>
        <w:t xml:space="preserve"> </w:t>
      </w:r>
      <w:r>
        <w:t xml:space="preserve">“</w:t>
      </w:r>
      <w:r>
        <w:t xml:space="preserve">monstruo social</w:t>
      </w:r>
      <w:r>
        <w:t xml:space="preserve">”</w:t>
      </w:r>
      <w:r>
        <w:t xml:space="preserve"> </w:t>
      </w:r>
      <w:r>
        <w:t xml:space="preserve">que pinta Rodríguez lo es</w:t>
      </w:r>
      <w:r>
        <w:t xml:space="preserve"> </w:t>
      </w:r>
      <w:r>
        <w:t xml:space="preserve">en el sentido más elemental de la monstruosidad: se trata de una</w:t>
      </w:r>
      <w:r>
        <w:t xml:space="preserve"> </w:t>
      </w:r>
      <w:r>
        <w:t xml:space="preserve">situación en el que un cuerpo pertenece, al mismo tiempo, a dos</w:t>
      </w:r>
      <w:r>
        <w:t xml:space="preserve"> </w:t>
      </w:r>
      <w:r>
        <w:t xml:space="preserve">“</w:t>
      </w:r>
      <w:r>
        <w:t xml:space="preserve">naturalezas</w:t>
      </w:r>
      <w:r>
        <w:t xml:space="preserve">”</w:t>
      </w:r>
      <w:r>
        <w:t xml:space="preserve"> </w:t>
      </w:r>
      <w:r>
        <w:t xml:space="preserve">diferentes, contradictorias y quiméricas: es la vez</w:t>
      </w:r>
      <w:r>
        <w:t xml:space="preserve"> </w:t>
      </w:r>
      <w:r>
        <w:t xml:space="preserve">ilustrado y bruto, bárbaro y civilizado, capaz de alucinar con la</w:t>
      </w:r>
      <w:r>
        <w:t xml:space="preserve"> </w:t>
      </w:r>
      <w:r>
        <w:t xml:space="preserve">inteligencia perfecta de las máquinas, y de embrutecer a su sociedad con</w:t>
      </w:r>
      <w:r>
        <w:t xml:space="preserve"> </w:t>
      </w:r>
      <w:r>
        <w:t xml:space="preserve">trabajos mecanizados.</w:t>
      </w:r>
    </w:p>
    <w:p>
      <w:pPr>
        <w:pStyle w:val="BodyText"/>
      </w:pPr>
      <w:r>
        <w:t xml:space="preserve">Pero la alarma no se presentaba como un simple reclamo condecendiente</w:t>
      </w:r>
      <w:r>
        <w:t xml:space="preserve"> </w:t>
      </w:r>
      <w:r>
        <w:t xml:space="preserve">sobre la desigualdad en abstracto, sino de un cálculo, que revelaba una</w:t>
      </w:r>
      <w:r>
        <w:t xml:space="preserve"> </w:t>
      </w:r>
      <w:r>
        <w:t xml:space="preserve">carencia fundamental: 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europeo había sido el</w:t>
      </w:r>
      <w:r>
        <w:t xml:space="preserve"> </w:t>
      </w:r>
      <w:r>
        <w:t xml:space="preserve">resultado de una operación en la que se medían las fuerzas</w:t>
      </w:r>
      <w:r>
        <w:t xml:space="preserve"> </w:t>
      </w:r>
      <w:r>
        <w:t xml:space="preserve">conmensurables de disciplina estatal e invención popular; en</w:t>
      </w:r>
      <w:r>
        <w:t xml:space="preserve"> </w:t>
      </w:r>
      <w:r>
        <w:t xml:space="preserve">Hispanoamérica se estaba tratando de emular ese modelo, en una operación</w:t>
      </w:r>
      <w:r>
        <w:t xml:space="preserve"> </w:t>
      </w:r>
      <w:r>
        <w:t xml:space="preserve">donde la disciplina estatal y la invención popular no podían medirse, ni</w:t>
      </w:r>
      <w:r>
        <w:t xml:space="preserve"> </w:t>
      </w:r>
      <w:r>
        <w:t xml:space="preserve">producir un resultado conjunto. En 1834, advertía que la masa iba a</w:t>
      </w:r>
      <w:r>
        <w:t xml:space="preserve"> </w:t>
      </w:r>
      <w:r>
        <w:t xml:space="preserve">encontrar sus propias respuestas, si los decisores no emprendían un plan</w:t>
      </w:r>
      <w:r>
        <w:t xml:space="preserve"> </w:t>
      </w:r>
      <w:r>
        <w:t xml:space="preserve">de verdadera instrucción</w:t>
      </w:r>
      <w:r>
        <w:t xml:space="preserve"> </w:t>
      </w:r>
      <w:r>
        <w:t xml:space="preserve">“</w:t>
      </w:r>
      <w:r>
        <w:t xml:space="preserve">jeneral</w:t>
      </w:r>
      <w:r>
        <w:t xml:space="preserve">”</w:t>
      </w:r>
      <w:r>
        <w:t xml:space="preserve"> </w:t>
      </w:r>
      <w:r>
        <w:t xml:space="preserve">–es decir, sin los filtros de la</w:t>
      </w:r>
      <w:r>
        <w:t xml:space="preserve"> </w:t>
      </w:r>
      <w:r>
        <w:t xml:space="preserve">escritura alfabética, y abierto a las preguntas</w:t>
      </w:r>
      <w:r>
        <w:t xml:space="preserve"> </w:t>
      </w:r>
      <w:r>
        <w:t xml:space="preserve">“</w:t>
      </w:r>
      <w:r>
        <w:t xml:space="preserve">filosóficas</w:t>
      </w:r>
      <w:r>
        <w:t xml:space="preserve">”</w:t>
      </w:r>
      <w:r>
        <w:t xml:space="preserve"> </w:t>
      </w:r>
      <w:r>
        <w:t xml:space="preserve">por las</w:t>
      </w:r>
      <w:r>
        <w:t xml:space="preserve"> </w:t>
      </w:r>
      <w:r>
        <w:t xml:space="preserve">motivaciones mundanas. En 1842 ya detalla cómo el clamor creciente sobre</w:t>
      </w:r>
      <w:r>
        <w:t xml:space="preserve"> </w:t>
      </w:r>
      <w:r>
        <w:t xml:space="preserve">la injusticia y la desigualdad circula en un registro que no perciben</w:t>
      </w:r>
      <w:r>
        <w:t xml:space="preserve"> </w:t>
      </w:r>
      <w:r>
        <w:t xml:space="preserve">quienes tienen acceso a los recursos económicos y el conocimiento.</w:t>
      </w:r>
    </w:p>
    <w:bookmarkEnd w:id="153"/>
    <w:bookmarkEnd w:id="154"/>
    <w:bookmarkStart w:id="240" w:name="conclusión"/>
    <w:p>
      <w:pPr>
        <w:pStyle w:val="Heading1"/>
      </w:pPr>
      <w:r>
        <w:t xml:space="preserve">Conclusión</w:t>
      </w:r>
    </w:p>
    <w:p>
      <w:pPr>
        <w:pStyle w:val="FirstParagraph"/>
      </w:pPr>
      <w:r>
        <w:t xml:space="preserve">En la</w:t>
      </w:r>
      <w:r>
        <w:t xml:space="preserve"> </w:t>
      </w:r>
      <w:r>
        <w:t xml:space="preserve">“</w:t>
      </w:r>
      <w:r>
        <w:t xml:space="preserve">Nota sobre el proyecto de Educación Popular</w:t>
      </w:r>
      <w:r>
        <w:t xml:space="preserve">”</w:t>
      </w:r>
      <w:r>
        <w:t xml:space="preserve">, publicado en 1830</w:t>
      </w:r>
      <w:r>
        <w:t xml:space="preserve"> </w:t>
      </w:r>
      <w:r>
        <w:t xml:space="preserve">como anexo a</w:t>
      </w:r>
      <w:r>
        <w:t xml:space="preserve"> </w:t>
      </w:r>
      <w:r>
        <w:rPr>
          <w:iCs/>
          <w:i/>
        </w:rPr>
        <w:t xml:space="preserve">El libertador</w:t>
      </w:r>
      <w:r>
        <w:t xml:space="preserve">, Rodríguez escribió:</w:t>
      </w:r>
    </w:p>
    <w:p>
      <w:pPr>
        <w:pStyle w:val="BlockText"/>
      </w:pPr>
      <w:r>
        <w:t xml:space="preserve">Los Doctores Americanos no advierten que deben su ciencia á los indios</w:t>
      </w:r>
      <w:r>
        <w:t xml:space="preserve"> </w:t>
      </w:r>
      <w:r>
        <w:t xml:space="preserve">y á los negros: porque si (…) hubieran tenido que arar, sembrar,</w:t>
      </w:r>
      <w:r>
        <w:t xml:space="preserve"> </w:t>
      </w:r>
      <w:r>
        <w:t xml:space="preserve">recoger, cargar y confeccionar lo que han comido, vestido y jugado</w:t>
      </w:r>
      <w:r>
        <w:t xml:space="preserve"> </w:t>
      </w:r>
      <w:r>
        <w:t xml:space="preserve">durante su vida inútil . . . no sabrian tanto: . . . estarían en los</w:t>
      </w:r>
      <w:r>
        <w:t xml:space="preserve"> </w:t>
      </w:r>
      <w:r>
        <w:t xml:space="preserve">campos y serían tan brutos como sus esclavos</w:t>
      </w:r>
      <w:r>
        <w:t xml:space="preserve"> </w:t>
      </w:r>
      <w:r>
        <w:t xml:space="preserve">(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Si los doctores hubiesen tenido que dedicarse a trabajos prácticos, no</w:t>
      </w:r>
      <w:r>
        <w:t xml:space="preserve"> </w:t>
      </w:r>
      <w:r>
        <w:t xml:space="preserve">estarían en las ciudades sino en los campos, y serían</w:t>
      </w:r>
      <w:r>
        <w:t xml:space="preserve"> </w:t>
      </w:r>
      <w:r>
        <w:t xml:space="preserve">“</w:t>
      </w:r>
      <w:r>
        <w:t xml:space="preserve">tan brutos como</w:t>
      </w:r>
      <w:r>
        <w:t xml:space="preserve"> </w:t>
      </w:r>
      <w:r>
        <w:t xml:space="preserve">sus esclavos</w:t>
      </w:r>
      <w:r>
        <w:t xml:space="preserve">”</w:t>
      </w:r>
      <w:r>
        <w:t xml:space="preserve">. La ucronía tiene un punto fundamental en común con la</w:t>
      </w:r>
      <w:r>
        <w:t xml:space="preserve"> </w:t>
      </w:r>
      <w:r>
        <w:t xml:space="preserve">analogía donde los humores/pueblo se rebelan contra el</w:t>
      </w:r>
      <w:r>
        <w:t xml:space="preserve"> </w:t>
      </w:r>
      <w:r>
        <w:t xml:space="preserve">soberano/individuo: ambas figuras muestran a letrados y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habitando el mismo cuerpo social, pero no en una cohesión idealizada,</w:t>
      </w:r>
      <w:r>
        <w:t xml:space="preserve"> </w:t>
      </w:r>
      <w:r>
        <w:t xml:space="preserve">sino subrayando el abismo dialegmático que los separa. La dinámica</w:t>
      </w:r>
      <w:r>
        <w:t xml:space="preserve"> </w:t>
      </w:r>
      <w:r>
        <w:t xml:space="preserve">produce una grotesca desproporción en las</w:t>
      </w:r>
      <w:r>
        <w:t xml:space="preserve"> </w:t>
      </w:r>
      <w:r>
        <w:t xml:space="preserve">“</w:t>
      </w:r>
      <w:r>
        <w:t xml:space="preserve">sociedades americanas</w:t>
      </w:r>
      <w:r>
        <w:t xml:space="preserve">”</w:t>
      </w:r>
      <w:r>
        <w:t xml:space="preserve">, que</w:t>
      </w:r>
      <w:r>
        <w:t xml:space="preserve"> </w:t>
      </w:r>
      <w:r>
        <w:t xml:space="preserve">José Martí describió, décadas más tarde, con las siguientes palabras en</w:t>
      </w:r>
      <w:r>
        <w:t xml:space="preserve"> </w:t>
      </w:r>
      <w:r>
        <w:t xml:space="preserve">su crónica</w:t>
      </w:r>
      <w:r>
        <w:t xml:space="preserve"> </w:t>
      </w:r>
      <w:r>
        <w:t xml:space="preserve">“</w:t>
      </w:r>
      <w:r>
        <w:t xml:space="preserve">Un viaje a Venezuela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circa</w:t>
      </w:r>
      <w:r>
        <w:t xml:space="preserve"> </w:t>
      </w:r>
      <w:r>
        <w:t xml:space="preserve">1881)::</w:t>
      </w:r>
      <w:r>
        <w:t xml:space="preserve"> </w:t>
      </w:r>
      <w:r>
        <w:t xml:space="preserve">“</w:t>
      </w:r>
      <w:r>
        <w:t xml:space="preserve">[e]sos pueblos</w:t>
      </w:r>
      <w:r>
        <w:t xml:space="preserve"> </w:t>
      </w:r>
      <w:r>
        <w:t xml:space="preserve">tienen una cabeza de gigante y un corazón de héroe en un cuerpo de</w:t>
      </w:r>
      <w:r>
        <w:t xml:space="preserve"> </w:t>
      </w:r>
      <w:r>
        <w:t xml:space="preserve">hormiga loca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Como Martí en su crónica, pero sin decir su nombre, Rodríguez usó a</w:t>
      </w:r>
      <w:r>
        <w:t xml:space="preserve"> </w:t>
      </w:r>
      <w:r>
        <w:t xml:space="preserve">Venezuela 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como un espejo para mostrarle a América Latina la</w:t>
      </w:r>
      <w:r>
        <w:t xml:space="preserve"> </w:t>
      </w:r>
      <w:r>
        <w:t xml:space="preserve">desproporción grotesca entre el lujo vanguardista de la elite ilustrada</w:t>
      </w:r>
      <w:r>
        <w:t xml:space="preserve"> </w:t>
      </w:r>
      <w:r>
        <w:t xml:space="preserve">y la depauperación y embrutecimiento social. Su perspectiva se formó en</w:t>
      </w:r>
      <w:r>
        <w:t xml:space="preserve"> </w:t>
      </w:r>
      <w:r>
        <w:t xml:space="preserve">la experiencia directa con los modos en que un movimiento de masas podía</w:t>
      </w:r>
      <w:r>
        <w:t xml:space="preserve"> </w:t>
      </w:r>
      <w:r>
        <w:t xml:space="preserve">gestarse, no solo al margen de máquinas de imprimir, sino precisamente</w:t>
      </w:r>
      <w:r>
        <w:t xml:space="preserve"> </w:t>
      </w:r>
      <w:r>
        <w:t xml:space="preserve">favorecida por la difusión imprevisible e impredecible de los discursos</w:t>
      </w:r>
      <w:r>
        <w:t xml:space="preserve"> </w:t>
      </w:r>
      <w:r>
        <w:t xml:space="preserve">que se movían independientemente de ellas. La circulación descontenida</w:t>
      </w:r>
      <w:r>
        <w:t xml:space="preserve"> </w:t>
      </w:r>
      <w:r>
        <w:t xml:space="preserve">de los discursos y las ideas de un</w:t>
      </w:r>
      <w:r>
        <w:t xml:space="preserve"> </w:t>
      </w:r>
      <w:r>
        <w:t xml:space="preserve">“</w:t>
      </w:r>
      <w:r>
        <w:t xml:space="preserve">ignorante</w:t>
      </w:r>
      <w:r>
        <w:t xml:space="preserve">”</w:t>
      </w:r>
      <w:r>
        <w:t xml:space="preserve">, entre vecinos, familia,</w:t>
      </w:r>
      <w:r>
        <w:t xml:space="preserve"> </w:t>
      </w:r>
      <w:r>
        <w:t xml:space="preserve">y comunidades por</w:t>
      </w:r>
      <w:r>
        <w:t xml:space="preserve"> </w:t>
      </w:r>
      <w:r>
        <w:t xml:space="preserve">“</w:t>
      </w:r>
      <w:r>
        <w:t xml:space="preserve">simpatía</w:t>
      </w:r>
      <w:r>
        <w:t xml:space="preserve">”</w:t>
      </w:r>
      <w:r>
        <w:t xml:space="preserve">, radica el riesgo que suponía fundar una</w:t>
      </w:r>
      <w:r>
        <w:t xml:space="preserve"> </w:t>
      </w:r>
      <w:r>
        <w:t xml:space="preserve">república sobre medios de exclusión. O al menos así lo presentaba</w:t>
      </w:r>
      <w:r>
        <w:t xml:space="preserve"> </w:t>
      </w:r>
      <w:r>
        <w:t xml:space="preserve">Rodríguez a los letrados para vender su proyecto. En este sentido, el</w:t>
      </w:r>
      <w:r>
        <w:t xml:space="preserve"> </w:t>
      </w:r>
      <w:r>
        <w:t xml:space="preserve">argumento con que promueve la inclusión no es una premisa abstracta</w:t>
      </w:r>
      <w:r>
        <w:t xml:space="preserve"> </w:t>
      </w:r>
      <w:r>
        <w:t xml:space="preserve">sobre la igualdad de los seres humanos, sino un cálculo sobre el</w:t>
      </w:r>
      <w:r>
        <w:t xml:space="preserve"> </w:t>
      </w:r>
      <w:r>
        <w:t xml:space="preserve">potencial contagioso de las ideas que circulan descoyuntadas del</w:t>
      </w:r>
      <w:r>
        <w:t xml:space="preserve"> </w:t>
      </w:r>
      <w:r>
        <w:t xml:space="preserve">“</w:t>
      </w:r>
      <w:r>
        <w:t xml:space="preserve">saber</w:t>
      </w:r>
      <w:r>
        <w:t xml:space="preserve"> </w:t>
      </w:r>
      <w:r>
        <w:t xml:space="preserve">decir</w:t>
      </w:r>
      <w:r>
        <w:t xml:space="preserve">”</w:t>
      </w:r>
      <w:r>
        <w:t xml:space="preserve">, la razón y el</w:t>
      </w:r>
      <w:r>
        <w:t xml:space="preserve"> </w:t>
      </w:r>
      <w:r>
        <w:t xml:space="preserve">“</w:t>
      </w:r>
      <w:r>
        <w:t xml:space="preserve">Soberano</w:t>
      </w:r>
      <w:r>
        <w:t xml:space="preserve">”</w:t>
      </w:r>
      <w:r>
        <w:t xml:space="preserve">. La amenaza que esto representaba para</w:t>
      </w:r>
      <w:r>
        <w:t xml:space="preserve"> </w:t>
      </w:r>
      <w:r>
        <w:t xml:space="preserve">la clase a la que le habla Rodríguez aparecía expuesta así en 1842:</w:t>
      </w:r>
      <w:r>
        <w:t xml:space="preserve"> </w:t>
      </w:r>
      <w:r>
        <w:t xml:space="preserve">“</w:t>
      </w:r>
      <w:r>
        <w:t xml:space="preserve">[l]os medios violentos de conseguir la Libertad, poniendo el</w:t>
      </w:r>
      <w:r>
        <w:t xml:space="preserve"> </w:t>
      </w:r>
      <w:r>
        <w:t xml:space="preserve">ejercicio de la autoridad, en manos de la multitud, es reemplazar un</w:t>
      </w:r>
      <w:r>
        <w:t xml:space="preserve"> </w:t>
      </w:r>
      <w:r>
        <w:t xml:space="preserve">despotismo llevadero con otro insoportable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¡¿Qué mal calcula el que condena a un hombre a la ignorancia, por el</w:t>
      </w:r>
      <w:r>
        <w:t xml:space="preserve"> </w:t>
      </w:r>
      <w:r>
        <w:t xml:space="preserve">gusto de tener quien lo exente maquinalmente del cuidado de su</w:t>
      </w:r>
      <w:r>
        <w:t xml:space="preserve"> </w:t>
      </w:r>
      <w:r>
        <w:t xml:space="preserve">persona?!—de cuántos bienes</w:t>
      </w:r>
      <w:r>
        <w:t xml:space="preserve">”</w:t>
      </w:r>
      <w:r>
        <w:t xml:space="preserve">, exclamó Rodríguez en el apartado</w:t>
      </w:r>
      <w:r>
        <w:t xml:space="preserve"> </w:t>
      </w:r>
      <w:r>
        <w:t xml:space="preserve">“</w:t>
      </w:r>
      <w:r>
        <w:t xml:space="preserve">Fin de</w:t>
      </w:r>
      <w:r>
        <w:t xml:space="preserve"> </w:t>
      </w:r>
      <w:r>
        <w:t xml:space="preserve">la sociedad</w:t>
      </w:r>
      <w:r>
        <w:t xml:space="preserve">”</w:t>
      </w:r>
      <w:r>
        <w:t xml:space="preserve"> </w:t>
      </w:r>
      <w:r>
        <w:t xml:space="preserve">de 1828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  <w:r>
        <w:t xml:space="preserve"> </w:t>
      </w:r>
      <w:r>
        <w:t xml:space="preserve">Porque</w:t>
      </w:r>
      <w:r>
        <w:t xml:space="preserve"> </w:t>
      </w:r>
      <w:r>
        <w:t xml:space="preserve">la hipótesis de un letrado embrutecido implicaba su inversión: si los</w:t>
      </w:r>
      <w:r>
        <w:t xml:space="preserve"> </w:t>
      </w:r>
      <w:r>
        <w:t xml:space="preserve">“</w:t>
      </w:r>
      <w:r>
        <w:t xml:space="preserve">esclavos</w:t>
      </w:r>
      <w:r>
        <w:t xml:space="preserve">”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hubiesen tenido que dedicarse al cuidado maquinal de sus</w:t>
      </w:r>
      <w:r>
        <w:t xml:space="preserve"> </w:t>
      </w:r>
      <w:r>
        <w:t xml:space="preserve">“</w:t>
      </w:r>
      <w:r>
        <w:t xml:space="preserve">Doctores</w:t>
      </w:r>
      <w:r>
        <w:t xml:space="preserve">”</w:t>
      </w:r>
      <w:r>
        <w:t xml:space="preserve">, estarían en las ciudades y no en los campos, y serían tan</w:t>
      </w:r>
      <w:r>
        <w:t xml:space="preserve"> </w:t>
      </w:r>
      <w:r>
        <w:t xml:space="preserve">ilustrados, sabios civilizados y pensadores como sus amos. Plantearlo en</w:t>
      </w:r>
      <w:r>
        <w:t xml:space="preserve"> </w:t>
      </w:r>
      <w:r>
        <w:t xml:space="preserve">términos de</w:t>
      </w:r>
      <w:r>
        <w:t xml:space="preserve"> </w:t>
      </w:r>
      <w:r>
        <w:t xml:space="preserve">“</w:t>
      </w:r>
      <w:r>
        <w:t xml:space="preserve">mal cálculo</w:t>
      </w:r>
      <w:r>
        <w:t xml:space="preserve">”</w:t>
      </w:r>
      <w:r>
        <w:t xml:space="preserve"> </w:t>
      </w:r>
      <w:r>
        <w:t xml:space="preserve">viene a subrayar la inconveniencia de lo que</w:t>
      </w:r>
      <w:r>
        <w:t xml:space="preserve"> </w:t>
      </w:r>
      <w:r>
        <w:t xml:space="preserve">la vanguardia ilustrada veía como un negocio redondo. Era precisamente</w:t>
      </w:r>
      <w:r>
        <w:t xml:space="preserve"> </w:t>
      </w:r>
      <w:r>
        <w:t xml:space="preserve">para conservar esa redondez que la vanguardia ilustrada construía un</w:t>
      </w:r>
      <w:r>
        <w:t xml:space="preserve"> </w:t>
      </w:r>
      <w:r>
        <w:t xml:space="preserve">muro dialegmático que la separara de la sociedad. Por eso Rodríguez</w:t>
      </w:r>
      <w:r>
        <w:t xml:space="preserve"> </w:t>
      </w:r>
      <w:r>
        <w:t xml:space="preserve">trata de convencer de que el modelo es inviable e inconveniente, y para</w:t>
      </w:r>
      <w:r>
        <w:t xml:space="preserve"> </w:t>
      </w:r>
      <w:r>
        <w:t xml:space="preserve">eso apela al miedo del</w:t>
      </w:r>
      <w:r>
        <w:t xml:space="preserve"> </w:t>
      </w:r>
      <w:r>
        <w:t xml:space="preserve">“</w:t>
      </w:r>
      <w:r>
        <w:t xml:space="preserve">monstruo social</w:t>
      </w:r>
      <w:r>
        <w:t xml:space="preserve">”</w:t>
      </w:r>
      <w:r>
        <w:t xml:space="preserve">, precisamente subrayando su</w:t>
      </w:r>
      <w:r>
        <w:t xml:space="preserve"> </w:t>
      </w:r>
      <w:r>
        <w:t xml:space="preserve">invisibilidad:</w:t>
      </w:r>
    </w:p>
    <w:p>
      <w:pPr>
        <w:pStyle w:val="BlockText"/>
      </w:pPr>
      <w:r>
        <w:t xml:space="preserve">Viájese por los países donde hai esclavos, i se verá que los amos han</w:t>
      </w:r>
      <w:r>
        <w:t xml:space="preserve"> </w:t>
      </w:r>
      <w:r>
        <w:t xml:space="preserve">aprendido mucho de lo que han enseñado; pero que sus esclavos conocen</w:t>
      </w:r>
      <w:r>
        <w:t xml:space="preserve"> </w:t>
      </w:r>
      <w:r>
        <w:t xml:space="preserve">mejor que ellos el arte de engañar: los Esclavos nunca creen a sus</w:t>
      </w:r>
      <w:r>
        <w:t xml:space="preserve"> </w:t>
      </w:r>
      <w:r>
        <w:t xml:space="preserve">Amos, i han hecho a sus amos crédulos: afectando sumisión los dominan</w:t>
      </w:r>
      <w:r>
        <w:t xml:space="preserve"> </w:t>
      </w:r>
      <w:r>
        <w:t xml:space="preserve">(</w:t>
      </w:r>
      <w:r>
        <w:rPr>
          <w:iCs/>
          <w:i/>
        </w:rPr>
        <w:t xml:space="preserve">1840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FirstParagraph"/>
      </w:pPr>
      <w:r>
        <w:t xml:space="preserve">El a.p.p. exhibe el cuerpo anómalo para</w:t>
      </w:r>
      <w:r>
        <w:t xml:space="preserve"> </w:t>
      </w:r>
      <w:r>
        <w:rPr>
          <w:iCs/>
          <w:i/>
        </w:rPr>
        <w:t xml:space="preserve">mostrar</w:t>
      </w:r>
      <w:r>
        <w:t xml:space="preserve"> </w:t>
      </w:r>
      <w:r>
        <w:t xml:space="preserve">lo que está roto entre</w:t>
      </w:r>
      <w:r>
        <w:t xml:space="preserve"> </w:t>
      </w:r>
      <w:r>
        <w:t xml:space="preserve">el la masa y la sociedad</w:t>
      </w:r>
      <w:r>
        <w:rPr>
          <w:rStyle w:val="FootnoteReference"/>
        </w:rPr>
        <w:footnoteReference w:id="155"/>
      </w:r>
      <w:r>
        <w:t xml:space="preserve">: el saber de los</w:t>
      </w:r>
      <w:r>
        <w:t xml:space="preserve"> </w:t>
      </w:r>
      <w:r>
        <w:t xml:space="preserve">“</w:t>
      </w:r>
      <w:r>
        <w:t xml:space="preserve">[d]octores (…) en su</w:t>
      </w:r>
      <w:r>
        <w:t xml:space="preserve"> </w:t>
      </w:r>
      <w:r>
        <w:t xml:space="preserve">vida inútil</w:t>
      </w:r>
      <w:r>
        <w:t xml:space="preserve">”</w:t>
      </w:r>
      <w:r>
        <w:t xml:space="preserve"> </w:t>
      </w:r>
      <w:r>
        <w:t xml:space="preserve">avanza sobre el embrutececimiento y reducción a máquina de</w:t>
      </w:r>
      <w:r>
        <w:t xml:space="preserve"> </w:t>
      </w:r>
      <w:r>
        <w:t xml:space="preserve">sus</w:t>
      </w:r>
      <w:r>
        <w:t xml:space="preserve"> </w:t>
      </w:r>
      <w:r>
        <w:t xml:space="preserve">“</w:t>
      </w:r>
      <w:r>
        <w:t xml:space="preserve">esclavos</w:t>
      </w:r>
      <w:r>
        <w:t xml:space="preserve">”</w:t>
      </w:r>
      <w:r>
        <w:t xml:space="preserve"> </w:t>
      </w:r>
      <w:r>
        <w:t xml:space="preserve">[como detallo en el próximo capítulo, el uso del lexema</w:t>
      </w:r>
      <w:r>
        <w:t xml:space="preserve"> </w:t>
      </w:r>
      <w:r>
        <w:t xml:space="preserve">“</w:t>
      </w:r>
      <w:r>
        <w:t xml:space="preserve">esclavo</w:t>
      </w:r>
      <w:r>
        <w:t xml:space="preserve">”</w:t>
      </w:r>
      <w:r>
        <w:t xml:space="preserve"> </w:t>
      </w:r>
      <w:r>
        <w:t xml:space="preserve">en Rodríguez tiende al sentido metafórico que, como demostró</w:t>
      </w:r>
      <w:r>
        <w:t xml:space="preserve"> </w:t>
      </w:r>
      <w:r>
        <w:t xml:space="preserve">Sussan Buck Morrs, fue de uso común en el liberalismo]. Y la analogía</w:t>
      </w:r>
      <w:r>
        <w:t xml:space="preserve"> </w:t>
      </w:r>
      <w:r>
        <w:t xml:space="preserve">de la</w:t>
      </w:r>
      <w:r>
        <w:t xml:space="preserve"> </w:t>
      </w:r>
      <w:r>
        <w:t xml:space="preserve">“</w:t>
      </w:r>
      <w:r>
        <w:t xml:space="preserve">peste</w:t>
      </w:r>
      <w:r>
        <w:t xml:space="preserve">”</w:t>
      </w:r>
      <w:r>
        <w:t xml:space="preserve"> </w:t>
      </w:r>
      <w:r>
        <w:t xml:space="preserve">sirve para llevar al lenguaje del cálculo y la ciencia lo</w:t>
      </w:r>
      <w:r>
        <w:t xml:space="preserve"> </w:t>
      </w:r>
      <w:r>
        <w:t xml:space="preserve">que ofrece su</w:t>
      </w:r>
      <w:r>
        <w:t xml:space="preserve"> </w:t>
      </w:r>
      <w:r>
        <w:t xml:space="preserve">“</w:t>
      </w:r>
      <w:r>
        <w:t xml:space="preserve">vacuna</w:t>
      </w:r>
      <w:r>
        <w:t xml:space="preserve">”</w:t>
      </w:r>
      <w:r>
        <w:t xml:space="preserve">, que era des-fundamentar las verdades que no</w:t>
      </w:r>
      <w:r>
        <w:t xml:space="preserve"> </w:t>
      </w:r>
      <w:r>
        <w:t xml:space="preserve">estaban sostenidas por cuerpos, y construir una república sobre las</w:t>
      </w:r>
      <w:r>
        <w:t xml:space="preserve"> </w:t>
      </w:r>
      <w:r>
        <w:t xml:space="preserve">verdades surgidas de la inoculación. Apelando a la razón, Rodríguez</w:t>
      </w:r>
      <w:r>
        <w:t xml:space="preserve"> </w:t>
      </w:r>
      <w:r>
        <w:t xml:space="preserve">introdujo en la conversación impresa del temprano siglo XIX la</w:t>
      </w:r>
      <w:r>
        <w:t xml:space="preserve"> </w:t>
      </w:r>
      <w:r>
        <w:t xml:space="preserve">diferencia colonial, sin invocar un</w:t>
      </w:r>
      <w:r>
        <w:t xml:space="preserve"> </w:t>
      </w:r>
      <w:r>
        <w:t xml:space="preserve">“</w:t>
      </w:r>
      <w:r>
        <w:t xml:space="preserve">esencialismo estratégico</w:t>
      </w:r>
      <w:r>
        <w:t xml:space="preserve">”</w:t>
      </w:r>
      <w:r>
        <w:t xml:space="preserve"> </w:t>
      </w:r>
      <w:r>
        <w:t xml:space="preserve">ni</w:t>
      </w:r>
      <w:r>
        <w:t xml:space="preserve"> </w:t>
      </w:r>
      <w:r>
        <w:t xml:space="preserve">principios fijos de identidad. Su intervención</w:t>
      </w:r>
      <w:r>
        <w:t xml:space="preserve"> </w:t>
      </w:r>
      <w:r>
        <w:t xml:space="preserve">“</w:t>
      </w:r>
      <w:r>
        <w:t xml:space="preserve">muestra</w:t>
      </w:r>
      <w:r>
        <w:t xml:space="preserve">”</w:t>
      </w:r>
      <w:r>
        <w:t xml:space="preserve"> </w:t>
      </w:r>
      <w:r>
        <w:t xml:space="preserve">cómo cierto</w:t>
      </w:r>
      <w:r>
        <w:t xml:space="preserve"> </w:t>
      </w:r>
      <w:r>
        <w:t xml:space="preserve">tipo de prácticas conducen a cierto tipo de resultados, y vuelven no</w:t>
      </w:r>
      <w:r>
        <w:t xml:space="preserve"> </w:t>
      </w:r>
      <w:r>
        <w:t xml:space="preserve">solo inviables sino ridículas las</w:t>
      </w:r>
      <w:r>
        <w:t xml:space="preserve"> </w:t>
      </w:r>
      <w:r>
        <w:t xml:space="preserve">“</w:t>
      </w:r>
      <w:r>
        <w:t xml:space="preserve">alucinaciones</w:t>
      </w:r>
      <w:r>
        <w:t xml:space="preserve">”</w:t>
      </w:r>
      <w:r>
        <w:t xml:space="preserve"> </w:t>
      </w:r>
      <w:r>
        <w:t xml:space="preserve">hispanoamericanas de</w:t>
      </w:r>
      <w:r>
        <w:t xml:space="preserve"> </w:t>
      </w:r>
      <w:r>
        <w:t xml:space="preserve">progreso ilimitado fundadas en la impropiedad.</w:t>
      </w:r>
    </w:p>
    <w:p>
      <w:pPr>
        <w:pStyle w:val="BodyText"/>
      </w:pPr>
      <w:r>
        <w:t xml:space="preserve">Pero como indiqué en el primer capítulo, la obra de Rodríguez es a la</w:t>
      </w:r>
      <w:r>
        <w:t xml:space="preserve"> </w:t>
      </w:r>
      <w:r>
        <w:t xml:space="preserve">vez un pronóstico y una propuesta de desvío condicional sobre como</w:t>
      </w:r>
      <w:r>
        <w:t xml:space="preserve"> </w:t>
      </w:r>
      <w:r>
        <w:t xml:space="preserve">“</w:t>
      </w:r>
      <w:r>
        <w:t xml:space="preserve">serán</w:t>
      </w:r>
      <w:r>
        <w:t xml:space="preserve">”</w:t>
      </w:r>
      <w:r>
        <w:t xml:space="preserve"> </w:t>
      </w:r>
      <w:r>
        <w:t xml:space="preserve">y cómo</w:t>
      </w:r>
      <w:r>
        <w:t xml:space="preserve"> </w:t>
      </w:r>
      <w:r>
        <w:t xml:space="preserve">“</w:t>
      </w:r>
      <w:r>
        <w:t xml:space="preserve">podrían ser</w:t>
      </w:r>
      <w:r>
        <w:t xml:space="preserve">”</w:t>
      </w:r>
      <w:r>
        <w:t xml:space="preserve"> </w:t>
      </w:r>
      <w:r>
        <w:t xml:space="preserve">las sociedades (hispano)americanas. En el</w:t>
      </w:r>
      <w:r>
        <w:t xml:space="preserve"> </w:t>
      </w:r>
      <w:r>
        <w:t xml:space="preserve">pronóstico del</w:t>
      </w:r>
      <w:r>
        <w:t xml:space="preserve"> </w:t>
      </w:r>
      <w:r>
        <w:t xml:space="preserve">“</w:t>
      </w:r>
      <w:r>
        <w:t xml:space="preserve">despotismo insoportable</w:t>
      </w:r>
      <w:r>
        <w:t xml:space="preserve">”</w:t>
      </w:r>
      <w:r>
        <w:t xml:space="preserve"> </w:t>
      </w:r>
      <w:r>
        <w:t xml:space="preserve">gobernado por una masa</w:t>
      </w:r>
      <w:r>
        <w:t xml:space="preserve"> </w:t>
      </w:r>
      <w:r>
        <w:t xml:space="preserve">“</w:t>
      </w:r>
      <w:r>
        <w:t xml:space="preserve">ignorante</w:t>
      </w:r>
      <w:r>
        <w:t xml:space="preserve">”</w:t>
      </w:r>
      <w:r>
        <w:t xml:space="preserve"> </w:t>
      </w:r>
      <w:r>
        <w:t xml:space="preserve">se inscribe en el</w:t>
      </w:r>
      <w:r>
        <w:t xml:space="preserve"> </w:t>
      </w:r>
      <w:r>
        <w:t xml:space="preserve">“</w:t>
      </w:r>
      <w:r>
        <w:t xml:space="preserve">serán</w:t>
      </w:r>
      <w:r>
        <w:t xml:space="preserve">”</w:t>
      </w:r>
      <w:r>
        <w:t xml:space="preserve"> </w:t>
      </w:r>
      <w:r>
        <w:t xml:space="preserve">como una prefiguración del futuro</w:t>
      </w:r>
      <w:r>
        <w:t xml:space="preserve"> </w:t>
      </w:r>
      <w:r>
        <w:t xml:space="preserve">políticamente turbulento en Hispanoamérica. O como lo llama</w:t>
      </w:r>
      <w:r>
        <w:t xml:space="preserve"> </w:t>
      </w:r>
      <w:r>
        <w:t xml:space="preserve">Rotker</w:t>
      </w:r>
      <w:r>
        <w:t xml:space="preserve">:</w:t>
      </w:r>
      <w:r>
        <w:t xml:space="preserve"> </w:t>
      </w:r>
      <w:r>
        <w:t xml:space="preserve">“</w:t>
      </w:r>
      <w:r>
        <w:t xml:space="preserve">un fresco en blanco y negro de las</w:t>
      </w:r>
      <w:r>
        <w:t xml:space="preserve"> </w:t>
      </w:r>
      <w:r>
        <w:t xml:space="preserve">convulsiones políticas, los caudillismos, los intereses en pugna, las</w:t>
      </w:r>
      <w:r>
        <w:t xml:space="preserve"> </w:t>
      </w:r>
      <w:r>
        <w:t xml:space="preserve">marginaciones y la ebullición social</w:t>
      </w:r>
      <w:r>
        <w:t xml:space="preserve">”</w:t>
      </w:r>
      <w:r>
        <w:t xml:space="preserve"> </w:t>
      </w:r>
      <w:r>
        <w:t xml:space="preserve">(102), aludiendo no solo a lo que</w:t>
      </w:r>
      <w:r>
        <w:t xml:space="preserve"> </w:t>
      </w:r>
      <w:r>
        <w:t xml:space="preserve">Rodríguez manifiestamente prevé como peste revolucionaria, sino también</w:t>
      </w:r>
      <w:r>
        <w:t xml:space="preserve"> </w:t>
      </w:r>
      <w:r>
        <w:t xml:space="preserve">a lo que refractan las formas abigarradas y la voluntad escandalosa de</w:t>
      </w:r>
      <w:r>
        <w:t xml:space="preserve"> </w:t>
      </w:r>
      <w:r>
        <w:t xml:space="preserve">sus objetos impresos.</w:t>
      </w:r>
    </w:p>
    <w:p>
      <w:pPr>
        <w:pStyle w:val="BodyText"/>
      </w:pPr>
      <w:r>
        <w:t xml:space="preserve">El</w:t>
      </w:r>
      <w:r>
        <w:t xml:space="preserve"> </w:t>
      </w:r>
      <w:r>
        <w:t xml:space="preserve">“</w:t>
      </w:r>
      <w:r>
        <w:t xml:space="preserve">podrían</w:t>
      </w:r>
      <w:r>
        <w:t xml:space="preserve">”</w:t>
      </w:r>
      <w:r>
        <w:t xml:space="preserve">, por su parte, se proyecta hacia un futuro en el que</w:t>
      </w:r>
      <w:r>
        <w:t xml:space="preserve"> </w:t>
      </w:r>
      <w:r>
        <w:t xml:space="preserve">Rodríguez espera ser comprendido</w:t>
      </w:r>
      <w:r>
        <w:t xml:space="preserve">. En ese sentido,</w:t>
      </w:r>
      <w:r>
        <w:t xml:space="preserve"> </w:t>
      </w:r>
      <w:r>
        <w:t xml:space="preserve">las marchas masivas de migrantes venezolanos, o de hispanoamericanos de</w:t>
      </w:r>
      <w:r>
        <w:t xml:space="preserve"> </w:t>
      </w:r>
      <w:r>
        <w:t xml:space="preserve">otros países pero organizadas –según la paranoia del gobierno de</w:t>
      </w:r>
      <w:r>
        <w:t xml:space="preserve"> </w:t>
      </w:r>
      <w:r>
        <w:t xml:space="preserve">Trump– por el gobierno venezolano, encarnan en el presente una</w:t>
      </w:r>
      <w:r>
        <w:t xml:space="preserve"> </w:t>
      </w:r>
      <w:r>
        <w:t xml:space="preserve">post-vida de la colonización criptógama. Los contemporáneos con los que</w:t>
      </w:r>
      <w:r>
        <w:t xml:space="preserve"> </w:t>
      </w:r>
      <w:r>
        <w:t xml:space="preserve">esperaba sentarse no son, sin embargo, la masa ilustrada por el verbo y</w:t>
      </w:r>
      <w:r>
        <w:t xml:space="preserve"> </w:t>
      </w:r>
      <w:r>
        <w:t xml:space="preserve">la conferencia que imaginó. Aunque cabe preguntarse si esa forma</w:t>
      </w:r>
      <w:r>
        <w:t xml:space="preserve"> </w:t>
      </w:r>
      <w:r>
        <w:t xml:space="preserve">anárquica pero consistente de un contraataque poblacional, que inocula</w:t>
      </w:r>
      <w:r>
        <w:t xml:space="preserve"> </w:t>
      </w:r>
      <w:r>
        <w:t xml:space="preserve">al continente con los cuerpos y las voces y los bailes de la criptogamia</w:t>
      </w:r>
      <w:r>
        <w:t xml:space="preserve"> </w:t>
      </w:r>
      <w:r>
        <w:t xml:space="preserve">–que se hacen cada vez más audibles–, no fue también una parte</w:t>
      </w:r>
      <w:r>
        <w:t xml:space="preserve"> </w:t>
      </w:r>
      <w:r>
        <w:t xml:space="preserve">perversa de su cálculo en la disputa del futuro contra la inteligencia</w:t>
      </w:r>
      <w:r>
        <w:t xml:space="preserve"> </w:t>
      </w:r>
      <w:r>
        <w:t xml:space="preserve">de las máquinas.</w:t>
      </w:r>
    </w:p>
    <w:bookmarkStart w:id="239" w:name="refs"/>
    <w:bookmarkStart w:id="156" w:name="Xa4ffad782e9272bd1be7a0635465a9ca3dbe0b2"/>
    <w:p>
      <w:pPr>
        <w:pStyle w:val="Bibliography"/>
      </w:pPr>
      <w:r>
        <w:t xml:space="preserve">Andrés-Lasheras, Jesús.</w:t>
      </w:r>
      <w:r>
        <w:t xml:space="preserve"> </w:t>
      </w:r>
      <w:r>
        <w:rPr>
          <w:iCs/>
          <w:i/>
        </w:rPr>
        <w:t xml:space="preserve">Simón Rodríguez: maestro ilustrado y político socialista</w:t>
      </w:r>
      <w:r>
        <w:t xml:space="preserve">. Ediciones Rectorado, Universidad Nacional Experimental Simón Rodríguez, 2005.</w:t>
      </w:r>
    </w:p>
    <w:bookmarkEnd w:id="156"/>
    <w:bookmarkStart w:id="158" w:name="ref-asaleMaterialista"/>
    <w:p>
      <w:pPr>
        <w:pStyle w:val="Bibliography"/>
      </w:pPr>
      <w:r>
        <w:t xml:space="preserve">ASALE, RAE-., y RAE.</w:t>
      </w:r>
      <w:r>
        <w:t xml:space="preserve"> </w:t>
      </w:r>
      <w:r>
        <w:t xml:space="preserve">«materialista»</w:t>
      </w:r>
      <w:r>
        <w:t xml:space="preserve">.</w:t>
      </w:r>
      <w:r>
        <w:t xml:space="preserve"> </w:t>
      </w:r>
      <w:r>
        <w:rPr>
          <w:iCs/>
          <w:i/>
        </w:rPr>
        <w:t xml:space="preserve">«Diccionario de la lengua española» - Edición del Tricentenario</w:t>
      </w:r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https://dle.rae.es/materialista</w:t>
        </w:r>
      </w:hyperlink>
      <w:r>
        <w:t xml:space="preserve">. Accedido 3 Jun. 2023.</w:t>
      </w:r>
    </w:p>
    <w:bookmarkEnd w:id="158"/>
    <w:bookmarkStart w:id="160" w:name="ref-asaleBrutoBruta"/>
    <w:p>
      <w:pPr>
        <w:pStyle w:val="Bibliography"/>
      </w:pPr>
      <w:r>
        <w:t xml:space="preserve">ASALE, y RAE.</w:t>
      </w:r>
      <w:r>
        <w:t xml:space="preserve"> </w:t>
      </w:r>
      <w:r>
        <w:t xml:space="preserve">«bruto, bruta»</w:t>
      </w:r>
      <w:r>
        <w:t xml:space="preserve">.</w:t>
      </w:r>
      <w:r>
        <w:t xml:space="preserve"> </w:t>
      </w:r>
      <w:r>
        <w:rPr>
          <w:iCs/>
          <w:i/>
        </w:rPr>
        <w:t xml:space="preserve">«Diccionario de la lengua española» - Edición del Tricentenario</w:t>
      </w:r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https://dle.rae.es/bruto</w:t>
        </w:r>
      </w:hyperlink>
      <w:r>
        <w:t xml:space="preserve">. Accedido 10 May. 2023.</w:t>
      </w:r>
    </w:p>
    <w:bookmarkEnd w:id="160"/>
    <w:bookmarkStart w:id="162" w:name="ref-asaleVista"/>
    <w:p>
      <w:pPr>
        <w:pStyle w:val="Bibliography"/>
      </w:pPr>
      <w:r>
        <w:t xml:space="preserve">---.</w:t>
      </w:r>
      <w:r>
        <w:t xml:space="preserve"> </w:t>
      </w:r>
      <w:r>
        <w:t xml:space="preserve">«vista»</w:t>
      </w:r>
      <w:r>
        <w:t xml:space="preserve">.</w:t>
      </w:r>
      <w:r>
        <w:t xml:space="preserve"> </w:t>
      </w:r>
      <w:r>
        <w:rPr>
          <w:iCs/>
          <w:i/>
        </w:rPr>
        <w:t xml:space="preserve">«Diccionario de la lengua española» - Edición del Tricentenario</w:t>
      </w:r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https://dle.rae.es/vista</w:t>
        </w:r>
      </w:hyperlink>
      <w:r>
        <w:t xml:space="preserve">. Accedido 14 Jun. 2023.</w:t>
      </w:r>
    </w:p>
    <w:bookmarkEnd w:id="162"/>
    <w:bookmarkStart w:id="163" w:name="ref-belloMemoriaCorrespondienteCurso"/>
    <w:p>
      <w:pPr>
        <w:pStyle w:val="Bibliography"/>
      </w:pPr>
      <w:r>
        <w:t xml:space="preserve">Bello, Andrés.</w:t>
      </w:r>
      <w:r>
        <w:t xml:space="preserve"> </w:t>
      </w:r>
      <w:r>
        <w:t xml:space="preserve">«Memoria correspondiente al curso de la instrucción pública en el quinquenio 1844-1848»</w:t>
      </w:r>
      <w:r>
        <w:t xml:space="preserve">.</w:t>
      </w:r>
      <w:r>
        <w:t xml:space="preserve"> </w:t>
      </w:r>
      <w:r>
        <w:rPr>
          <w:iCs/>
          <w:i/>
        </w:rPr>
        <w:t xml:space="preserve">Obras completas de Andrés Bello: temas educacionales II</w:t>
      </w:r>
      <w:r>
        <w:t xml:space="preserve">, 2.ª ed., Vol. 21, Fundación La Casa de Bello, pp. 28-81.</w:t>
      </w:r>
    </w:p>
    <w:bookmarkEnd w:id="163"/>
    <w:bookmarkStart w:id="165" w:name="ref-belloObrasCompletasDon1881d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Obras completas de don Andrés Bello. Ed. hecha bajo la dirección del Consejo de instrucción pública, en cumplimiento de la Lei de 5 de setiembre de 1872</w:t>
      </w:r>
      <w:r>
        <w:t xml:space="preserve">. Editado por Chile. Consejo de Instrucción Pública, Vol. 5, Santiago de Chile Impreso por P.G. Ramirez, 1881.</w:t>
      </w:r>
      <w:r>
        <w:t xml:space="preserve"> </w:t>
      </w:r>
      <w:r>
        <w:rPr>
          <w:iCs/>
          <w:i/>
        </w:rPr>
        <w:t xml:space="preserve">Internet Archive</w:t>
      </w:r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http://archive.org/details/obrascompletasde05belluoft</w:t>
        </w:r>
      </w:hyperlink>
      <w:r>
        <w:t xml:space="preserve">.</w:t>
      </w:r>
    </w:p>
    <w:bookmarkEnd w:id="165"/>
    <w:bookmarkStart w:id="166" w:name="ref-belloSobreFinesEducacion"/>
    <w:p>
      <w:pPr>
        <w:pStyle w:val="Bibliography"/>
      </w:pPr>
      <w:r>
        <w:t xml:space="preserve">---.</w:t>
      </w:r>
      <w:r>
        <w:t xml:space="preserve"> </w:t>
      </w:r>
      <w:r>
        <w:t xml:space="preserve">«Sobre los fines de la educación y los medios para difundirla»</w:t>
      </w:r>
      <w:r>
        <w:t xml:space="preserve">.</w:t>
      </w:r>
      <w:r>
        <w:t xml:space="preserve"> </w:t>
      </w:r>
      <w:r>
        <w:rPr>
          <w:iCs/>
          <w:i/>
        </w:rPr>
        <w:t xml:space="preserve">Obras completas de Andrés Bello: temas educacionales II</w:t>
      </w:r>
      <w:r>
        <w:t xml:space="preserve">, 2.ª ed., Vol. 22, Fundación La Casa de Bello, pp. 657-67.</w:t>
      </w:r>
    </w:p>
    <w:bookmarkEnd w:id="166"/>
    <w:bookmarkStart w:id="167" w:name="ref-belloSociedadParisienseEnsenanza1826"/>
    <w:p>
      <w:pPr>
        <w:pStyle w:val="Bibliography"/>
      </w:pPr>
      <w:r>
        <w:t xml:space="preserve">---.</w:t>
      </w:r>
      <w:r>
        <w:t xml:space="preserve"> </w:t>
      </w:r>
      <w:r>
        <w:t xml:space="preserve">«Sociedad parisiense de enseñanza elementar»</w:t>
      </w:r>
      <w:r>
        <w:t xml:space="preserve">.</w:t>
      </w:r>
      <w:r>
        <w:t xml:space="preserve"> </w:t>
      </w:r>
      <w:r>
        <w:rPr>
          <w:iCs/>
          <w:i/>
        </w:rPr>
        <w:t xml:space="preserve">El Repertorio Americano 1: Octubre de 1826</w:t>
      </w:r>
      <w:r>
        <w:t xml:space="preserve">, editado por Andrés Bello y Juan García del Río, Bossange, Barthés i Lowell, 1826, pp. 61-69.</w:t>
      </w:r>
    </w:p>
    <w:bookmarkEnd w:id="167"/>
    <w:bookmarkStart w:id="168" w:name="ref-belloBoletinBibliografico1826"/>
    <w:p>
      <w:pPr>
        <w:pStyle w:val="Bibliography"/>
      </w:pPr>
      <w:r>
        <w:t xml:space="preserve">Bello, Andrés, y Juan García del Río, editores.</w:t>
      </w:r>
      <w:r>
        <w:t xml:space="preserve"> </w:t>
      </w:r>
      <w:r>
        <w:t xml:space="preserve">«Boletín Bibliográfico»</w:t>
      </w:r>
      <w:r>
        <w:t xml:space="preserve">.</w:t>
      </w:r>
      <w:r>
        <w:t xml:space="preserve"> </w:t>
      </w:r>
      <w:r>
        <w:rPr>
          <w:iCs/>
          <w:i/>
        </w:rPr>
        <w:t xml:space="preserve">El Repertorio Americano 1: Octubre de 1826</w:t>
      </w:r>
      <w:r>
        <w:t xml:space="preserve">, Bossange, Barthés i Lowell, 1826, pp. 293-320.</w:t>
      </w:r>
    </w:p>
    <w:bookmarkEnd w:id="168"/>
    <w:bookmarkStart w:id="169" w:name="ref-benjaminSelectedWritings1996"/>
    <w:p>
      <w:pPr>
        <w:pStyle w:val="Bibliography"/>
      </w:pPr>
      <w:r>
        <w:t xml:space="preserve">Benjamin, Walter.</w:t>
      </w:r>
      <w:r>
        <w:t xml:space="preserve"> </w:t>
      </w:r>
      <w:r>
        <w:rPr>
          <w:iCs/>
          <w:i/>
        </w:rPr>
        <w:t xml:space="preserve">Selected writings</w:t>
      </w:r>
      <w:r>
        <w:t xml:space="preserve">. Belknap Press, 1996.</w:t>
      </w:r>
    </w:p>
    <w:bookmarkEnd w:id="169"/>
    <w:bookmarkStart w:id="171" w:name="ref-bocheEscuelaFilantropica1834"/>
    <w:p>
      <w:pPr>
        <w:pStyle w:val="Bibliography"/>
      </w:pPr>
      <w:r>
        <w:t xml:space="preserve">Boche, Louis.</w:t>
      </w:r>
      <w:r>
        <w:t xml:space="preserve"> </w:t>
      </w:r>
      <w:r>
        <w:t xml:space="preserve">«Escuela filantrópica»</w:t>
      </w:r>
      <w:r>
        <w:t xml:space="preserve">.</w:t>
      </w:r>
      <w:r>
        <w:t xml:space="preserve"> </w:t>
      </w:r>
      <w:r>
        <w:rPr>
          <w:iCs/>
          <w:i/>
        </w:rPr>
        <w:t xml:space="preserve">El Faro del Bío Bío</w:t>
      </w:r>
      <w:r>
        <w:t xml:space="preserve">, 6 Ago. 1834,</w:t>
      </w:r>
      <w:r>
        <w:t xml:space="preserve"> </w:t>
      </w:r>
      <w:hyperlink r:id="rId170">
        <w:r>
          <w:rPr>
            <w:rStyle w:val="Hyperlink"/>
          </w:rPr>
          <w:t xml:space="preserve">https://www.archivohistoricoconcepcion.cl/wp-content/uploads/2022/05/1834-08-06_-_EL_FARO_DEL_BIO_BIO.pdf</w:t>
        </w:r>
      </w:hyperlink>
      <w:r>
        <w:t xml:space="preserve">.</w:t>
      </w:r>
    </w:p>
    <w:bookmarkEnd w:id="171"/>
    <w:bookmarkStart w:id="173" w:name="ref-brandomWhenPhilosophyPaints2009"/>
    <w:p>
      <w:pPr>
        <w:pStyle w:val="Bibliography"/>
      </w:pPr>
      <w:r>
        <w:t xml:space="preserve">Brandom, Robert.</w:t>
      </w:r>
      <w:r>
        <w:t xml:space="preserve"> </w:t>
      </w:r>
      <w:r>
        <w:t xml:space="preserve">«When Philosophy Paints Its Blue on Gray: Irony and the Pragmatist Enlightenment»</w:t>
      </w:r>
      <w:r>
        <w:t xml:space="preserve">.</w:t>
      </w:r>
      <w:r>
        <w:t xml:space="preserve"> </w:t>
      </w:r>
      <w:r>
        <w:rPr>
          <w:iCs/>
          <w:i/>
        </w:rPr>
        <w:t xml:space="preserve">Pragmatism, Nation, and Race</w:t>
      </w:r>
      <w:r>
        <w:t xml:space="preserve">, editado por Chad Kautzer y Eduardo Mendieta, Indiana University Press, 2009, pp. 19-45.</w:t>
      </w:r>
      <w:r>
        <w:t xml:space="preserve"> </w:t>
      </w:r>
      <w:r>
        <w:rPr>
          <w:iCs/>
          <w:i/>
        </w:rPr>
        <w:t xml:space="preserve">JSTOR</w:t>
      </w:r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http://www.jstor.org/stable/j.ctt1dfnt09.5</w:t>
        </w:r>
      </w:hyperlink>
      <w:r>
        <w:t xml:space="preserve">.</w:t>
      </w:r>
    </w:p>
    <w:bookmarkEnd w:id="173"/>
    <w:bookmarkStart w:id="174" w:name="ref-briggsTropesEnlightenmentAge2010"/>
    <w:p>
      <w:pPr>
        <w:pStyle w:val="Bibliography"/>
      </w:pPr>
      <w:r>
        <w:t xml:space="preserve">Briggs, Ronald.</w:t>
      </w:r>
      <w:r>
        <w:t xml:space="preserve"> </w:t>
      </w:r>
      <w:r>
        <w:rPr>
          <w:iCs/>
          <w:i/>
        </w:rPr>
        <w:t xml:space="preserve">Tropes of Enlightenment in the Age of Bolivar: Simón Rodríguez and the American Essay at Revolution</w:t>
      </w:r>
      <w:r>
        <w:t xml:space="preserve">. Vanderbilt University Press, 2010.</w:t>
      </w:r>
    </w:p>
    <w:bookmarkEnd w:id="174"/>
    <w:bookmarkStart w:id="176" w:name="ref-BrutoBruta"/>
    <w:p>
      <w:pPr>
        <w:pStyle w:val="Bibliography"/>
      </w:pPr>
      <w:r>
        <w:t xml:space="preserve">«Bruto, bruta»</w:t>
      </w:r>
      <w:r>
        <w:t xml:space="preserve">.</w:t>
      </w:r>
      <w:r>
        <w:t xml:space="preserve"> </w:t>
      </w:r>
      <w:r>
        <w:rPr>
          <w:iCs/>
          <w:i/>
        </w:rPr>
        <w:t xml:space="preserve">Diccionario de Autoridades (1726-1739)</w:t>
      </w:r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https://apps2.rae.es/DA.html</w:t>
        </w:r>
      </w:hyperlink>
      <w:r>
        <w:t xml:space="preserve">. Accedido 29 Ago. 2022.</w:t>
      </w:r>
    </w:p>
    <w:bookmarkEnd w:id="176"/>
    <w:bookmarkStart w:id="177" w:name="Xada94a877d9545c3be9c744ae8898fd8ed91115"/>
    <w:p>
      <w:pPr>
        <w:pStyle w:val="Bibliography"/>
      </w:pPr>
      <w:r>
        <w:t xml:space="preserve">Chartier, Roger.</w:t>
      </w:r>
      <w:r>
        <w:t xml:space="preserve"> </w:t>
      </w:r>
      <w:r>
        <w:rPr>
          <w:iCs/>
          <w:i/>
        </w:rPr>
        <w:t xml:space="preserve">Las revoluciones de la cultura escrita</w:t>
      </w:r>
      <w:r>
        <w:t xml:space="preserve">. Editorial GEDISA, 2018.</w:t>
      </w:r>
    </w:p>
    <w:bookmarkEnd w:id="177"/>
    <w:bookmarkStart w:id="178" w:name="ref-chartierCulturalUsesPrint2019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The Cultural Uses of Print in Early Modern France</w:t>
      </w:r>
      <w:r>
        <w:t xml:space="preserve">. Traducido por Lydia G. Cochrane, Princeton university press, 2019.</w:t>
      </w:r>
    </w:p>
    <w:bookmarkEnd w:id="178"/>
    <w:bookmarkStart w:id="179" w:name="ref-chartierOrderBooksReaders1994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The Order of Books: Readers, Authors, and Libraries in Europe Between the Fourteenth and Eighteenth Centuries</w:t>
      </w:r>
      <w:r>
        <w:t xml:space="preserve">. Stanford University Press, 1994.</w:t>
      </w:r>
    </w:p>
    <w:bookmarkEnd w:id="179"/>
    <w:bookmarkStart w:id="181" w:name="ref-chatzisProduirePublierOuvrages2022"/>
    <w:p>
      <w:pPr>
        <w:pStyle w:val="Bibliography"/>
      </w:pPr>
      <w:r>
        <w:t xml:space="preserve">Chatzis, Konstantinos.</w:t>
      </w:r>
      <w:r>
        <w:t xml:space="preserve"> </w:t>
      </w:r>
      <w:r>
        <w:t xml:space="preserve">«Produire et publier des ouvrages de mécanique pour le plus grand nombre dans la France des années 1820 et 1830»</w:t>
      </w:r>
      <w:r>
        <w:t xml:space="preserve">.</w:t>
      </w:r>
      <w:r>
        <w:t xml:space="preserve"> </w:t>
      </w:r>
      <w:r>
        <w:rPr>
          <w:iCs/>
          <w:i/>
        </w:rPr>
        <w:t xml:space="preserve">Cahiers François Viète</w:t>
      </w:r>
      <w:r>
        <w:t xml:space="preserve">, n.º III-13, Nov. 2022, pp. 111-50.</w:t>
      </w:r>
      <w:r>
        <w:t xml:space="preserve"> </w:t>
      </w:r>
      <w:r>
        <w:rPr>
          <w:iCs/>
          <w:i/>
        </w:rPr>
        <w:t xml:space="preserve">DOI.org (Crossref)</w:t>
      </w:r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https://doi.org/10.4000/cahierscfv.3622</w:t>
        </w:r>
      </w:hyperlink>
      <w:r>
        <w:t xml:space="preserve">.</w:t>
      </w:r>
    </w:p>
    <w:bookmarkEnd w:id="181"/>
    <w:bookmarkStart w:id="182" w:name="ref-chavezherreraPrologo2019"/>
    <w:p>
      <w:pPr>
        <w:pStyle w:val="Bibliography"/>
      </w:pPr>
      <w:r>
        <w:t xml:space="preserve">Chávez Herrera, Nelson, editor.</w:t>
      </w:r>
      <w:r>
        <w:t xml:space="preserve"> </w:t>
      </w:r>
      <w:r>
        <w:t xml:space="preserve">«Prólogo»</w:t>
      </w:r>
      <w:r>
        <w:t xml:space="preserve">.</w:t>
      </w:r>
      <w:r>
        <w:t xml:space="preserve"> </w:t>
      </w:r>
      <w:r>
        <w:rPr>
          <w:iCs/>
          <w:i/>
        </w:rPr>
        <w:t xml:space="preserve">Bolívar contra Bolívar</w:t>
      </w:r>
      <w:r>
        <w:t xml:space="preserve">, de Simón Rodríguez, Biblioteca Ayacucho, 2019.</w:t>
      </w:r>
    </w:p>
    <w:bookmarkEnd w:id="182"/>
    <w:bookmarkStart w:id="183" w:name="ref-covaDonSimonRodriguez1947"/>
    <w:p>
      <w:pPr>
        <w:pStyle w:val="Bibliography"/>
      </w:pPr>
      <w:r>
        <w:t xml:space="preserve">Cova, J. A.</w:t>
      </w:r>
      <w:r>
        <w:t xml:space="preserve"> </w:t>
      </w:r>
      <w:r>
        <w:rPr>
          <w:iCs/>
          <w:i/>
        </w:rPr>
        <w:t xml:space="preserve">Don Simón Rodríguez: maestro y filósofo revolucionario, primer socialista americano, vida y obra del gran civilizador</w:t>
      </w:r>
      <w:r>
        <w:t xml:space="preserve">. 2. ed.., Editorial Venezuela, 1947.</w:t>
      </w:r>
    </w:p>
    <w:bookmarkEnd w:id="183"/>
    <w:bookmarkStart w:id="184" w:name="ref-derridaGramatologia1978"/>
    <w:p>
      <w:pPr>
        <w:pStyle w:val="Bibliography"/>
      </w:pPr>
      <w:r>
        <w:t xml:space="preserve">Derrida, Jacques.</w:t>
      </w:r>
      <w:r>
        <w:t xml:space="preserve"> </w:t>
      </w:r>
      <w:r>
        <w:rPr>
          <w:iCs/>
          <w:i/>
        </w:rPr>
        <w:t xml:space="preserve">De la gramatología</w:t>
      </w:r>
      <w:r>
        <w:t xml:space="preserve">. Siglo XXI, 1978.</w:t>
      </w:r>
    </w:p>
    <w:bookmarkEnd w:id="184"/>
    <w:bookmarkStart w:id="185" w:name="ref-fernandezSimonRodriguezUtopia1995"/>
    <w:p>
      <w:pPr>
        <w:pStyle w:val="Bibliography"/>
      </w:pPr>
      <w:r>
        <w:t xml:space="preserve">Fernández, Estela M., y Alejandra Ciriza.</w:t>
      </w:r>
      <w:r>
        <w:t xml:space="preserve"> </w:t>
      </w:r>
      <w:r>
        <w:t xml:space="preserve">«Simón Rodríguez, una utopía socialista en América»</w:t>
      </w:r>
      <w:r>
        <w:t xml:space="preserve">.</w:t>
      </w:r>
      <w:r>
        <w:t xml:space="preserve"> </w:t>
      </w:r>
      <w:r>
        <w:rPr>
          <w:iCs/>
          <w:i/>
        </w:rPr>
        <w:t xml:space="preserve">CUYO. Anuario de Filosofía Argentina y Americana</w:t>
      </w:r>
      <w:r>
        <w:t xml:space="preserve">, n.º 12, 1995, pp. 67-95.</w:t>
      </w:r>
    </w:p>
    <w:bookmarkEnd w:id="185"/>
    <w:bookmarkStart w:id="186" w:name="ref-fielbaumEspirituSinBarro2022"/>
    <w:p>
      <w:pPr>
        <w:pStyle w:val="Bibliography"/>
      </w:pPr>
      <w:r>
        <w:t xml:space="preserve">Fielbaum, Alejandro.</w:t>
      </w:r>
      <w:r>
        <w:t xml:space="preserve"> </w:t>
      </w:r>
      <w:r>
        <w:t xml:space="preserve">«Un espíritu sin barro. Andrés Bello y la crítica del materialismo en Latinoamérica»</w:t>
      </w:r>
      <w:r>
        <w:t xml:space="preserve">.</w:t>
      </w:r>
      <w:r>
        <w:t xml:space="preserve"> </w:t>
      </w:r>
      <w:r>
        <w:rPr>
          <w:iCs/>
          <w:i/>
        </w:rPr>
        <w:t xml:space="preserve">MERIDIONAL Revista Chilena de Estudios Latinoamericanos</w:t>
      </w:r>
      <w:r>
        <w:t xml:space="preserve">, 2022.</w:t>
      </w:r>
    </w:p>
    <w:bookmarkEnd w:id="186"/>
    <w:bookmarkStart w:id="187" w:name="ref-harawaySeguirConProblema2019"/>
    <w:p>
      <w:pPr>
        <w:pStyle w:val="Bibliography"/>
      </w:pPr>
      <w:r>
        <w:t xml:space="preserve">Haraway, Donna J.</w:t>
      </w:r>
      <w:r>
        <w:t xml:space="preserve"> </w:t>
      </w:r>
      <w:r>
        <w:rPr>
          <w:iCs/>
          <w:i/>
        </w:rPr>
        <w:t xml:space="preserve">Seguir con el problema: Generar parentesco en el Chthuluceno</w:t>
      </w:r>
      <w:r>
        <w:t xml:space="preserve">. Consonni, 2019.</w:t>
      </w:r>
    </w:p>
    <w:bookmarkEnd w:id="187"/>
    <w:bookmarkStart w:id="189" w:name="X2a0db38de83a4a7da56324eb1acbd41455b8cbe"/>
    <w:p>
      <w:pPr>
        <w:pStyle w:val="Bibliography"/>
      </w:pPr>
      <w:r>
        <w:t xml:space="preserve">Holley, Jared.</w:t>
      </w:r>
      <w:r>
        <w:t xml:space="preserve"> </w:t>
      </w:r>
      <w:r>
        <w:t xml:space="preserve">«Rousseau on Refined Epicureanism and the Problem of Modern Liberty»</w:t>
      </w:r>
      <w:r>
        <w:t xml:space="preserve">.</w:t>
      </w:r>
      <w:r>
        <w:t xml:space="preserve"> </w:t>
      </w:r>
      <w:r>
        <w:rPr>
          <w:iCs/>
          <w:i/>
        </w:rPr>
        <w:t xml:space="preserve">European Journal of Political Theory</w:t>
      </w:r>
      <w:r>
        <w:t xml:space="preserve">, Vol. 17, n.º 4, Oct. 2018, pp. 411-31.</w:t>
      </w:r>
      <w:r>
        <w:t xml:space="preserve"> </w:t>
      </w:r>
      <w:r>
        <w:rPr>
          <w:iCs/>
          <w:i/>
        </w:rPr>
        <w:t xml:space="preserve">SAGE Journals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https://doi.org/10.1177/1474885118788963</w:t>
        </w:r>
      </w:hyperlink>
      <w:r>
        <w:t xml:space="preserve">.</w:t>
      </w:r>
    </w:p>
    <w:bookmarkEnd w:id="189"/>
    <w:bookmarkStart w:id="191" w:name="ref-holleyRousseauReceptionEpicurean2019"/>
    <w:p>
      <w:pPr>
        <w:pStyle w:val="Bibliography"/>
      </w:pPr>
      <w:r>
        <w:t xml:space="preserve">---.</w:t>
      </w:r>
      <w:r>
        <w:t xml:space="preserve"> </w:t>
      </w:r>
      <w:r>
        <w:t xml:space="preserve">«Rousseau’s reception as an Epicurean: from atheism to aesthetics»</w:t>
      </w:r>
      <w:r>
        <w:t xml:space="preserve">.</w:t>
      </w:r>
      <w:r>
        <w:t xml:space="preserve"> </w:t>
      </w:r>
      <w:r>
        <w:rPr>
          <w:iCs/>
          <w:i/>
        </w:rPr>
        <w:t xml:space="preserve">History of European Ideas</w:t>
      </w:r>
      <w:r>
        <w:t xml:space="preserve">, Vol. 45, n.º 4, May. 2019, pp. 553-71.</w:t>
      </w:r>
      <w:r>
        <w:t xml:space="preserve"> </w:t>
      </w:r>
      <w:r>
        <w:rPr>
          <w:iCs/>
          <w:i/>
        </w:rPr>
        <w:t xml:space="preserve">Taylor and Francis+NEJM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https://doi.org/10.1080/01916599.2018.1563965</w:t>
        </w:r>
      </w:hyperlink>
      <w:r>
        <w:t xml:space="preserve">.</w:t>
      </w:r>
    </w:p>
    <w:bookmarkEnd w:id="191"/>
    <w:bookmarkStart w:id="192" w:name="Xae67bb5fcc7ab20daef3bfeb686c3b72c44b23f"/>
    <w:p>
      <w:pPr>
        <w:pStyle w:val="Bibliography"/>
      </w:pPr>
      <w:r>
        <w:t xml:space="preserve">Hurtado Arias, Uriel Antonio, y Diego Alejandro Muñoz Gaviria.</w:t>
      </w:r>
      <w:r>
        <w:t xml:space="preserve"> </w:t>
      </w:r>
      <w:r>
        <w:t xml:space="preserve">«El maestro Simón Rodríguez: Un pensador de la educación crítica latinoamericana»</w:t>
      </w:r>
      <w:r>
        <w:t xml:space="preserve">.</w:t>
      </w:r>
      <w:r>
        <w:t xml:space="preserve"> </w:t>
      </w:r>
      <w:r>
        <w:rPr>
          <w:iCs/>
          <w:i/>
        </w:rPr>
        <w:t xml:space="preserve">Kavilando</w:t>
      </w:r>
      <w:r>
        <w:t xml:space="preserve">, Vol. 7, 2015.</w:t>
      </w:r>
    </w:p>
    <w:bookmarkEnd w:id="192"/>
    <w:bookmarkStart w:id="194" w:name="X61af5db6370720f66d7bc22c5b5058c3016ba9c"/>
    <w:p>
      <w:pPr>
        <w:pStyle w:val="Bibliography"/>
      </w:pPr>
      <w:r>
        <w:t xml:space="preserve">Jaika Tejada Soria.</w:t>
      </w:r>
      <w:r>
        <w:t xml:space="preserve"> </w:t>
      </w:r>
      <w:r>
        <w:t xml:space="preserve">«Pulperos, pardos and indepeendence in Venezuela. 1812-1814»</w:t>
      </w:r>
      <w:r>
        <w:t xml:space="preserve">.</w:t>
      </w:r>
      <w:r>
        <w:t xml:space="preserve"> </w:t>
      </w:r>
      <w:r>
        <w:rPr>
          <w:iCs/>
          <w:i/>
        </w:rPr>
        <w:t xml:space="preserve">Historia y Memoria</w:t>
      </w:r>
      <w:r>
        <w:t xml:space="preserve">, Vol. 2, 2011, p. 53.</w:t>
      </w:r>
      <w:r>
        <w:t xml:space="preserve"> </w:t>
      </w:r>
      <w:r>
        <w:rPr>
          <w:iCs/>
          <w:i/>
        </w:rPr>
        <w:t xml:space="preserve">Open WorldCat</w:t>
      </w:r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http://revistas.uptc.edu.co/revistas/index.php/historia_memoria/article/view/788</w:t>
        </w:r>
      </w:hyperlink>
      <w:r>
        <w:t xml:space="preserve">.</w:t>
      </w:r>
    </w:p>
    <w:bookmarkEnd w:id="194"/>
    <w:bookmarkStart w:id="196" w:name="ref-kautzerIntroductionCommunityAge2009"/>
    <w:p>
      <w:pPr>
        <w:pStyle w:val="Bibliography"/>
      </w:pPr>
      <w:r>
        <w:t xml:space="preserve">Kautzer, Chad, y Eduardo Mendieta.</w:t>
      </w:r>
      <w:r>
        <w:t xml:space="preserve"> </w:t>
      </w:r>
      <w:r>
        <w:t xml:space="preserve">«Introduction: Community in the Age of Empire»</w:t>
      </w:r>
      <w:r>
        <w:t xml:space="preserve">.</w:t>
      </w:r>
      <w:r>
        <w:t xml:space="preserve"> </w:t>
      </w:r>
      <w:r>
        <w:rPr>
          <w:iCs/>
          <w:i/>
        </w:rPr>
        <w:t xml:space="preserve">Pragmatism, Nation, and Race</w:t>
      </w:r>
      <w:r>
        <w:t xml:space="preserve">, editado por Chad Kautzer y Eduardo Mendieta, Indiana University Press, 2009, pp. 1-16.</w:t>
      </w:r>
      <w:r>
        <w:t xml:space="preserve"> </w:t>
      </w:r>
      <w:r>
        <w:rPr>
          <w:iCs/>
          <w:i/>
        </w:rPr>
        <w:t xml:space="preserve">JSTOR</w:t>
      </w:r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http://www.jstor.org/stable/j.ctt1dfnt09.4</w:t>
        </w:r>
      </w:hyperlink>
      <w:r>
        <w:t xml:space="preserve">.</w:t>
      </w:r>
    </w:p>
    <w:bookmarkEnd w:id="196"/>
    <w:bookmarkStart w:id="197" w:name="ref-kinsbrunerPettyCapitalismSpanish1987"/>
    <w:p>
      <w:pPr>
        <w:pStyle w:val="Bibliography"/>
      </w:pPr>
      <w:r>
        <w:t xml:space="preserve">Kinsbruner, Jay.</w:t>
      </w:r>
      <w:r>
        <w:t xml:space="preserve"> </w:t>
      </w:r>
      <w:r>
        <w:rPr>
          <w:iCs/>
          <w:i/>
        </w:rPr>
        <w:t xml:space="preserve">Petty capitalism in Spanish America: the pulperos of Puebla, Mexico City, Caracas, and Buenos Aires</w:t>
      </w:r>
      <w:r>
        <w:t xml:space="preserve">. Westview Press, 1987.</w:t>
      </w:r>
    </w:p>
    <w:bookmarkEnd w:id="197"/>
    <w:bookmarkStart w:id="199" w:name="X846a2c002c1b7201dc468d78cbe18a5ddc3f0ed"/>
    <w:p>
      <w:pPr>
        <w:pStyle w:val="Bibliography"/>
      </w:pPr>
      <w:r>
        <w:t xml:space="preserve">Kraus, Dorothea.</w:t>
      </w:r>
      <w:r>
        <w:t xml:space="preserve"> </w:t>
      </w:r>
      <w:r>
        <w:t xml:space="preserve">«Appropriation et pratiques de la lecture»</w:t>
      </w:r>
      <w:r>
        <w:t xml:space="preserve">.</w:t>
      </w:r>
      <w:r>
        <w:t xml:space="preserve"> </w:t>
      </w:r>
      <w:r>
        <w:rPr>
          <w:iCs/>
          <w:i/>
        </w:rPr>
        <w:t xml:space="preserve">Labyrinthe</w:t>
      </w:r>
      <w:r>
        <w:t xml:space="preserve">, n.º 3, 3, Abr. 1999, pp. 13-25.</w:t>
      </w:r>
      <w:r>
        <w:t xml:space="preserve"> </w:t>
      </w:r>
      <w:r>
        <w:rPr>
          <w:iCs/>
          <w:i/>
        </w:rPr>
        <w:t xml:space="preserve">journals.openedition.org</w:t>
      </w:r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https://doi.org/10.4000/labyrinthe.56</w:t>
        </w:r>
      </w:hyperlink>
      <w:r>
        <w:t xml:space="preserve">.</w:t>
      </w:r>
    </w:p>
    <w:bookmarkEnd w:id="199"/>
    <w:bookmarkStart w:id="200" w:name="ref-lasartevalcarcelLadoOscuroSimon2005"/>
    <w:p>
      <w:pPr>
        <w:pStyle w:val="Bibliography"/>
      </w:pPr>
      <w:r>
        <w:t xml:space="preserve">Lasarte Valcárcel, Javier.</w:t>
      </w:r>
      <w:r>
        <w:t xml:space="preserve"> </w:t>
      </w:r>
      <w:r>
        <w:t xml:space="preserve">«El lado oscuro de Simón Rodríguez»</w:t>
      </w:r>
      <w:r>
        <w:t xml:space="preserve">.</w:t>
      </w:r>
      <w:r>
        <w:t xml:space="preserve"> </w:t>
      </w:r>
      <w:r>
        <w:rPr>
          <w:iCs/>
          <w:i/>
        </w:rPr>
        <w:t xml:space="preserve">Al filo de la lectura: usos de la escritura, Figuras de escritor en Venezuela</w:t>
      </w:r>
      <w:r>
        <w:t xml:space="preserve">, Universidad Católica Cecilio Acosta, 2005.</w:t>
      </w:r>
    </w:p>
    <w:bookmarkEnd w:id="200"/>
    <w:bookmarkStart w:id="201" w:name="ref-lopezpalmaSimonRodriguezUtopia1989"/>
    <w:p>
      <w:pPr>
        <w:pStyle w:val="Bibliography"/>
      </w:pPr>
      <w:r>
        <w:t xml:space="preserve">López Palma, Jorge.</w:t>
      </w:r>
      <w:r>
        <w:t xml:space="preserve"> </w:t>
      </w:r>
      <w:r>
        <w:rPr>
          <w:iCs/>
          <w:i/>
        </w:rPr>
        <w:t xml:space="preserve">Simón Rodríguez: utopía y socialismo</w:t>
      </w:r>
      <w:r>
        <w:t xml:space="preserve">. Catedra Pío Tamayo, 1989.</w:t>
      </w:r>
    </w:p>
    <w:bookmarkEnd w:id="201"/>
    <w:bookmarkStart w:id="202" w:name="ref-lozanoylozanoMaestroLibertador1913"/>
    <w:p>
      <w:pPr>
        <w:pStyle w:val="Bibliography"/>
      </w:pPr>
      <w:r>
        <w:t xml:space="preserve">Lozano y Lozano, Fabio.</w:t>
      </w:r>
      <w:r>
        <w:t xml:space="preserve"> </w:t>
      </w:r>
      <w:r>
        <w:rPr>
          <w:iCs/>
          <w:i/>
        </w:rPr>
        <w:t xml:space="preserve">El maestro del Libertador</w:t>
      </w:r>
      <w:r>
        <w:t xml:space="preserve">. P. Ollendorff, 1913.</w:t>
      </w:r>
    </w:p>
    <w:bookmarkEnd w:id="202"/>
    <w:bookmarkStart w:id="203" w:name="ref-marcoyViajePorRegion1879"/>
    <w:p>
      <w:pPr>
        <w:pStyle w:val="Bibliography"/>
      </w:pPr>
      <w:r>
        <w:t xml:space="preserve">Marcoy, Paul.</w:t>
      </w:r>
      <w:r>
        <w:t xml:space="preserve"> </w:t>
      </w:r>
      <w:r>
        <w:t xml:space="preserve">«Viaje por la región del Titicaca»</w:t>
      </w:r>
      <w:r>
        <w:t xml:space="preserve">.</w:t>
      </w:r>
      <w:r>
        <w:t xml:space="preserve"> </w:t>
      </w:r>
      <w:r>
        <w:rPr>
          <w:iCs/>
          <w:i/>
        </w:rPr>
        <w:t xml:space="preserve">La tierra y sus habitantes</w:t>
      </w:r>
      <w:r>
        <w:t xml:space="preserve">, Vol. II, Montaner y Simon, 1879.</w:t>
      </w:r>
    </w:p>
    <w:bookmarkEnd w:id="203"/>
    <w:bookmarkStart w:id="205" w:name="ref-marcoyVoyageDansRegion1877"/>
    <w:p>
      <w:pPr>
        <w:pStyle w:val="Bibliography"/>
      </w:pPr>
      <w:r>
        <w:t xml:space="preserve">---.</w:t>
      </w:r>
      <w:r>
        <w:t xml:space="preserve"> </w:t>
      </w:r>
      <w:r>
        <w:t xml:space="preserve">«Voyage dans la region du Titicaca et dans les Vallées de l’est du Bas-Péru»</w:t>
      </w:r>
      <w:r>
        <w:t xml:space="preserve">.</w:t>
      </w:r>
      <w:r>
        <w:t xml:space="preserve"> </w:t>
      </w:r>
      <w:r>
        <w:rPr>
          <w:iCs/>
          <w:i/>
        </w:rPr>
        <w:t xml:space="preserve">Le Tour du monde : nouveau journal des voyages / publié sous la direction de M. Édouard Charton et illustré par nos plus célèbres artistes -- 1877-01-01 -- fascicules</w:t>
      </w:r>
      <w:r>
        <w:t xml:space="preserve">, n.º 33, Ene. 1877,</w:t>
      </w:r>
      <w:r>
        <w:t xml:space="preserve"> </w:t>
      </w:r>
      <w:hyperlink r:id="rId204">
        <w:r>
          <w:rPr>
            <w:rStyle w:val="Hyperlink"/>
          </w:rPr>
          <w:t xml:space="preserve">https://gallica.bnf.fr/ark:/12148/bpt6k344072</w:t>
        </w:r>
      </w:hyperlink>
      <w:r>
        <w:t xml:space="preserve">.</w:t>
      </w:r>
    </w:p>
    <w:bookmarkEnd w:id="205"/>
    <w:bookmarkStart w:id="206" w:name="ref-mondragonHaciaEdicionCritica2016"/>
    <w:p>
      <w:pPr>
        <w:pStyle w:val="Bibliography"/>
      </w:pPr>
      <w:r>
        <w:t xml:space="preserve">Mondragón, Rafael.</w:t>
      </w:r>
      <w:r>
        <w:t xml:space="preserve"> </w:t>
      </w:r>
      <w:r>
        <w:t xml:space="preserve">«Hacia una edición crítica de Sociedades americanas en 1828 de Simón Rodríguez: Claves para la reconstrucción de un proyecto editorial»</w:t>
      </w:r>
      <w:r>
        <w:t xml:space="preserve">.</w:t>
      </w:r>
      <w:r>
        <w:t xml:space="preserve"> </w:t>
      </w:r>
      <w:r>
        <w:rPr>
          <w:iCs/>
          <w:i/>
        </w:rPr>
        <w:t xml:space="preserve">Utopia y Praxis Latinoamericana</w:t>
      </w:r>
      <w:r>
        <w:t xml:space="preserve">, Vol. 21, n.º 75, 2016, pp. 113-37.</w:t>
      </w:r>
    </w:p>
    <w:bookmarkEnd w:id="206"/>
    <w:bookmarkStart w:id="208" w:name="ref-penskyPragmatismSolidarity2009"/>
    <w:p>
      <w:pPr>
        <w:pStyle w:val="Bibliography"/>
      </w:pPr>
      <w:r>
        <w:t xml:space="preserve">Pensky, Max.</w:t>
      </w:r>
      <w:r>
        <w:t xml:space="preserve"> </w:t>
      </w:r>
      <w:r>
        <w:t xml:space="preserve">«Pragmatism and Solidarity with the Past»</w:t>
      </w:r>
      <w:r>
        <w:t xml:space="preserve">.</w:t>
      </w:r>
      <w:r>
        <w:t xml:space="preserve"> </w:t>
      </w:r>
      <w:r>
        <w:rPr>
          <w:iCs/>
          <w:i/>
        </w:rPr>
        <w:t xml:space="preserve">Pragmatism, Nation, and Race</w:t>
      </w:r>
      <w:r>
        <w:t xml:space="preserve">, editado por Chad Kautzer y Eduardo Mendieta, Indiana University Press, 2009, pp. 73-88.</w:t>
      </w:r>
      <w:r>
        <w:t xml:space="preserve"> </w:t>
      </w:r>
      <w:r>
        <w:rPr>
          <w:iCs/>
          <w:i/>
        </w:rPr>
        <w:t xml:space="preserve">JSTOR</w:t>
      </w:r>
      <w:r>
        <w:t xml:space="preserve">,</w:t>
      </w:r>
      <w:r>
        <w:t xml:space="preserve"> </w:t>
      </w:r>
      <w:hyperlink r:id="rId207">
        <w:r>
          <w:rPr>
            <w:rStyle w:val="Hyperlink"/>
          </w:rPr>
          <w:t xml:space="preserve">http://www.jstor.org/stable/j.ctt1dfnt09.7</w:t>
        </w:r>
      </w:hyperlink>
      <w:r>
        <w:t xml:space="preserve">.</w:t>
      </w:r>
    </w:p>
    <w:bookmarkEnd w:id="208"/>
    <w:bookmarkStart w:id="210" w:name="ref-peterwadeRaceNatureCulture2015"/>
    <w:p>
      <w:pPr>
        <w:pStyle w:val="Bibliography"/>
      </w:pPr>
      <w:r>
        <w:t xml:space="preserve">Peter Wade.</w:t>
      </w:r>
      <w:r>
        <w:t xml:space="preserve"> </w:t>
      </w:r>
      <w:r>
        <w:rPr>
          <w:iCs/>
          <w:i/>
        </w:rPr>
        <w:t xml:space="preserve">Race, Nature and Culture: An Anthropological Perspective</w:t>
      </w:r>
      <w:r>
        <w:t xml:space="preserve">. Pluto Press, 2015.</w:t>
      </w:r>
      <w:r>
        <w:t xml:space="preserve"> </w:t>
      </w:r>
      <w:r>
        <w:rPr>
          <w:iCs/>
          <w:i/>
        </w:rPr>
        <w:t xml:space="preserve">onesearch.library.nd.edu</w:t>
      </w:r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https://doi.org/10.2307/j.ctt18fs6j5</w:t>
        </w:r>
      </w:hyperlink>
      <w:r>
        <w:t xml:space="preserve">.</w:t>
      </w:r>
    </w:p>
    <w:bookmarkEnd w:id="210"/>
    <w:bookmarkStart w:id="211" w:name="ref-Pregon"/>
    <w:p>
      <w:pPr>
        <w:pStyle w:val="Bibliography"/>
      </w:pPr>
      <w:r>
        <w:t xml:space="preserve">«Pregón»</w:t>
      </w:r>
      <w:r>
        <w:t xml:space="preserve">.</w:t>
      </w:r>
      <w:r>
        <w:t xml:space="preserve"> </w:t>
      </w:r>
      <w:r>
        <w:rPr>
          <w:iCs/>
          <w:i/>
        </w:rPr>
        <w:t xml:space="preserve">Diccionario de Autoridades (1726-1739)</w:t>
      </w:r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https://apps2.rae.es/DA.html</w:t>
        </w:r>
      </w:hyperlink>
      <w:r>
        <w:t xml:space="preserve">. Accedido 24 Mar. 2023.</w:t>
      </w:r>
    </w:p>
    <w:bookmarkEnd w:id="211"/>
    <w:bookmarkStart w:id="212" w:name="ref-ramaCiudadLetrada1998"/>
    <w:p>
      <w:pPr>
        <w:pStyle w:val="Bibliography"/>
      </w:pPr>
      <w:r>
        <w:t xml:space="preserve">Rama, Ángel.</w:t>
      </w:r>
      <w:r>
        <w:t xml:space="preserve"> </w:t>
      </w:r>
      <w:r>
        <w:rPr>
          <w:iCs/>
          <w:i/>
        </w:rPr>
        <w:t xml:space="preserve">La ciudad letrada</w:t>
      </w:r>
      <w:r>
        <w:t xml:space="preserve">. Arca, 1998.</w:t>
      </w:r>
    </w:p>
    <w:bookmarkEnd w:id="212"/>
    <w:bookmarkStart w:id="213" w:name="X0734c2896948a1476aa90946fa05f15d3bfe26c"/>
    <w:p>
      <w:pPr>
        <w:pStyle w:val="Bibliography"/>
      </w:pPr>
      <w:r>
        <w:t xml:space="preserve">Ramos, Julio.</w:t>
      </w:r>
      <w:r>
        <w:t xml:space="preserve"> </w:t>
      </w:r>
      <w:r>
        <w:rPr>
          <w:iCs/>
          <w:i/>
        </w:rPr>
        <w:t xml:space="preserve">Desencuentros de la modernidad en América Latina: literatura y política en el siglo XIX</w:t>
      </w:r>
      <w:r>
        <w:t xml:space="preserve">. El Perro y la Rana, 2009.</w:t>
      </w:r>
    </w:p>
    <w:bookmarkEnd w:id="213"/>
    <w:bookmarkStart w:id="214" w:name="ref-rodriguezObrasCompletas2016"/>
    <w:p>
      <w:pPr>
        <w:pStyle w:val="Bibliography"/>
      </w:pPr>
      <w:r>
        <w:t xml:space="preserve">Rodríguez, Simón.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. Universidad Simón Rodríguez, 2016.</w:t>
      </w:r>
    </w:p>
    <w:bookmarkEnd w:id="214"/>
    <w:bookmarkStart w:id="215" w:name="X61f066651f6035b7295e00c75dc96144baf5487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Sociedades americanas en 1828. Cómo serán y cómo podrían ser en los siglos venideros</w:t>
      </w:r>
      <w:r>
        <w:t xml:space="preserve">. Universidad Autónoma Metropolitana, 2018.</w:t>
      </w:r>
    </w:p>
    <w:bookmarkEnd w:id="215"/>
    <w:bookmarkStart w:id="216" w:name="Xb1f00bbdd6f2470181f2c5426e97d6fa78accce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Sociedades americanas en 1828. Cómo serán y cómo podrían ser en los siglos venideros</w:t>
      </w:r>
      <w:r>
        <w:t xml:space="preserve">. Universidad Autónoma Metropolitana, 2018.</w:t>
      </w:r>
    </w:p>
    <w:bookmarkEnd w:id="216"/>
    <w:bookmarkStart w:id="217" w:name="Xab529273013232e3cdcfca1a02cf3cfd12e2aff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Sociedades americanas en 1828. Cómo serán y cómo podrían ser en los siglos venideros. 4</w:t>
      </w:r>
      <w:r>
        <w:rPr>
          <w:vertAlign w:val="superscript"/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parte. Luces y virtudes sociales. Primer cuaderno</w:t>
      </w:r>
      <w:r>
        <w:t xml:space="preserve">. Universidad Autónoma Metropolitana, 2018.</w:t>
      </w:r>
    </w:p>
    <w:bookmarkEnd w:id="217"/>
    <w:bookmarkStart w:id="218" w:name="Xf27b1d5ff486e38d22d1aa97c51a774ae53bf89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Sociedades Americanas en 1828. Luces y virtudes sociales</w:t>
      </w:r>
      <w:r>
        <w:t xml:space="preserve">. Universidad Autónoma Metropolitana, 2018.</w:t>
      </w:r>
    </w:p>
    <w:bookmarkEnd w:id="218"/>
    <w:bookmarkStart w:id="219" w:name="ref-rojasolayaSimonRodriguezClase2017"/>
    <w:p>
      <w:pPr>
        <w:pStyle w:val="Bibliography"/>
      </w:pPr>
      <w:r>
        <w:t xml:space="preserve">Rojas Olaya, Alí.</w:t>
      </w:r>
      <w:r>
        <w:t xml:space="preserve"> </w:t>
      </w:r>
      <w:r>
        <w:t xml:space="preserve">«Simón Rodríguez y la clase obrera»</w:t>
      </w:r>
      <w:r>
        <w:t xml:space="preserve">.</w:t>
      </w:r>
      <w:r>
        <w:t xml:space="preserve"> </w:t>
      </w:r>
      <w:r>
        <w:rPr>
          <w:iCs/>
          <w:i/>
        </w:rPr>
        <w:t xml:space="preserve">Cuatro F</w:t>
      </w:r>
      <w:r>
        <w:t xml:space="preserve">, n.º 120, 28 Abr. 2017, p. 03.</w:t>
      </w:r>
    </w:p>
    <w:bookmarkEnd w:id="219"/>
    <w:bookmarkStart w:id="220" w:name="ref-rotkerBravoPuebloPoder2005"/>
    <w:p>
      <w:pPr>
        <w:pStyle w:val="Bibliography"/>
      </w:pPr>
      <w:r>
        <w:t xml:space="preserve">Rotker, Susana.</w:t>
      </w:r>
      <w:r>
        <w:t xml:space="preserve"> </w:t>
      </w:r>
      <w:r>
        <w:rPr>
          <w:iCs/>
          <w:i/>
        </w:rPr>
        <w:t xml:space="preserve">Bravo pueblo : poder, utopía y violencia</w:t>
      </w:r>
      <w:r>
        <w:t xml:space="preserve">. Fondo Editorial Nave Va, 2005.</w:t>
      </w:r>
    </w:p>
    <w:bookmarkEnd w:id="220"/>
    <w:bookmarkStart w:id="221" w:name="ref-rubelKarlMarxEnsayo1970"/>
    <w:p>
      <w:pPr>
        <w:pStyle w:val="Bibliography"/>
      </w:pPr>
      <w:r>
        <w:t xml:space="preserve">Rubel, Maximilien.</w:t>
      </w:r>
      <w:r>
        <w:t xml:space="preserve"> </w:t>
      </w:r>
      <w:r>
        <w:rPr>
          <w:iCs/>
          <w:i/>
        </w:rPr>
        <w:t xml:space="preserve">Karl Marx. Ensayo de biografía intelectual</w:t>
      </w:r>
      <w:r>
        <w:t xml:space="preserve">. Paidós, 1970.</w:t>
      </w:r>
    </w:p>
    <w:bookmarkEnd w:id="221"/>
    <w:bookmarkStart w:id="223" w:name="ref-sacoMemoriaSobreVagancia1853"/>
    <w:p>
      <w:pPr>
        <w:pStyle w:val="Bibliography"/>
      </w:pPr>
      <w:r>
        <w:t xml:space="preserve">Saco, José Antonio.</w:t>
      </w:r>
      <w:r>
        <w:t xml:space="preserve"> </w:t>
      </w:r>
      <w:r>
        <w:t xml:space="preserve">«Memoria sobre la vagancia en Cuba»</w:t>
      </w:r>
      <w:r>
        <w:t xml:space="preserve">.</w:t>
      </w:r>
      <w:r>
        <w:t xml:space="preserve"> </w:t>
      </w:r>
      <w:r>
        <w:rPr>
          <w:iCs/>
          <w:i/>
        </w:rPr>
        <w:t xml:space="preserve">Obras de Don José Antonio Saco compiladas por primera vez Tomo I</w:t>
      </w:r>
      <w:r>
        <w:t xml:space="preserve">, Libreria americana y estrangera de R . Lockwood é hijo, 1853.</w:t>
      </w:r>
      <w:r>
        <w:t xml:space="preserve"> </w:t>
      </w:r>
      <w:r>
        <w:rPr>
          <w:iCs/>
          <w:i/>
        </w:rPr>
        <w:t xml:space="preserve">Internet Archive</w:t>
      </w:r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http://archive.org/details/ObrasDeDonJoseAntonioSacoCompiladasPorPrimeraVez.Tomo11853</w:t>
        </w:r>
      </w:hyperlink>
      <w:r>
        <w:t xml:space="preserve">.</w:t>
      </w:r>
    </w:p>
    <w:bookmarkEnd w:id="223"/>
    <w:bookmarkStart w:id="225" w:name="ref-sarmientoEducacionPopular1849"/>
    <w:p>
      <w:pPr>
        <w:pStyle w:val="Bibliography"/>
      </w:pPr>
      <w:r>
        <w:t xml:space="preserve">Sarmiento, Domingo Faustino.</w:t>
      </w:r>
      <w:r>
        <w:t xml:space="preserve"> </w:t>
      </w:r>
      <w:r>
        <w:rPr>
          <w:iCs/>
          <w:i/>
        </w:rPr>
        <w:t xml:space="preserve">De la educación popular</w:t>
      </w:r>
      <w:r>
        <w:t xml:space="preserve">. Imprenta de Julio Belin y Compañía, 1849.</w:t>
      </w:r>
      <w:r>
        <w:t xml:space="preserve"> </w:t>
      </w:r>
      <w:r>
        <w:rPr>
          <w:iCs/>
          <w:i/>
        </w:rPr>
        <w:t xml:space="preserve">www.cervantesvirtual.com</w:t>
      </w:r>
      <w:r>
        <w:t xml:space="preserve">,</w:t>
      </w:r>
      <w:r>
        <w:t xml:space="preserve"> </w:t>
      </w:r>
      <w:hyperlink r:id="rId224">
        <w:r>
          <w:rPr>
            <w:rStyle w:val="Hyperlink"/>
          </w:rPr>
          <w:t xml:space="preserve">https://www.cervantesvirtual.com/obra/de-la-educacion-popular--0/</w:t>
        </w:r>
      </w:hyperlink>
      <w:r>
        <w:t xml:space="preserve">.</w:t>
      </w:r>
    </w:p>
    <w:bookmarkEnd w:id="225"/>
    <w:bookmarkStart w:id="227" w:name="X0ad097398b73aab2b7c82b38c7a06702c4dfc4f"/>
    <w:p>
      <w:pPr>
        <w:pStyle w:val="Bibliography"/>
      </w:pPr>
      <w:r>
        <w:t xml:space="preserve">Soriano, Cristina.</w:t>
      </w:r>
      <w:r>
        <w:t xml:space="preserve"> </w:t>
      </w:r>
      <w:r>
        <w:rPr>
          <w:iCs/>
          <w:i/>
        </w:rPr>
        <w:t xml:space="preserve">Tides of Revolution Information, Insurgencies, and the Crisis of Colonial Rule in Venezuela</w:t>
      </w:r>
      <w:r>
        <w:t xml:space="preserve">. University of New Mexico Press, 2018.</w:t>
      </w:r>
      <w:r>
        <w:t xml:space="preserve"> </w:t>
      </w:r>
      <w:r>
        <w:rPr>
          <w:iCs/>
          <w:i/>
        </w:rPr>
        <w:t xml:space="preserve">Open WorldCat</w:t>
      </w:r>
      <w:r>
        <w:t xml:space="preserve">,</w:t>
      </w:r>
      <w:r>
        <w:t xml:space="preserve"> </w:t>
      </w:r>
      <w:hyperlink r:id="rId226">
        <w:r>
          <w:rPr>
            <w:rStyle w:val="Hyperlink"/>
          </w:rPr>
          <w:t xml:space="preserve">https://ebookcentral.proquest.com/lib/canterbury/detail.action?docID=5528404</w:t>
        </w:r>
      </w:hyperlink>
      <w:r>
        <w:t xml:space="preserve">.</w:t>
      </w:r>
    </w:p>
    <w:bookmarkEnd w:id="227"/>
    <w:bookmarkStart w:id="229" w:name="ref-stanzianiReglesEchangeOu2013"/>
    <w:p>
      <w:pPr>
        <w:pStyle w:val="Bibliography"/>
      </w:pPr>
      <w:r>
        <w:t xml:space="preserve">Stanziani, Alessandro.</w:t>
      </w:r>
      <w:r>
        <w:t xml:space="preserve"> </w:t>
      </w:r>
      <w:r>
        <w:t xml:space="preserve">«Les règles de l’échange ou l’idéal de non-concurrence : le capitalisme français aux XVIIIe-XXe siècles»</w:t>
      </w:r>
      <w:r>
        <w:t xml:space="preserve">.</w:t>
      </w:r>
      <w:r>
        <w:t xml:space="preserve"> </w:t>
      </w:r>
      <w:r>
        <w:rPr>
          <w:iCs/>
          <w:i/>
        </w:rPr>
        <w:t xml:space="preserve">L’Économie politique</w:t>
      </w:r>
      <w:r>
        <w:t xml:space="preserve">, Vol. 58, n.º 2, 2013, pp. 89-104.</w:t>
      </w:r>
      <w:r>
        <w:t xml:space="preserve"> </w:t>
      </w:r>
      <w:r>
        <w:rPr>
          <w:iCs/>
          <w:i/>
        </w:rPr>
        <w:t xml:space="preserve">Cairn.info</w:t>
      </w:r>
      <w:r>
        <w:t xml:space="preserve">,</w:t>
      </w:r>
      <w:r>
        <w:t xml:space="preserve"> </w:t>
      </w:r>
      <w:hyperlink r:id="rId228">
        <w:r>
          <w:rPr>
            <w:rStyle w:val="Hyperlink"/>
          </w:rPr>
          <w:t xml:space="preserve">https://doi.org/10.3917/leco.058.0089</w:t>
        </w:r>
      </w:hyperlink>
      <w:r>
        <w:t xml:space="preserve">.</w:t>
      </w:r>
    </w:p>
    <w:bookmarkEnd w:id="229"/>
    <w:bookmarkStart w:id="230" w:name="ref-treschRomanticMachineUtopian2012"/>
    <w:p>
      <w:pPr>
        <w:pStyle w:val="Bibliography"/>
      </w:pPr>
      <w:r>
        <w:t xml:space="preserve">Tresch, John.</w:t>
      </w:r>
      <w:r>
        <w:t xml:space="preserve"> </w:t>
      </w:r>
      <w:r>
        <w:rPr>
          <w:iCs/>
          <w:i/>
        </w:rPr>
        <w:t xml:space="preserve">The romantic machine: utopian science and technology after Napoleon</w:t>
      </w:r>
      <w:r>
        <w:t xml:space="preserve">. University of Chicago Press, The University of Chicago Press, 2012.</w:t>
      </w:r>
    </w:p>
    <w:bookmarkEnd w:id="230"/>
    <w:bookmarkStart w:id="232" w:name="ref-uribeangelLibertadorSuAyo1884"/>
    <w:p>
      <w:pPr>
        <w:pStyle w:val="Bibliography"/>
      </w:pPr>
      <w:r>
        <w:t xml:space="preserve">Uribe Ángel, Manuel.</w:t>
      </w:r>
      <w:r>
        <w:t xml:space="preserve"> </w:t>
      </w:r>
      <w:r>
        <w:t xml:space="preserve">«El Libertador, su ayo y su capellán»</w:t>
      </w:r>
      <w:r>
        <w:t xml:space="preserve">.</w:t>
      </w:r>
      <w:r>
        <w:t xml:space="preserve"> </w:t>
      </w:r>
      <w:r>
        <w:rPr>
          <w:iCs/>
          <w:i/>
        </w:rPr>
        <w:t xml:space="preserve">Homenaje de Colombia al Libertador Simón Bolívar</w:t>
      </w:r>
      <w:r>
        <w:t xml:space="preserve">, Imprenta de Medardo Rivas, 1884,</w:t>
      </w:r>
      <w:r>
        <w:t xml:space="preserve"> </w:t>
      </w:r>
      <w:hyperlink r:id="rId231">
        <w:r>
          <w:rPr>
            <w:rStyle w:val="Hyperlink"/>
          </w:rPr>
          <w:t xml:space="preserve">https://babel.hathitrust.org/cgi/pt?id=nyp.33433000048565&amp;view=1up&amp;seq=7&amp;skin=2021</w:t>
        </w:r>
      </w:hyperlink>
      <w:r>
        <w:t xml:space="preserve">.</w:t>
      </w:r>
    </w:p>
    <w:bookmarkEnd w:id="232"/>
    <w:bookmarkStart w:id="234" w:name="ref-velayosPaintingWordsDrawing2019"/>
    <w:p>
      <w:pPr>
        <w:pStyle w:val="Bibliography"/>
      </w:pPr>
      <w:r>
        <w:t xml:space="preserve">Velayos, Emmanuel.</w:t>
      </w:r>
      <w:r>
        <w:t xml:space="preserve"> </w:t>
      </w:r>
      <w:r>
        <w:t xml:space="preserve">«Painting Words, Drawing Republics: Embodied Arts and New Beginnings in Simón Rodríguez»</w:t>
      </w:r>
      <w:r>
        <w:t xml:space="preserve">.</w:t>
      </w:r>
      <w:r>
        <w:t xml:space="preserve"> </w:t>
      </w:r>
      <w:r>
        <w:rPr>
          <w:iCs/>
          <w:i/>
        </w:rPr>
        <w:t xml:space="preserve">Hispanic Review</w:t>
      </w:r>
      <w:r>
        <w:t xml:space="preserve">, Vol. 87, n.º 2, 2019, pp. 133-58.</w:t>
      </w:r>
      <w:r>
        <w:t xml:space="preserve"> </w:t>
      </w:r>
      <w:r>
        <w:rPr>
          <w:iCs/>
          <w:i/>
        </w:rPr>
        <w:t xml:space="preserve">DOI.org (Crossref)</w:t>
      </w:r>
      <w:r>
        <w:t xml:space="preserve">,</w:t>
      </w:r>
      <w:r>
        <w:t xml:space="preserve"> </w:t>
      </w:r>
      <w:hyperlink r:id="rId233">
        <w:r>
          <w:rPr>
            <w:rStyle w:val="Hyperlink"/>
          </w:rPr>
          <w:t xml:space="preserve">https://doi.org/10.1353/hir.2019.0008</w:t>
        </w:r>
      </w:hyperlink>
      <w:r>
        <w:t xml:space="preserve">.</w:t>
      </w:r>
    </w:p>
    <w:bookmarkEnd w:id="234"/>
    <w:bookmarkStart w:id="236" w:name="ref-vieiraDecolonialSubjectProblem2019"/>
    <w:p>
      <w:pPr>
        <w:pStyle w:val="Bibliography"/>
      </w:pPr>
      <w:r>
        <w:t xml:space="preserve">Vieira, Marco.</w:t>
      </w:r>
      <w:r>
        <w:t xml:space="preserve"> </w:t>
      </w:r>
      <w:r>
        <w:t xml:space="preserve">«The decolonial subject and the problem of non-Western authenticity»</w:t>
      </w:r>
      <w:r>
        <w:t xml:space="preserve">.</w:t>
      </w:r>
      <w:r>
        <w:t xml:space="preserve"> </w:t>
      </w:r>
      <w:r>
        <w:rPr>
          <w:iCs/>
          <w:i/>
        </w:rPr>
        <w:t xml:space="preserve">Postcolonial Studies</w:t>
      </w:r>
      <w:r>
        <w:t xml:space="preserve">, Vol. 22, n.º 2, Abr. 2019, pp. 150-67.</w:t>
      </w:r>
      <w:r>
        <w:t xml:space="preserve"> </w:t>
      </w:r>
      <w:r>
        <w:rPr>
          <w:iCs/>
          <w:i/>
        </w:rPr>
        <w:t xml:space="preserve">Taylor and Francis+NEJM</w:t>
      </w:r>
      <w:r>
        <w:t xml:space="preserve">,</w:t>
      </w:r>
      <w:r>
        <w:t xml:space="preserve"> </w:t>
      </w:r>
      <w:hyperlink r:id="rId235">
        <w:r>
          <w:rPr>
            <w:rStyle w:val="Hyperlink"/>
          </w:rPr>
          <w:t xml:space="preserve">https://doi.org/10.1080/13688790.2019.1608795</w:t>
        </w:r>
      </w:hyperlink>
      <w:r>
        <w:t xml:space="preserve">.</w:t>
      </w:r>
    </w:p>
    <w:bookmarkEnd w:id="236"/>
    <w:bookmarkStart w:id="237" w:name="ref-Vulgar"/>
    <w:p>
      <w:pPr>
        <w:pStyle w:val="Bibliography"/>
      </w:pPr>
      <w:r>
        <w:t xml:space="preserve">«Vulgar»</w:t>
      </w:r>
      <w:r>
        <w:t xml:space="preserve">.</w:t>
      </w:r>
      <w:r>
        <w:t xml:space="preserve"> </w:t>
      </w:r>
      <w:r>
        <w:rPr>
          <w:iCs/>
          <w:i/>
        </w:rPr>
        <w:t xml:space="preserve">Diccionario de Autoridades (1726-1739)</w:t>
      </w:r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https://apps2.rae.es/DA.html</w:t>
        </w:r>
      </w:hyperlink>
      <w:r>
        <w:t xml:space="preserve">. Accedido 29 Ago. 2022.</w:t>
      </w:r>
    </w:p>
    <w:bookmarkEnd w:id="237"/>
    <w:bookmarkStart w:id="238" w:name="ref-zizekSublimeObjetoIdeologia2001"/>
    <w:p>
      <w:pPr>
        <w:pStyle w:val="Bibliography"/>
      </w:pPr>
      <w:r>
        <w:t xml:space="preserve">Zizek, Slavoj.</w:t>
      </w:r>
      <w:r>
        <w:t xml:space="preserve"> </w:t>
      </w:r>
      <w:r>
        <w:rPr>
          <w:iCs/>
          <w:i/>
        </w:rPr>
        <w:t xml:space="preserve">El sublime objeto de la ideologia</w:t>
      </w:r>
      <w:r>
        <w:t xml:space="preserve">. Traducido por Isabel Vericat Nuñez, Siglo XXI, 2001. /z-wcorg/.</w:t>
      </w:r>
    </w:p>
    <w:bookmarkEnd w:id="238"/>
    <w:bookmarkEnd w:id="239"/>
    <w:bookmarkEnd w:id="2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nota: referencias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 los cuatro números publicados se enumeran las ciudades</w:t>
      </w:r>
      <w:r>
        <w:t xml:space="preserve"> </w:t>
      </w:r>
      <w:r>
        <w:t xml:space="preserve">mencionadas y se añade</w:t>
      </w:r>
      <w:r>
        <w:t xml:space="preserve"> </w:t>
      </w:r>
      <w:r>
        <w:t xml:space="preserve">“</w:t>
      </w:r>
      <w:r>
        <w:t xml:space="preserve">i en las principales ciudades principales de</w:t>
      </w:r>
      <w:r>
        <w:t xml:space="preserve"> </w:t>
      </w:r>
      <w:r>
        <w:t xml:space="preserve">América donde se dirá en los siguientes números</w:t>
      </w:r>
      <w:r>
        <w:t xml:space="preserve">”</w:t>
      </w:r>
      <w:r>
        <w:t xml:space="preserve">. En el próximo</w:t>
      </w:r>
      <w:r>
        <w:t xml:space="preserve"> </w:t>
      </w:r>
      <w:r>
        <w:t xml:space="preserve">cappitulo detallo los orígenes y el alcance de este proyecto</w:t>
      </w:r>
      <w:r>
        <w:t xml:space="preserve"> </w:t>
      </w:r>
      <w:r>
        <w:t xml:space="preserve">editorial, y de otros que, al igual que</w:t>
      </w:r>
      <w:r>
        <w:t xml:space="preserve"> </w:t>
      </w:r>
      <w:r>
        <w:rPr>
          <w:iCs/>
          <w:i/>
        </w:rPr>
        <w:t xml:space="preserve">Sociedades americanas</w:t>
      </w:r>
      <w:r>
        <w:t xml:space="preserve">,</w:t>
      </w:r>
      <w:r>
        <w:t xml:space="preserve"> </w:t>
      </w:r>
      <w:r>
        <w:t xml:space="preserve">postularon como público una</w:t>
      </w:r>
      <w:r>
        <w:t xml:space="preserve"> </w:t>
      </w:r>
      <w:r>
        <w:t xml:space="preserve">“</w:t>
      </w:r>
      <w:r>
        <w:t xml:space="preserve">comunidad imaginada</w:t>
      </w:r>
      <w:r>
        <w:t xml:space="preserve">”</w:t>
      </w:r>
      <w:r>
        <w:t xml:space="preserve"> </w:t>
      </w:r>
      <w:r>
        <w:t xml:space="preserve">supranacional</w:t>
      </w:r>
      <w:r>
        <w:t xml:space="preserve"> </w:t>
      </w:r>
      <w:r>
        <w:t xml:space="preserve">hispanoamericana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interna al primer capítulo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 las obras con las que más he trabajado, y a las</w:t>
      </w:r>
      <w:r>
        <w:t xml:space="preserve"> </w:t>
      </w:r>
      <w:r>
        <w:t xml:space="preserve">secciones del capítulo donde trabajo más de cerca con sus conceptos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 obra fue publicada con variaciones, adiciones y supresiones.</w:t>
      </w:r>
      <w:r>
        <w:t xml:space="preserve"> </w:t>
      </w:r>
      <w:r>
        <w:t xml:space="preserve">La versión de 1840 repite palabra por palabra la mayor parte de la</w:t>
      </w:r>
      <w:r>
        <w:t xml:space="preserve"> </w:t>
      </w:r>
      <w:r>
        <w:t xml:space="preserve">versión de 1834, pero introduciendo composiciones tipográficas con</w:t>
      </w:r>
      <w:r>
        <w:t xml:space="preserve"> </w:t>
      </w:r>
      <w:r>
        <w:t xml:space="preserve">muchas más variaciones, espacios en blanco y énfasis. Cuando no</w:t>
      </w:r>
      <w:r>
        <w:t xml:space="preserve"> </w:t>
      </w:r>
      <w:r>
        <w:t xml:space="preserve">indique el año, significa que la cita se encuentra en ambas</w:t>
      </w:r>
      <w:r>
        <w:t xml:space="preserve"> </w:t>
      </w:r>
      <w:r>
        <w:t xml:space="preserve">publicaciones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al capítulo 1, donde se describe la secuencia en que</w:t>
      </w:r>
      <w:r>
        <w:t xml:space="preserve"> </w:t>
      </w:r>
      <w:r>
        <w:t xml:space="preserve">se imprime el</w:t>
      </w:r>
      <w:r>
        <w:t xml:space="preserve"> </w:t>
      </w:r>
      <w:r>
        <w:rPr>
          <w:iCs/>
          <w:i/>
        </w:rPr>
        <w:t xml:space="preserve">magnus opum</w:t>
      </w:r>
      <w:r>
        <w:t xml:space="preserve"> </w:t>
      </w:r>
      <w:r>
        <w:rPr>
          <w:iCs/>
          <w:i/>
        </w:rPr>
        <w:t xml:space="preserve">Sociedades americanas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referencias al capítulo del Capital sobre la industria y al texto</w:t>
      </w:r>
      <w:r>
        <w:t xml:space="preserve"> </w:t>
      </w:r>
      <w:r>
        <w:t xml:space="preserve">de Engels en que le da aún más protagonismo a la imprenta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 Turner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más adelante me refiero a ellos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Gutiérrrez Girardot, Raymond Williams,</w:t>
      </w:r>
      <w:r>
        <w:t xml:space="preserve"> </w:t>
      </w:r>
      <w:r>
        <w:t xml:space="preserve">lowyRedencionUtopiaJudaismo2019, Ludovico Silva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 de Anderson y otros autores que hacen el análisis</w:t>
      </w:r>
      <w:r>
        <w:t xml:space="preserve"> </w:t>
      </w:r>
      <w:r>
        <w:t xml:space="preserve">determinista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cómo el proyecto de 1797 fue mucho más radical que el</w:t>
      </w:r>
      <w:r>
        <w:t xml:space="preserve"> </w:t>
      </w:r>
      <w:r>
        <w:t xml:space="preserve">proyecto que terminó triunfando, y señalamiento de que la imprenta</w:t>
      </w:r>
      <w:r>
        <w:t xml:space="preserve"> </w:t>
      </w:r>
      <w:r>
        <w:t xml:space="preserve">funcionó como un mecanismo de exclusión, y no de igualdad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aún más dramático es el caso de Haití, donde como demuestran A,</w:t>
      </w:r>
      <w:r>
        <w:t xml:space="preserve"> </w:t>
      </w:r>
      <w:r>
        <w:t xml:space="preserve">B y C, la lengua de los revolucionarios no solo no era impresa, sino</w:t>
      </w:r>
      <w:r>
        <w:t xml:space="preserve"> </w:t>
      </w:r>
      <w:r>
        <w:t xml:space="preserve">que era ágrafa. Los documentos X, Y y Z, que instauraron la</w:t>
      </w:r>
      <w:r>
        <w:t xml:space="preserve"> </w:t>
      </w:r>
      <w:r>
        <w:t xml:space="preserve">república haitiana ante el mundo, tuvieron una enunciación oral, en</w:t>
      </w:r>
      <w:r>
        <w:t xml:space="preserve"> </w:t>
      </w:r>
      <w:r>
        <w:t xml:space="preserve">creole, y una enunicación escrita e impresa. De la enunciación oral</w:t>
      </w:r>
      <w:r>
        <w:t xml:space="preserve"> </w:t>
      </w:r>
      <w:r>
        <w:t xml:space="preserve">no se conserva registro, pues lo que copiaron los aliados blancos de</w:t>
      </w:r>
      <w:r>
        <w:t xml:space="preserve"> </w:t>
      </w:r>
      <w:r>
        <w:t xml:space="preserve">la rebelión no tradujeron ni transcribieron los discursos, sino que</w:t>
      </w:r>
      <w:r>
        <w:t xml:space="preserve"> </w:t>
      </w:r>
      <w:r>
        <w:t xml:space="preserve">hicieron una versión adaptada al público internacional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como aclara Soriano, el nombre es inexacto pues reduce el</w:t>
      </w:r>
      <w:r>
        <w:t xml:space="preserve"> </w:t>
      </w:r>
      <w:r>
        <w:t xml:space="preserve">liderazgo dos criollos, opacando el rol conductor de dos pardos y</w:t>
      </w:r>
      <w:r>
        <w:t xml:space="preserve"> </w:t>
      </w:r>
      <w:r>
        <w:t xml:space="preserve">dos peninsulares, que le dan dimensión trasatlántica y multirracial</w:t>
      </w:r>
      <w:r>
        <w:t xml:space="preserve"> </w:t>
      </w:r>
      <w:r>
        <w:t xml:space="preserve">al acontecimiento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las versiones fabuladas: el seriado de Caracol, la novela</w:t>
      </w:r>
      <w:r>
        <w:t xml:space="preserve"> </w:t>
      </w:r>
      <w:r>
        <w:t xml:space="preserve">de Úslar Pietri; y sobre la discusión historiográfica, toca un</w:t>
      </w:r>
      <w:r>
        <w:t xml:space="preserve"> </w:t>
      </w:r>
      <w:r>
        <w:t xml:space="preserve">bibliotecazo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referencia, ¿Zizek?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referencias adicionales a</w:t>
      </w:r>
      <w:r>
        <w:t xml:space="preserve"> </w:t>
      </w:r>
      <w:r>
        <w:rPr>
          <w:iCs/>
          <w:i/>
        </w:rPr>
        <w:t xml:space="preserve">El Libertador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Como indiqué en el primer capítulo, el proyecto editorial</w:t>
      </w:r>
      <w:r>
        <w:t xml:space="preserve"> </w:t>
      </w:r>
      <w:r>
        <w:rPr>
          <w:iCs/>
          <w:i/>
        </w:rPr>
        <w:t xml:space="preserve">Sociedades americanas</w:t>
      </w:r>
      <w:r>
        <w:t xml:space="preserve"> </w:t>
      </w:r>
      <w:r>
        <w:t xml:space="preserve">tuvo cinco entregas, en 1828, 1834, 1842,</w:t>
      </w:r>
      <w:r>
        <w:t xml:space="preserve"> </w:t>
      </w:r>
      <w:r>
        <w:t xml:space="preserve">1843 y 1843. Dado que los títulos se repiten, en las citas dentro</w:t>
      </w:r>
      <w:r>
        <w:t xml:space="preserve"> </w:t>
      </w:r>
      <w:r>
        <w:t xml:space="preserve">del texto me refiero a cada una de ellas por el año de publicación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de Soriano, los datos concretos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mencionar otras referencias: Eagleton, Jameson, Silva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referencias a bibliografía secundaria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nota: lista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mencionar dos efectos a futuro: los hallazgos de la relación con</w:t>
      </w:r>
      <w:r>
        <w:t xml:space="preserve"> </w:t>
      </w:r>
      <w:r>
        <w:t xml:space="preserve">los artesanos organizados mediante Francisco Bilbao; y la</w:t>
      </w:r>
      <w:r>
        <w:t xml:space="preserve"> </w:t>
      </w:r>
      <w:r>
        <w:t xml:space="preserve">reproducción de aforismos de Rodríguez como graffitis en el siglo xx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Amunátegui/Lastarria y sus detractores + referencia a</w:t>
      </w:r>
      <w:r>
        <w:t xml:space="preserve"> </w:t>
      </w:r>
      <w:r>
        <w:t xml:space="preserve">algunas de las categorías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cómo entra pregones en esta serie hablo más adelante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por qué es inusual, historia del libro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nota: referencia a Straka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 artículo</w:t>
      </w:r>
      <w:r>
        <w:t xml:space="preserve"> </w:t>
      </w:r>
      <w:r>
        <w:t xml:space="preserve">“</w:t>
      </w:r>
      <w:r>
        <w:t xml:space="preserve">La técnica de Robinson</w:t>
      </w:r>
      <w:r>
        <w:t xml:space="preserve">”</w:t>
      </w:r>
      <w:r>
        <w:t xml:space="preserve"> </w:t>
      </w:r>
      <w:r>
        <w:t xml:space="preserve">y a capítulo</w:t>
      </w:r>
      <w:r>
        <w:t xml:space="preserve"> </w:t>
      </w:r>
      <w:r>
        <w:t xml:space="preserve">“</w:t>
      </w:r>
      <w:r>
        <w:t xml:space="preserve">La</w:t>
      </w:r>
      <w:r>
        <w:t xml:space="preserve"> </w:t>
      </w:r>
      <w:r>
        <w:t xml:space="preserve">ciudad escrituraria</w:t>
      </w:r>
      <w:r>
        <w:t xml:space="preserve">”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el a.p.p., ver capítulos 1 y 3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como muestro en el próximo capítulo, en un sentido más amplio,</w:t>
      </w:r>
      <w:r>
        <w:t xml:space="preserve"> </w:t>
      </w:r>
      <w:r>
        <w:t xml:space="preserve">el</w:t>
      </w:r>
      <w:r>
        <w:t xml:space="preserve"> </w:t>
      </w:r>
      <w:r>
        <w:t xml:space="preserve">“</w:t>
      </w:r>
      <w:r>
        <w:t xml:space="preserve">isocronismo</w:t>
      </w:r>
      <w:r>
        <w:t xml:space="preserve">”</w:t>
      </w:r>
      <w:r>
        <w:t xml:space="preserve"> </w:t>
      </w:r>
      <w:r>
        <w:t xml:space="preserve">define también la metafísica del</w:t>
      </w:r>
      <w:r>
        <w:t xml:space="preserve"> </w:t>
      </w:r>
      <w:r>
        <w:t xml:space="preserve">“</w:t>
      </w:r>
      <w:r>
        <w:t xml:space="preserve">tiempo homogéneo</w:t>
      </w:r>
      <w:r>
        <w:t xml:space="preserve"> </w:t>
      </w:r>
      <w:r>
        <w:t xml:space="preserve">y vacío</w:t>
      </w:r>
      <w:r>
        <w:t xml:space="preserve">”</w:t>
      </w:r>
      <w:r>
        <w:t xml:space="preserve"> </w:t>
      </w:r>
      <w:r>
        <w:t xml:space="preserve">que impuso y dispuso la tecnología impresa, y que el a.p.p.</w:t>
      </w:r>
      <w:r>
        <w:t xml:space="preserve"> </w:t>
      </w:r>
      <w:r>
        <w:t xml:space="preserve">ataca y subvierte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nota y referencia: de cómo la prosodia desapareció por esa época</w:t>
      </w:r>
      <w:r>
        <w:t xml:space="preserve"> </w:t>
      </w:r>
      <w:r>
        <w:t xml:space="preserve">y revivió recientemente como una disciplina descriptiva, posible</w:t>
      </w:r>
      <w:r>
        <w:t xml:space="preserve"> </w:t>
      </w:r>
      <w:r>
        <w:t xml:space="preserve">gracias a los avances en tecnologías informáticas de análisis de la</w:t>
      </w:r>
      <w:r>
        <w:t xml:space="preserve"> </w:t>
      </w:r>
      <w:r>
        <w:t xml:space="preserve">voz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 en Sarmiento, Bello y Saco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ver, por ejemplo, el artículo de Andrés Bello</w:t>
      </w:r>
      <w:r>
        <w:t xml:space="preserve"> </w:t>
      </w:r>
      <w:r>
        <w:t xml:space="preserve">“</w:t>
      </w:r>
      <w:r>
        <w:t xml:space="preserve">Sobre la</w:t>
      </w:r>
      <w:r>
        <w:t xml:space="preserve"> </w:t>
      </w:r>
      <w:r>
        <w:t xml:space="preserve">inteligencia de los brutos</w:t>
      </w:r>
      <w:r>
        <w:t xml:space="preserve">”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cálculos para Perú, Chile, Venezuela y Bolivia en el momento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desarrollaré esto en mayor profundidad en el próximo capítulo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las enumero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</w:t>
      </w:r>
      <w:r>
        <w:t xml:space="preserve"> </w:t>
      </w:r>
      <w:r>
        <w:rPr>
          <w:iCs/>
          <w:i/>
        </w:rPr>
        <w:t xml:space="preserve">Extracto sucinto de mi obra sobre la educación republicana</w:t>
      </w:r>
      <w:r>
        <w:t xml:space="preserve"> </w:t>
      </w:r>
      <w:r>
        <w:t xml:space="preserve">(1849) argumenta</w:t>
      </w:r>
      <w:r>
        <w:t xml:space="preserve"> </w:t>
      </w:r>
      <w:r>
        <w:t xml:space="preserve">“</w:t>
      </w:r>
      <w:r>
        <w:t xml:space="preserve">[q]ue la división de trabajos en la producción</w:t>
      </w:r>
      <w:r>
        <w:t xml:space="preserve"> </w:t>
      </w:r>
      <w:r>
        <w:t xml:space="preserve">es necesaria: porque la super abundancia de una misma cosa en todo</w:t>
      </w:r>
      <w:r>
        <w:t xml:space="preserve"> </w:t>
      </w:r>
      <w:r>
        <w:t xml:space="preserve">en un país, abarata el producto, desaprecia el trabajo y empobrece</w:t>
      </w:r>
      <w:r>
        <w:t xml:space="preserve"> </w:t>
      </w:r>
      <w:r>
        <w:t xml:space="preserve">al productor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pp)</w:t>
      </w:r>
      <w:r>
        <w:t xml:space="preserve">.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nota: en la próxima sección detallo cómo la crítica de medios y</w:t>
      </w:r>
      <w:r>
        <w:t xml:space="preserve"> </w:t>
      </w:r>
      <w:r>
        <w:t xml:space="preserve">la crítica pedagógica de Rodríguez empalman con los fundamentos</w:t>
      </w:r>
      <w:r>
        <w:t xml:space="preserve"> </w:t>
      </w:r>
      <w:r>
        <w:t xml:space="preserve">técnicos en que se sostenía y se sostiene a largo plazo esta</w:t>
      </w:r>
      <w:r>
        <w:t xml:space="preserve"> </w:t>
      </w:r>
      <w:r>
        <w:t xml:space="preserve">división racial del trabajo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mención a algunas de las fuentes sobre esto; mención a su</w:t>
      </w:r>
      <w:r>
        <w:t xml:space="preserve"> </w:t>
      </w:r>
      <w:r>
        <w:t xml:space="preserve">trabajo como cajista de imprenta en particular, sobre el que volveré</w:t>
      </w:r>
      <w:r>
        <w:t xml:space="preserve"> </w:t>
      </w:r>
      <w:r>
        <w:t xml:space="preserve">después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de los métodos Rodríguez se ocupará, en parte, más adelante 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(1834). También le dedicará unas páginas en la versión de</w:t>
      </w:r>
      <w:r>
        <w:t xml:space="preserve"> </w:t>
      </w:r>
      <w:r>
        <w:t xml:space="preserve">1840, y especialmente se extenderá en ellos en el manuscrito</w:t>
      </w:r>
      <w:r>
        <w:t xml:space="preserve"> </w:t>
      </w:r>
      <w:r>
        <w:rPr>
          <w:iCs/>
          <w:i/>
        </w:rPr>
        <w:t xml:space="preserve">Consejos de amigo</w:t>
      </w:r>
      <w:r>
        <w:t xml:space="preserve"> </w:t>
      </w:r>
      <w:r>
        <w:t xml:space="preserve">y en</w:t>
      </w:r>
      <w:r>
        <w:t xml:space="preserve"> </w:t>
      </w:r>
      <w:r>
        <w:rPr>
          <w:iCs/>
          <w:i/>
        </w:rPr>
        <w:t xml:space="preserve">Extracto de mi obra sobre la educación</w:t>
      </w:r>
      <w:r>
        <w:rPr>
          <w:iCs/>
          <w:i/>
        </w:rPr>
        <w:t xml:space="preserve"> </w:t>
      </w:r>
      <w:r>
        <w:rPr>
          <w:iCs/>
          <w:i/>
        </w:rPr>
        <w:t xml:space="preserve">republicana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referencia; también mencionar la teoría postmoderna: Jenkins y el</w:t>
      </w:r>
      <w:r>
        <w:t xml:space="preserve"> </w:t>
      </w:r>
      <w:r>
        <w:t xml:space="preserve">transmedia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 en E.P.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señalar dónde se explicita esta voluntad imitativa, en Bello,</w:t>
      </w:r>
      <w:r>
        <w:t xml:space="preserve"> </w:t>
      </w:r>
      <w:r>
        <w:t xml:space="preserve">Saco y Sarmiento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críticos que han señalado ya esta relación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 la edición de Monte Ávila, murales, nombre del más</w:t>
      </w:r>
      <w:r>
        <w:t xml:space="preserve"> </w:t>
      </w:r>
      <w:r>
        <w:t xml:space="preserve">grande gupo de investigación dedicado a él, y títulos de libros que</w:t>
      </w:r>
      <w:r>
        <w:t xml:space="preserve"> </w:t>
      </w:r>
      <w:r>
        <w:t xml:space="preserve">la remedan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 Briggs, Baylin, Isaac J. Pardo y Juan Pro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Cova</w:t>
      </w:r>
      <w:r>
        <w:t xml:space="preserve">,</w:t>
      </w:r>
      <w:r>
        <w:t xml:space="preserve"> </w:t>
      </w:r>
      <w:r>
        <w:t xml:space="preserve">Rojas Olaya</w:t>
      </w:r>
      <w:r>
        <w:t xml:space="preserve">,</w:t>
      </w:r>
      <w:r>
        <w:t xml:space="preserve"> </w:t>
      </w:r>
      <w:r>
        <w:t xml:space="preserve">Fernández y Ciriza</w:t>
      </w:r>
      <w:r>
        <w:t xml:space="preserve">,</w:t>
      </w:r>
      <w:r>
        <w:t xml:space="preserve"> </w:t>
      </w:r>
      <w:r>
        <w:t xml:space="preserve">López Palma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agregar nota sobre los materiales divulgativos que menciona</w:t>
      </w:r>
      <w:r>
        <w:t xml:space="preserve"> </w:t>
      </w:r>
      <w:r>
        <w:t xml:space="preserve">Chartier, como la Biblioteca Azul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 en Saco, Bello y Sarmiento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Salvo que en la lista de obras citadas indique otra cosa, las</w:t>
      </w:r>
      <w:r>
        <w:t xml:space="preserve"> </w:t>
      </w:r>
      <w:r>
        <w:t xml:space="preserve">traducciones al español de obras en inglés, francés y portugués son</w:t>
      </w:r>
      <w:r>
        <w:t xml:space="preserve"> </w:t>
      </w:r>
      <w:r>
        <w:t xml:space="preserve">mías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cuáles son las otras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</w:t>
      </w:r>
      <w:r>
        <w:t xml:space="preserve"> </w:t>
      </w:r>
      <w:r>
        <w:t xml:space="preserve">Vieira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adelanto sobre el uso retórico de</w:t>
      </w:r>
      <w:r>
        <w:t xml:space="preserve"> </w:t>
      </w:r>
      <w:r>
        <w:t xml:space="preserve">“</w:t>
      </w:r>
      <w:r>
        <w:t xml:space="preserve">esclavo</w:t>
      </w:r>
      <w:r>
        <w:t xml:space="preserve">”</w:t>
      </w:r>
      <w:r>
        <w:t xml:space="preserve"> </w:t>
      </w:r>
      <w:r>
        <w:t xml:space="preserve">en Marx, sobre el</w:t>
      </w:r>
      <w:r>
        <w:t xml:space="preserve"> </w:t>
      </w:r>
      <w:r>
        <w:t xml:space="preserve">que volveré en el próximo capítulo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cita a Chartier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explicación de la cuenta de 144 variaciones, y de las siguientes</w:t>
      </w:r>
      <w:r>
        <w:t xml:space="preserve"> </w:t>
      </w:r>
      <w:r>
        <w:t xml:space="preserve">cuentas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constructivismo, Freire, Montesori, y niños en Finlandia</w:t>
      </w:r>
      <w:r>
        <w:t xml:space="preserve"> </w:t>
      </w:r>
      <w:r>
        <w:t xml:space="preserve">que no leen en la escuela hasta los 7 años, y sin embargo son los</w:t>
      </w:r>
      <w:r>
        <w:t xml:space="preserve"> </w:t>
      </w:r>
      <w:r>
        <w:t xml:space="preserve">que presentan mejor comprensión lectora del mundo, según estudios</w:t>
      </w:r>
      <w:r>
        <w:t xml:space="preserve"> </w:t>
      </w:r>
      <w:r>
        <w:t xml:space="preserve">recientes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ejemplos, el de ramaCiudadLetrada1998, García Bacca, y otros a</w:t>
      </w:r>
      <w:r>
        <w:t xml:space="preserve"> </w:t>
      </w:r>
      <w:r>
        <w:t xml:space="preserve">encontrar; paper sobre Derrida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el rechazo programático de Rousseau por el</w:t>
      </w:r>
      <w:r>
        <w:t xml:space="preserve"> </w:t>
      </w:r>
      <w:r>
        <w:t xml:space="preserve">“</w:t>
      </w:r>
      <w:r>
        <w:t xml:space="preserve">comercio de los</w:t>
      </w:r>
      <w:r>
        <w:t xml:space="preserve"> </w:t>
      </w:r>
      <w:r>
        <w:t xml:space="preserve">hombres</w:t>
      </w:r>
      <w:r>
        <w:t xml:space="preserve">”</w:t>
      </w:r>
      <w:r>
        <w:t xml:space="preserve">, ver capítulo1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citar algunos textos donde esto se evidencia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 Castro-Gómez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referencias a Sarmiento, Alberdi y Bello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interna, creo que voy a hablar de esto en el próximo</w:t>
      </w:r>
      <w:r>
        <w:t xml:space="preserve"> </w:t>
      </w:r>
      <w:r>
        <w:t xml:space="preserve">capítulo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Castro-Gómez, Grosfoguel, Quijano, Dussel, Mignolo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referir a ejemplos en Bolívar, Bello y Miranda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para una perspectiva sobre el</w:t>
      </w:r>
      <w:r>
        <w:t xml:space="preserve"> </w:t>
      </w:r>
      <w:r>
        <w:t xml:space="preserve">“</w:t>
      </w:r>
      <w:r>
        <w:t xml:space="preserve">Estado del disimulo</w:t>
      </w:r>
      <w:r>
        <w:t xml:space="preserve">”</w:t>
      </w:r>
      <w:r>
        <w:t xml:space="preserve"> </w:t>
      </w:r>
      <w:r>
        <w:t xml:space="preserve">en el tardío</w:t>
      </w:r>
      <w:r>
        <w:t xml:space="preserve"> </w:t>
      </w:r>
      <w:r>
        <w:t xml:space="preserve">siglo XX en Venezuela, ver Cabrujas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 definiciones de lo monstruoso en estos sentidos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9" Target="media/rId119.png" /><Relationship Type="http://schemas.openxmlformats.org/officeDocument/2006/relationships/image" Id="rId70" Target="media/rId70.png" /><Relationship Type="http://schemas.openxmlformats.org/officeDocument/2006/relationships/image" Id="rId148" Target="media/rId148.png" /><Relationship Type="http://schemas.openxmlformats.org/officeDocument/2006/relationships/image" Id="rId123" Target="media/rId123.png" /><Relationship Type="http://schemas.openxmlformats.org/officeDocument/2006/relationships/image" Id="rId82" Target="media/rId82.png" /><Relationship Type="http://schemas.openxmlformats.org/officeDocument/2006/relationships/image" Id="rId27" Target="media/rId27.png" /><Relationship Type="http://schemas.openxmlformats.org/officeDocument/2006/relationships/image" Id="rId113" Target="media/rId113.png" /><Relationship Type="http://schemas.openxmlformats.org/officeDocument/2006/relationships/image" Id="rId45" Target="media/rId45.png" /><Relationship Type="http://schemas.openxmlformats.org/officeDocument/2006/relationships/image" Id="rId109" Target="media/rId109.png" /><Relationship Type="http://schemas.openxmlformats.org/officeDocument/2006/relationships/image" Id="rId129" Target="media/rId129.png" /><Relationship Type="http://schemas.openxmlformats.org/officeDocument/2006/relationships/image" Id="rId145" Target="media/rId145.png" /><Relationship Type="http://schemas.openxmlformats.org/officeDocument/2006/relationships/image" Id="rId142" Target="media/rId142.png" /><Relationship Type="http://schemas.openxmlformats.org/officeDocument/2006/relationships/hyperlink" Id="rId222" Target="http://archive.org/details/ObrasDeDonJoseAntonioSacoCompiladasPorPrimeraVez.Tomo11853" TargetMode="External" /><Relationship Type="http://schemas.openxmlformats.org/officeDocument/2006/relationships/hyperlink" Id="rId164" Target="http://archive.org/details/obrascompletasde05belluoft" TargetMode="External" /><Relationship Type="http://schemas.openxmlformats.org/officeDocument/2006/relationships/hyperlink" Id="rId193" Target="http://revistas.uptc.edu.co/revistas/index.php/historia_memoria/article/view/788" TargetMode="External" /><Relationship Type="http://schemas.openxmlformats.org/officeDocument/2006/relationships/hyperlink" Id="rId195" Target="http://www.jstor.org/stable/j.ctt1dfnt09.4" TargetMode="External" /><Relationship Type="http://schemas.openxmlformats.org/officeDocument/2006/relationships/hyperlink" Id="rId172" Target="http://www.jstor.org/stable/j.ctt1dfnt09.5" TargetMode="External" /><Relationship Type="http://schemas.openxmlformats.org/officeDocument/2006/relationships/hyperlink" Id="rId207" Target="http://www.jstor.org/stable/j.ctt1dfnt09.7" TargetMode="External" /><Relationship Type="http://schemas.openxmlformats.org/officeDocument/2006/relationships/hyperlink" Id="rId175" Target="https://apps2.rae.es/DA.html" TargetMode="External" /><Relationship Type="http://schemas.openxmlformats.org/officeDocument/2006/relationships/hyperlink" Id="rId231" Target="https://babel.hathitrust.org/cgi/pt?id=nyp.33433000048565&amp;view=1up&amp;seq=7&amp;skin=2021" TargetMode="External" /><Relationship Type="http://schemas.openxmlformats.org/officeDocument/2006/relationships/hyperlink" Id="rId159" Target="https://dle.rae.es/bruto" TargetMode="External" /><Relationship Type="http://schemas.openxmlformats.org/officeDocument/2006/relationships/hyperlink" Id="rId157" Target="https://dle.rae.es/materialista" TargetMode="External" /><Relationship Type="http://schemas.openxmlformats.org/officeDocument/2006/relationships/hyperlink" Id="rId161" Target="https://dle.rae.es/vista" TargetMode="External" /><Relationship Type="http://schemas.openxmlformats.org/officeDocument/2006/relationships/hyperlink" Id="rId190" Target="https://doi.org/10.1080/01916599.2018.1563965" TargetMode="External" /><Relationship Type="http://schemas.openxmlformats.org/officeDocument/2006/relationships/hyperlink" Id="rId235" Target="https://doi.org/10.1080/13688790.2019.1608795" TargetMode="External" /><Relationship Type="http://schemas.openxmlformats.org/officeDocument/2006/relationships/hyperlink" Id="rId188" Target="https://doi.org/10.1177/1474885118788963" TargetMode="External" /><Relationship Type="http://schemas.openxmlformats.org/officeDocument/2006/relationships/hyperlink" Id="rId233" Target="https://doi.org/10.1353/hir.2019.0008" TargetMode="External" /><Relationship Type="http://schemas.openxmlformats.org/officeDocument/2006/relationships/hyperlink" Id="rId209" Target="https://doi.org/10.2307/j.ctt18fs6j5" TargetMode="External" /><Relationship Type="http://schemas.openxmlformats.org/officeDocument/2006/relationships/hyperlink" Id="rId228" Target="https://doi.org/10.3917/leco.058.0089" TargetMode="External" /><Relationship Type="http://schemas.openxmlformats.org/officeDocument/2006/relationships/hyperlink" Id="rId180" Target="https://doi.org/10.4000/cahierscfv.3622" TargetMode="External" /><Relationship Type="http://schemas.openxmlformats.org/officeDocument/2006/relationships/hyperlink" Id="rId198" Target="https://doi.org/10.4000/labyrinthe.56" TargetMode="External" /><Relationship Type="http://schemas.openxmlformats.org/officeDocument/2006/relationships/hyperlink" Id="rId226" Target="https://ebookcentral.proquest.com/lib/canterbury/detail.action?docID=5528404" TargetMode="External" /><Relationship Type="http://schemas.openxmlformats.org/officeDocument/2006/relationships/hyperlink" Id="rId204" Target="https://gallica.bnf.fr/ark:/12148/bpt6k344072" TargetMode="External" /><Relationship Type="http://schemas.openxmlformats.org/officeDocument/2006/relationships/hyperlink" Id="rId170" Target="https://www.archivohistoricoconcepcion.cl/wp-content/uploads/2022/05/1834-08-06_-_EL_FARO_DEL_BIO_BIO.pdf" TargetMode="External" /><Relationship Type="http://schemas.openxmlformats.org/officeDocument/2006/relationships/hyperlink" Id="rId224" Target="https://www.cervantesvirtual.com/obra/de-la-educacion-popular--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2" Target="http://archive.org/details/ObrasDeDonJoseAntonioSacoCompiladasPorPrimeraVez.Tomo11853" TargetMode="External" /><Relationship Type="http://schemas.openxmlformats.org/officeDocument/2006/relationships/hyperlink" Id="rId164" Target="http://archive.org/details/obrascompletasde05belluoft" TargetMode="External" /><Relationship Type="http://schemas.openxmlformats.org/officeDocument/2006/relationships/hyperlink" Id="rId193" Target="http://revistas.uptc.edu.co/revistas/index.php/historia_memoria/article/view/788" TargetMode="External" /><Relationship Type="http://schemas.openxmlformats.org/officeDocument/2006/relationships/hyperlink" Id="rId195" Target="http://www.jstor.org/stable/j.ctt1dfnt09.4" TargetMode="External" /><Relationship Type="http://schemas.openxmlformats.org/officeDocument/2006/relationships/hyperlink" Id="rId172" Target="http://www.jstor.org/stable/j.ctt1dfnt09.5" TargetMode="External" /><Relationship Type="http://schemas.openxmlformats.org/officeDocument/2006/relationships/hyperlink" Id="rId207" Target="http://www.jstor.org/stable/j.ctt1dfnt09.7" TargetMode="External" /><Relationship Type="http://schemas.openxmlformats.org/officeDocument/2006/relationships/hyperlink" Id="rId175" Target="https://apps2.rae.es/DA.html" TargetMode="External" /><Relationship Type="http://schemas.openxmlformats.org/officeDocument/2006/relationships/hyperlink" Id="rId231" Target="https://babel.hathitrust.org/cgi/pt?id=nyp.33433000048565&amp;view=1up&amp;seq=7&amp;skin=2021" TargetMode="External" /><Relationship Type="http://schemas.openxmlformats.org/officeDocument/2006/relationships/hyperlink" Id="rId159" Target="https://dle.rae.es/bruto" TargetMode="External" /><Relationship Type="http://schemas.openxmlformats.org/officeDocument/2006/relationships/hyperlink" Id="rId157" Target="https://dle.rae.es/materialista" TargetMode="External" /><Relationship Type="http://schemas.openxmlformats.org/officeDocument/2006/relationships/hyperlink" Id="rId161" Target="https://dle.rae.es/vista" TargetMode="External" /><Relationship Type="http://schemas.openxmlformats.org/officeDocument/2006/relationships/hyperlink" Id="rId190" Target="https://doi.org/10.1080/01916599.2018.1563965" TargetMode="External" /><Relationship Type="http://schemas.openxmlformats.org/officeDocument/2006/relationships/hyperlink" Id="rId235" Target="https://doi.org/10.1080/13688790.2019.1608795" TargetMode="External" /><Relationship Type="http://schemas.openxmlformats.org/officeDocument/2006/relationships/hyperlink" Id="rId188" Target="https://doi.org/10.1177/1474885118788963" TargetMode="External" /><Relationship Type="http://schemas.openxmlformats.org/officeDocument/2006/relationships/hyperlink" Id="rId233" Target="https://doi.org/10.1353/hir.2019.0008" TargetMode="External" /><Relationship Type="http://schemas.openxmlformats.org/officeDocument/2006/relationships/hyperlink" Id="rId209" Target="https://doi.org/10.2307/j.ctt18fs6j5" TargetMode="External" /><Relationship Type="http://schemas.openxmlformats.org/officeDocument/2006/relationships/hyperlink" Id="rId228" Target="https://doi.org/10.3917/leco.058.0089" TargetMode="External" /><Relationship Type="http://schemas.openxmlformats.org/officeDocument/2006/relationships/hyperlink" Id="rId180" Target="https://doi.org/10.4000/cahierscfv.3622" TargetMode="External" /><Relationship Type="http://schemas.openxmlformats.org/officeDocument/2006/relationships/hyperlink" Id="rId198" Target="https://doi.org/10.4000/labyrinthe.56" TargetMode="External" /><Relationship Type="http://schemas.openxmlformats.org/officeDocument/2006/relationships/hyperlink" Id="rId226" Target="https://ebookcentral.proquest.com/lib/canterbury/detail.action?docID=5528404" TargetMode="External" /><Relationship Type="http://schemas.openxmlformats.org/officeDocument/2006/relationships/hyperlink" Id="rId204" Target="https://gallica.bnf.fr/ark:/12148/bpt6k344072" TargetMode="External" /><Relationship Type="http://schemas.openxmlformats.org/officeDocument/2006/relationships/hyperlink" Id="rId170" Target="https://www.archivohistoricoconcepcion.cl/wp-content/uploads/2022/05/1834-08-06_-_EL_FARO_DEL_BIO_BIO.pdf" TargetMode="External" /><Relationship Type="http://schemas.openxmlformats.org/officeDocument/2006/relationships/hyperlink" Id="rId224" Target="https://www.cervantesvirtual.com/obra/de-la-educacion-popular--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Una vacuna contra la inteligencia de las máquinas</dc:title>
  <dc:creator/>
  <dc:language>es</dc:language>
  <cp:keywords/>
  <dcterms:created xsi:type="dcterms:W3CDTF">2023-06-20T03:11:07Z</dcterms:created>
  <dcterms:modified xsi:type="dcterms:W3CDTF">2023-06-20T03:11:07Z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lib.json</vt:lpwstr>
  </property>
  <property fmtid="{D5CDD505-2E9C-101B-9397-08002B2CF9AE}" pid="3" name="csl">
    <vt:lpwstr>../../modern-language-association.csl</vt:lpwstr>
  </property>
</Properties>
</file>