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642C9659" w:rsidR="005102EF" w:rsidRPr="006805F8" w:rsidRDefault="005102EF" w:rsidP="00455A4E">
      <w:pPr>
        <w:jc w:val="center"/>
        <w:rPr>
          <w:b/>
          <w:bCs/>
          <w:sz w:val="40"/>
          <w:szCs w:val="40"/>
        </w:rPr>
      </w:pPr>
      <w:r w:rsidRPr="006805F8">
        <w:rPr>
          <w:b/>
          <w:bCs/>
          <w:sz w:val="40"/>
          <w:szCs w:val="40"/>
        </w:rPr>
        <w:t>Pruebas de Funcionalidad de los S</w:t>
      </w:r>
      <w:r w:rsidR="00455A4E" w:rsidRPr="006805F8">
        <w:rPr>
          <w:b/>
          <w:bCs/>
          <w:sz w:val="40"/>
          <w:szCs w:val="40"/>
        </w:rPr>
        <w:t>print en la Gestión del Producto establecidas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501BBD03" w14:textId="532EF88D" w:rsidR="00AE0156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 xml:space="preserve">La visualización de cargos vigentes se despliegan de manera alfabetica y ordenados, se presenta la información de todos los disponibles y se </w:t>
            </w:r>
            <w:r>
              <w:lastRenderedPageBreak/>
              <w:t>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6805F8"/>
    <w:rsid w:val="007212C3"/>
    <w:rsid w:val="00841815"/>
    <w:rsid w:val="008D6E95"/>
    <w:rsid w:val="00941A27"/>
    <w:rsid w:val="00952AC3"/>
    <w:rsid w:val="009A4FFF"/>
    <w:rsid w:val="00A26E03"/>
    <w:rsid w:val="00A56148"/>
    <w:rsid w:val="00AA404A"/>
    <w:rsid w:val="00AE0156"/>
    <w:rsid w:val="00B5615E"/>
    <w:rsid w:val="00B747F2"/>
    <w:rsid w:val="00BA066F"/>
    <w:rsid w:val="00BB5585"/>
    <w:rsid w:val="00D53C0A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30</cp:revision>
  <dcterms:created xsi:type="dcterms:W3CDTF">2020-07-05T16:58:00Z</dcterms:created>
  <dcterms:modified xsi:type="dcterms:W3CDTF">2020-07-31T04:51:00Z</dcterms:modified>
</cp:coreProperties>
</file>