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l4j7cq5fiipo" w:id="0"/>
      <w:bookmarkEnd w:id="0"/>
      <w:r w:rsidDel="00000000" w:rsidR="00000000" w:rsidRPr="00000000">
        <w:rPr>
          <w:rtl w:val="0"/>
        </w:rPr>
        <w:t xml:space="preserve">(DRAFT) Form 3X Bundle Assessment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Last Updated: Oct 24, 2021</w:t>
      </w:r>
      <w:r w:rsidDel="00000000" w:rsidR="00000000" w:rsidRPr="00000000">
        <w:rPr>
          <w:rtl w:val="0"/>
        </w:rPr>
      </w:r>
    </w:p>
    <w:p w:rsidR="00000000" w:rsidDel="00000000" w:rsidP="00000000" w:rsidRDefault="00000000" w:rsidRPr="00000000" w14:paraId="00000005">
      <w:pPr>
        <w:pStyle w:val="Heading1"/>
        <w:rPr/>
      </w:pPr>
      <w:bookmarkStart w:colFirst="0" w:colLast="0" w:name="_x0ooy25pco6o" w:id="1"/>
      <w:bookmarkEnd w:id="1"/>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In 2017, the Federal Election Commission (FEC) published a study of its current electronic platform, including a survey of the existing functionality of the FEC’s free filing software and an in-depth investigation of needs expressed by filers. The recommendations of this study served as the foundation for FEC’s new electronic filing platform. In July 2018, FEC awarded a contract to develop a “bundle” of applications and APIs based on the Form 3X, which was branded as NextGen eFiling Phase 1.  Phase 2 will be rebranded as FECFile Online and will continue the work of developing a secure, custom-built, open-source, cloud-based electronic filing data application.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assessment that follows supports FEC’s ability to proceed into Phase 2 by 1) assessing the previous development for the Form 3X bundle using a Quality Assurance Surveillance Plan (QASP) covering thirteen deliverable areas supported by multiple evaluation factors; and 2) determining the feasibility of integrating previously developed code into Phase 2 work. </w:t>
      </w:r>
      <w:r w:rsidDel="00000000" w:rsidR="00000000" w:rsidRPr="00000000">
        <w:rPr>
          <w:rtl w:val="0"/>
        </w:rPr>
      </w:r>
    </w:p>
    <w:p w:rsidR="00000000" w:rsidDel="00000000" w:rsidP="00000000" w:rsidRDefault="00000000" w:rsidRPr="00000000" w14:paraId="00000009">
      <w:pPr>
        <w:pStyle w:val="Heading1"/>
        <w:rPr/>
      </w:pPr>
      <w:bookmarkStart w:colFirst="0" w:colLast="0" w:name="_bsmuzxtd48tn" w:id="2"/>
      <w:bookmarkEnd w:id="2"/>
      <w:r w:rsidDel="00000000" w:rsidR="00000000" w:rsidRPr="00000000">
        <w:rPr>
          <w:rtl w:val="0"/>
        </w:rPr>
        <w:t xml:space="preserve">Assessment, Part 1: Evaluation Against Quality Assurance Surveillance Plan</w:t>
      </w:r>
    </w:p>
    <w:p w:rsidR="00000000" w:rsidDel="00000000" w:rsidP="00000000" w:rsidRDefault="00000000" w:rsidRPr="00000000" w14:paraId="0000000A">
      <w:pPr>
        <w:pStyle w:val="Heading2"/>
        <w:rPr/>
      </w:pPr>
      <w:bookmarkStart w:colFirst="0" w:colLast="0" w:name="_sg2xe7rqkniw" w:id="3"/>
      <w:bookmarkEnd w:id="3"/>
      <w:r w:rsidDel="00000000" w:rsidR="00000000" w:rsidRPr="00000000">
        <w:rPr>
          <w:rtl w:val="0"/>
        </w:rPr>
        <w:t xml:space="preserve">Assessment Ratings Key</w:t>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885"/>
        <w:gridCol w:w="3420"/>
        <w:tblGridChange w:id="0">
          <w:tblGrid>
            <w:gridCol w:w="2055"/>
            <w:gridCol w:w="3885"/>
            <w:gridCol w:w="3420"/>
          </w:tblGrid>
        </w:tblGridChange>
      </w:tblGrid>
      <w:tr>
        <w:trPr>
          <w:cantSplit w:val="0"/>
          <w:tblHeader w:val="0"/>
        </w:trPr>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pPr>
            <w:r w:rsidDel="00000000" w:rsidR="00000000" w:rsidRPr="00000000">
              <w:rPr>
                <w:b w:val="1"/>
                <w:color w:val="ffffff"/>
                <w:rtl w:val="0"/>
              </w:rPr>
              <w:t xml:space="preserve">Assessment</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b w:val="1"/>
                <w:color w:val="ffffff"/>
              </w:rPr>
            </w:pPr>
            <w:r w:rsidDel="00000000" w:rsidR="00000000" w:rsidRPr="00000000">
              <w:rPr>
                <w:b w:val="1"/>
                <w:color w:val="ffffff"/>
                <w:rtl w:val="0"/>
              </w:rPr>
              <w:t xml:space="preserve">Description</w:t>
            </w:r>
          </w:p>
        </w:tc>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b w:val="1"/>
                <w:color w:val="ffffff"/>
              </w:rPr>
            </w:pPr>
            <w:r w:rsidDel="00000000" w:rsidR="00000000" w:rsidRPr="00000000">
              <w:rPr>
                <w:b w:val="1"/>
                <w:color w:val="ffffff"/>
                <w:rtl w:val="0"/>
              </w:rPr>
              <w:t xml:space="preserve">Example</w:t>
            </w:r>
          </w:p>
        </w:tc>
      </w:tr>
      <w:tr>
        <w:trPr>
          <w:cantSplit w:val="0"/>
          <w:tblHeader w:val="0"/>
        </w:trPr>
        <w:tc>
          <w:tcPr>
            <w:tcBorders>
              <w:top w:color="e8e8e8" w:space="0" w:sz="8" w:val="single"/>
              <w:left w:color="e8e8e8" w:space="0" w:sz="8" w:val="single"/>
              <w:bottom w:color="e8e8e8" w:space="0" w:sz="8" w:val="single"/>
              <w:right w:color="e8e8e8" w:space="0" w:sz="8" w:val="single"/>
            </w:tcBorders>
            <w:shd w:fill="16db4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Fully passes specified Acceptable Quality Level (AQL) criteria</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90% code coverage (vs. 85% required for AQL).</w:t>
            </w:r>
          </w:p>
        </w:tc>
      </w:tr>
      <w:tr>
        <w:trPr>
          <w:cantSplit w:val="0"/>
          <w:tblHeader w:val="0"/>
        </w:trPr>
        <w:tc>
          <w:tcPr>
            <w:tcBorders>
              <w:top w:color="e8e8e8" w:space="0" w:sz="8" w:val="single"/>
              <w:left w:color="e8e8e8" w:space="0" w:sz="8" w:val="single"/>
              <w:bottom w:color="e8e8e8" w:space="0" w:sz="8" w:val="single"/>
              <w:right w:color="e8e8e8" w:space="0" w:sz="8" w:val="single"/>
            </w:tcBorders>
            <w:shd w:fill="fac72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Met (Marginal)</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meet AQL. With relatively minor adjustments to deliverable or criteria, this deliverable could meet the AQL.</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 large number of linting warnings are found, but are either trivial or could be configured in the scanning tool.</w:t>
            </w:r>
          </w:p>
        </w:tc>
      </w:tr>
      <w:tr>
        <w:trPr>
          <w:cantSplit w:val="0"/>
          <w:tblHeader w:val="0"/>
        </w:trPr>
        <w:tc>
          <w:tcPr>
            <w:tcBorders>
              <w:top w:color="e8e8e8" w:space="0" w:sz="8" w:val="single"/>
              <w:left w:color="e8e8e8" w:space="0" w:sz="8" w:val="single"/>
              <w:bottom w:color="e8e8e8" w:space="0" w:sz="8" w:val="single"/>
              <w:right w:color="e8e8e8" w:space="0" w:sz="8" w:val="single"/>
            </w:tcBorders>
            <w:shd w:fill="db7f0b"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Met (No Evidence Presented)</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meet AQL. Evidence of compliance is not consistently presented. </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No code reviews on merge exist in the public repository, </w:t>
            </w:r>
            <w:r w:rsidDel="00000000" w:rsidR="00000000" w:rsidRPr="00000000">
              <w:rPr>
                <w:i w:val="1"/>
                <w:sz w:val="20"/>
                <w:szCs w:val="20"/>
                <w:rtl w:val="0"/>
              </w:rPr>
              <w:t xml:space="preserve">but </w:t>
            </w:r>
            <w:r w:rsidDel="00000000" w:rsidR="00000000" w:rsidRPr="00000000">
              <w:rPr>
                <w:i w:val="1"/>
                <w:sz w:val="20"/>
                <w:szCs w:val="20"/>
                <w:rtl w:val="0"/>
              </w:rPr>
              <w:t xml:space="preserve">other evidence is inconclusive. </w:t>
            </w:r>
          </w:p>
        </w:tc>
      </w:tr>
      <w:tr>
        <w:trPr>
          <w:cantSplit w:val="0"/>
          <w:tblHeader w:val="0"/>
        </w:trPr>
        <w:tc>
          <w:tcPr>
            <w:tcBorders>
              <w:top w:color="e8e8e8" w:space="0" w:sz="8" w:val="single"/>
              <w:left w:color="e8e8e8" w:space="0" w:sz="8" w:val="single"/>
              <w:bottom w:color="e8e8e8" w:space="0" w:sz="8" w:val="single"/>
              <w:right w:color="e8e8e8" w:space="0" w:sz="8" w:val="single"/>
            </w:tcBorders>
            <w:shd w:fill="dc3b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meet AQL. Evidence presented shows clear gaps.</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50% code coverage (vs. 85% required for AQL).</w:t>
            </w:r>
          </w:p>
        </w:tc>
      </w:tr>
    </w:tbl>
    <w:p w:rsidR="00000000" w:rsidDel="00000000" w:rsidP="00000000" w:rsidRDefault="00000000" w:rsidRPr="00000000" w14:paraId="0000001A">
      <w:pPr>
        <w:pStyle w:val="Heading2"/>
        <w:rPr/>
      </w:pPr>
      <w:bookmarkStart w:colFirst="0" w:colLast="0" w:name="_clemxzs783rk" w:id="4"/>
      <w:bookmarkEnd w:id="4"/>
      <w:r w:rsidDel="00000000" w:rsidR="00000000" w:rsidRPr="00000000">
        <w:rPr>
          <w:rtl w:val="0"/>
        </w:rPr>
        <w:t xml:space="preserve">Assessment Results: Summary</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395"/>
        <w:gridCol w:w="5040"/>
        <w:gridCol w:w="1395"/>
        <w:tblGridChange w:id="0">
          <w:tblGrid>
            <w:gridCol w:w="1530"/>
            <w:gridCol w:w="1395"/>
            <w:gridCol w:w="5040"/>
            <w:gridCol w:w="1395"/>
          </w:tblGrid>
        </w:tblGridChange>
      </w:tblGrid>
      <w:tr>
        <w:trPr>
          <w:cantSplit w:val="0"/>
          <w:trHeight w:val="345" w:hRule="atLeast"/>
          <w:tblHeader w:val="0"/>
        </w:trPr>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pPr>
            <w:r w:rsidDel="00000000" w:rsidR="00000000" w:rsidRPr="00000000">
              <w:rPr>
                <w:b w:val="1"/>
                <w:color w:val="ffffff"/>
                <w:rtl w:val="0"/>
              </w:rPr>
              <w:t xml:space="preserve">Deliverable</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1C">
            <w:pPr>
              <w:widowControl w:val="0"/>
              <w:jc w:val="left"/>
              <w:rPr>
                <w:b w:val="1"/>
                <w:color w:val="ffffff"/>
              </w:rPr>
            </w:pPr>
            <w:r w:rsidDel="00000000" w:rsidR="00000000" w:rsidRPr="00000000">
              <w:rPr>
                <w:b w:val="1"/>
                <w:color w:val="ffffff"/>
                <w:rtl w:val="0"/>
              </w:rPr>
              <w:t xml:space="preserve">Assessment</w:t>
            </w:r>
          </w:p>
        </w:tc>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b w:val="1"/>
                <w:color w:val="ffffff"/>
              </w:rPr>
            </w:pPr>
            <w:r w:rsidDel="00000000" w:rsidR="00000000" w:rsidRPr="00000000">
              <w:rPr>
                <w:b w:val="1"/>
                <w:color w:val="ffffff"/>
                <w:rtl w:val="0"/>
              </w:rPr>
              <w:t xml:space="preserve">Acceptable Quality Level (AQL)</w:t>
            </w:r>
          </w:p>
        </w:tc>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b w:val="1"/>
                <w:color w:val="ffffff"/>
              </w:rPr>
            </w:pPr>
            <w:r w:rsidDel="00000000" w:rsidR="00000000" w:rsidRPr="00000000">
              <w:rPr>
                <w:b w:val="1"/>
                <w:color w:val="ffffff"/>
                <w:rtl w:val="0"/>
              </w:rPr>
              <w:t xml:space="preserve">AQL Result</w:t>
            </w:r>
          </w:p>
        </w:tc>
      </w:tr>
      <w:tr>
        <w:trPr>
          <w:cantSplit w:val="0"/>
          <w:trHeight w:val="31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Tested code</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highlight w:val="white"/>
                <w:rtl w:val="0"/>
              </w:rPr>
              <w:t xml:space="preserve">Minimum of 85% test coverage of all code with meaningful tests as determined by the agency. For example see testing best practices and section on test-driven development (TDD) in FEC efiling study. </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&lt; 13%</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sz w:val="20"/>
                <w:szCs w:val="20"/>
                <w:highlight w:val="white"/>
                <w:rtl w:val="0"/>
              </w:rPr>
              <w:t xml:space="preserve">Tests are run as part of the CI/CD pipeline </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b7f0b"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No evidence found</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sz w:val="20"/>
                <w:szCs w:val="20"/>
                <w:highlight w:val="white"/>
                <w:rtl w:val="0"/>
              </w:rPr>
              <w:t xml:space="preserve">At least one approving review before code changes are merged</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b7f0b"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No evidence found</w:t>
            </w:r>
          </w:p>
        </w:tc>
      </w:tr>
      <w:tr>
        <w:trPr>
          <w:cantSplit w:val="0"/>
          <w:trHeight w:val="935.384"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Properly styled code</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D">
            <w:pPr>
              <w:rPr>
                <w:sz w:val="20"/>
                <w:szCs w:val="20"/>
              </w:rPr>
            </w:pPr>
            <w:r w:rsidDel="00000000" w:rsidR="00000000" w:rsidRPr="00000000">
              <w:rPr>
                <w:sz w:val="20"/>
                <w:szCs w:val="20"/>
                <w:rtl w:val="0"/>
              </w:rPr>
              <w:t xml:space="preserve">0 linting errors and 0 warnings with automated linter tests (such as flake8 and eslint)</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53,350 Total; 2,014 Moderate+</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0">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1">
            <w:pPr>
              <w:rPr>
                <w:sz w:val="20"/>
                <w:szCs w:val="20"/>
              </w:rPr>
            </w:pPr>
            <w:r w:rsidDel="00000000" w:rsidR="00000000" w:rsidRPr="00000000">
              <w:rPr>
                <w:sz w:val="20"/>
                <w:szCs w:val="20"/>
                <w:rtl w:val="0"/>
              </w:rPr>
              <w:t xml:space="preserve">Passing tests are required in CI/CD pipeline to deploy code</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Passing tests not enforced</w:t>
            </w:r>
          </w:p>
        </w:tc>
      </w:tr>
      <w:tr>
        <w:trPr>
          <w:cantSplit w:val="0"/>
          <w:trHeight w:val="31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Accessibility</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Less than 10 minimal errors and no major errors reported using an automated scanner and manual testing</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203 errors; 296 warnings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8">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Easily distinguishable/high contrast colors, type and interactive elements</w:t>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4 manual findings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C">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Functional  keyboard/tab navigation</w:t>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3 manual findings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0">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All non-text content has a text alternative that serves the equivalent purpose</w:t>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2 manual findings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4">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Clear webpage title that describes their topic and function/purpose</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Single title for entire app</w:t>
            </w:r>
          </w:p>
        </w:tc>
      </w:tr>
      <w:tr>
        <w:trPr>
          <w:cantSplit w:val="0"/>
          <w:trHeight w:val="31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Deployment</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Successful build with a single command</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Pass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C">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Deployable to cloud.gov in a single comman</w:t>
            </w:r>
            <w:r w:rsidDel="00000000" w:rsidR="00000000" w:rsidRPr="00000000">
              <w:rPr>
                <w:sz w:val="20"/>
                <w:szCs w:val="20"/>
                <w:highlight w:val="white"/>
                <w:rtl w:val="0"/>
              </w:rPr>
              <w:t xml:space="preserve">d</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Possible with minor fixes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50">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CI/CD scripts are public</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CI/CD scripts in repo root</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54">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Branching strategy is followed</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See discussion for details</w:t>
            </w:r>
          </w:p>
        </w:tc>
      </w:tr>
      <w:tr>
        <w:trPr>
          <w:cantSplit w:val="0"/>
          <w:trHeight w:val="31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rPr>
                <w:sz w:val="20"/>
                <w:szCs w:val="20"/>
              </w:rPr>
            </w:pPr>
            <w:r w:rsidDel="00000000" w:rsidR="00000000" w:rsidRPr="00000000">
              <w:rPr>
                <w:rtl w:val="0"/>
              </w:rPr>
            </w:r>
          </w:p>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Documentation</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59">
            <w:pPr>
              <w:widowControl w:val="0"/>
              <w:rPr>
                <w:sz w:val="20"/>
                <w:szCs w:val="20"/>
                <w:shd w:fill="dc3b00" w:val="clear"/>
              </w:rPr>
            </w:pPr>
            <w:r w:rsidDel="00000000" w:rsidR="00000000" w:rsidRPr="00000000">
              <w:rPr>
                <w:rFonts w:ascii="Arial" w:cs="Arial" w:eastAsia="Arial" w:hAnsi="Arial"/>
                <w:sz w:val="20"/>
                <w:szCs w:val="20"/>
                <w:shd w:fill="dc3b00" w:val="clear"/>
                <w:rtl w:val="0"/>
              </w:rPr>
              <w:t xml:space="preserve">Not Met (Significant)</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Major functionality</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shd w:fill="dc3b00" w:val="clear"/>
              </w:rPr>
            </w:pPr>
            <w:r w:rsidDel="00000000" w:rsidR="00000000" w:rsidRPr="00000000">
              <w:rPr>
                <w:sz w:val="20"/>
                <w:szCs w:val="20"/>
                <w:shd w:fill="dc3b00" w:val="clear"/>
                <w:rtl w:val="0"/>
              </w:rPr>
              <w:t xml:space="preserve">Not available</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5D">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Dependencies</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License missing</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61">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Inline code documentation</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Limited, no automation</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65">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System diagram</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shd w:fill="dc3b00" w:val="clear"/>
              </w:rPr>
            </w:pPr>
            <w:r w:rsidDel="00000000" w:rsidR="00000000" w:rsidRPr="00000000">
              <w:rPr>
                <w:sz w:val="20"/>
                <w:szCs w:val="20"/>
                <w:shd w:fill="dc3b00" w:val="clear"/>
                <w:rtl w:val="0"/>
              </w:rPr>
              <w:t xml:space="preserve">Not available</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69">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Database</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shd w:fill="dc3b00" w:val="clear"/>
              </w:rPr>
            </w:pPr>
            <w:r w:rsidDel="00000000" w:rsidR="00000000" w:rsidRPr="00000000">
              <w:rPr>
                <w:sz w:val="20"/>
                <w:szCs w:val="20"/>
                <w:shd w:fill="dc3b00" w:val="clear"/>
                <w:rtl w:val="0"/>
              </w:rPr>
              <w:t xml:space="preserve">Not available</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6D">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Production-level decisions</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Not public</w:t>
            </w:r>
          </w:p>
        </w:tc>
      </w:tr>
      <w:tr>
        <w:trPr>
          <w:cantSplit w:val="0"/>
          <w:trHeight w:val="31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Security</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rPr>
                <w:sz w:val="20"/>
                <w:szCs w:val="20"/>
                <w:highlight w:val="white"/>
              </w:rPr>
            </w:pPr>
            <w:r w:rsidDel="00000000" w:rsidR="00000000" w:rsidRPr="00000000">
              <w:rPr>
                <w:sz w:val="20"/>
                <w:szCs w:val="20"/>
                <w:highlight w:val="white"/>
                <w:rtl w:val="0"/>
              </w:rPr>
              <w:t xml:space="preserve">Code submitted must be free of medium and high-level static and dynamic security vulnerabilities</w:t>
            </w:r>
          </w:p>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Significant work required to meet quality level</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76">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sz w:val="20"/>
                <w:szCs w:val="20"/>
                <w:highlight w:val="white"/>
                <w:rtl w:val="0"/>
              </w:rPr>
              <w:t xml:space="preserve">FEC data security  policies should be followed</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N/A</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7A">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sz w:val="20"/>
                <w:szCs w:val="20"/>
                <w:highlight w:val="white"/>
                <w:rtl w:val="0"/>
              </w:rPr>
              <w:t xml:space="preserve">Clean tests when dependencies are scanned with an automated tool such  as Snyk and npm audit for vulnerabilities</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Issues found with 13 dependencies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7E">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rPr>
                <w:sz w:val="20"/>
                <w:szCs w:val="20"/>
                <w:highlight w:val="white"/>
              </w:rPr>
            </w:pPr>
            <w:r w:rsidDel="00000000" w:rsidR="00000000" w:rsidRPr="00000000">
              <w:rPr>
                <w:sz w:val="20"/>
                <w:szCs w:val="20"/>
                <w:highlight w:val="white"/>
                <w:rtl w:val="0"/>
              </w:rPr>
              <w:t xml:space="preserve">Clean tests when static code analysis using bandit and passive scanning with a scanner such as OWASP ZAP along with documentation explaining any false positives</w:t>
            </w:r>
          </w:p>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Significant work required to meet quality level</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sz w:val="20"/>
                <w:szCs w:val="20"/>
                <w:highlight w:val="white"/>
                <w:rtl w:val="0"/>
              </w:rPr>
              <w:t xml:space="preserve">No more than one major version behind on essential underlying technology</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Typescript and Angular outdated</w:t>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User research</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N/A</w:t>
            </w:r>
          </w:p>
        </w:tc>
      </w:tr>
      <w:tr>
        <w:trPr>
          <w:cantSplit w:val="0"/>
          <w:trHeight w:val="31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Open source</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sz w:val="20"/>
                <w:szCs w:val="20"/>
                <w:highlight w:val="white"/>
                <w:rtl w:val="0"/>
              </w:rPr>
              <w:t xml:space="preserve">Public repository is the working code and updated every workday</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Code managed in private repository</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8F">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sz w:val="20"/>
                <w:szCs w:val="20"/>
                <w:highlight w:val="white"/>
                <w:rtl w:val="0"/>
              </w:rPr>
              <w:t xml:space="preserve">Issues/tickets are in a public repository and follow issue guidance</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Code managed in private repository</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93">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sz w:val="20"/>
                <w:szCs w:val="20"/>
                <w:highlight w:val="white"/>
                <w:rtl w:val="0"/>
              </w:rPr>
              <w:t xml:space="preserve">Pull request documentation  is followed</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b7f0b"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None available</w:t>
            </w:r>
          </w:p>
        </w:tc>
      </w:tr>
      <w:tr>
        <w:trPr>
          <w:cantSplit w:val="0"/>
          <w:trHeight w:val="31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Design and usability</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Industry best practices for UI design for modern websites. UI considerations include: proper alignment of elements, proper spacing, consistency in sizing, typography, color(s) throughout the product</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FEC Pattern Library not Followed</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9B">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Clear user flow and information architecture</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Mixed results for UX heuristics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9F">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Clear integration of user research and usability best practices</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N/A</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A3">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Friendly, easily understood and actionable content.</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Mixed results for UX heuristics</w:t>
            </w:r>
          </w:p>
        </w:tc>
      </w:tr>
      <w:tr>
        <w:trPr>
          <w:cantSplit w:val="0"/>
          <w:trHeight w:val="52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6">
            <w:pPr>
              <w:spacing w:line="240" w:lineRule="auto"/>
              <w:rPr>
                <w:sz w:val="20"/>
                <w:szCs w:val="20"/>
              </w:rPr>
            </w:pPr>
            <w:r w:rsidDel="00000000" w:rsidR="00000000" w:rsidRPr="00000000">
              <w:rPr>
                <w:sz w:val="20"/>
                <w:szCs w:val="20"/>
                <w:rtl w:val="0"/>
              </w:rPr>
              <w:t xml:space="preserve">Cloud-native application</w:t>
            </w:r>
          </w:p>
        </w:tc>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7">
            <w:pPr>
              <w:spacing w:line="240" w:lineRule="auto"/>
              <w:rPr>
                <w:sz w:val="20"/>
                <w:szCs w:val="20"/>
              </w:rPr>
            </w:pPr>
            <w:r w:rsidDel="00000000" w:rsidR="00000000" w:rsidRPr="00000000">
              <w:rPr>
                <w:sz w:val="20"/>
                <w:szCs w:val="20"/>
                <w:rtl w:val="0"/>
              </w:rPr>
              <w:t xml:space="preserve">TBD</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8">
            <w:pPr>
              <w:spacing w:line="240" w:lineRule="auto"/>
              <w:rPr>
                <w:sz w:val="20"/>
                <w:szCs w:val="20"/>
              </w:rPr>
            </w:pPr>
            <w:r w:rsidDel="00000000" w:rsidR="00000000" w:rsidRPr="00000000">
              <w:rPr>
                <w:sz w:val="20"/>
                <w:szCs w:val="20"/>
                <w:rtl w:val="0"/>
              </w:rPr>
              <w:t xml:space="preserve">12-factor application framework is followed</w:t>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A9">
            <w:pPr>
              <w:spacing w:line="240" w:lineRule="auto"/>
              <w:rPr>
                <w:sz w:val="20"/>
                <w:szCs w:val="20"/>
              </w:rPr>
            </w:pPr>
            <w:r w:rsidDel="00000000" w:rsidR="00000000" w:rsidRPr="00000000">
              <w:rPr>
                <w:sz w:val="20"/>
                <w:szCs w:val="20"/>
                <w:rtl w:val="0"/>
              </w:rPr>
              <w:t xml:space="preserve">Majority compliant</w:t>
            </w:r>
          </w:p>
        </w:tc>
      </w:tr>
      <w:tr>
        <w:trPr>
          <w:cantSplit w:val="0"/>
          <w:trHeight w:val="52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A">
            <w:pPr>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B">
            <w:pPr>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C">
            <w:pPr>
              <w:spacing w:line="240" w:lineRule="auto"/>
              <w:rPr>
                <w:sz w:val="20"/>
                <w:szCs w:val="20"/>
              </w:rPr>
            </w:pPr>
            <w:r w:rsidDel="00000000" w:rsidR="00000000" w:rsidRPr="00000000">
              <w:rPr>
                <w:sz w:val="20"/>
                <w:szCs w:val="20"/>
                <w:rtl w:val="0"/>
              </w:rPr>
              <w:t xml:space="preserve">Applications each have their own codebase</w:t>
            </w:r>
          </w:p>
        </w:tc>
        <w:tc>
          <w:tcPr>
            <w:tcBorders>
              <w:top w:color="e8e8e8" w:space="0" w:sz="8" w:val="single"/>
              <w:left w:color="e8e8e8" w:space="0" w:sz="8" w:val="single"/>
              <w:bottom w:color="e8e8e8" w:space="0" w:sz="8" w:val="single"/>
              <w:right w:color="e8e8e8" w:space="0" w:sz="8" w:val="single"/>
            </w:tcBorders>
            <w:shd w:fill="16db44" w:val="clear"/>
            <w:tcMar>
              <w:top w:w="40.0" w:type="dxa"/>
              <w:left w:w="40.0" w:type="dxa"/>
              <w:bottom w:w="40.0" w:type="dxa"/>
              <w:right w:w="40.0" w:type="dxa"/>
            </w:tcMar>
            <w:vAlign w:val="center"/>
          </w:tcPr>
          <w:p w:rsidR="00000000" w:rsidDel="00000000" w:rsidP="00000000" w:rsidRDefault="00000000" w:rsidRPr="00000000" w14:paraId="000000AD">
            <w:pPr>
              <w:spacing w:line="240" w:lineRule="auto"/>
              <w:rPr>
                <w:sz w:val="20"/>
                <w:szCs w:val="20"/>
              </w:rPr>
            </w:pPr>
            <w:r w:rsidDel="00000000" w:rsidR="00000000" w:rsidRPr="00000000">
              <w:rPr>
                <w:sz w:val="20"/>
                <w:szCs w:val="20"/>
                <w:rtl w:val="0"/>
              </w:rPr>
              <w:t xml:space="preserve">Pass (Pending Review)</w:t>
            </w:r>
          </w:p>
        </w:tc>
      </w:tr>
      <w:tr>
        <w:trPr>
          <w:cantSplit w:val="0"/>
          <w:trHeight w:val="52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E">
            <w:pPr>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AF">
            <w:pPr>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0">
            <w:pPr>
              <w:spacing w:line="240" w:lineRule="auto"/>
              <w:rPr>
                <w:sz w:val="20"/>
                <w:szCs w:val="20"/>
              </w:rPr>
            </w:pPr>
            <w:r w:rsidDel="00000000" w:rsidR="00000000" w:rsidRPr="00000000">
              <w:rPr>
                <w:sz w:val="20"/>
                <w:szCs w:val="20"/>
                <w:rtl w:val="0"/>
              </w:rPr>
              <w:t xml:space="preserve">Config is stored in the environment </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Env Config Refs in App</w:t>
            </w:r>
          </w:p>
        </w:tc>
      </w:tr>
      <w:tr>
        <w:trPr>
          <w:cantSplit w:val="0"/>
          <w:trHeight w:val="52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2">
            <w:pPr>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3">
            <w:pPr>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4">
            <w:pPr>
              <w:spacing w:line="240" w:lineRule="auto"/>
              <w:rPr>
                <w:sz w:val="20"/>
                <w:szCs w:val="20"/>
              </w:rPr>
            </w:pPr>
            <w:r w:rsidDel="00000000" w:rsidR="00000000" w:rsidRPr="00000000">
              <w:rPr>
                <w:sz w:val="20"/>
                <w:szCs w:val="20"/>
                <w:rtl w:val="0"/>
              </w:rPr>
              <w:t xml:space="preserve">Database  design/structure best practices are documented and followed</w:t>
            </w:r>
          </w:p>
        </w:tc>
        <w:tc>
          <w:tcPr>
            <w:tcBorders>
              <w:top w:color="e8e8e8" w:space="0" w:sz="8" w:val="single"/>
              <w:left w:color="e8e8e8" w:space="0" w:sz="8" w:val="single"/>
              <w:bottom w:color="e8e8e8" w:space="0" w:sz="8" w:val="single"/>
              <w:right w:color="e8e8e8" w:space="0" w:sz="8" w:val="single"/>
            </w:tcBorders>
            <w:shd w:fill="db7f0b" w:val="clear"/>
            <w:tcMar>
              <w:top w:w="40.0" w:type="dxa"/>
              <w:left w:w="40.0" w:type="dxa"/>
              <w:bottom w:w="40.0" w:type="dxa"/>
              <w:right w:w="40.0" w:type="dxa"/>
            </w:tcMar>
            <w:vAlign w:val="center"/>
          </w:tcPr>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No evidence</w:t>
            </w:r>
          </w:p>
        </w:tc>
      </w:tr>
      <w:tr>
        <w:trPr>
          <w:cantSplit w:val="0"/>
          <w:trHeight w:val="52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6">
            <w:pPr>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7">
            <w:pPr>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8">
            <w:pPr>
              <w:spacing w:line="240" w:lineRule="auto"/>
              <w:rPr>
                <w:sz w:val="20"/>
                <w:szCs w:val="20"/>
              </w:rPr>
            </w:pPr>
            <w:r w:rsidDel="00000000" w:rsidR="00000000" w:rsidRPr="00000000">
              <w:rPr>
                <w:sz w:val="20"/>
                <w:szCs w:val="20"/>
                <w:rtl w:val="0"/>
              </w:rPr>
              <w:t xml:space="preserve">Model-viewcontroller (MVC) architectural model  and application ORM are used to interact with database</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9">
            <w:pPr>
              <w:spacing w:line="240" w:lineRule="auto"/>
              <w:rPr>
                <w:sz w:val="20"/>
                <w:szCs w:val="20"/>
              </w:rPr>
            </w:pPr>
            <w:r w:rsidDel="00000000" w:rsidR="00000000" w:rsidRPr="00000000">
              <w:rPr>
                <w:sz w:val="20"/>
                <w:szCs w:val="20"/>
                <w:rtl w:val="0"/>
              </w:rPr>
              <w:t xml:space="preserve">TBD</w:t>
            </w:r>
          </w:p>
        </w:tc>
      </w:tr>
      <w:tr>
        <w:trPr>
          <w:cantSplit w:val="0"/>
          <w:trHeight w:val="52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A">
            <w:pPr>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B">
            <w:pPr>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C">
            <w:pPr>
              <w:spacing w:line="240" w:lineRule="auto"/>
              <w:rPr>
                <w:sz w:val="20"/>
                <w:szCs w:val="20"/>
              </w:rPr>
            </w:pPr>
            <w:r w:rsidDel="00000000" w:rsidR="00000000" w:rsidRPr="00000000">
              <w:rPr>
                <w:sz w:val="20"/>
                <w:szCs w:val="20"/>
                <w:rtl w:val="0"/>
              </w:rPr>
              <w:t xml:space="preserve">Software is build using object oriented programming</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D">
            <w:pPr>
              <w:spacing w:line="240" w:lineRule="auto"/>
              <w:rPr>
                <w:sz w:val="20"/>
                <w:szCs w:val="20"/>
              </w:rPr>
            </w:pPr>
            <w:r w:rsidDel="00000000" w:rsidR="00000000" w:rsidRPr="00000000">
              <w:rPr>
                <w:sz w:val="20"/>
                <w:szCs w:val="20"/>
                <w:rtl w:val="0"/>
              </w:rPr>
              <w:t xml:space="preserve">TBD</w:t>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Performance</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Mobile accessible</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Accepted features</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10ydxlxu0214" w:id="5"/>
      <w:bookmarkEnd w:id="5"/>
      <w:r w:rsidDel="00000000" w:rsidR="00000000" w:rsidRPr="00000000">
        <w:rPr>
          <w:rtl w:val="0"/>
        </w:rPr>
        <w:t xml:space="preserve">Deliverable: </w:t>
      </w:r>
      <w:r w:rsidDel="00000000" w:rsidR="00000000" w:rsidRPr="00000000">
        <w:rPr>
          <w:rtl w:val="0"/>
        </w:rPr>
        <w:t xml:space="preserve">Tested Code</w:t>
      </w:r>
    </w:p>
    <w:p w:rsidR="00000000" w:rsidDel="00000000" w:rsidP="00000000" w:rsidRDefault="00000000" w:rsidRPr="00000000" w14:paraId="000000CC">
      <w:pPr>
        <w:rPr>
          <w:b w:val="1"/>
        </w:rPr>
      </w:pPr>
      <w:r w:rsidDel="00000000" w:rsidR="00000000" w:rsidRPr="00000000">
        <w:rPr>
          <w:b w:val="1"/>
          <w:rtl w:val="0"/>
        </w:rPr>
        <w:t xml:space="preserve">Overall Performance Standard:</w:t>
      </w:r>
    </w:p>
    <w:p w:rsidR="00000000" w:rsidDel="00000000" w:rsidP="00000000" w:rsidRDefault="00000000" w:rsidRPr="00000000" w14:paraId="000000CD">
      <w:pPr>
        <w:numPr>
          <w:ilvl w:val="0"/>
          <w:numId w:val="3"/>
        </w:numPr>
        <w:ind w:left="720" w:hanging="360"/>
        <w:rPr>
          <w:i w:val="1"/>
          <w:highlight w:val="white"/>
        </w:rPr>
      </w:pPr>
      <w:r w:rsidDel="00000000" w:rsidR="00000000" w:rsidRPr="00000000">
        <w:rPr>
          <w:i w:val="1"/>
          <w:highlight w:val="white"/>
          <w:rtl w:val="0"/>
        </w:rPr>
        <w:t xml:space="preserve">Code delivered must have substantial test code coverage and a clean code base</w:t>
      </w:r>
    </w:p>
    <w:p w:rsidR="00000000" w:rsidDel="00000000" w:rsidP="00000000" w:rsidRDefault="00000000" w:rsidRPr="00000000" w14:paraId="000000CE">
      <w:pPr>
        <w:numPr>
          <w:ilvl w:val="0"/>
          <w:numId w:val="3"/>
        </w:numPr>
        <w:ind w:left="720" w:hanging="360"/>
        <w:rPr>
          <w:i w:val="1"/>
          <w:highlight w:val="white"/>
        </w:rPr>
      </w:pPr>
      <w:r w:rsidDel="00000000" w:rsidR="00000000" w:rsidRPr="00000000">
        <w:rPr>
          <w:i w:val="1"/>
          <w:highlight w:val="white"/>
          <w:rtl w:val="0"/>
        </w:rPr>
        <w:t xml:space="preserve">Code goes through peer review before merge</w:t>
      </w:r>
    </w:p>
    <w:p w:rsidR="00000000" w:rsidDel="00000000" w:rsidP="00000000" w:rsidRDefault="00000000" w:rsidRPr="00000000" w14:paraId="000000CF">
      <w:pPr>
        <w:rPr>
          <w:i w:val="1"/>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b w:val="1"/>
          <w:highlight w:val="white"/>
          <w:rtl w:val="0"/>
        </w:rPr>
        <w:t xml:space="preserve">Overall Assessment: </w:t>
      </w:r>
      <w:r w:rsidDel="00000000" w:rsidR="00000000" w:rsidRPr="00000000">
        <w:rPr>
          <w:highlight w:val="white"/>
          <w:rtl w:val="0"/>
        </w:rPr>
        <w:t xml:space="preserve">Not Met (Significant)</w:t>
      </w:r>
      <w:r w:rsidDel="00000000" w:rsidR="00000000" w:rsidRPr="00000000">
        <w:rPr>
          <w:rtl w:val="0"/>
        </w:rPr>
      </w:r>
    </w:p>
    <w:p w:rsidR="00000000" w:rsidDel="00000000" w:rsidP="00000000" w:rsidRDefault="00000000" w:rsidRPr="00000000" w14:paraId="000000D1">
      <w:pPr>
        <w:pStyle w:val="Heading2"/>
        <w:rPr/>
      </w:pPr>
      <w:bookmarkStart w:colFirst="0" w:colLast="0" w:name="_t1kpxo60iuww" w:id="6"/>
      <w:bookmarkEnd w:id="6"/>
      <w:r w:rsidDel="00000000" w:rsidR="00000000" w:rsidRPr="00000000">
        <w:rPr>
          <w:rtl w:val="0"/>
        </w:rPr>
        <w:t xml:space="preserve">AQL: </w:t>
      </w:r>
      <w:r w:rsidDel="00000000" w:rsidR="00000000" w:rsidRPr="00000000">
        <w:rPr>
          <w:rtl w:val="0"/>
        </w:rPr>
        <w:t xml:space="preserve">Test Coverage</w:t>
      </w:r>
    </w:p>
    <w:p w:rsidR="00000000" w:rsidDel="00000000" w:rsidP="00000000" w:rsidRDefault="00000000" w:rsidRPr="00000000" w14:paraId="000000D2">
      <w:pPr>
        <w:rPr>
          <w:i w:val="1"/>
          <w:highlight w:val="white"/>
        </w:rPr>
      </w:pPr>
      <w:r w:rsidDel="00000000" w:rsidR="00000000" w:rsidRPr="00000000">
        <w:rPr>
          <w:b w:val="1"/>
          <w:highlight w:val="white"/>
          <w:rtl w:val="0"/>
        </w:rPr>
        <w:t xml:space="preserve">AQL</w:t>
      </w:r>
      <w:r w:rsidDel="00000000" w:rsidR="00000000" w:rsidRPr="00000000">
        <w:rPr>
          <w:highlight w:val="white"/>
          <w:rtl w:val="0"/>
        </w:rPr>
        <w:t xml:space="preserve">:</w:t>
      </w:r>
      <w:r w:rsidDel="00000000" w:rsidR="00000000" w:rsidRPr="00000000">
        <w:rPr>
          <w:i w:val="1"/>
          <w:highlight w:val="white"/>
          <w:rtl w:val="0"/>
        </w:rPr>
        <w:t xml:space="preserve"> Minimum of 85% test coverage of all code with meaningful tests as determined by the agency. For example see testing best practices and section on test-driven development (TDD) in FEC efiling study. </w:t>
      </w:r>
    </w:p>
    <w:p w:rsidR="00000000" w:rsidDel="00000000" w:rsidP="00000000" w:rsidRDefault="00000000" w:rsidRPr="00000000" w14:paraId="000000D3">
      <w:pPr>
        <w:rPr>
          <w:i w:val="1"/>
          <w:highlight w:val="white"/>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Assessment Method: </w:t>
      </w:r>
      <w:r w:rsidDel="00000000" w:rsidR="00000000" w:rsidRPr="00000000">
        <w:rPr>
          <w:rtl w:val="0"/>
        </w:rPr>
        <w:t xml:space="preserve">Manual run of existing unit tests.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Discussion: </w:t>
      </w:r>
      <w:r w:rsidDel="00000000" w:rsidR="00000000" w:rsidRPr="00000000">
        <w:rPr>
          <w:rtl w:val="0"/>
        </w:rPr>
        <w:t xml:space="preserve">Some minor modifications were required to get the application and unit tests running. While modifications were not significant, this could potentially indicate that unit tests were not maintained throughout the project.</w:t>
      </w:r>
    </w:p>
    <w:p w:rsidR="00000000" w:rsidDel="00000000" w:rsidP="00000000" w:rsidRDefault="00000000" w:rsidRPr="00000000" w14:paraId="000000D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965"/>
        <w:gridCol w:w="4680"/>
        <w:tblGridChange w:id="0">
          <w:tblGrid>
            <w:gridCol w:w="2715"/>
            <w:gridCol w:w="1965"/>
            <w:gridCol w:w="4680"/>
          </w:tblGrid>
        </w:tblGridChange>
      </w:tblGrid>
      <w:tr>
        <w:trPr>
          <w:cantSplit w:val="0"/>
          <w:tblHeader w:val="0"/>
        </w:trPr>
        <w:tc>
          <w:tcPr>
            <w:shd w:fill="0aacfa"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Repository</w:t>
            </w:r>
          </w:p>
        </w:tc>
        <w:tc>
          <w:tcPr>
            <w:shd w:fill="0aacfa"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Language</w:t>
            </w:r>
          </w:p>
        </w:tc>
        <w:tc>
          <w:tcPr>
            <w:shd w:fill="0aacfa"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fecfile-online 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fecfile-online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not running successfully. Will be re-tested after seed database and logins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fecfile-ImageGenerator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fecfile-Validate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E9">
      <w:pPr>
        <w:pStyle w:val="Heading2"/>
        <w:rPr/>
      </w:pPr>
      <w:bookmarkStart w:colFirst="0" w:colLast="0" w:name="_ara6s8rc5oiu" w:id="7"/>
      <w:bookmarkEnd w:id="7"/>
      <w:r w:rsidDel="00000000" w:rsidR="00000000" w:rsidRPr="00000000">
        <w:rPr>
          <w:rtl w:val="0"/>
        </w:rPr>
        <w:t xml:space="preserve">AQL: </w:t>
      </w:r>
      <w:r w:rsidDel="00000000" w:rsidR="00000000" w:rsidRPr="00000000">
        <w:rPr>
          <w:rtl w:val="0"/>
        </w:rPr>
        <w:t xml:space="preserve">CI/CD Pipeline</w:t>
      </w:r>
      <w:r w:rsidDel="00000000" w:rsidR="00000000" w:rsidRPr="00000000">
        <w:rPr>
          <w:rtl w:val="0"/>
        </w:rPr>
      </w:r>
    </w:p>
    <w:p w:rsidR="00000000" w:rsidDel="00000000" w:rsidP="00000000" w:rsidRDefault="00000000" w:rsidRPr="00000000" w14:paraId="000000EA">
      <w:pPr>
        <w:rPr>
          <w:i w:val="1"/>
          <w:highlight w:val="white"/>
        </w:rPr>
      </w:pPr>
      <w:r w:rsidDel="00000000" w:rsidR="00000000" w:rsidRPr="00000000">
        <w:rPr>
          <w:b w:val="1"/>
          <w:highlight w:val="white"/>
          <w:rtl w:val="0"/>
        </w:rPr>
        <w:t xml:space="preserve">AQL:</w:t>
      </w:r>
      <w:r w:rsidDel="00000000" w:rsidR="00000000" w:rsidRPr="00000000">
        <w:rPr>
          <w:i w:val="1"/>
          <w:highlight w:val="white"/>
          <w:rtl w:val="0"/>
        </w:rPr>
        <w:t xml:space="preserve"> Tests are run as part of the CI/CD pipeline </w:t>
      </w:r>
    </w:p>
    <w:p w:rsidR="00000000" w:rsidDel="00000000" w:rsidP="00000000" w:rsidRDefault="00000000" w:rsidRPr="00000000" w14:paraId="000000EB">
      <w:pPr>
        <w:rPr>
          <w:i w:val="1"/>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b w:val="1"/>
          <w:highlight w:val="white"/>
          <w:rtl w:val="0"/>
        </w:rPr>
        <w:t xml:space="preserve">Assessment: </w:t>
      </w:r>
      <w:r w:rsidDel="00000000" w:rsidR="00000000" w:rsidRPr="00000000">
        <w:rPr>
          <w:highlight w:val="white"/>
          <w:rtl w:val="0"/>
        </w:rPr>
        <w:t xml:space="preserve">Not Met (No Evidence Found)</w:t>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b w:val="1"/>
          <w:highlight w:val="white"/>
          <w:rtl w:val="0"/>
        </w:rPr>
        <w:t xml:space="preserve">Assessment Method: </w:t>
      </w:r>
      <w:r w:rsidDel="00000000" w:rsidR="00000000" w:rsidRPr="00000000">
        <w:rPr>
          <w:highlight w:val="white"/>
          <w:rtl w:val="0"/>
        </w:rPr>
        <w:t xml:space="preserve">Manual review of Jenkins scripts. </w:t>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b w:val="1"/>
          <w:highlight w:val="white"/>
          <w:rtl w:val="0"/>
        </w:rPr>
        <w:t xml:space="preserve">Discussion: </w:t>
      </w:r>
      <w:r w:rsidDel="00000000" w:rsidR="00000000" w:rsidRPr="00000000">
        <w:rPr>
          <w:highlight w:val="white"/>
          <w:rtl w:val="0"/>
        </w:rPr>
        <w:t xml:space="preserve">We were unable to find specific evidence that automated tests were run in a CI/CD pipeline.  </w:t>
      </w:r>
      <w:r w:rsidDel="00000000" w:rsidR="00000000" w:rsidRPr="00000000">
        <w:rPr>
          <w:highlight w:val="white"/>
          <w:rtl w:val="0"/>
        </w:rPr>
        <w:t xml:space="preserve">In the Jenkins CI/CD scripts in the repository, we identified where static code analysis is being run, but automate</w:t>
      </w:r>
      <w:r w:rsidDel="00000000" w:rsidR="00000000" w:rsidRPr="00000000">
        <w:rPr>
          <w:highlight w:val="white"/>
          <w:rtl w:val="0"/>
        </w:rPr>
        <w:t xml:space="preserve">d</w:t>
      </w:r>
      <w:r w:rsidDel="00000000" w:rsidR="00000000" w:rsidRPr="00000000">
        <w:rPr>
          <w:highlight w:val="white"/>
          <w:rtl w:val="0"/>
        </w:rPr>
        <w:t xml:space="preserve"> unit tests were not called here, which would have been a logical place to do so.  Given the lack of evidence of unit testing at this step (and anywhere else), it appears that unit testing is not being executed as part of the CI/CD pipeline. </w:t>
      </w:r>
    </w:p>
    <w:p w:rsidR="00000000" w:rsidDel="00000000" w:rsidP="00000000" w:rsidRDefault="00000000" w:rsidRPr="00000000" w14:paraId="000000F1">
      <w:pPr>
        <w:rPr>
          <w:highlight w:val="white"/>
        </w:rPr>
      </w:pP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highlight w:val="white"/>
          <w:rtl w:val="0"/>
        </w:rPr>
        <w:t xml:space="preserve">However, it is possible </w:t>
      </w:r>
      <w:r w:rsidDel="00000000" w:rsidR="00000000" w:rsidRPr="00000000">
        <w:rPr>
          <w:highlight w:val="white"/>
          <w:rtl w:val="0"/>
        </w:rPr>
        <w:t xml:space="preserve">that automated unit </w:t>
      </w:r>
      <w:r w:rsidDel="00000000" w:rsidR="00000000" w:rsidRPr="00000000">
        <w:rPr>
          <w:highlight w:val="white"/>
          <w:rtl w:val="0"/>
        </w:rPr>
        <w:t xml:space="preserve">testing </w:t>
      </w:r>
      <w:r w:rsidDel="00000000" w:rsidR="00000000" w:rsidRPr="00000000">
        <w:rPr>
          <w:highlight w:val="white"/>
          <w:rtl w:val="0"/>
        </w:rPr>
        <w:t xml:space="preserve">was configured elsewhere in the Jenkins pipeline--for instance, Jenkins does allow for tests and plug-ins to be configured solely in the UI (i.e. not through Jenkinsfiles or other artifacts that would leave a footprint in the repository) and this is a common practice. As such, we are assessing this factor as not met due to lack of positive evidence otherwise.</w:t>
      </w:r>
      <w:r w:rsidDel="00000000" w:rsidR="00000000" w:rsidRPr="00000000">
        <w:rPr>
          <w:rtl w:val="0"/>
        </w:rPr>
      </w:r>
    </w:p>
    <w:p w:rsidR="00000000" w:rsidDel="00000000" w:rsidP="00000000" w:rsidRDefault="00000000" w:rsidRPr="00000000" w14:paraId="000000F3">
      <w:pPr>
        <w:pStyle w:val="Heading2"/>
        <w:rPr/>
      </w:pPr>
      <w:bookmarkStart w:colFirst="0" w:colLast="0" w:name="_uaxyww7eul7" w:id="8"/>
      <w:bookmarkEnd w:id="8"/>
      <w:r w:rsidDel="00000000" w:rsidR="00000000" w:rsidRPr="00000000">
        <w:rPr>
          <w:rtl w:val="0"/>
        </w:rPr>
        <w:t xml:space="preserve">AQL: </w:t>
      </w:r>
      <w:r w:rsidDel="00000000" w:rsidR="00000000" w:rsidRPr="00000000">
        <w:rPr>
          <w:rtl w:val="0"/>
        </w:rPr>
        <w:t xml:space="preserve">Code Review</w:t>
      </w:r>
      <w:r w:rsidDel="00000000" w:rsidR="00000000" w:rsidRPr="00000000">
        <w:rPr>
          <w:rtl w:val="0"/>
        </w:rPr>
      </w:r>
    </w:p>
    <w:p w:rsidR="00000000" w:rsidDel="00000000" w:rsidP="00000000" w:rsidRDefault="00000000" w:rsidRPr="00000000" w14:paraId="000000F4">
      <w:pPr>
        <w:rPr>
          <w:i w:val="1"/>
        </w:rPr>
      </w:pPr>
      <w:r w:rsidDel="00000000" w:rsidR="00000000" w:rsidRPr="00000000">
        <w:rPr>
          <w:b w:val="1"/>
          <w:i w:val="1"/>
          <w:rtl w:val="0"/>
        </w:rPr>
        <w:t xml:space="preserve">AQL</w:t>
      </w:r>
      <w:r w:rsidDel="00000000" w:rsidR="00000000" w:rsidRPr="00000000">
        <w:rPr>
          <w:i w:val="1"/>
          <w:rtl w:val="0"/>
        </w:rPr>
        <w:t xml:space="preserve">: At least one approving review before code changes are merged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Assessment: </w:t>
      </w:r>
      <w:r w:rsidDel="00000000" w:rsidR="00000000" w:rsidRPr="00000000">
        <w:rPr>
          <w:rtl w:val="0"/>
        </w:rPr>
        <w:t xml:space="preserve">Not Met (No Evidence Found)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Assessment Method: </w:t>
      </w:r>
      <w:r w:rsidDel="00000000" w:rsidR="00000000" w:rsidRPr="00000000">
        <w:rPr>
          <w:rtl w:val="0"/>
        </w:rPr>
        <w:t xml:space="preserve">Manual review of repository, comments, and pull requests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Discussion:</w:t>
      </w:r>
      <w:r w:rsidDel="00000000" w:rsidR="00000000" w:rsidRPr="00000000">
        <w:rPr>
          <w:rtl w:val="0"/>
        </w:rPr>
        <w:t xml:space="preserve">  Examination of pull requests and commit history in the GitHub repository did not identify consistent code review processes or comments reflecting code review (e.g. comments on merge). There were only 2 pull requests on fecfile-online, 2 on fecfile-validate, and 15 on fecfile-imagegenerator, with the majority of these pull requests corresponding to sprint tagging activities (i.e as opposed to individual code review activities).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However, looking at the history stored in Github, we can see that commit messages do reference pull requests.  This evidence is consistent with a scenario where the development team used a git repository hosted somewhere other than Github, and then imported that repository into Github. Given that we do not have access to the pull request notes or comments from the original repository, it is impossible to say if this AQL was met or not.</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20"/>
          <w:szCs w:val="20"/>
          <w:highlight w:val="white"/>
        </w:rPr>
      </w:pPr>
      <w:r w:rsidDel="00000000" w:rsidR="00000000" w:rsidRPr="00000000">
        <w:rPr>
          <w:rtl w:val="0"/>
        </w:rPr>
        <w:t xml:space="preserve">While documentation of peer review on pull requests and comments on merge in a git repository would be the most visible evidence of required code reviews, it seems possible that code review occurred and was documented elsewhere.  For example, looking at the history stored in Github, we can see that commit messages reference pull requests and ticket numbers (i.e. but those requests are not in Github). This evidence is consistent with a scenario where the development team used a git repository hosted somewhere other than Github, and then imported that repository into Github. In addition to a separate, non-Github repository, there was a separate JIRA instance maintained by the prior vendor (e.g. </w:t>
      </w:r>
      <w:hyperlink r:id="rId8">
        <w:r w:rsidDel="00000000" w:rsidR="00000000" w:rsidRPr="00000000">
          <w:rPr>
            <w:color w:val="1155cc"/>
            <w:u w:val="single"/>
            <w:rtl w:val="0"/>
          </w:rPr>
          <w:t xml:space="preserve">https://salientcrgt-fecefiling.atlassian.net/browse/FNE-2181</w:t>
        </w:r>
      </w:hyperlink>
      <w:r w:rsidDel="00000000" w:rsidR="00000000" w:rsidRPr="00000000">
        <w:rPr>
          <w:rtl w:val="0"/>
        </w:rPr>
        <w:t xml:space="preserve">). That JIRA instance--or another plugin therein--may reflect code review processes not visible here.  In another example, in the FEC New eFiling JIRA project, there are 30 tickets (out of 1000+) that utilize the “In Code Review” </w:t>
      </w:r>
      <w:r w:rsidDel="00000000" w:rsidR="00000000" w:rsidRPr="00000000">
        <w:rPr>
          <w:rtl w:val="0"/>
        </w:rPr>
        <w:t xml:space="preserve">status</w:t>
      </w:r>
      <w:r w:rsidDel="00000000" w:rsidR="00000000" w:rsidRPr="00000000">
        <w:rPr>
          <w:rtl w:val="0"/>
        </w:rPr>
        <w:t xml:space="preserve">. All of these may indicate a code review procedure was utilized, but was not well documented or visible to FEC or the public. </w:t>
      </w:r>
      <w:r w:rsidDel="00000000" w:rsidR="00000000" w:rsidRPr="00000000">
        <w:rPr>
          <w:highlight w:val="white"/>
          <w:rtl w:val="0"/>
        </w:rPr>
        <w:t xml:space="preserve">As such, we are assessing this factor as not met due to lack of positive evidence otherwise.</w:t>
      </w:r>
      <w:r w:rsidDel="00000000" w:rsidR="00000000" w:rsidRPr="00000000">
        <w:rPr>
          <w:rtl w:val="0"/>
        </w:rPr>
      </w:r>
    </w:p>
    <w:p w:rsidR="00000000" w:rsidDel="00000000" w:rsidP="00000000" w:rsidRDefault="00000000" w:rsidRPr="00000000" w14:paraId="000000FF">
      <w:pPr>
        <w:pStyle w:val="Heading1"/>
        <w:rPr/>
      </w:pPr>
      <w:bookmarkStart w:colFirst="0" w:colLast="0" w:name="_toesn6pe42x5" w:id="9"/>
      <w:bookmarkEnd w:id="9"/>
      <w:r w:rsidDel="00000000" w:rsidR="00000000" w:rsidRPr="00000000">
        <w:rPr>
          <w:rtl w:val="0"/>
        </w:rPr>
        <w:t xml:space="preserve">Deliverable: Properly Styled Code</w:t>
      </w:r>
    </w:p>
    <w:p w:rsidR="00000000" w:rsidDel="00000000" w:rsidP="00000000" w:rsidRDefault="00000000" w:rsidRPr="00000000" w14:paraId="00000100">
      <w:pPr>
        <w:rPr/>
      </w:pPr>
      <w:r w:rsidDel="00000000" w:rsidR="00000000" w:rsidRPr="00000000">
        <w:rPr>
          <w:b w:val="1"/>
          <w:rtl w:val="0"/>
        </w:rPr>
        <w:t xml:space="preserve">Overall Performance Standard</w:t>
      </w:r>
      <w:r w:rsidDel="00000000" w:rsidR="00000000" w:rsidRPr="00000000">
        <w:rPr>
          <w:rtl w:val="0"/>
        </w:rPr>
        <w:t xml:space="preserve">: </w:t>
      </w:r>
    </w:p>
    <w:p w:rsidR="00000000" w:rsidDel="00000000" w:rsidP="00000000" w:rsidRDefault="00000000" w:rsidRPr="00000000" w14:paraId="00000101">
      <w:pPr>
        <w:numPr>
          <w:ilvl w:val="0"/>
          <w:numId w:val="6"/>
        </w:numPr>
        <w:ind w:left="720" w:hanging="360"/>
        <w:rPr>
          <w:i w:val="1"/>
        </w:rPr>
      </w:pPr>
      <w:r w:rsidDel="00000000" w:rsidR="00000000" w:rsidRPr="00000000">
        <w:rPr>
          <w:i w:val="1"/>
          <w:rtl w:val="0"/>
        </w:rPr>
        <w:t xml:space="preserve">Code is automatically checked for linting errors</w:t>
      </w:r>
    </w:p>
    <w:p w:rsidR="00000000" w:rsidDel="00000000" w:rsidP="00000000" w:rsidRDefault="00000000" w:rsidRPr="00000000" w14:paraId="00000102">
      <w:pPr>
        <w:rPr>
          <w:i w:val="1"/>
        </w:rPr>
      </w:pPr>
      <w:r w:rsidDel="00000000" w:rsidR="00000000" w:rsidRPr="00000000">
        <w:rPr>
          <w:rtl w:val="0"/>
        </w:rPr>
      </w:r>
    </w:p>
    <w:p w:rsidR="00000000" w:rsidDel="00000000" w:rsidP="00000000" w:rsidRDefault="00000000" w:rsidRPr="00000000" w14:paraId="00000103">
      <w:pPr>
        <w:rPr/>
      </w:pPr>
      <w:r w:rsidDel="00000000" w:rsidR="00000000" w:rsidRPr="00000000">
        <w:rPr>
          <w:b w:val="1"/>
          <w:highlight w:val="white"/>
          <w:rtl w:val="0"/>
        </w:rPr>
        <w:t xml:space="preserve">Overall Assessment: </w:t>
      </w:r>
      <w:r w:rsidDel="00000000" w:rsidR="00000000" w:rsidRPr="00000000">
        <w:rPr>
          <w:highlight w:val="white"/>
          <w:rtl w:val="0"/>
        </w:rPr>
        <w:t xml:space="preserve">Not Met (Significant)</w:t>
      </w:r>
      <w:r w:rsidDel="00000000" w:rsidR="00000000" w:rsidRPr="00000000">
        <w:rPr>
          <w:rtl w:val="0"/>
        </w:rPr>
      </w:r>
    </w:p>
    <w:p w:rsidR="00000000" w:rsidDel="00000000" w:rsidP="00000000" w:rsidRDefault="00000000" w:rsidRPr="00000000" w14:paraId="00000104">
      <w:pPr>
        <w:pStyle w:val="Heading3"/>
        <w:rPr>
          <w:color w:val="000000"/>
          <w:sz w:val="32"/>
          <w:szCs w:val="32"/>
        </w:rPr>
      </w:pPr>
      <w:bookmarkStart w:colFirst="0" w:colLast="0" w:name="_9t1e4l3xzy10" w:id="10"/>
      <w:bookmarkEnd w:id="10"/>
      <w:r w:rsidDel="00000000" w:rsidR="00000000" w:rsidRPr="00000000">
        <w:rPr>
          <w:color w:val="000000"/>
          <w:sz w:val="32"/>
          <w:szCs w:val="32"/>
          <w:rtl w:val="0"/>
        </w:rPr>
        <w:t xml:space="preserve">AQL: </w:t>
      </w:r>
      <w:r w:rsidDel="00000000" w:rsidR="00000000" w:rsidRPr="00000000">
        <w:rPr>
          <w:color w:val="000000"/>
          <w:sz w:val="32"/>
          <w:szCs w:val="32"/>
          <w:rtl w:val="0"/>
        </w:rPr>
        <w:t xml:space="preserve">Linting</w:t>
      </w:r>
    </w:p>
    <w:p w:rsidR="00000000" w:rsidDel="00000000" w:rsidP="00000000" w:rsidRDefault="00000000" w:rsidRPr="00000000" w14:paraId="00000105">
      <w:pPr>
        <w:rPr>
          <w:i w:val="1"/>
        </w:rPr>
      </w:pPr>
      <w:r w:rsidDel="00000000" w:rsidR="00000000" w:rsidRPr="00000000">
        <w:rPr>
          <w:b w:val="1"/>
          <w:highlight w:val="white"/>
          <w:rtl w:val="0"/>
        </w:rPr>
        <w:t xml:space="preserve">AQL</w:t>
      </w:r>
      <w:r w:rsidDel="00000000" w:rsidR="00000000" w:rsidRPr="00000000">
        <w:rPr>
          <w:b w:val="1"/>
          <w:i w:val="1"/>
          <w:highlight w:val="white"/>
          <w:rtl w:val="0"/>
        </w:rPr>
        <w:t xml:space="preserve">: </w:t>
      </w:r>
      <w:r w:rsidDel="00000000" w:rsidR="00000000" w:rsidRPr="00000000">
        <w:rPr>
          <w:i w:val="1"/>
          <w:rtl w:val="0"/>
        </w:rPr>
        <w:t xml:space="preserve">0 linting errors and 0 warnings with automated linter tests (such as flake8 and eslint)</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Assessment Method: </w:t>
      </w:r>
      <w:r w:rsidDel="00000000" w:rsidR="00000000" w:rsidRPr="00000000">
        <w:rPr>
          <w:rtl w:val="0"/>
        </w:rPr>
        <w:t xml:space="preserve">flake8 and eslint automated tests with manual adjudication of scan results</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Discussion: </w:t>
      </w:r>
      <w:r w:rsidDel="00000000" w:rsidR="00000000" w:rsidRPr="00000000">
        <w:rPr>
          <w:rtl w:val="0"/>
        </w:rPr>
        <w:t xml:space="preserve">Overall, the code base does not meet the AQL for linting.  Currently, linting scans result in </w:t>
      </w:r>
      <w:r w:rsidDel="00000000" w:rsidR="00000000" w:rsidRPr="00000000">
        <w:rPr>
          <w:rtl w:val="0"/>
        </w:rPr>
        <w:t xml:space="preserve">53,350 total errors and warnings. However, upon manual review and adjudication of these findings, we would recommend only 2,014 as either Moderate or High priority--these require actual developer review and remediation. The vast majority of linting errors and warnings are Low or Trivial priority, with the majority of those errors being addressable through automated script fixes (e.g. spacing and other non-functional style violations that can be fixed by linting </w:t>
      </w:r>
      <w:r w:rsidDel="00000000" w:rsidR="00000000" w:rsidRPr="00000000">
        <w:rPr>
          <w:rtl w:val="0"/>
        </w:rPr>
        <w:t xml:space="preserve">tools or IDEs</w:t>
      </w:r>
      <w:r w:rsidDel="00000000" w:rsidR="00000000" w:rsidRPr="00000000">
        <w:rPr>
          <w:rtl w:val="0"/>
        </w:rPr>
        <w:t xml:space="preserve">). </w:t>
      </w:r>
      <w:r w:rsidDel="00000000" w:rsidR="00000000" w:rsidRPr="00000000">
        <w:rPr>
          <w:rtl w:val="0"/>
        </w:rPr>
        <w:t xml:space="preserve">Details for each repository and tool are listed below.</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(See Appendix for full list of linting errors.)</w:t>
      </w:r>
    </w:p>
    <w:p w:rsidR="00000000" w:rsidDel="00000000" w:rsidP="00000000" w:rsidRDefault="00000000" w:rsidRPr="00000000" w14:paraId="0000010E">
      <w:pPr>
        <w:pStyle w:val="Heading2"/>
        <w:rPr>
          <w:b w:val="1"/>
        </w:rPr>
      </w:pPr>
      <w:bookmarkStart w:colFirst="0" w:colLast="0" w:name="_nhg87rwa3d6m" w:id="11"/>
      <w:bookmarkEnd w:id="11"/>
      <w:r w:rsidDel="00000000" w:rsidR="00000000" w:rsidRPr="00000000">
        <w:rPr>
          <w:rtl w:val="0"/>
        </w:rPr>
        <w:t xml:space="preserve">AQL: Passing Code Style Required for Deployment</w:t>
      </w:r>
      <w:r w:rsidDel="00000000" w:rsidR="00000000" w:rsidRPr="00000000">
        <w:rPr>
          <w:rtl w:val="0"/>
        </w:rPr>
      </w:r>
    </w:p>
    <w:p w:rsidR="00000000" w:rsidDel="00000000" w:rsidP="00000000" w:rsidRDefault="00000000" w:rsidRPr="00000000" w14:paraId="0000010F">
      <w:pPr>
        <w:rPr>
          <w:i w:val="1"/>
        </w:rPr>
      </w:pPr>
      <w:r w:rsidDel="00000000" w:rsidR="00000000" w:rsidRPr="00000000">
        <w:rPr>
          <w:b w:val="1"/>
          <w:highlight w:val="white"/>
          <w:rtl w:val="0"/>
        </w:rPr>
        <w:t xml:space="preserve">AQL</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i w:val="1"/>
          <w:rtl w:val="0"/>
        </w:rPr>
        <w:t xml:space="preserve">Passing tests are required in CI/CD pipeline to deploy code</w:t>
      </w:r>
    </w:p>
    <w:p w:rsidR="00000000" w:rsidDel="00000000" w:rsidP="00000000" w:rsidRDefault="00000000" w:rsidRPr="00000000" w14:paraId="00000110">
      <w:pPr>
        <w:rPr>
          <w:i w:val="1"/>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Assessment Method: </w:t>
      </w:r>
      <w:r w:rsidDel="00000000" w:rsidR="00000000" w:rsidRPr="00000000">
        <w:rPr>
          <w:rtl w:val="0"/>
        </w:rPr>
        <w:t xml:space="preserve">Manual review of deployment scripts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Discussion: </w:t>
      </w:r>
      <w:r w:rsidDel="00000000" w:rsidR="00000000" w:rsidRPr="00000000">
        <w:rPr>
          <w:rtl w:val="0"/>
        </w:rPr>
        <w:t xml:space="preserve">There is no evidence that linting tools are run during CI/CD deployment, nor are passing tests required for a deployment as part of the Jenkins scripts provided. </w:t>
      </w:r>
    </w:p>
    <w:p w:rsidR="00000000" w:rsidDel="00000000" w:rsidP="00000000" w:rsidRDefault="00000000" w:rsidRPr="00000000" w14:paraId="00000116">
      <w:pPr>
        <w:pStyle w:val="Heading1"/>
        <w:rPr/>
      </w:pPr>
      <w:bookmarkStart w:colFirst="0" w:colLast="0" w:name="_vtqpw0n6pjmx" w:id="12"/>
      <w:bookmarkEnd w:id="12"/>
      <w:r w:rsidDel="00000000" w:rsidR="00000000" w:rsidRPr="00000000">
        <w:rPr>
          <w:rtl w:val="0"/>
        </w:rPr>
        <w:t xml:space="preserve">Deliverable: </w:t>
      </w:r>
      <w:r w:rsidDel="00000000" w:rsidR="00000000" w:rsidRPr="00000000">
        <w:rPr>
          <w:rtl w:val="0"/>
        </w:rPr>
        <w:t xml:space="preserve">Accessibility</w:t>
      </w:r>
    </w:p>
    <w:p w:rsidR="00000000" w:rsidDel="00000000" w:rsidP="00000000" w:rsidRDefault="00000000" w:rsidRPr="00000000" w14:paraId="00000117">
      <w:pPr>
        <w:rPr>
          <w:b w:val="1"/>
        </w:rPr>
      </w:pPr>
      <w:r w:rsidDel="00000000" w:rsidR="00000000" w:rsidRPr="00000000">
        <w:rPr>
          <w:b w:val="1"/>
          <w:rtl w:val="0"/>
        </w:rPr>
        <w:t xml:space="preserve">Overall Performance Standard:</w:t>
      </w:r>
    </w:p>
    <w:p w:rsidR="00000000" w:rsidDel="00000000" w:rsidP="00000000" w:rsidRDefault="00000000" w:rsidRPr="00000000" w14:paraId="00000118">
      <w:pPr>
        <w:numPr>
          <w:ilvl w:val="0"/>
          <w:numId w:val="18"/>
        </w:numPr>
        <w:ind w:left="720" w:hanging="360"/>
        <w:rPr>
          <w:i w:val="1"/>
          <w:sz w:val="24"/>
          <w:szCs w:val="24"/>
        </w:rPr>
      </w:pPr>
      <w:r w:rsidDel="00000000" w:rsidR="00000000" w:rsidRPr="00000000">
        <w:rPr>
          <w:i w:val="1"/>
          <w:highlight w:val="white"/>
          <w:rtl w:val="0"/>
        </w:rPr>
        <w:t xml:space="preserve">Web Content Accessibility Guidelines 2.1 AA and section 508 standards</w:t>
      </w:r>
    </w:p>
    <w:p w:rsidR="00000000" w:rsidDel="00000000" w:rsidP="00000000" w:rsidRDefault="00000000" w:rsidRPr="00000000" w14:paraId="00000119">
      <w:pPr>
        <w:rPr>
          <w:i w:val="1"/>
          <w:sz w:val="20"/>
          <w:szCs w:val="20"/>
          <w:highlight w:val="white"/>
        </w:rPr>
      </w:pPr>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b w:val="1"/>
          <w:highlight w:val="white"/>
          <w:rtl w:val="0"/>
        </w:rPr>
        <w:t xml:space="preserve">Overall Assessment: </w:t>
      </w:r>
      <w:r w:rsidDel="00000000" w:rsidR="00000000" w:rsidRPr="00000000">
        <w:rPr>
          <w:highlight w:val="white"/>
          <w:rtl w:val="0"/>
        </w:rPr>
        <w:t xml:space="preserve">Not Met (Significant)</w:t>
      </w:r>
    </w:p>
    <w:p w:rsidR="00000000" w:rsidDel="00000000" w:rsidP="00000000" w:rsidRDefault="00000000" w:rsidRPr="00000000" w14:paraId="0000011B">
      <w:pPr>
        <w:pStyle w:val="Heading2"/>
        <w:rPr/>
      </w:pPr>
      <w:bookmarkStart w:colFirst="0" w:colLast="0" w:name="_vxz3h4sois78" w:id="13"/>
      <w:bookmarkEnd w:id="13"/>
      <w:r w:rsidDel="00000000" w:rsidR="00000000" w:rsidRPr="00000000">
        <w:rPr>
          <w:rtl w:val="0"/>
        </w:rPr>
        <w:t xml:space="preserve">AQL: </w:t>
      </w:r>
      <w:r w:rsidDel="00000000" w:rsidR="00000000" w:rsidRPr="00000000">
        <w:rPr>
          <w:rtl w:val="0"/>
        </w:rPr>
        <w:t xml:space="preserve">Automated Scanning</w:t>
      </w:r>
    </w:p>
    <w:p w:rsidR="00000000" w:rsidDel="00000000" w:rsidP="00000000" w:rsidRDefault="00000000" w:rsidRPr="00000000" w14:paraId="0000011C">
      <w:pPr>
        <w:rPr>
          <w:i w:val="1"/>
        </w:rPr>
      </w:pPr>
      <w:r w:rsidDel="00000000" w:rsidR="00000000" w:rsidRPr="00000000">
        <w:rPr>
          <w:b w:val="1"/>
          <w:rtl w:val="0"/>
        </w:rPr>
        <w:t xml:space="preserve">AQL</w:t>
      </w:r>
      <w:r w:rsidDel="00000000" w:rsidR="00000000" w:rsidRPr="00000000">
        <w:rPr>
          <w:i w:val="1"/>
          <w:rtl w:val="0"/>
        </w:rPr>
        <w:t xml:space="preserve">:</w:t>
      </w:r>
      <w:r w:rsidDel="00000000" w:rsidR="00000000" w:rsidRPr="00000000">
        <w:rPr>
          <w:i w:val="1"/>
          <w:rtl w:val="0"/>
        </w:rPr>
        <w:t xml:space="preserve"> Less than 10 minimal errors and no major errors reported using an automated scanner and manual testing</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Assessment Method: </w:t>
      </w:r>
      <w:r w:rsidDel="00000000" w:rsidR="00000000" w:rsidRPr="00000000">
        <w:rPr>
          <w:rtl w:val="0"/>
        </w:rPr>
        <w:t xml:space="preserve">HTML Code Sniffer execution of both Section 508 and WCAG AA criteria per page, manual review of page and HTML Code Sniffer results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Discussion: </w:t>
      </w:r>
      <w:r w:rsidDel="00000000" w:rsidR="00000000" w:rsidRPr="00000000">
        <w:rPr>
          <w:rtl w:val="0"/>
        </w:rPr>
        <w:t xml:space="preserve">For the purpose of this initial evaluation, testing was performed through manual execution of HTML Code Sniffer on individual pages. Results for both the Section 508 and WCAG AA errors and warnings were combined in the page counts.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At the time of this initial scan, a full sample database was not available and some portions of the application could not be examined. However, we would expect the overall trend to be similar in scale and actual findings, given that we were able to evaluate a representative sample of pages.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There were some common errors found in the header and footer of the application. As a result, these errors are duplicated on every page in the system. For readability, we have combined the four errors below as “Shared header/footer errors” in the “Error Categories” column. These errors are included in the error counts.  The four error categories that comprise “Shared header/footer errors” are: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12"/>
        </w:numPr>
        <w:ind w:left="720" w:hanging="360"/>
        <w:rPr/>
      </w:pPr>
      <w:r w:rsidDel="00000000" w:rsidR="00000000" w:rsidRPr="00000000">
        <w:rPr>
          <w:rtl w:val="0"/>
        </w:rPr>
        <w:t xml:space="preserve">Image element missing alt text</w:t>
      </w:r>
    </w:p>
    <w:p w:rsidR="00000000" w:rsidDel="00000000" w:rsidP="00000000" w:rsidRDefault="00000000" w:rsidRPr="00000000" w14:paraId="00000129">
      <w:pPr>
        <w:numPr>
          <w:ilvl w:val="0"/>
          <w:numId w:val="12"/>
        </w:numPr>
        <w:ind w:left="720" w:hanging="360"/>
        <w:rPr/>
      </w:pPr>
      <w:r w:rsidDel="00000000" w:rsidR="00000000" w:rsidRPr="00000000">
        <w:rPr>
          <w:rtl w:val="0"/>
        </w:rPr>
        <w:t xml:space="preserve">Link using anchor that does not exist </w:t>
      </w:r>
    </w:p>
    <w:p w:rsidR="00000000" w:rsidDel="00000000" w:rsidP="00000000" w:rsidRDefault="00000000" w:rsidRPr="00000000" w14:paraId="0000012A">
      <w:pPr>
        <w:numPr>
          <w:ilvl w:val="0"/>
          <w:numId w:val="12"/>
        </w:numPr>
        <w:ind w:left="720" w:hanging="360"/>
        <w:rPr/>
      </w:pPr>
      <w:r w:rsidDel="00000000" w:rsidR="00000000" w:rsidRPr="00000000">
        <w:rPr>
          <w:rtl w:val="0"/>
        </w:rPr>
        <w:t xml:space="preserve">Heading tag found with no content</w:t>
      </w:r>
    </w:p>
    <w:p w:rsidR="00000000" w:rsidDel="00000000" w:rsidP="00000000" w:rsidRDefault="00000000" w:rsidRPr="00000000" w14:paraId="0000012B">
      <w:pPr>
        <w:numPr>
          <w:ilvl w:val="0"/>
          <w:numId w:val="12"/>
        </w:numPr>
        <w:ind w:left="720" w:hanging="360"/>
        <w:rPr/>
      </w:pPr>
      <w:r w:rsidDel="00000000" w:rsidR="00000000" w:rsidRPr="00000000">
        <w:rPr>
          <w:rtl w:val="0"/>
        </w:rPr>
        <w:t xml:space="preserve">Heading structure not logically nested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Shared header/footer warnings:</w:t>
      </w:r>
    </w:p>
    <w:p w:rsidR="00000000" w:rsidDel="00000000" w:rsidP="00000000" w:rsidRDefault="00000000" w:rsidRPr="00000000" w14:paraId="0000012E">
      <w:pPr>
        <w:widowControl w:val="0"/>
        <w:numPr>
          <w:ilvl w:val="0"/>
          <w:numId w:val="1"/>
        </w:numPr>
        <w:spacing w:line="240" w:lineRule="auto"/>
        <w:ind w:left="720" w:hanging="360"/>
      </w:pPr>
      <w:r w:rsidDel="00000000" w:rsidR="00000000" w:rsidRPr="00000000">
        <w:rPr>
          <w:rtl w:val="0"/>
        </w:rPr>
        <w:t xml:space="preserve">Element has position: fixed which may require scrolling in two dimensions</w:t>
      </w:r>
    </w:p>
    <w:p w:rsidR="00000000" w:rsidDel="00000000" w:rsidP="00000000" w:rsidRDefault="00000000" w:rsidRPr="00000000" w14:paraId="0000012F">
      <w:pPr>
        <w:widowControl w:val="0"/>
        <w:numPr>
          <w:ilvl w:val="0"/>
          <w:numId w:val="1"/>
        </w:numPr>
        <w:spacing w:line="240" w:lineRule="auto"/>
        <w:ind w:left="720" w:hanging="360"/>
        <w:rPr>
          <w:u w:val="none"/>
        </w:rPr>
      </w:pPr>
      <w:r w:rsidDel="00000000" w:rsidR="00000000" w:rsidRPr="00000000">
        <w:rPr>
          <w:rtl w:val="0"/>
        </w:rPr>
        <w:t xml:space="preserve">Anchor element found with link content but no href, ID, or name</w:t>
      </w:r>
    </w:p>
    <w:p w:rsidR="00000000" w:rsidDel="00000000" w:rsidP="00000000" w:rsidRDefault="00000000" w:rsidRPr="00000000" w14:paraId="00000130">
      <w:pPr>
        <w:widowControl w:val="0"/>
        <w:numPr>
          <w:ilvl w:val="0"/>
          <w:numId w:val="1"/>
        </w:numPr>
        <w:spacing w:line="240" w:lineRule="auto"/>
        <w:ind w:left="720" w:hanging="360"/>
        <w:rPr>
          <w:u w:val="none"/>
        </w:rPr>
      </w:pPr>
      <w:r w:rsidDel="00000000" w:rsidR="00000000" w:rsidRPr="00000000">
        <w:rPr>
          <w:rtl w:val="0"/>
        </w:rPr>
        <w:t xml:space="preserve">Heading markup should be used if content is a heading</w:t>
      </w:r>
    </w:p>
    <w:p w:rsidR="00000000" w:rsidDel="00000000" w:rsidP="00000000" w:rsidRDefault="00000000" w:rsidRPr="00000000" w14:paraId="00000131">
      <w:pPr>
        <w:widowControl w:val="0"/>
        <w:numPr>
          <w:ilvl w:val="0"/>
          <w:numId w:val="1"/>
        </w:numPr>
        <w:spacing w:line="240" w:lineRule="auto"/>
        <w:ind w:left="720" w:hanging="360"/>
      </w:pPr>
      <w:r w:rsidDel="00000000" w:rsidR="00000000" w:rsidRPr="00000000">
        <w:rPr>
          <w:rtl w:val="0"/>
        </w:rPr>
        <w:t xml:space="preserve">Element is absolutely positioned and the background color can not be determined. *</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Items marked with a  * are likely false positives in the case of this web application.</w:t>
      </w:r>
      <w:r w:rsidDel="00000000" w:rsidR="00000000" w:rsidRPr="00000000">
        <w:rPr>
          <w:rtl w:val="0"/>
        </w:rPr>
      </w:r>
    </w:p>
    <w:p w:rsidR="00000000" w:rsidDel="00000000" w:rsidP="00000000" w:rsidRDefault="00000000" w:rsidRPr="00000000" w14:paraId="00000134">
      <w:pPr>
        <w:pStyle w:val="Heading4"/>
        <w:rPr/>
      </w:pPr>
      <w:bookmarkStart w:colFirst="0" w:colLast="0" w:name="_kmpnpz1w2ry3" w:id="14"/>
      <w:bookmarkEnd w:id="14"/>
      <w:r w:rsidDel="00000000" w:rsidR="00000000" w:rsidRPr="00000000">
        <w:rPr>
          <w:rtl w:val="0"/>
        </w:rPr>
        <w:t xml:space="preserve">Accessibility Errors and Warnings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80"/>
        <w:gridCol w:w="1260"/>
        <w:gridCol w:w="5160"/>
        <w:tblGridChange w:id="0">
          <w:tblGrid>
            <w:gridCol w:w="1560"/>
            <w:gridCol w:w="1380"/>
            <w:gridCol w:w="1260"/>
            <w:gridCol w:w="5160"/>
          </w:tblGrid>
        </w:tblGridChange>
      </w:tblGrid>
      <w:tr>
        <w:trPr>
          <w:cantSplit w:val="0"/>
          <w:tblHeader w:val="0"/>
        </w:trPr>
        <w:tc>
          <w:tcPr>
            <w:shd w:fill="0aacfa"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Page</w:t>
            </w:r>
          </w:p>
        </w:tc>
        <w:tc>
          <w:tcPr>
            <w:shd w:fill="0aacfa"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Total Errors </w:t>
              <w:br w:type="textWrapping"/>
            </w:r>
          </w:p>
        </w:tc>
        <w:tc>
          <w:tcPr>
            <w:shd w:fill="0aacfa"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ffffff"/>
              </w:rPr>
            </w:pPr>
            <w:r w:rsidDel="00000000" w:rsidR="00000000" w:rsidRPr="00000000">
              <w:rPr>
                <w:color w:val="ffffff"/>
                <w:rtl w:val="0"/>
              </w:rPr>
              <w:t xml:space="preserve">Total Warnings</w:t>
            </w:r>
          </w:p>
        </w:tc>
        <w:tc>
          <w:tcPr>
            <w:shd w:fill="0aacfa"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Error Categories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p>
          <w:p w:rsidR="00000000" w:rsidDel="00000000" w:rsidP="00000000" w:rsidRDefault="00000000" w:rsidRPr="00000000" w14:paraId="0000013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13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Link using anchor that does not exist </w:t>
            </w:r>
          </w:p>
          <w:p w:rsidR="00000000" w:rsidDel="00000000" w:rsidP="00000000" w:rsidRDefault="00000000" w:rsidRPr="00000000" w14:paraId="0000013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Insufficient text contrast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Warnings:</w:t>
            </w:r>
          </w:p>
          <w:p w:rsidR="00000000" w:rsidDel="00000000" w:rsidP="00000000" w:rsidRDefault="00000000" w:rsidRPr="00000000" w14:paraId="0000014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Shared header/footer warnings</w:t>
            </w:r>
          </w:p>
          <w:p w:rsidR="00000000" w:rsidDel="00000000" w:rsidP="00000000" w:rsidRDefault="00000000" w:rsidRPr="00000000" w14:paraId="0000014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Element text placed over background image</w:t>
            </w:r>
          </w:p>
          <w:p w:rsidR="00000000" w:rsidDel="00000000" w:rsidP="00000000" w:rsidRDefault="00000000" w:rsidRPr="00000000" w14:paraId="0000014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If element is navigation, recommend list markup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Errors:</w:t>
            </w:r>
          </w:p>
          <w:p w:rsidR="00000000" w:rsidDel="00000000" w:rsidP="00000000" w:rsidRDefault="00000000" w:rsidRPr="00000000" w14:paraId="0000014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14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Insufficient text contrast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Warnings:</w:t>
            </w:r>
          </w:p>
          <w:p w:rsidR="00000000" w:rsidDel="00000000" w:rsidP="00000000" w:rsidRDefault="00000000" w:rsidRPr="00000000" w14:paraId="0000014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sidDel="00000000" w:rsidR="00000000" w:rsidRPr="00000000">
              <w:rPr>
                <w:rtl w:val="0"/>
              </w:rPr>
              <w:t xml:space="preserve">Shared header/footer warnings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Errors:</w:t>
            </w:r>
          </w:p>
          <w:p w:rsidR="00000000" w:rsidDel="00000000" w:rsidP="00000000" w:rsidRDefault="00000000" w:rsidRPr="00000000" w14:paraId="00000150">
            <w:pPr>
              <w:widowControl w:val="0"/>
              <w:numPr>
                <w:ilvl w:val="0"/>
                <w:numId w:val="14"/>
              </w:numPr>
              <w:spacing w:line="240" w:lineRule="auto"/>
              <w:ind w:left="360"/>
              <w:rPr/>
            </w:pPr>
            <w:r w:rsidDel="00000000" w:rsidR="00000000" w:rsidRPr="00000000">
              <w:rPr>
                <w:rtl w:val="0"/>
              </w:rPr>
              <w:t xml:space="preserve">Shared header/footer errors</w:t>
            </w:r>
          </w:p>
          <w:p w:rsidR="00000000" w:rsidDel="00000000" w:rsidP="00000000" w:rsidRDefault="00000000" w:rsidRPr="00000000" w14:paraId="00000151">
            <w:pPr>
              <w:widowControl w:val="0"/>
              <w:spacing w:line="240" w:lineRule="auto"/>
              <w:rPr/>
            </w:pPr>
            <w:r w:rsidDel="00000000" w:rsidR="00000000" w:rsidRPr="00000000">
              <w:rPr>
                <w:rtl w:val="0"/>
              </w:rPr>
              <w:t xml:space="preserve">Warnings:</w:t>
            </w:r>
          </w:p>
          <w:p w:rsidR="00000000" w:rsidDel="00000000" w:rsidP="00000000" w:rsidRDefault="00000000" w:rsidRPr="00000000" w14:paraId="000001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sidDel="00000000" w:rsidR="00000000" w:rsidRPr="00000000">
              <w:rPr>
                <w:rtl w:val="0"/>
              </w:rPr>
              <w:t xml:space="preserve">Shared header/footer warnings</w:t>
            </w:r>
          </w:p>
          <w:p w:rsidR="00000000" w:rsidDel="00000000" w:rsidP="00000000" w:rsidRDefault="00000000" w:rsidRPr="00000000" w14:paraId="000001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none"/>
              </w:rPr>
            </w:pPr>
            <w:r w:rsidDel="00000000" w:rsidR="00000000" w:rsidRPr="00000000">
              <w:rPr>
                <w:rtl w:val="0"/>
              </w:rPr>
              <w:t xml:space="preserve">Consider using a caption element ot the table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15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checkbox element without name/label</w:t>
            </w:r>
          </w:p>
          <w:p w:rsidR="00000000" w:rsidDel="00000000" w:rsidP="00000000" w:rsidRDefault="00000000" w:rsidRPr="00000000" w14:paraId="000001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Form field without label</w:t>
            </w:r>
          </w:p>
          <w:p w:rsidR="00000000" w:rsidDel="00000000" w:rsidP="00000000" w:rsidRDefault="00000000" w:rsidRPr="00000000" w14:paraId="000001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button without name/label</w:t>
            </w:r>
          </w:p>
          <w:p w:rsidR="00000000" w:rsidDel="00000000" w:rsidP="00000000" w:rsidRDefault="00000000" w:rsidRPr="00000000" w14:paraId="0000015C">
            <w:pPr>
              <w:widowControl w:val="0"/>
              <w:spacing w:line="240" w:lineRule="auto"/>
              <w:rPr/>
            </w:pPr>
            <w:r w:rsidDel="00000000" w:rsidR="00000000" w:rsidRPr="00000000">
              <w:rPr>
                <w:rtl w:val="0"/>
              </w:rPr>
              <w:t xml:space="preserve">Warnings:</w:t>
            </w:r>
          </w:p>
          <w:p w:rsidR="00000000" w:rsidDel="00000000" w:rsidP="00000000" w:rsidRDefault="00000000" w:rsidRPr="00000000" w14:paraId="000001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Shared header/footer warnings</w:t>
            </w:r>
          </w:p>
          <w:p w:rsidR="00000000" w:rsidDel="00000000" w:rsidP="00000000" w:rsidRDefault="00000000" w:rsidRPr="00000000" w14:paraId="000001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Consider using a caption element ot the table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New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16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Form does not contain a submit button</w:t>
            </w:r>
          </w:p>
          <w:p w:rsidR="00000000" w:rsidDel="00000000" w:rsidP="00000000" w:rsidRDefault="00000000" w:rsidRPr="00000000" w14:paraId="0000016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Text input element does not have a name</w:t>
            </w:r>
          </w:p>
          <w:p w:rsidR="00000000" w:rsidDel="00000000" w:rsidP="00000000" w:rsidRDefault="00000000" w:rsidRPr="00000000" w14:paraId="0000016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Form field should be labeled</w:t>
            </w:r>
          </w:p>
          <w:p w:rsidR="00000000" w:rsidDel="00000000" w:rsidP="00000000" w:rsidRDefault="00000000" w:rsidRPr="00000000" w14:paraId="0000016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Button with insufficient contrast </w:t>
            </w:r>
          </w:p>
          <w:p w:rsidR="00000000" w:rsidDel="00000000" w:rsidP="00000000" w:rsidRDefault="00000000" w:rsidRPr="00000000" w14:paraId="00000168">
            <w:pPr>
              <w:widowControl w:val="0"/>
              <w:spacing w:line="240" w:lineRule="auto"/>
              <w:rPr/>
            </w:pPr>
            <w:r w:rsidDel="00000000" w:rsidR="00000000" w:rsidRPr="00000000">
              <w:rPr>
                <w:rtl w:val="0"/>
              </w:rPr>
              <w:t xml:space="preserve">Warnings:</w:t>
            </w:r>
          </w:p>
          <w:p w:rsidR="00000000" w:rsidDel="00000000" w:rsidP="00000000" w:rsidRDefault="00000000" w:rsidRPr="00000000" w14:paraId="000001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Shared header/footer warnings</w:t>
            </w:r>
          </w:p>
          <w:p w:rsidR="00000000" w:rsidDel="00000000" w:rsidP="00000000" w:rsidRDefault="00000000" w:rsidRPr="00000000" w14:paraId="000001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Label 'for' attribute contains an ID that does not exist</w:t>
            </w:r>
          </w:p>
          <w:p w:rsidR="00000000" w:rsidDel="00000000" w:rsidP="00000000" w:rsidRDefault="00000000" w:rsidRPr="00000000" w14:paraId="000001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Element contains a potentially faulty value in its autocomplete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 - All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17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Duplicate id attribute </w:t>
            </w:r>
          </w:p>
          <w:p w:rsidR="00000000" w:rsidDel="00000000" w:rsidP="00000000" w:rsidRDefault="00000000" w:rsidRPr="00000000" w14:paraId="0000017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Insufficient contrast</w:t>
            </w:r>
          </w:p>
          <w:p w:rsidR="00000000" w:rsidDel="00000000" w:rsidP="00000000" w:rsidRDefault="00000000" w:rsidRPr="00000000" w14:paraId="00000173">
            <w:pPr>
              <w:widowControl w:val="0"/>
              <w:spacing w:line="240" w:lineRule="auto"/>
              <w:rPr/>
            </w:pPr>
            <w:r w:rsidDel="00000000" w:rsidR="00000000" w:rsidRPr="00000000">
              <w:rPr>
                <w:rtl w:val="0"/>
              </w:rPr>
              <w:t xml:space="preserve">Warnings:</w:t>
            </w:r>
          </w:p>
          <w:p w:rsidR="00000000" w:rsidDel="00000000" w:rsidP="00000000" w:rsidRDefault="00000000" w:rsidRPr="00000000" w14:paraId="0000017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Shared header/footer warnings</w:t>
            </w:r>
          </w:p>
          <w:p w:rsidR="00000000" w:rsidDel="00000000" w:rsidP="00000000" w:rsidRDefault="00000000" w:rsidRPr="00000000" w14:paraId="0000017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Label 'for' attribute contains an ID that does not exist</w:t>
            </w:r>
          </w:p>
          <w:p w:rsidR="00000000" w:rsidDel="00000000" w:rsidP="00000000" w:rsidRDefault="00000000" w:rsidRPr="00000000" w14:paraId="0000017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Accessible name for element does not contain visible label 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 - Import/Export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17C">
            <w:pPr>
              <w:widowControl w:val="0"/>
              <w:spacing w:line="240" w:lineRule="auto"/>
              <w:rPr/>
            </w:pPr>
            <w:r w:rsidDel="00000000" w:rsidR="00000000" w:rsidRPr="00000000">
              <w:rPr>
                <w:rtl w:val="0"/>
              </w:rPr>
              <w:t xml:space="preserve">Warnings:</w:t>
            </w:r>
          </w:p>
          <w:p w:rsidR="00000000" w:rsidDel="00000000" w:rsidP="00000000" w:rsidRDefault="00000000" w:rsidRPr="00000000" w14:paraId="0000017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Shared header/footer warnings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 - First Time COH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18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Form does not contain a submit button</w:t>
            </w:r>
          </w:p>
          <w:p w:rsidR="00000000" w:rsidDel="00000000" w:rsidP="00000000" w:rsidRDefault="00000000" w:rsidRPr="00000000" w14:paraId="0000018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Text input element does not have a name</w:t>
            </w:r>
          </w:p>
          <w:p w:rsidR="00000000" w:rsidDel="00000000" w:rsidP="00000000" w:rsidRDefault="00000000" w:rsidRPr="00000000" w14:paraId="0000018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Form field missing label</w:t>
            </w:r>
          </w:p>
          <w:p w:rsidR="00000000" w:rsidDel="00000000" w:rsidP="00000000" w:rsidRDefault="00000000" w:rsidRPr="00000000" w14:paraId="0000018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Duplicate ID</w:t>
            </w:r>
          </w:p>
          <w:p w:rsidR="00000000" w:rsidDel="00000000" w:rsidP="00000000" w:rsidRDefault="00000000" w:rsidRPr="00000000" w14:paraId="00000187">
            <w:pPr>
              <w:widowControl w:val="0"/>
              <w:spacing w:line="240" w:lineRule="auto"/>
              <w:rPr/>
            </w:pPr>
            <w:r w:rsidDel="00000000" w:rsidR="00000000" w:rsidRPr="00000000">
              <w:rPr>
                <w:rtl w:val="0"/>
              </w:rPr>
              <w:t xml:space="preserve">Warnings:</w:t>
            </w:r>
          </w:p>
          <w:p w:rsidR="00000000" w:rsidDel="00000000" w:rsidP="00000000" w:rsidRDefault="00000000" w:rsidRPr="00000000" w14:paraId="0000018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Shared header/footer warnings</w:t>
            </w:r>
          </w:p>
          <w:p w:rsidR="00000000" w:rsidDel="00000000" w:rsidP="00000000" w:rsidRDefault="00000000" w:rsidRPr="00000000" w14:paraId="0000018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Check that element has an inherited background color or image </w:t>
            </w:r>
          </w:p>
          <w:p w:rsidR="00000000" w:rsidDel="00000000" w:rsidP="00000000" w:rsidRDefault="00000000" w:rsidRPr="00000000" w14:paraId="0000018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Label 'for' attribute contains an ID that does not exist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Errors:</w:t>
            </w:r>
            <w:r w:rsidDel="00000000" w:rsidR="00000000" w:rsidRPr="00000000">
              <w:rPr>
                <w:rtl w:val="0"/>
              </w:rPr>
            </w:r>
          </w:p>
          <w:p w:rsidR="00000000" w:rsidDel="00000000" w:rsidP="00000000" w:rsidRDefault="00000000" w:rsidRPr="00000000" w14:paraId="0000018F">
            <w:pPr>
              <w:widowControl w:val="0"/>
              <w:numPr>
                <w:ilvl w:val="0"/>
                <w:numId w:val="14"/>
              </w:numPr>
              <w:spacing w:line="240" w:lineRule="auto"/>
              <w:ind w:left="360"/>
              <w:rPr/>
            </w:pPr>
            <w:r w:rsidDel="00000000" w:rsidR="00000000" w:rsidRPr="00000000">
              <w:rPr>
                <w:rtl w:val="0"/>
              </w:rPr>
              <w:t xml:space="preserve">Shared header/footer errors</w:t>
            </w:r>
          </w:p>
          <w:p w:rsidR="00000000" w:rsidDel="00000000" w:rsidP="00000000" w:rsidRDefault="00000000" w:rsidRPr="00000000" w14:paraId="00000190">
            <w:pPr>
              <w:widowControl w:val="0"/>
              <w:numPr>
                <w:ilvl w:val="0"/>
                <w:numId w:val="14"/>
              </w:numPr>
              <w:spacing w:line="240" w:lineRule="auto"/>
              <w:ind w:left="360"/>
              <w:rPr/>
            </w:pPr>
            <w:r w:rsidDel="00000000" w:rsidR="00000000" w:rsidRPr="00000000">
              <w:rPr>
                <w:rtl w:val="0"/>
              </w:rPr>
              <w:t xml:space="preserve">Heading tag with no content</w:t>
            </w:r>
          </w:p>
          <w:p w:rsidR="00000000" w:rsidDel="00000000" w:rsidP="00000000" w:rsidRDefault="00000000" w:rsidRPr="00000000" w14:paraId="00000191">
            <w:pPr>
              <w:widowControl w:val="0"/>
              <w:spacing w:line="240" w:lineRule="auto"/>
              <w:rPr/>
            </w:pPr>
            <w:r w:rsidDel="00000000" w:rsidR="00000000" w:rsidRPr="00000000">
              <w:rPr>
                <w:rtl w:val="0"/>
              </w:rPr>
              <w:t xml:space="preserve">Warnings:</w:t>
            </w:r>
          </w:p>
          <w:p w:rsidR="00000000" w:rsidDel="00000000" w:rsidP="00000000" w:rsidRDefault="00000000" w:rsidRPr="00000000" w14:paraId="0000019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Shared header/footer warnings</w:t>
            </w:r>
          </w:p>
          <w:p w:rsidR="00000000" w:rsidDel="00000000" w:rsidP="00000000" w:rsidRDefault="00000000" w:rsidRPr="00000000" w14:paraId="0000019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Consider using a caption element to identify table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rPr/>
            </w:pPr>
            <w:r w:rsidDel="00000000" w:rsidR="00000000" w:rsidRPr="00000000">
              <w:rPr>
                <w:rtl w:val="0"/>
              </w:rPr>
              <w:t xml:space="preserve">Errors:</w:t>
            </w:r>
            <w:r w:rsidDel="00000000" w:rsidR="00000000" w:rsidRPr="00000000">
              <w:rPr>
                <w:rtl w:val="0"/>
              </w:rPr>
            </w:r>
          </w:p>
          <w:p w:rsidR="00000000" w:rsidDel="00000000" w:rsidP="00000000" w:rsidRDefault="00000000" w:rsidRPr="00000000" w14:paraId="00000198">
            <w:pPr>
              <w:widowControl w:val="0"/>
              <w:numPr>
                <w:ilvl w:val="0"/>
                <w:numId w:val="14"/>
              </w:numPr>
              <w:spacing w:line="240" w:lineRule="auto"/>
              <w:ind w:left="360"/>
              <w:rPr/>
            </w:pPr>
            <w:r w:rsidDel="00000000" w:rsidR="00000000" w:rsidRPr="00000000">
              <w:rPr>
                <w:rtl w:val="0"/>
              </w:rPr>
              <w:t xml:space="preserve">Shared header/footer errors</w:t>
            </w:r>
          </w:p>
          <w:p w:rsidR="00000000" w:rsidDel="00000000" w:rsidP="00000000" w:rsidRDefault="00000000" w:rsidRPr="00000000" w14:paraId="00000199">
            <w:pPr>
              <w:widowControl w:val="0"/>
              <w:numPr>
                <w:ilvl w:val="0"/>
                <w:numId w:val="14"/>
              </w:numPr>
              <w:spacing w:line="240" w:lineRule="auto"/>
              <w:ind w:left="360"/>
              <w:rPr/>
            </w:pPr>
            <w:r w:rsidDel="00000000" w:rsidR="00000000" w:rsidRPr="00000000">
              <w:rPr>
                <w:rtl w:val="0"/>
              </w:rPr>
              <w:t xml:space="preserve">Button with insufficient contrast</w:t>
            </w:r>
          </w:p>
          <w:p w:rsidR="00000000" w:rsidDel="00000000" w:rsidP="00000000" w:rsidRDefault="00000000" w:rsidRPr="00000000" w14:paraId="0000019A">
            <w:pPr>
              <w:widowControl w:val="0"/>
              <w:spacing w:line="240" w:lineRule="auto"/>
              <w:rPr/>
            </w:pPr>
            <w:r w:rsidDel="00000000" w:rsidR="00000000" w:rsidRPr="00000000">
              <w:rPr>
                <w:rtl w:val="0"/>
              </w:rPr>
              <w:t xml:space="preserve">Warnings:</w:t>
            </w:r>
          </w:p>
          <w:p w:rsidR="00000000" w:rsidDel="00000000" w:rsidP="00000000" w:rsidRDefault="00000000" w:rsidRPr="00000000" w14:paraId="0000019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Shared header/footer warnings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 Add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firstLine="0"/>
              <w:rPr/>
            </w:pPr>
            <w:r w:rsidDel="00000000" w:rsidR="00000000" w:rsidRPr="00000000">
              <w:rPr>
                <w:rtl w:val="0"/>
              </w:rPr>
              <w:t xml:space="preserve">Errors:</w:t>
            </w:r>
            <w:r w:rsidDel="00000000" w:rsidR="00000000" w:rsidRPr="00000000">
              <w:rPr>
                <w:rtl w:val="0"/>
              </w:rPr>
            </w:r>
          </w:p>
          <w:p w:rsidR="00000000" w:rsidDel="00000000" w:rsidP="00000000" w:rsidRDefault="00000000" w:rsidRPr="00000000" w14:paraId="000001A0">
            <w:pPr>
              <w:widowControl w:val="0"/>
              <w:numPr>
                <w:ilvl w:val="0"/>
                <w:numId w:val="14"/>
              </w:numPr>
              <w:spacing w:line="240" w:lineRule="auto"/>
              <w:ind w:left="360"/>
              <w:rPr/>
            </w:pPr>
            <w:r w:rsidDel="00000000" w:rsidR="00000000" w:rsidRPr="00000000">
              <w:rPr>
                <w:rtl w:val="0"/>
              </w:rPr>
              <w:t xml:space="preserve">Shared header/footer errors</w:t>
            </w:r>
          </w:p>
          <w:p w:rsidR="00000000" w:rsidDel="00000000" w:rsidP="00000000" w:rsidRDefault="00000000" w:rsidRPr="00000000" w14:paraId="000001A1">
            <w:pPr>
              <w:widowControl w:val="0"/>
              <w:numPr>
                <w:ilvl w:val="0"/>
                <w:numId w:val="14"/>
              </w:numPr>
              <w:spacing w:line="240" w:lineRule="auto"/>
              <w:ind w:left="360"/>
              <w:rPr/>
            </w:pPr>
            <w:r w:rsidDel="00000000" w:rsidR="00000000" w:rsidRPr="00000000">
              <w:rPr>
                <w:rtl w:val="0"/>
              </w:rPr>
              <w:t xml:space="preserve">Heading tag with no content</w:t>
            </w:r>
          </w:p>
          <w:p w:rsidR="00000000" w:rsidDel="00000000" w:rsidP="00000000" w:rsidRDefault="00000000" w:rsidRPr="00000000" w14:paraId="000001A2">
            <w:pPr>
              <w:widowControl w:val="0"/>
              <w:numPr>
                <w:ilvl w:val="0"/>
                <w:numId w:val="14"/>
              </w:numPr>
              <w:spacing w:line="240" w:lineRule="auto"/>
              <w:ind w:left="360"/>
              <w:rPr/>
            </w:pPr>
            <w:r w:rsidDel="00000000" w:rsidR="00000000" w:rsidRPr="00000000">
              <w:rPr>
                <w:rtl w:val="0"/>
              </w:rPr>
              <w:t xml:space="preserve">Text input element does not have a name</w:t>
            </w:r>
          </w:p>
          <w:p w:rsidR="00000000" w:rsidDel="00000000" w:rsidP="00000000" w:rsidRDefault="00000000" w:rsidRPr="00000000" w14:paraId="000001A3">
            <w:pPr>
              <w:widowControl w:val="0"/>
              <w:numPr>
                <w:ilvl w:val="0"/>
                <w:numId w:val="14"/>
              </w:numPr>
              <w:spacing w:line="240" w:lineRule="auto"/>
              <w:ind w:left="360"/>
              <w:rPr/>
            </w:pPr>
            <w:r w:rsidDel="00000000" w:rsidR="00000000" w:rsidRPr="00000000">
              <w:rPr>
                <w:rtl w:val="0"/>
              </w:rPr>
              <w:t xml:space="preserve">Form field missing label</w:t>
            </w:r>
          </w:p>
          <w:p w:rsidR="00000000" w:rsidDel="00000000" w:rsidP="00000000" w:rsidRDefault="00000000" w:rsidRPr="00000000" w14:paraId="000001A4">
            <w:pPr>
              <w:widowControl w:val="0"/>
              <w:spacing w:line="240" w:lineRule="auto"/>
              <w:rPr/>
            </w:pPr>
            <w:r w:rsidDel="00000000" w:rsidR="00000000" w:rsidRPr="00000000">
              <w:rPr>
                <w:rtl w:val="0"/>
              </w:rPr>
              <w:t xml:space="preserve">Warnings:</w:t>
            </w:r>
          </w:p>
          <w:p w:rsidR="00000000" w:rsidDel="00000000" w:rsidP="00000000" w:rsidRDefault="00000000" w:rsidRPr="00000000" w14:paraId="000001A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Shared header/footer warnings</w:t>
            </w:r>
          </w:p>
          <w:p w:rsidR="00000000" w:rsidDel="00000000" w:rsidP="00000000" w:rsidRDefault="00000000" w:rsidRPr="00000000" w14:paraId="000001A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Consider using a caption element to identify table data *</w:t>
            </w:r>
            <w:r w:rsidDel="00000000" w:rsidR="00000000" w:rsidRPr="00000000">
              <w:rPr>
                <w:rtl w:val="0"/>
              </w:rPr>
            </w:r>
          </w:p>
        </w:tc>
      </w:tr>
    </w:tbl>
    <w:p w:rsidR="00000000" w:rsidDel="00000000" w:rsidP="00000000" w:rsidRDefault="00000000" w:rsidRPr="00000000" w14:paraId="000001A7">
      <w:pPr>
        <w:pStyle w:val="Heading2"/>
        <w:rPr/>
      </w:pPr>
      <w:bookmarkStart w:colFirst="0" w:colLast="0" w:name="_iuj8d8tqwbo" w:id="15"/>
      <w:bookmarkEnd w:id="15"/>
      <w:r w:rsidDel="00000000" w:rsidR="00000000" w:rsidRPr="00000000">
        <w:rPr>
          <w:rtl w:val="0"/>
        </w:rPr>
        <w:t xml:space="preserve">AQL: </w:t>
      </w:r>
      <w:r w:rsidDel="00000000" w:rsidR="00000000" w:rsidRPr="00000000">
        <w:rPr>
          <w:rtl w:val="0"/>
        </w:rPr>
        <w:t xml:space="preserve">Color and Contrast</w:t>
      </w:r>
    </w:p>
    <w:p w:rsidR="00000000" w:rsidDel="00000000" w:rsidP="00000000" w:rsidRDefault="00000000" w:rsidRPr="00000000" w14:paraId="000001A8">
      <w:pPr>
        <w:rPr>
          <w:i w:val="1"/>
        </w:rPr>
      </w:pPr>
      <w:r w:rsidDel="00000000" w:rsidR="00000000" w:rsidRPr="00000000">
        <w:rPr>
          <w:b w:val="1"/>
          <w:rtl w:val="0"/>
        </w:rPr>
        <w:t xml:space="preserve">AQL</w:t>
      </w:r>
      <w:r w:rsidDel="00000000" w:rsidR="00000000" w:rsidRPr="00000000">
        <w:rPr>
          <w:i w:val="1"/>
          <w:rtl w:val="0"/>
        </w:rPr>
        <w:t xml:space="preserve">: Easily distinguishable/high contrast colors, type and interactive elements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Assessment: </w:t>
      </w:r>
      <w:r w:rsidDel="00000000" w:rsidR="00000000" w:rsidRPr="00000000">
        <w:rPr>
          <w:rtl w:val="0"/>
        </w:rPr>
        <w:t xml:space="preserve">Not Met (Marginal)</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Assessment Method: </w:t>
      </w:r>
      <w:r w:rsidDel="00000000" w:rsidR="00000000" w:rsidRPr="00000000">
        <w:rPr>
          <w:rtl w:val="0"/>
        </w:rPr>
        <w:t xml:space="preserve">HTML Code Sniffer execution of both Section 508 and WCAG AA criteria per page, manual review of page and HTML Code Sniffer results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b w:val="1"/>
          <w:rtl w:val="0"/>
        </w:rPr>
        <w:t xml:space="preserve">Discussion: </w:t>
      </w:r>
      <w:r w:rsidDel="00000000" w:rsidR="00000000" w:rsidRPr="00000000">
        <w:rPr>
          <w:rtl w:val="0"/>
        </w:rPr>
        <w:t xml:space="preserve">Overall, only a small number of elements were identified as not being easily distinguishable or having sufficient contrast, based on HTML Code Sniffer’s checks and manual review: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13"/>
        </w:numPr>
        <w:ind w:left="720" w:hanging="360"/>
        <w:rPr/>
      </w:pPr>
      <w:r w:rsidDel="00000000" w:rsidR="00000000" w:rsidRPr="00000000">
        <w:rPr>
          <w:rtl w:val="0"/>
        </w:rPr>
        <w:t xml:space="preserve">The 'Report Issue' button in the site footer </w:t>
      </w:r>
    </w:p>
    <w:p w:rsidR="00000000" w:rsidDel="00000000" w:rsidP="00000000" w:rsidRDefault="00000000" w:rsidRPr="00000000" w14:paraId="000001B1">
      <w:pPr>
        <w:numPr>
          <w:ilvl w:val="0"/>
          <w:numId w:val="13"/>
        </w:numPr>
        <w:ind w:left="720" w:hanging="360"/>
        <w:rPr/>
      </w:pPr>
      <w:r w:rsidDel="00000000" w:rsidR="00000000" w:rsidRPr="00000000">
        <w:rPr>
          <w:rtl w:val="0"/>
        </w:rPr>
        <w:t xml:space="preserve">Red text present on the Login page</w:t>
      </w:r>
    </w:p>
    <w:p w:rsidR="00000000" w:rsidDel="00000000" w:rsidP="00000000" w:rsidRDefault="00000000" w:rsidRPr="00000000" w14:paraId="000001B2">
      <w:pPr>
        <w:numPr>
          <w:ilvl w:val="0"/>
          <w:numId w:val="13"/>
        </w:numPr>
        <w:ind w:left="720" w:hanging="360"/>
        <w:rPr/>
      </w:pPr>
      <w:r w:rsidDel="00000000" w:rsidR="00000000" w:rsidRPr="00000000">
        <w:rPr>
          <w:rtl w:val="0"/>
        </w:rPr>
        <w:t xml:space="preserve">Red error/warning text used across the site </w:t>
      </w:r>
    </w:p>
    <w:p w:rsidR="00000000" w:rsidDel="00000000" w:rsidP="00000000" w:rsidRDefault="00000000" w:rsidRPr="00000000" w14:paraId="000001B3">
      <w:pPr>
        <w:numPr>
          <w:ilvl w:val="0"/>
          <w:numId w:val="13"/>
        </w:numPr>
        <w:ind w:left="720" w:hanging="360"/>
        <w:rPr/>
      </w:pPr>
      <w:r w:rsidDel="00000000" w:rsidR="00000000" w:rsidRPr="00000000">
        <w:rPr>
          <w:rtl w:val="0"/>
        </w:rPr>
        <w:t xml:space="preserve">The aqua colored button</w:t>
      </w:r>
      <w:r w:rsidDel="00000000" w:rsidR="00000000" w:rsidRPr="00000000">
        <w:rPr>
          <w:rtl w:val="0"/>
        </w:rPr>
        <w:t xml:space="preserve">s</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Given the small number and relatively low effort for fixing these items (i.e. by modifying colors and/or increasing font sizes), we recommend treating this criteria as only marginally not met. </w:t>
      </w:r>
    </w:p>
    <w:p w:rsidR="00000000" w:rsidDel="00000000" w:rsidP="00000000" w:rsidRDefault="00000000" w:rsidRPr="00000000" w14:paraId="000001B6">
      <w:pPr>
        <w:pStyle w:val="Heading2"/>
        <w:rPr/>
      </w:pPr>
      <w:bookmarkStart w:colFirst="0" w:colLast="0" w:name="_55650vr1vzyi" w:id="16"/>
      <w:bookmarkEnd w:id="16"/>
      <w:r w:rsidDel="00000000" w:rsidR="00000000" w:rsidRPr="00000000">
        <w:rPr>
          <w:rtl w:val="0"/>
        </w:rPr>
        <w:t xml:space="preserve">AQL: </w:t>
      </w:r>
      <w:r w:rsidDel="00000000" w:rsidR="00000000" w:rsidRPr="00000000">
        <w:rPr>
          <w:rtl w:val="0"/>
        </w:rPr>
        <w:t xml:space="preserve">Keyboard Navigation</w:t>
      </w:r>
    </w:p>
    <w:p w:rsidR="00000000" w:rsidDel="00000000" w:rsidP="00000000" w:rsidRDefault="00000000" w:rsidRPr="00000000" w14:paraId="000001B7">
      <w:pPr>
        <w:rPr>
          <w:i w:val="1"/>
        </w:rPr>
      </w:pPr>
      <w:r w:rsidDel="00000000" w:rsidR="00000000" w:rsidRPr="00000000">
        <w:rPr>
          <w:b w:val="1"/>
          <w:rtl w:val="0"/>
        </w:rPr>
        <w:t xml:space="preserve">AQL: </w:t>
      </w:r>
      <w:r w:rsidDel="00000000" w:rsidR="00000000" w:rsidRPr="00000000">
        <w:rPr>
          <w:i w:val="1"/>
          <w:rtl w:val="0"/>
        </w:rPr>
        <w:t xml:space="preserve">Functional keyboard/tab navigation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Assessment: </w:t>
      </w:r>
      <w:r w:rsidDel="00000000" w:rsidR="00000000" w:rsidRPr="00000000">
        <w:rPr>
          <w:rtl w:val="0"/>
        </w:rPr>
        <w:t xml:space="preserve">Not Met (Marginal)</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Discussion: </w:t>
      </w:r>
      <w:r w:rsidDel="00000000" w:rsidR="00000000" w:rsidRPr="00000000">
        <w:rPr>
          <w:rtl w:val="0"/>
        </w:rPr>
        <w:t xml:space="preserve">Most pages have sufficient keyboard navigation with a few exceptions: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16"/>
        </w:numPr>
        <w:ind w:left="720" w:hanging="360"/>
        <w:rPr/>
      </w:pPr>
      <w:r w:rsidDel="00000000" w:rsidR="00000000" w:rsidRPr="00000000">
        <w:rPr>
          <w:rtl w:val="0"/>
        </w:rPr>
        <w:t xml:space="preserve">Login page: The Show/Hide password icon cannot be activated by keyboard</w:t>
      </w:r>
    </w:p>
    <w:p w:rsidR="00000000" w:rsidDel="00000000" w:rsidP="00000000" w:rsidRDefault="00000000" w:rsidRPr="00000000" w14:paraId="000001C0">
      <w:pPr>
        <w:numPr>
          <w:ilvl w:val="0"/>
          <w:numId w:val="16"/>
        </w:numPr>
        <w:ind w:left="720" w:hanging="360"/>
        <w:rPr/>
      </w:pPr>
      <w:r w:rsidDel="00000000" w:rsidR="00000000" w:rsidRPr="00000000">
        <w:rPr>
          <w:rtl w:val="0"/>
        </w:rPr>
        <w:t xml:space="preserve">Site header menu: The Search Contacts and Search Transactions menu items can not be focused using the keyboard</w:t>
      </w:r>
    </w:p>
    <w:p w:rsidR="00000000" w:rsidDel="00000000" w:rsidP="00000000" w:rsidRDefault="00000000" w:rsidRPr="00000000" w14:paraId="000001C1">
      <w:pPr>
        <w:numPr>
          <w:ilvl w:val="0"/>
          <w:numId w:val="16"/>
        </w:numPr>
        <w:ind w:left="720" w:hanging="360"/>
        <w:rPr/>
      </w:pPr>
      <w:r w:rsidDel="00000000" w:rsidR="00000000" w:rsidRPr="00000000">
        <w:rPr>
          <w:rtl w:val="0"/>
        </w:rPr>
        <w:t xml:space="preserve">Search Transactions page: The Filter Options left hand menu does not provide a way to expand sections with keyboard controls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Given the small number and relatively low effort for fixing these items (i.e. by modifying the specific instances identified), we recommend treating this criteria as only marginally not met. </w:t>
      </w:r>
    </w:p>
    <w:p w:rsidR="00000000" w:rsidDel="00000000" w:rsidP="00000000" w:rsidRDefault="00000000" w:rsidRPr="00000000" w14:paraId="000001C4">
      <w:pPr>
        <w:pStyle w:val="Heading2"/>
        <w:rPr/>
      </w:pPr>
      <w:bookmarkStart w:colFirst="0" w:colLast="0" w:name="_pj0udkdduhm" w:id="17"/>
      <w:bookmarkEnd w:id="17"/>
      <w:r w:rsidDel="00000000" w:rsidR="00000000" w:rsidRPr="00000000">
        <w:rPr>
          <w:rtl w:val="0"/>
        </w:rPr>
        <w:t xml:space="preserve">AQL: </w:t>
      </w:r>
      <w:r w:rsidDel="00000000" w:rsidR="00000000" w:rsidRPr="00000000">
        <w:rPr>
          <w:rtl w:val="0"/>
        </w:rPr>
        <w:t xml:space="preserve">Text Labels</w:t>
      </w:r>
    </w:p>
    <w:p w:rsidR="00000000" w:rsidDel="00000000" w:rsidP="00000000" w:rsidRDefault="00000000" w:rsidRPr="00000000" w14:paraId="000001C5">
      <w:pPr>
        <w:rPr>
          <w:i w:val="1"/>
        </w:rPr>
      </w:pPr>
      <w:r w:rsidDel="00000000" w:rsidR="00000000" w:rsidRPr="00000000">
        <w:rPr>
          <w:b w:val="1"/>
          <w:rtl w:val="0"/>
        </w:rPr>
        <w:t xml:space="preserve">AQL</w:t>
      </w:r>
      <w:r w:rsidDel="00000000" w:rsidR="00000000" w:rsidRPr="00000000">
        <w:rPr>
          <w:i w:val="1"/>
          <w:rtl w:val="0"/>
        </w:rPr>
        <w:t xml:space="preserve">: All non-text content has a text alternative that serves the equivalent purpose</w:t>
      </w:r>
    </w:p>
    <w:p w:rsidR="00000000" w:rsidDel="00000000" w:rsidP="00000000" w:rsidRDefault="00000000" w:rsidRPr="00000000" w14:paraId="000001C6">
      <w:pPr>
        <w:rPr>
          <w:i w:val="1"/>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Assessment: </w:t>
      </w:r>
      <w:r w:rsidDel="00000000" w:rsidR="00000000" w:rsidRPr="00000000">
        <w:rPr>
          <w:rtl w:val="0"/>
        </w:rPr>
        <w:t xml:space="preserve">Not Met (Marginal)</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Discussion: </w:t>
      </w:r>
      <w:r w:rsidDel="00000000" w:rsidR="00000000" w:rsidRPr="00000000">
        <w:rPr>
          <w:rtl w:val="0"/>
        </w:rPr>
        <w:t xml:space="preserve">There is very little non-text content, but some of the images present are missing alt text. Specifically, the FEC logo in the upper left corner and the show/hide password icon.</w:t>
      </w: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Given the small number and relatively low effort for fixing these items (i.e. by modifying the specific instances identified), we recommend treating this criteria as only marginally not met. </w:t>
      </w:r>
    </w:p>
    <w:p w:rsidR="00000000" w:rsidDel="00000000" w:rsidP="00000000" w:rsidRDefault="00000000" w:rsidRPr="00000000" w14:paraId="000001CE">
      <w:pPr>
        <w:pStyle w:val="Heading2"/>
        <w:rPr/>
      </w:pPr>
      <w:bookmarkStart w:colFirst="0" w:colLast="0" w:name="_z2a374johf7m" w:id="18"/>
      <w:bookmarkEnd w:id="18"/>
      <w:r w:rsidDel="00000000" w:rsidR="00000000" w:rsidRPr="00000000">
        <w:rPr>
          <w:rtl w:val="0"/>
        </w:rPr>
        <w:t xml:space="preserve">AQL: </w:t>
      </w:r>
      <w:r w:rsidDel="00000000" w:rsidR="00000000" w:rsidRPr="00000000">
        <w:rPr>
          <w:rtl w:val="0"/>
        </w:rPr>
        <w:t xml:space="preserve">Page Titles</w:t>
      </w:r>
    </w:p>
    <w:p w:rsidR="00000000" w:rsidDel="00000000" w:rsidP="00000000" w:rsidRDefault="00000000" w:rsidRPr="00000000" w14:paraId="000001CF">
      <w:pPr>
        <w:rPr>
          <w:i w:val="1"/>
        </w:rPr>
      </w:pPr>
      <w:r w:rsidDel="00000000" w:rsidR="00000000" w:rsidRPr="00000000">
        <w:rPr>
          <w:b w:val="1"/>
          <w:rtl w:val="0"/>
        </w:rPr>
        <w:t xml:space="preserve">AQL</w:t>
      </w:r>
      <w:r w:rsidDel="00000000" w:rsidR="00000000" w:rsidRPr="00000000">
        <w:rPr>
          <w:i w:val="1"/>
          <w:rtl w:val="0"/>
        </w:rPr>
        <w:t xml:space="preserve">: Clear webpage title that describes their topic and function/purpose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Assessment: </w:t>
      </w:r>
      <w:r w:rsidDel="00000000" w:rsidR="00000000" w:rsidRPr="00000000">
        <w:rPr>
          <w:rtl w:val="0"/>
        </w:rPr>
        <w:t xml:space="preserve">Pass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b w:val="1"/>
          <w:rtl w:val="0"/>
        </w:rPr>
        <w:t xml:space="preserve">Discussion: </w:t>
      </w:r>
      <w:r w:rsidDel="00000000" w:rsidR="00000000" w:rsidRPr="00000000">
        <w:rPr>
          <w:rtl w:val="0"/>
        </w:rPr>
        <w:t xml:space="preserve">The web page title for FECFile Online is "FECFile Online," but is not dynamically changed or updated during navigation. This title is descriptive of the application and technically meets the letter of the specification, given that FECFile Online is a single page application (SPA) that technically never changes to another page.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Best practices for accessibility with SPAs recommends that the page title be dynamically updated as a user navigates to other parts of the site (i.e. when they would experience a “page change”). For adherence to the spirit as much as the letter of this specification, it may be desired to dynamically adjust the title text as part of navigation.</w:t>
      </w:r>
      <w:r w:rsidDel="00000000" w:rsidR="00000000" w:rsidRPr="00000000">
        <w:rPr>
          <w:rtl w:val="0"/>
        </w:rPr>
      </w:r>
    </w:p>
    <w:p w:rsidR="00000000" w:rsidDel="00000000" w:rsidP="00000000" w:rsidRDefault="00000000" w:rsidRPr="00000000" w14:paraId="000001D8">
      <w:pPr>
        <w:pStyle w:val="Heading1"/>
        <w:rPr/>
      </w:pPr>
      <w:bookmarkStart w:colFirst="0" w:colLast="0" w:name="_gtit8gt95qn" w:id="19"/>
      <w:bookmarkEnd w:id="19"/>
      <w:r w:rsidDel="00000000" w:rsidR="00000000" w:rsidRPr="00000000">
        <w:rPr>
          <w:rtl w:val="0"/>
        </w:rPr>
        <w:t xml:space="preserve">Deliverable: </w:t>
      </w:r>
      <w:r w:rsidDel="00000000" w:rsidR="00000000" w:rsidRPr="00000000">
        <w:rPr>
          <w:rtl w:val="0"/>
        </w:rPr>
        <w:t xml:space="preserve">Deployment</w:t>
      </w:r>
    </w:p>
    <w:p w:rsidR="00000000" w:rsidDel="00000000" w:rsidP="00000000" w:rsidRDefault="00000000" w:rsidRPr="00000000" w14:paraId="000001D9">
      <w:pPr>
        <w:rPr>
          <w:b w:val="1"/>
        </w:rPr>
      </w:pPr>
      <w:r w:rsidDel="00000000" w:rsidR="00000000" w:rsidRPr="00000000">
        <w:rPr>
          <w:b w:val="1"/>
          <w:rtl w:val="0"/>
        </w:rPr>
        <w:t xml:space="preserve">Overall Performance Standard:</w:t>
      </w:r>
    </w:p>
    <w:p w:rsidR="00000000" w:rsidDel="00000000" w:rsidP="00000000" w:rsidRDefault="00000000" w:rsidRPr="00000000" w14:paraId="000001DA">
      <w:pPr>
        <w:numPr>
          <w:ilvl w:val="0"/>
          <w:numId w:val="15"/>
        </w:numPr>
        <w:ind w:left="720" w:hanging="360"/>
        <w:rPr>
          <w:i w:val="1"/>
        </w:rPr>
      </w:pPr>
      <w:r w:rsidDel="00000000" w:rsidR="00000000" w:rsidRPr="00000000">
        <w:rPr>
          <w:i w:val="1"/>
          <w:rtl w:val="0"/>
        </w:rPr>
        <w:t xml:space="preserve">Code must successfully build and deploy into staging environment</w:t>
      </w:r>
    </w:p>
    <w:p w:rsidR="00000000" w:rsidDel="00000000" w:rsidP="00000000" w:rsidRDefault="00000000" w:rsidRPr="00000000" w14:paraId="000001DB">
      <w:pPr>
        <w:rPr>
          <w:i w:val="1"/>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Overall Assessment: </w:t>
      </w:r>
      <w:r w:rsidDel="00000000" w:rsidR="00000000" w:rsidRPr="00000000">
        <w:rPr>
          <w:rtl w:val="0"/>
        </w:rPr>
        <w:t xml:space="preserve">Not Met (Significant)</w:t>
      </w:r>
      <w:r w:rsidDel="00000000" w:rsidR="00000000" w:rsidRPr="00000000">
        <w:rPr>
          <w:rtl w:val="0"/>
        </w:rPr>
      </w:r>
    </w:p>
    <w:p w:rsidR="00000000" w:rsidDel="00000000" w:rsidP="00000000" w:rsidRDefault="00000000" w:rsidRPr="00000000" w14:paraId="000001DD">
      <w:pPr>
        <w:pStyle w:val="Heading2"/>
        <w:rPr/>
      </w:pPr>
      <w:bookmarkStart w:colFirst="0" w:colLast="0" w:name="_b8fqxdv9zae0" w:id="20"/>
      <w:bookmarkEnd w:id="20"/>
      <w:r w:rsidDel="00000000" w:rsidR="00000000" w:rsidRPr="00000000">
        <w:rPr>
          <w:rtl w:val="0"/>
        </w:rPr>
        <w:t xml:space="preserve">AQL: </w:t>
      </w:r>
      <w:r w:rsidDel="00000000" w:rsidR="00000000" w:rsidRPr="00000000">
        <w:rPr>
          <w:rtl w:val="0"/>
        </w:rPr>
        <w:t xml:space="preserve">Single Command Build</w:t>
      </w:r>
    </w:p>
    <w:p w:rsidR="00000000" w:rsidDel="00000000" w:rsidP="00000000" w:rsidRDefault="00000000" w:rsidRPr="00000000" w14:paraId="000001DE">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Successful build with a single command</w:t>
      </w:r>
    </w:p>
    <w:p w:rsidR="00000000" w:rsidDel="00000000" w:rsidP="00000000" w:rsidRDefault="00000000" w:rsidRPr="00000000" w14:paraId="000001DF">
      <w:pPr>
        <w:rPr>
          <w:i w:val="1"/>
        </w:rPr>
      </w:pPr>
      <w:r w:rsidDel="00000000" w:rsidR="00000000" w:rsidRPr="00000000">
        <w:rPr>
          <w:rtl w:val="0"/>
        </w:rPr>
      </w:r>
    </w:p>
    <w:p w:rsidR="00000000" w:rsidDel="00000000" w:rsidP="00000000" w:rsidRDefault="00000000" w:rsidRPr="00000000" w14:paraId="000001E0">
      <w:pPr>
        <w:rPr/>
      </w:pPr>
      <w:r w:rsidDel="00000000" w:rsidR="00000000" w:rsidRPr="00000000">
        <w:rPr>
          <w:b w:val="1"/>
          <w:rtl w:val="0"/>
        </w:rPr>
        <w:t xml:space="preserve">Assessment: </w:t>
      </w:r>
      <w:r w:rsidDel="00000000" w:rsidR="00000000" w:rsidRPr="00000000">
        <w:rPr>
          <w:rtl w:val="0"/>
        </w:rPr>
        <w:t xml:space="preserve">Pass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pPr>
      <w:r w:rsidDel="00000000" w:rsidR="00000000" w:rsidRPr="00000000">
        <w:rPr>
          <w:b w:val="1"/>
          <w:rtl w:val="0"/>
        </w:rPr>
        <w:t xml:space="preserve">Discussion: </w:t>
      </w:r>
      <w:r w:rsidDel="00000000" w:rsidR="00000000" w:rsidRPr="00000000">
        <w:rPr>
          <w:rtl w:val="0"/>
        </w:rPr>
        <w:t xml:space="preserve">Code deployment is being managed using Jenkins Pipelines, and there is a Jenkins Pipeline file for each of the 3 fecfile repositories being examined. These pipeline files, named Jenkinsfile, are JSON files that define the tasks necessary to run a continuous delivery pipeline using a suite of plugins. The current Jenkinsfile files build the deployment Docker images and then deploy them to a Kubernetes controlled cluster located in the Amazon Web Services (AWS) cloud. There are three target environments defined in the deployment pipeline: DEV, QA, and UAT.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Without direct access to the related AWS clusters, the team is not able to test these deployments directly. However, based on review of the scripts, these files appear to support FEC’s goal of building with a single command using Jenkins CLI.. </w:t>
      </w:r>
    </w:p>
    <w:p w:rsidR="00000000" w:rsidDel="00000000" w:rsidP="00000000" w:rsidRDefault="00000000" w:rsidRPr="00000000" w14:paraId="000001E7">
      <w:pPr>
        <w:pStyle w:val="Heading2"/>
        <w:rPr/>
      </w:pPr>
      <w:bookmarkStart w:colFirst="0" w:colLast="0" w:name="_5sn4v1tg5oc" w:id="21"/>
      <w:bookmarkEnd w:id="21"/>
      <w:r w:rsidDel="00000000" w:rsidR="00000000" w:rsidRPr="00000000">
        <w:rPr>
          <w:rtl w:val="0"/>
        </w:rPr>
        <w:t xml:space="preserve">AQL: Cloud.gov Deployment</w:t>
      </w:r>
      <w:r w:rsidDel="00000000" w:rsidR="00000000" w:rsidRPr="00000000">
        <w:rPr>
          <w:rtl w:val="0"/>
        </w:rPr>
      </w:r>
    </w:p>
    <w:p w:rsidR="00000000" w:rsidDel="00000000" w:rsidP="00000000" w:rsidRDefault="00000000" w:rsidRPr="00000000" w14:paraId="000001E8">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Deployable to cloud.gov in a single command</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Assessment: </w:t>
      </w:r>
      <w:r w:rsidDel="00000000" w:rsidR="00000000" w:rsidRPr="00000000">
        <w:rPr>
          <w:rtl w:val="0"/>
        </w:rPr>
        <w:t xml:space="preserve">Not Met (Marginal)</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b w:val="1"/>
          <w:rtl w:val="0"/>
        </w:rPr>
        <w:t xml:space="preserve">Discussion:</w:t>
      </w:r>
      <w:r w:rsidDel="00000000" w:rsidR="00000000" w:rsidRPr="00000000">
        <w:rPr>
          <w:rtl w:val="0"/>
        </w:rPr>
        <w:t xml:space="preserve"> Technically, the existing deployment scripts do not deploy to cloud.gov. However, based on the team’s review of the existing Jenkinsfile JSON files, i</w:t>
      </w:r>
      <w:r w:rsidDel="00000000" w:rsidR="00000000" w:rsidRPr="00000000">
        <w:rPr>
          <w:rtl w:val="0"/>
        </w:rPr>
        <w:t xml:space="preserve">t will be possible to modify them to deploy the Docker image to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cloud.go</w:t>
        </w:r>
      </w:hyperlink>
      <w:r w:rsidDel="00000000" w:rsidR="00000000" w:rsidRPr="00000000">
        <w:rPr>
          <w:color w:val="1155cc"/>
          <w:u w:val="single"/>
          <w:rtl w:val="0"/>
        </w:rPr>
        <w:t xml:space="preserve">v</w:t>
      </w:r>
      <w:r w:rsidDel="00000000" w:rsidR="00000000" w:rsidRPr="00000000">
        <w:rPr>
          <w:rtl w:val="0"/>
        </w:rPr>
        <w:t xml:space="preserve"> rather than the AWS cloud. To do this,  the Dockerfile build file will need to be modified so that it meets the requirements of cloud.gov. The switch kubectl command in the Jenkinsfile that pushes out the deployment to the target environment will need to be replaced with the appropriate "cf push" command.</w:t>
      </w:r>
    </w:p>
    <w:p w:rsidR="00000000" w:rsidDel="00000000" w:rsidP="00000000" w:rsidRDefault="00000000" w:rsidRPr="00000000" w14:paraId="000001EF">
      <w:pPr>
        <w:pStyle w:val="Heading2"/>
        <w:rPr/>
      </w:pPr>
      <w:bookmarkStart w:colFirst="0" w:colLast="0" w:name="_6q29ptojsr2c" w:id="22"/>
      <w:bookmarkEnd w:id="22"/>
      <w:r w:rsidDel="00000000" w:rsidR="00000000" w:rsidRPr="00000000">
        <w:rPr>
          <w:rtl w:val="0"/>
        </w:rPr>
        <w:t xml:space="preserve">AQL: Public CI/CD Scripts</w:t>
      </w:r>
    </w:p>
    <w:p w:rsidR="00000000" w:rsidDel="00000000" w:rsidP="00000000" w:rsidRDefault="00000000" w:rsidRPr="00000000" w14:paraId="000001F0">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CI/CD scripts are public</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Assessment: </w:t>
      </w:r>
      <w:r w:rsidDel="00000000" w:rsidR="00000000" w:rsidRPr="00000000">
        <w:rPr>
          <w:rtl w:val="0"/>
        </w:rPr>
        <w:t xml:space="preserve">Pass</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Discussion:</w:t>
      </w:r>
      <w:r w:rsidDel="00000000" w:rsidR="00000000" w:rsidRPr="00000000">
        <w:rPr>
          <w:sz w:val="20"/>
          <w:szCs w:val="20"/>
          <w:rtl w:val="0"/>
        </w:rPr>
        <w:t xml:space="preserve"> </w:t>
      </w:r>
      <w:r w:rsidDel="00000000" w:rsidR="00000000" w:rsidRPr="00000000">
        <w:rPr>
          <w:rtl w:val="0"/>
        </w:rPr>
        <w:t xml:space="preserve">The CI/DC scripts are public and maintained in the Jenkinsfile present at the root of each of the 3 repositories.</w:t>
      </w:r>
    </w:p>
    <w:p w:rsidR="00000000" w:rsidDel="00000000" w:rsidP="00000000" w:rsidRDefault="00000000" w:rsidRPr="00000000" w14:paraId="000001F7">
      <w:pPr>
        <w:pStyle w:val="Heading2"/>
        <w:rPr/>
      </w:pPr>
      <w:bookmarkStart w:colFirst="0" w:colLast="0" w:name="_40im5mvcisns" w:id="23"/>
      <w:bookmarkEnd w:id="23"/>
      <w:r w:rsidDel="00000000" w:rsidR="00000000" w:rsidRPr="00000000">
        <w:rPr>
          <w:rtl w:val="0"/>
        </w:rPr>
        <w:t xml:space="preserve">AQL: </w:t>
      </w:r>
      <w:r w:rsidDel="00000000" w:rsidR="00000000" w:rsidRPr="00000000">
        <w:rPr>
          <w:rtl w:val="0"/>
        </w:rPr>
        <w:t xml:space="preserve">Branching Strategy</w:t>
      </w:r>
      <w:r w:rsidDel="00000000" w:rsidR="00000000" w:rsidRPr="00000000">
        <w:rPr>
          <w:rtl w:val="0"/>
        </w:rPr>
      </w:r>
    </w:p>
    <w:p w:rsidR="00000000" w:rsidDel="00000000" w:rsidP="00000000" w:rsidRDefault="00000000" w:rsidRPr="00000000" w14:paraId="000001F8">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Branching strategy is followed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Assessment: </w:t>
      </w:r>
      <w:r w:rsidDel="00000000" w:rsidR="00000000" w:rsidRPr="00000000">
        <w:rPr>
          <w:rtl w:val="0"/>
        </w:rPr>
        <w:t xml:space="preserve">Not Pass (Significant)</w:t>
      </w: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pPr>
      <w:r w:rsidDel="00000000" w:rsidR="00000000" w:rsidRPr="00000000">
        <w:rPr>
          <w:b w:val="1"/>
          <w:rtl w:val="0"/>
        </w:rPr>
        <w:t xml:space="preserve">Discussion:</w:t>
      </w:r>
      <w:r w:rsidDel="00000000" w:rsidR="00000000" w:rsidRPr="00000000">
        <w:rPr>
          <w:rtl w:val="0"/>
        </w:rPr>
        <w:t xml:space="preserve">  The repositories are not currently using the Git Issues feature, which is a key aspect of the FEC Contributing Guidelines</w:t>
      </w:r>
      <w:r w:rsidDel="00000000" w:rsidR="00000000" w:rsidRPr="00000000">
        <w:rPr>
          <w:vertAlign w:val="superscript"/>
        </w:rPr>
        <w:footnoteReference w:customMarkFollows="0" w:id="0"/>
      </w:r>
      <w:r w:rsidDel="00000000" w:rsidR="00000000" w:rsidRPr="00000000">
        <w:rPr>
          <w:rtl w:val="0"/>
        </w:rPr>
        <w:t xml:space="preserve"> and the main driver for this finding. In terms of branching strategy, no SOPs or guidelines are provided, but review of the network diagram does indicate patterns of behavior: the development team generally branches off of develop for sprint work, committing that work back to develop, and this work is then pushed to release. As mentioned previously, there are comments referencing a vendor-maintained JIRA instance and pull requests, so this appears to have been managed through the prior development team’s Agile sprint process and JIRA. Notably, the usage of pull requests (PRs) through FEC’s Github seems inconsistent, as only the fecfile-ImageGenerator repository uses them consistently--and, in most cases, these PRs are used for full sprint commits. </w:t>
      </w:r>
    </w:p>
    <w:p w:rsidR="00000000" w:rsidDel="00000000" w:rsidP="00000000" w:rsidRDefault="00000000" w:rsidRPr="00000000" w14:paraId="000001F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170"/>
        <w:gridCol w:w="1365"/>
        <w:gridCol w:w="1605"/>
        <w:gridCol w:w="1185"/>
        <w:gridCol w:w="1455"/>
        <w:tblGridChange w:id="0">
          <w:tblGrid>
            <w:gridCol w:w="2580"/>
            <w:gridCol w:w="1170"/>
            <w:gridCol w:w="1365"/>
            <w:gridCol w:w="1605"/>
            <w:gridCol w:w="1185"/>
            <w:gridCol w:w="1455"/>
          </w:tblGrid>
        </w:tblGridChange>
      </w:tblGrid>
      <w:tr>
        <w:trPr>
          <w:cantSplit w:val="0"/>
          <w:tblHeader w:val="0"/>
        </w:trPr>
        <w:tc>
          <w:tcPr>
            <w:shd w:fill="0aacfa"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rPr>
                <w:color w:val="ffffff"/>
              </w:rPr>
            </w:pPr>
            <w:r w:rsidDel="00000000" w:rsidR="00000000" w:rsidRPr="00000000">
              <w:rPr>
                <w:color w:val="ffffff"/>
                <w:rtl w:val="0"/>
              </w:rPr>
              <w:t xml:space="preserve">Repository</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color w:val="ffffff"/>
              </w:rPr>
            </w:pPr>
            <w:r w:rsidDel="00000000" w:rsidR="00000000" w:rsidRPr="00000000">
              <w:rPr>
                <w:color w:val="ffffff"/>
                <w:rtl w:val="0"/>
              </w:rPr>
              <w:t xml:space="preserve">Branches</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color w:val="ffffff"/>
              </w:rPr>
            </w:pPr>
            <w:r w:rsidDel="00000000" w:rsidR="00000000" w:rsidRPr="00000000">
              <w:rPr>
                <w:color w:val="ffffff"/>
                <w:rtl w:val="0"/>
              </w:rPr>
              <w:t xml:space="preserve">Open Issues</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color w:val="ffffff"/>
              </w:rPr>
            </w:pPr>
            <w:r w:rsidDel="00000000" w:rsidR="00000000" w:rsidRPr="00000000">
              <w:rPr>
                <w:color w:val="ffffff"/>
                <w:rtl w:val="0"/>
              </w:rPr>
              <w:t xml:space="preserve">Closed Issues</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color w:val="ffffff"/>
              </w:rPr>
            </w:pPr>
            <w:r w:rsidDel="00000000" w:rsidR="00000000" w:rsidRPr="00000000">
              <w:rPr>
                <w:color w:val="ffffff"/>
                <w:rtl w:val="0"/>
              </w:rPr>
              <w:t xml:space="preserve">Open PRs</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color w:val="ffffff"/>
              </w:rPr>
            </w:pPr>
            <w:r w:rsidDel="00000000" w:rsidR="00000000" w:rsidRPr="00000000">
              <w:rPr>
                <w:color w:val="ffffff"/>
                <w:rtl w:val="0"/>
              </w:rPr>
              <w:t xml:space="preserve">Closed PRs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pPr>
            <w:r w:rsidDel="00000000" w:rsidR="00000000" w:rsidRPr="00000000">
              <w:rPr>
                <w:rtl w:val="0"/>
              </w:rPr>
              <w:t xml:space="preserve">fecfile-online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pPr>
            <w:r w:rsidDel="00000000" w:rsidR="00000000" w:rsidRPr="00000000">
              <w:rPr>
                <w:rtl w:val="0"/>
              </w:rPr>
              <w:t xml:space="preserve">fecfile-Validate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pPr>
            <w:r w:rsidDel="00000000" w:rsidR="00000000" w:rsidRPr="00000000">
              <w:rPr>
                <w:rtl w:val="0"/>
              </w:rPr>
              <w:t xml:space="preserve">fecfile-ImageGenerator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rPr/>
            </w:pPr>
            <w:r w:rsidDel="00000000" w:rsidR="00000000" w:rsidRPr="00000000">
              <w:rPr>
                <w:rtl w:val="0"/>
              </w:rPr>
              <w:t xml:space="preserve">15</w:t>
            </w:r>
          </w:p>
        </w:tc>
      </w:tr>
    </w:tbl>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pStyle w:val="Heading1"/>
        <w:rPr/>
      </w:pPr>
      <w:bookmarkStart w:colFirst="0" w:colLast="0" w:name="_ik8mc524dfs9" w:id="24"/>
      <w:bookmarkEnd w:id="24"/>
      <w:commentRangeStart w:id="0"/>
      <w:r w:rsidDel="00000000" w:rsidR="00000000" w:rsidRPr="00000000">
        <w:rPr>
          <w:rtl w:val="0"/>
        </w:rPr>
        <w:t xml:space="preserve">Deliverable: </w:t>
      </w:r>
      <w:r w:rsidDel="00000000" w:rsidR="00000000" w:rsidRPr="00000000">
        <w:rPr>
          <w:rtl w:val="0"/>
        </w:rPr>
        <w:t xml:space="preserve">Documentation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Overall Performance Standard:</w:t>
      </w:r>
    </w:p>
    <w:p w:rsidR="00000000" w:rsidDel="00000000" w:rsidP="00000000" w:rsidRDefault="00000000" w:rsidRPr="00000000" w14:paraId="0000021B">
      <w:pPr>
        <w:numPr>
          <w:ilvl w:val="0"/>
          <w:numId w:val="15"/>
        </w:numPr>
        <w:ind w:left="720" w:hanging="360"/>
        <w:rPr>
          <w:i w:val="1"/>
        </w:rPr>
      </w:pPr>
      <w:r w:rsidDel="00000000" w:rsidR="00000000" w:rsidRPr="00000000">
        <w:rPr>
          <w:rtl w:val="0"/>
        </w:rPr>
        <w:t xml:space="preserve">Documentation to run the application should be public</w:t>
      </w:r>
    </w:p>
    <w:p w:rsidR="00000000" w:rsidDel="00000000" w:rsidP="00000000" w:rsidRDefault="00000000" w:rsidRPr="00000000" w14:paraId="0000021C">
      <w:pPr>
        <w:numPr>
          <w:ilvl w:val="0"/>
          <w:numId w:val="15"/>
        </w:numPr>
        <w:ind w:left="720" w:hanging="360"/>
        <w:rPr>
          <w:i w:val="1"/>
        </w:rPr>
      </w:pPr>
      <w:r w:rsidDel="00000000" w:rsidR="00000000" w:rsidRPr="00000000">
        <w:rPr>
          <w:rtl w:val="0"/>
        </w:rPr>
        <w:t xml:space="preserve">Architecture and database documentation is public</w:t>
      </w:r>
    </w:p>
    <w:p w:rsidR="00000000" w:rsidDel="00000000" w:rsidP="00000000" w:rsidRDefault="00000000" w:rsidRPr="00000000" w14:paraId="0000021D">
      <w:pPr>
        <w:numPr>
          <w:ilvl w:val="0"/>
          <w:numId w:val="15"/>
        </w:numPr>
        <w:ind w:left="720" w:hanging="360"/>
        <w:rPr>
          <w:i w:val="1"/>
        </w:rPr>
      </w:pPr>
      <w:r w:rsidDel="00000000" w:rsidR="00000000" w:rsidRPr="00000000">
        <w:rPr>
          <w:rtl w:val="0"/>
        </w:rPr>
        <w:t xml:space="preserve">Tickets contain completion criteria and business logic</w:t>
      </w:r>
      <w:r w:rsidDel="00000000" w:rsidR="00000000" w:rsidRPr="00000000">
        <w:rPr>
          <w:rtl w:val="0"/>
        </w:rPr>
      </w:r>
    </w:p>
    <w:p w:rsidR="00000000" w:rsidDel="00000000" w:rsidP="00000000" w:rsidRDefault="00000000" w:rsidRPr="00000000" w14:paraId="0000021E">
      <w:pPr>
        <w:rPr>
          <w:i w:val="1"/>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Overall Assessment: </w:t>
      </w:r>
      <w:r w:rsidDel="00000000" w:rsidR="00000000" w:rsidRPr="00000000">
        <w:rPr>
          <w:rtl w:val="0"/>
        </w:rPr>
        <w:t xml:space="preserve">Not Met (Significant)</w:t>
      </w:r>
    </w:p>
    <w:p w:rsidR="00000000" w:rsidDel="00000000" w:rsidP="00000000" w:rsidRDefault="00000000" w:rsidRPr="00000000" w14:paraId="00000220">
      <w:pPr>
        <w:pStyle w:val="Heading2"/>
        <w:rPr>
          <w:rFonts w:ascii="Arial" w:cs="Arial" w:eastAsia="Arial" w:hAnsi="Arial"/>
          <w:sz w:val="20"/>
          <w:szCs w:val="20"/>
          <w:highlight w:val="white"/>
        </w:rPr>
      </w:pPr>
      <w:bookmarkStart w:colFirst="0" w:colLast="0" w:name="_u2kw9xkxq8ba" w:id="25"/>
      <w:bookmarkEnd w:id="25"/>
      <w:r w:rsidDel="00000000" w:rsidR="00000000" w:rsidRPr="00000000">
        <w:rPr>
          <w:rtl w:val="0"/>
        </w:rPr>
        <w:t xml:space="preserve">AQL: M</w:t>
      </w:r>
      <w:r w:rsidDel="00000000" w:rsidR="00000000" w:rsidRPr="00000000">
        <w:rPr>
          <w:rtl w:val="0"/>
        </w:rPr>
        <w:t xml:space="preserve">ajor Functionality</w:t>
      </w:r>
      <w:r w:rsidDel="00000000" w:rsidR="00000000" w:rsidRPr="00000000">
        <w:rPr>
          <w:rtl w:val="0"/>
        </w:rPr>
      </w:r>
    </w:p>
    <w:p w:rsidR="00000000" w:rsidDel="00000000" w:rsidP="00000000" w:rsidRDefault="00000000" w:rsidRPr="00000000" w14:paraId="00000221">
      <w:pPr>
        <w:rPr>
          <w:i w:val="1"/>
        </w:rPr>
      </w:pPr>
      <w:r w:rsidDel="00000000" w:rsidR="00000000" w:rsidRPr="00000000">
        <w:rPr>
          <w:b w:val="1"/>
          <w:rtl w:val="0"/>
        </w:rPr>
        <w:t xml:space="preserve">AQL</w:t>
      </w:r>
      <w:r w:rsidDel="00000000" w:rsidR="00000000" w:rsidRPr="00000000">
        <w:rPr>
          <w:i w:val="1"/>
          <w:rtl w:val="0"/>
        </w:rPr>
        <w:t xml:space="preserve">: Major functionality in the software/source code is documented. All repeated processes have a written process.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b w:val="1"/>
          <w:rtl w:val="0"/>
        </w:rPr>
        <w:t xml:space="preserve">Assessment: </w:t>
      </w:r>
      <w:r w:rsidDel="00000000" w:rsidR="00000000" w:rsidRPr="00000000">
        <w:rPr>
          <w:rtl w:val="0"/>
        </w:rPr>
        <w:t xml:space="preserve">Not Met (Significant)</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b w:val="1"/>
          <w:rtl w:val="0"/>
        </w:rPr>
        <w:t xml:space="preserve">Discussion: </w:t>
      </w:r>
      <w:r w:rsidDel="00000000" w:rsidR="00000000" w:rsidRPr="00000000">
        <w:rPr>
          <w:rtl w:val="0"/>
        </w:rPr>
        <w:t xml:space="preserve">High-level functionality (e.g. builds, code review, database operations/ETL, etc.) documentation is absent in the publicly available repositories for both fecfile-Validate and fecfile-ImageGenerator. The README.md file located in the fecfile-online repository does describe the app directory structure, how to start the application, and how to build the Docker images. However, further information would be required to understand how major functionality works, how the application is architected, and maintain operations for the application. </w:t>
      </w:r>
    </w:p>
    <w:p w:rsidR="00000000" w:rsidDel="00000000" w:rsidP="00000000" w:rsidRDefault="00000000" w:rsidRPr="00000000" w14:paraId="00000228">
      <w:pPr>
        <w:pStyle w:val="Heading2"/>
        <w:rPr>
          <w:rFonts w:ascii="Arial" w:cs="Arial" w:eastAsia="Arial" w:hAnsi="Arial"/>
          <w:sz w:val="20"/>
          <w:szCs w:val="20"/>
          <w:highlight w:val="white"/>
        </w:rPr>
      </w:pPr>
      <w:bookmarkStart w:colFirst="0" w:colLast="0" w:name="_mc65spmzmiom" w:id="26"/>
      <w:bookmarkEnd w:id="26"/>
      <w:r w:rsidDel="00000000" w:rsidR="00000000" w:rsidRPr="00000000">
        <w:rPr>
          <w:rtl w:val="0"/>
        </w:rPr>
        <w:t xml:space="preserve">AQL: Dependencies</w:t>
      </w:r>
      <w:r w:rsidDel="00000000" w:rsidR="00000000" w:rsidRPr="00000000">
        <w:rPr>
          <w:rtl w:val="0"/>
        </w:rPr>
      </w:r>
    </w:p>
    <w:p w:rsidR="00000000" w:rsidDel="00000000" w:rsidP="00000000" w:rsidRDefault="00000000" w:rsidRPr="00000000" w14:paraId="00000229">
      <w:pPr>
        <w:rPr>
          <w:i w:val="1"/>
        </w:rPr>
      </w:pPr>
      <w:r w:rsidDel="00000000" w:rsidR="00000000" w:rsidRPr="00000000">
        <w:rPr>
          <w:b w:val="1"/>
          <w:rtl w:val="0"/>
        </w:rPr>
        <w:t xml:space="preserve">AQL</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All dependencies are listed and the licenses are documented.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Discussion: </w:t>
      </w:r>
      <w:r w:rsidDel="00000000" w:rsidR="00000000" w:rsidRPr="00000000">
        <w:rPr>
          <w:rtl w:val="0"/>
        </w:rPr>
        <w:t xml:space="preserve">The software package dependencies are documented for the Python APIs in the requirements.txt file and for the Angular front-end in the package.json file. This is appropriate and located in the repositories in the file structure where developers would expect to find the files. There is no license declared for any of the 3 repositories under review. A software license is normally declared in the README.md file of a repository.</w:t>
      </w:r>
    </w:p>
    <w:p w:rsidR="00000000" w:rsidDel="00000000" w:rsidP="00000000" w:rsidRDefault="00000000" w:rsidRPr="00000000" w14:paraId="00000230">
      <w:pPr>
        <w:pStyle w:val="Heading2"/>
        <w:rPr/>
      </w:pPr>
      <w:bookmarkStart w:colFirst="0" w:colLast="0" w:name="_o6xti2otyc7s" w:id="27"/>
      <w:bookmarkEnd w:id="27"/>
      <w:r w:rsidDel="00000000" w:rsidR="00000000" w:rsidRPr="00000000">
        <w:rPr>
          <w:rtl w:val="0"/>
        </w:rPr>
        <w:t xml:space="preserve">AQL: </w:t>
      </w:r>
      <w:r w:rsidDel="00000000" w:rsidR="00000000" w:rsidRPr="00000000">
        <w:rPr>
          <w:rtl w:val="0"/>
        </w:rPr>
        <w:t xml:space="preserve">Inline Code Documentation</w:t>
      </w:r>
    </w:p>
    <w:p w:rsidR="00000000" w:rsidDel="00000000" w:rsidP="00000000" w:rsidRDefault="00000000" w:rsidRPr="00000000" w14:paraId="00000231">
      <w:pPr>
        <w:rPr>
          <w:i w:val="1"/>
        </w:rPr>
      </w:pPr>
      <w:r w:rsidDel="00000000" w:rsidR="00000000" w:rsidRPr="00000000">
        <w:rPr>
          <w:b w:val="1"/>
          <w:rtl w:val="0"/>
        </w:rPr>
        <w:t xml:space="preserve">AQL</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Individual methods are documented inline using comments that permit the use of documentation generation tools such as JSDoc.</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Discussion: </w:t>
      </w:r>
      <w:r w:rsidDel="00000000" w:rsidR="00000000" w:rsidRPr="00000000">
        <w:rPr>
          <w:rtl w:val="0"/>
        </w:rPr>
        <w:t xml:space="preserve">A manual review of both the Python API and Angular front-end code base revealed only a small percentage of the functions and methods have comments that describe the use of the function, the type and description of the function parameters, and the type and description of the return variable. Functions that did have a description comment sometimes did not have the accompanying parameter descriptions and type definitions. Also, no automated documentation tools (e.g. sphynx for Python, compodoc for Angular/typescript) could be found in the package dependency lists for any of the reviewed repositories. </w:t>
      </w:r>
    </w:p>
    <w:p w:rsidR="00000000" w:rsidDel="00000000" w:rsidP="00000000" w:rsidRDefault="00000000" w:rsidRPr="00000000" w14:paraId="00000238">
      <w:pPr>
        <w:pStyle w:val="Heading2"/>
        <w:rPr/>
      </w:pPr>
      <w:bookmarkStart w:colFirst="0" w:colLast="0" w:name="_w2hes573sr3y" w:id="28"/>
      <w:bookmarkEnd w:id="28"/>
      <w:r w:rsidDel="00000000" w:rsidR="00000000" w:rsidRPr="00000000">
        <w:rPr>
          <w:rtl w:val="0"/>
        </w:rPr>
        <w:t xml:space="preserve">AQL: </w:t>
      </w:r>
      <w:r w:rsidDel="00000000" w:rsidR="00000000" w:rsidRPr="00000000">
        <w:rPr>
          <w:rtl w:val="0"/>
        </w:rPr>
        <w:t xml:space="preserve">System Diagram</w:t>
      </w:r>
    </w:p>
    <w:p w:rsidR="00000000" w:rsidDel="00000000" w:rsidP="00000000" w:rsidRDefault="00000000" w:rsidRPr="00000000" w14:paraId="00000239">
      <w:pPr>
        <w:rPr>
          <w:i w:val="1"/>
        </w:rPr>
      </w:pPr>
      <w:r w:rsidDel="00000000" w:rsidR="00000000" w:rsidRPr="00000000">
        <w:rPr>
          <w:b w:val="1"/>
          <w:rtl w:val="0"/>
        </w:rPr>
        <w:t xml:space="preserve">AQL</w:t>
      </w:r>
      <w:r w:rsidDel="00000000" w:rsidR="00000000" w:rsidRPr="00000000">
        <w:rPr>
          <w:i w:val="1"/>
          <w:rtl w:val="0"/>
        </w:rPr>
        <w:t xml:space="preserve">: A system diagram is provided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b w:val="1"/>
          <w:rtl w:val="0"/>
        </w:rPr>
        <w:t xml:space="preserve">Discussion:</w:t>
      </w:r>
      <w:r w:rsidDel="00000000" w:rsidR="00000000" w:rsidRPr="00000000">
        <w:rPr>
          <w:rtl w:val="0"/>
        </w:rPr>
        <w:t xml:space="preserve"> No systems diagrams were found in any of the three repositories. The fecfile-online repository README.md file does contain a description of the repository directories and a diagram showing the connections between the front-end, back-end, and database Docker containers but with minimal information presented. No system diagram was found that describes the FEC AWS systems and how they relate to each other.</w:t>
      </w:r>
    </w:p>
    <w:p w:rsidR="00000000" w:rsidDel="00000000" w:rsidP="00000000" w:rsidRDefault="00000000" w:rsidRPr="00000000" w14:paraId="00000240">
      <w:pPr>
        <w:pStyle w:val="Heading2"/>
        <w:rPr/>
      </w:pPr>
      <w:bookmarkStart w:colFirst="0" w:colLast="0" w:name="_cwx021tbt9y8" w:id="29"/>
      <w:bookmarkEnd w:id="29"/>
      <w:r w:rsidDel="00000000" w:rsidR="00000000" w:rsidRPr="00000000">
        <w:rPr>
          <w:rtl w:val="0"/>
        </w:rPr>
        <w:t xml:space="preserve">AQL: </w:t>
      </w:r>
      <w:r w:rsidDel="00000000" w:rsidR="00000000" w:rsidRPr="00000000">
        <w:rPr>
          <w:rtl w:val="0"/>
        </w:rPr>
        <w:t xml:space="preserve">Database</w:t>
      </w:r>
    </w:p>
    <w:p w:rsidR="00000000" w:rsidDel="00000000" w:rsidP="00000000" w:rsidRDefault="00000000" w:rsidRPr="00000000" w14:paraId="00000241">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Database structure and </w:t>
      </w:r>
      <w:r w:rsidDel="00000000" w:rsidR="00000000" w:rsidRPr="00000000">
        <w:rPr>
          <w:i w:val="1"/>
          <w:rtl w:val="0"/>
        </w:rPr>
        <w:t xml:space="preserve">team practices</w:t>
      </w:r>
      <w:r w:rsidDel="00000000" w:rsidR="00000000" w:rsidRPr="00000000">
        <w:rPr>
          <w:i w:val="1"/>
          <w:rtl w:val="0"/>
        </w:rPr>
        <w:t xml:space="preserve"> are documented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Discussion: </w:t>
      </w:r>
      <w:r w:rsidDel="00000000" w:rsidR="00000000" w:rsidRPr="00000000">
        <w:rPr>
          <w:rtl w:val="0"/>
        </w:rPr>
        <w:t xml:space="preserve">No entity relationship diagram describing the Postgres database schema could be found in any of the three repositories reviewed. Team practices and standards for database design/usage were not documented in the public repositories. </w:t>
      </w:r>
    </w:p>
    <w:p w:rsidR="00000000" w:rsidDel="00000000" w:rsidP="00000000" w:rsidRDefault="00000000" w:rsidRPr="00000000" w14:paraId="00000248">
      <w:pPr>
        <w:rPr>
          <w:sz w:val="32"/>
          <w:szCs w:val="32"/>
        </w:rPr>
      </w:pPr>
      <w:r w:rsidDel="00000000" w:rsidR="00000000" w:rsidRPr="00000000">
        <w:rPr>
          <w:rtl w:val="0"/>
        </w:rPr>
      </w:r>
    </w:p>
    <w:p w:rsidR="00000000" w:rsidDel="00000000" w:rsidP="00000000" w:rsidRDefault="00000000" w:rsidRPr="00000000" w14:paraId="00000249">
      <w:pPr>
        <w:rPr>
          <w:rFonts w:ascii="Arial" w:cs="Arial" w:eastAsia="Arial" w:hAnsi="Arial"/>
          <w:sz w:val="20"/>
          <w:szCs w:val="20"/>
          <w:highlight w:val="white"/>
        </w:rPr>
      </w:pPr>
      <w:r w:rsidDel="00000000" w:rsidR="00000000" w:rsidRPr="00000000">
        <w:rPr>
          <w:sz w:val="32"/>
          <w:szCs w:val="32"/>
          <w:rtl w:val="0"/>
        </w:rPr>
        <w:t xml:space="preserve">AQL: Product-level decisions</w:t>
      </w:r>
      <w:r w:rsidDel="00000000" w:rsidR="00000000" w:rsidRPr="00000000">
        <w:rPr>
          <w:rtl w:val="0"/>
        </w:rPr>
      </w:r>
    </w:p>
    <w:p w:rsidR="00000000" w:rsidDel="00000000" w:rsidP="00000000" w:rsidRDefault="00000000" w:rsidRPr="00000000" w14:paraId="0000024A">
      <w:pPr>
        <w:rPr>
          <w:rFonts w:ascii="Arial" w:cs="Arial" w:eastAsia="Arial" w:hAnsi="Arial"/>
          <w:i w:val="1"/>
          <w:sz w:val="20"/>
          <w:szCs w:val="20"/>
        </w:rPr>
      </w:pPr>
      <w:r w:rsidDel="00000000" w:rsidR="00000000" w:rsidRPr="00000000">
        <w:rPr>
          <w:b w:val="1"/>
          <w:rtl w:val="0"/>
        </w:rPr>
        <w:t xml:space="preserve">AQL</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Product-level decisions</w:t>
      </w:r>
      <w:r w:rsidDel="00000000" w:rsidR="00000000" w:rsidRPr="00000000">
        <w:rPr>
          <w:i w:val="1"/>
          <w:rtl w:val="0"/>
        </w:rPr>
        <w:t xml:space="preserve"> should be documented in a public repository</w:t>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b w:val="1"/>
          <w:rtl w:val="0"/>
        </w:rPr>
        <w:t xml:space="preserve">Discussion: </w:t>
      </w:r>
      <w:r w:rsidDel="00000000" w:rsidR="00000000" w:rsidRPr="00000000">
        <w:rPr>
          <w:rtl w:val="0"/>
        </w:rPr>
        <w:t xml:space="preserve">Product-level decisions (e.g. decisions about functionality, architecture) were not present in any of the three public repositories. Epics, user stories, and issue reports were tracked in the JIRA project used by the prior development team. This backlog does contain appropriate documentation for product-level decisions (including review and approvals by FEC SMEs), but this is not sufficient to meet the requirements outlined in the QASP. </w:t>
      </w:r>
    </w:p>
    <w:p w:rsidR="00000000" w:rsidDel="00000000" w:rsidP="00000000" w:rsidRDefault="00000000" w:rsidRPr="00000000" w14:paraId="00000251">
      <w:pPr>
        <w:pStyle w:val="Heading1"/>
        <w:rPr/>
      </w:pPr>
      <w:bookmarkStart w:colFirst="0" w:colLast="0" w:name="_dygag7nugcrp" w:id="30"/>
      <w:bookmarkEnd w:id="30"/>
      <w:r w:rsidDel="00000000" w:rsidR="00000000" w:rsidRPr="00000000">
        <w:rPr>
          <w:rtl w:val="0"/>
        </w:rPr>
        <w:t xml:space="preserve">Deliverable: Security</w:t>
      </w:r>
    </w:p>
    <w:p w:rsidR="00000000" w:rsidDel="00000000" w:rsidP="00000000" w:rsidRDefault="00000000" w:rsidRPr="00000000" w14:paraId="00000252">
      <w:pPr>
        <w:rPr>
          <w:b w:val="1"/>
        </w:rPr>
      </w:pPr>
      <w:r w:rsidDel="00000000" w:rsidR="00000000" w:rsidRPr="00000000">
        <w:rPr>
          <w:b w:val="1"/>
          <w:rtl w:val="0"/>
        </w:rPr>
        <w:t xml:space="preserve">Overall Performance Standard:</w:t>
      </w:r>
    </w:p>
    <w:p w:rsidR="00000000" w:rsidDel="00000000" w:rsidP="00000000" w:rsidRDefault="00000000" w:rsidRPr="00000000" w14:paraId="00000253">
      <w:pPr>
        <w:numPr>
          <w:ilvl w:val="0"/>
          <w:numId w:val="15"/>
        </w:numPr>
        <w:ind w:left="720" w:hanging="360"/>
        <w:rPr>
          <w:i w:val="1"/>
          <w:sz w:val="24"/>
          <w:szCs w:val="24"/>
        </w:rPr>
      </w:pPr>
      <w:r w:rsidDel="00000000" w:rsidR="00000000" w:rsidRPr="00000000">
        <w:rPr>
          <w:i w:val="1"/>
          <w:highlight w:val="white"/>
          <w:rtl w:val="0"/>
        </w:rPr>
        <w:t xml:space="preserve">OWASP Application Security Verification Standard 4.0, Level 2</w:t>
      </w:r>
      <w:r w:rsidDel="00000000" w:rsidR="00000000" w:rsidRPr="00000000">
        <w:rPr>
          <w:rtl w:val="0"/>
        </w:rPr>
      </w:r>
    </w:p>
    <w:p w:rsidR="00000000" w:rsidDel="00000000" w:rsidP="00000000" w:rsidRDefault="00000000" w:rsidRPr="00000000" w14:paraId="00000254">
      <w:pPr>
        <w:rPr>
          <w:i w:val="1"/>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Overall Assessment: </w:t>
      </w:r>
      <w:r w:rsidDel="00000000" w:rsidR="00000000" w:rsidRPr="00000000">
        <w:rPr>
          <w:rtl w:val="0"/>
        </w:rPr>
        <w:t xml:space="preserve">Not Met (Significant)</w:t>
      </w:r>
      <w:r w:rsidDel="00000000" w:rsidR="00000000" w:rsidRPr="00000000">
        <w:rPr>
          <w:rtl w:val="0"/>
        </w:rPr>
      </w:r>
    </w:p>
    <w:p w:rsidR="00000000" w:rsidDel="00000000" w:rsidP="00000000" w:rsidRDefault="00000000" w:rsidRPr="00000000" w14:paraId="00000256">
      <w:pPr>
        <w:pStyle w:val="Heading2"/>
        <w:rPr/>
      </w:pPr>
      <w:bookmarkStart w:colFirst="0" w:colLast="0" w:name="_8s8057qr8xtc" w:id="31"/>
      <w:bookmarkEnd w:id="31"/>
      <w:r w:rsidDel="00000000" w:rsidR="00000000" w:rsidRPr="00000000">
        <w:rPr>
          <w:rtl w:val="0"/>
        </w:rPr>
        <w:t xml:space="preserve">AQL: Security Vulnerabilities</w:t>
      </w:r>
    </w:p>
    <w:p w:rsidR="00000000" w:rsidDel="00000000" w:rsidP="00000000" w:rsidRDefault="00000000" w:rsidRPr="00000000" w14:paraId="00000257">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Code submitted must be free of medium and high-level static and dynamic security vulnerabilities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b w:val="1"/>
          <w:rtl w:val="0"/>
        </w:rPr>
        <w:t xml:space="preserve">Assessment:</w:t>
      </w:r>
      <w:r w:rsidDel="00000000" w:rsidR="00000000" w:rsidRPr="00000000">
        <w:rPr>
          <w:rtl w:val="0"/>
        </w:rPr>
        <w:t xml:space="preserve"> Not Met (Significant)</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 xml:space="preserve">Assessment Method: </w:t>
      </w:r>
      <w:r w:rsidDel="00000000" w:rsidR="00000000" w:rsidRPr="00000000">
        <w:rPr>
          <w:rtl w:val="0"/>
        </w:rPr>
        <w:t xml:space="preserve">Automated scanning and manual review</w:t>
      </w: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Discussion: </w:t>
      </w:r>
      <w:r w:rsidDel="00000000" w:rsidR="00000000" w:rsidRPr="00000000">
        <w:rPr>
          <w:rtl w:val="0"/>
        </w:rPr>
        <w:t xml:space="preserve">Given that this AQL covers both static and dynamic security testing, we have treated it as a composite of the other static and dynamic tests executed below. As shown in the following sections, significant medium and high level vulnerabilities were identified in both static and dynamic tests. </w:t>
      </w:r>
    </w:p>
    <w:p w:rsidR="00000000" w:rsidDel="00000000" w:rsidP="00000000" w:rsidRDefault="00000000" w:rsidRPr="00000000" w14:paraId="0000025E">
      <w:pPr>
        <w:pStyle w:val="Heading2"/>
        <w:keepNext w:val="0"/>
        <w:keepLines w:val="0"/>
        <w:spacing w:line="331.2" w:lineRule="auto"/>
        <w:rPr/>
      </w:pPr>
      <w:bookmarkStart w:colFirst="0" w:colLast="0" w:name="_45abbcvmpklu" w:id="32"/>
      <w:bookmarkEnd w:id="32"/>
      <w:r w:rsidDel="00000000" w:rsidR="00000000" w:rsidRPr="00000000">
        <w:rPr>
          <w:rtl w:val="0"/>
        </w:rPr>
        <w:t xml:space="preserve">AQL: </w:t>
      </w:r>
      <w:r w:rsidDel="00000000" w:rsidR="00000000" w:rsidRPr="00000000">
        <w:rPr>
          <w:rtl w:val="0"/>
        </w:rPr>
        <w:t xml:space="preserve">Dependency Scan: Overall</w:t>
      </w:r>
      <w:r w:rsidDel="00000000" w:rsidR="00000000" w:rsidRPr="00000000">
        <w:rPr>
          <w:rtl w:val="0"/>
        </w:rPr>
      </w:r>
    </w:p>
    <w:p w:rsidR="00000000" w:rsidDel="00000000" w:rsidP="00000000" w:rsidRDefault="00000000" w:rsidRPr="00000000" w14:paraId="0000025F">
      <w:pPr>
        <w:spacing w:line="331.2" w:lineRule="auto"/>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Clean tests when dependencies are scanned with an automated tool such  as Snyk and npm audit for vulnerabilities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spacing w:line="331.2" w:lineRule="auto"/>
        <w:rPr/>
      </w:pPr>
      <w:r w:rsidDel="00000000" w:rsidR="00000000" w:rsidRPr="00000000">
        <w:rPr>
          <w:b w:val="1"/>
          <w:rtl w:val="0"/>
        </w:rPr>
        <w:t xml:space="preserve">Assessment:  </w:t>
      </w:r>
      <w:r w:rsidDel="00000000" w:rsidR="00000000" w:rsidRPr="00000000">
        <w:rPr>
          <w:rtl w:val="0"/>
        </w:rPr>
        <w:t xml:space="preserve">Not Met (Marginal)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pacing w:line="331.2" w:lineRule="auto"/>
        <w:rPr/>
      </w:pPr>
      <w:r w:rsidDel="00000000" w:rsidR="00000000" w:rsidRPr="00000000">
        <w:rPr>
          <w:b w:val="1"/>
          <w:rtl w:val="0"/>
        </w:rPr>
        <w:t xml:space="preserve">Assessment Method:  </w:t>
      </w:r>
      <w:r w:rsidDel="00000000" w:rsidR="00000000" w:rsidRPr="00000000">
        <w:rPr>
          <w:rtl w:val="0"/>
        </w:rPr>
        <w:t xml:space="preserve">Automated scanning with npm audit and python safety</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spacing w:line="240" w:lineRule="auto"/>
        <w:rPr/>
      </w:pPr>
      <w:r w:rsidDel="00000000" w:rsidR="00000000" w:rsidRPr="00000000">
        <w:rPr>
          <w:b w:val="1"/>
          <w:rtl w:val="0"/>
        </w:rPr>
        <w:t xml:space="preserve">Discussion: </w:t>
      </w:r>
      <w:r w:rsidDel="00000000" w:rsidR="00000000" w:rsidRPr="00000000">
        <w:rPr>
          <w:rtl w:val="0"/>
        </w:rPr>
        <w:t xml:space="preserve">Using npm audit or python safety dependency analysis tools, we scanned the four existing code bases within the three repositories.  Every repository was found to have between one and five out- of-date packages with security issues. Overall, this is within normal bounds, especially given that the applications have not been modified in a number of months. For the most part, the packages can be upgraded to later versions with little difficulty.  However, there are four instances below that would require a major version upgrade, which should be reviewed and tested to avoid introducing regression issues.  There is also one instance for the  Javascript package quill where npm audit reports that there is no patch or update available. </w:t>
      </w:r>
    </w:p>
    <w:p w:rsidR="00000000" w:rsidDel="00000000" w:rsidP="00000000" w:rsidRDefault="00000000" w:rsidRPr="00000000" w14:paraId="00000266">
      <w:pPr>
        <w:spacing w:line="331.2" w:lineRule="auto"/>
        <w:rPr/>
      </w:pPr>
      <w:r w:rsidDel="00000000" w:rsidR="00000000" w:rsidRPr="00000000">
        <w:rPr>
          <w:rtl w:val="0"/>
        </w:rPr>
      </w:r>
    </w:p>
    <w:p w:rsidR="00000000" w:rsidDel="00000000" w:rsidP="00000000" w:rsidRDefault="00000000" w:rsidRPr="00000000" w14:paraId="00000267">
      <w:pPr>
        <w:spacing w:line="240" w:lineRule="auto"/>
        <w:rPr>
          <w:b w:val="1"/>
        </w:rPr>
      </w:pPr>
      <w:r w:rsidDel="00000000" w:rsidR="00000000" w:rsidRPr="00000000">
        <w:rPr>
          <w:rtl w:val="0"/>
        </w:rPr>
        <w:t xml:space="preserve">Each of the four code bases is discussed in detail below. Overall, we evaluate this AQL as marginally not met. </w:t>
      </w:r>
      <w:r w:rsidDel="00000000" w:rsidR="00000000" w:rsidRPr="00000000">
        <w:rPr>
          <w:rtl w:val="0"/>
        </w:rPr>
      </w:r>
    </w:p>
    <w:p w:rsidR="00000000" w:rsidDel="00000000" w:rsidP="00000000" w:rsidRDefault="00000000" w:rsidRPr="00000000" w14:paraId="00000268">
      <w:pPr>
        <w:pStyle w:val="Heading3"/>
        <w:rPr/>
      </w:pPr>
      <w:bookmarkStart w:colFirst="0" w:colLast="0" w:name="_hxfc01z26xat" w:id="33"/>
      <w:bookmarkEnd w:id="33"/>
      <w:r w:rsidDel="00000000" w:rsidR="00000000" w:rsidRPr="00000000">
        <w:rPr>
          <w:rtl w:val="0"/>
        </w:rPr>
        <w:t xml:space="preserve">Dependency Scan: </w:t>
      </w:r>
      <w:r w:rsidDel="00000000" w:rsidR="00000000" w:rsidRPr="00000000">
        <w:rPr>
          <w:rtl w:val="0"/>
        </w:rPr>
        <w:t xml:space="preserve">fecfile-online/django-backend</w:t>
      </w:r>
    </w:p>
    <w:p w:rsidR="00000000" w:rsidDel="00000000" w:rsidP="00000000" w:rsidRDefault="00000000" w:rsidRPr="00000000" w14:paraId="00000269">
      <w:pPr>
        <w:rPr/>
      </w:pPr>
      <w:r w:rsidDel="00000000" w:rsidR="00000000" w:rsidRPr="00000000">
        <w:rPr>
          <w:b w:val="1"/>
          <w:rtl w:val="0"/>
        </w:rPr>
        <w:t xml:space="preserve">Assessment:</w:t>
      </w:r>
      <w:r w:rsidDel="00000000" w:rsidR="00000000" w:rsidRPr="00000000">
        <w:rPr>
          <w:rtl w:val="0"/>
        </w:rPr>
        <w:t xml:space="preserve"> Not Met (Marginal)</w:t>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The Python code in this repository was scanned with the python tool safety. Five packages were found to have issues: django, djangorestframework, gunicorn, jinja2, and urllbi3.  All of these packages were found to have upgrades available.  Notably, gunicorn and jinja2 would require major release upgrades, which should be reviewed before upgrading to avoid introducing regression issues. </w:t>
      </w:r>
    </w:p>
    <w:p w:rsidR="00000000" w:rsidDel="00000000" w:rsidP="00000000" w:rsidRDefault="00000000" w:rsidRPr="00000000" w14:paraId="0000026C">
      <w:pPr>
        <w:pStyle w:val="Heading3"/>
        <w:rPr/>
      </w:pPr>
      <w:bookmarkStart w:colFirst="0" w:colLast="0" w:name="_enxvly4tsczl" w:id="34"/>
      <w:bookmarkEnd w:id="34"/>
      <w:r w:rsidDel="00000000" w:rsidR="00000000" w:rsidRPr="00000000">
        <w:rPr>
          <w:color w:val="434343"/>
          <w:sz w:val="28"/>
          <w:szCs w:val="28"/>
          <w:rtl w:val="0"/>
        </w:rPr>
        <w:t xml:space="preserve">Dependency Scan: </w:t>
      </w:r>
      <w:r w:rsidDel="00000000" w:rsidR="00000000" w:rsidRPr="00000000">
        <w:rPr>
          <w:rtl w:val="0"/>
        </w:rPr>
        <w:t xml:space="preserve">fecfile-online/front-end angular code</w:t>
      </w:r>
    </w:p>
    <w:p w:rsidR="00000000" w:rsidDel="00000000" w:rsidP="00000000" w:rsidRDefault="00000000" w:rsidRPr="00000000" w14:paraId="0000026D">
      <w:pPr>
        <w:rPr>
          <w:b w:val="1"/>
        </w:rPr>
      </w:pPr>
      <w:r w:rsidDel="00000000" w:rsidR="00000000" w:rsidRPr="00000000">
        <w:rPr>
          <w:b w:val="1"/>
          <w:rtl w:val="0"/>
        </w:rPr>
        <w:t xml:space="preserve">Assessment:</w:t>
      </w:r>
      <w:r w:rsidDel="00000000" w:rsidR="00000000" w:rsidRPr="00000000">
        <w:rPr>
          <w:rtl w:val="0"/>
        </w:rPr>
        <w:t xml:space="preserve"> Not Met (Marginal)</w:t>
      </w:r>
      <w:r w:rsidDel="00000000" w:rsidR="00000000" w:rsidRPr="00000000">
        <w:rPr>
          <w:rtl w:val="0"/>
        </w:rPr>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NPM Audit of the fecfile/front-end angular code generated sixty five total issues. Fifty one of these are “development dependencies” used in the development process (i.e. but are likely not to have any impact on production system security).  In the table below, findings classified as “development dependencies” are broken out separately..</w:t>
      </w:r>
    </w:p>
    <w:p w:rsidR="00000000" w:rsidDel="00000000" w:rsidP="00000000" w:rsidRDefault="00000000" w:rsidRPr="00000000" w14:paraId="00000270">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aacfa"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Severity</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Finding Count</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color w:val="ffffff"/>
              </w:rPr>
            </w:pPr>
            <w:r w:rsidDel="00000000" w:rsidR="00000000" w:rsidRPr="00000000">
              <w:rPr>
                <w:b w:val="1"/>
                <w:color w:val="ffffff"/>
                <w:rtl w:val="0"/>
              </w:rPr>
              <w:t xml:space="preserve">Development Dependency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Critical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High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rPr>
            </w:pPr>
            <w:r w:rsidDel="00000000" w:rsidR="00000000" w:rsidRPr="00000000">
              <w:rPr>
                <w:b w:val="1"/>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Moderate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Yes</w:t>
            </w:r>
          </w:p>
        </w:tc>
      </w:tr>
    </w:tbl>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The 10 moderate, non-development dependency findings were generated by five distinct packages: ansi-regex, yargs-parser, xlsx,  postcss, and quill.  The NPM Audit tool suggested updates for all of these--except for quill, where no patch is available. Further review and analysis will be needed to identify next steps for this package.  This level of findings is to be expected for a code base that has not been updated in a number of months.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 two Critical severity development dependencies findings were introduced by the Karma NPM package, which is used as part of testing frameworks. While concerning based on severity, any security issues with this package would not be expected to cause any vulnerabilities in a deployed production system.</w:t>
      </w:r>
    </w:p>
    <w:p w:rsidR="00000000" w:rsidDel="00000000" w:rsidP="00000000" w:rsidRDefault="00000000" w:rsidRPr="00000000" w14:paraId="0000028D">
      <w:pPr>
        <w:pStyle w:val="Heading3"/>
        <w:rPr/>
      </w:pPr>
      <w:bookmarkStart w:colFirst="0" w:colLast="0" w:name="_quod1xhey913" w:id="35"/>
      <w:bookmarkEnd w:id="35"/>
      <w:r w:rsidDel="00000000" w:rsidR="00000000" w:rsidRPr="00000000">
        <w:rPr>
          <w:rtl w:val="0"/>
        </w:rPr>
        <w:t xml:space="preserve">Dependency Scan: </w:t>
      </w:r>
      <w:r w:rsidDel="00000000" w:rsidR="00000000" w:rsidRPr="00000000">
        <w:rPr>
          <w:rtl w:val="0"/>
        </w:rPr>
        <w:t xml:space="preserve">fecfile-Validate</w:t>
      </w:r>
    </w:p>
    <w:p w:rsidR="00000000" w:rsidDel="00000000" w:rsidP="00000000" w:rsidRDefault="00000000" w:rsidRPr="00000000" w14:paraId="0000028E">
      <w:pPr>
        <w:rPr/>
      </w:pPr>
      <w:r w:rsidDel="00000000" w:rsidR="00000000" w:rsidRPr="00000000">
        <w:rPr>
          <w:b w:val="1"/>
          <w:rtl w:val="0"/>
        </w:rPr>
        <w:t xml:space="preserve">Assessment</w:t>
      </w:r>
      <w:r w:rsidDel="00000000" w:rsidR="00000000" w:rsidRPr="00000000">
        <w:rPr>
          <w:rtl w:val="0"/>
        </w:rPr>
        <w:t xml:space="preserve">: Not Met (Marginal)</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The Python code in this repository was scanned with the python tool safety. Only the gunicorn package was found to have issues. This upgrade would be a major release upgrade, and should be reviewed before upgrading to avoid introducing regression issues. </w:t>
      </w:r>
    </w:p>
    <w:p w:rsidR="00000000" w:rsidDel="00000000" w:rsidP="00000000" w:rsidRDefault="00000000" w:rsidRPr="00000000" w14:paraId="00000291">
      <w:pPr>
        <w:pStyle w:val="Heading3"/>
        <w:rPr/>
      </w:pPr>
      <w:bookmarkStart w:colFirst="0" w:colLast="0" w:name="_h31vef42dwwm" w:id="36"/>
      <w:bookmarkEnd w:id="36"/>
      <w:r w:rsidDel="00000000" w:rsidR="00000000" w:rsidRPr="00000000">
        <w:rPr>
          <w:rtl w:val="0"/>
        </w:rPr>
        <w:t xml:space="preserve">Dependency Scan: </w:t>
      </w:r>
      <w:r w:rsidDel="00000000" w:rsidR="00000000" w:rsidRPr="00000000">
        <w:rPr>
          <w:rtl w:val="0"/>
        </w:rPr>
        <w:t xml:space="preserve">fecfile-ImageGenerator</w:t>
      </w:r>
    </w:p>
    <w:p w:rsidR="00000000" w:rsidDel="00000000" w:rsidP="00000000" w:rsidRDefault="00000000" w:rsidRPr="00000000" w14:paraId="00000292">
      <w:pPr>
        <w:rPr/>
      </w:pPr>
      <w:r w:rsidDel="00000000" w:rsidR="00000000" w:rsidRPr="00000000">
        <w:rPr>
          <w:b w:val="1"/>
          <w:rtl w:val="0"/>
        </w:rPr>
        <w:t xml:space="preserve">Assessment</w:t>
      </w:r>
      <w:r w:rsidDel="00000000" w:rsidR="00000000" w:rsidRPr="00000000">
        <w:rPr>
          <w:rtl w:val="0"/>
        </w:rPr>
        <w:t xml:space="preserve">: Not Met (Marginal)</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The Python code in this repository was scanned with the python tool safety. Five packages were found to have issues: flask-cors, jinja2, urllib3, werkzeug, and gunicorn. All of these packages were found to have upgrades available. Notably,  gunicorn and jinja2 would require major release upgrades, which should be reviewed before upgrading to avoid introducing regression issues.</w:t>
      </w:r>
      <w:r w:rsidDel="00000000" w:rsidR="00000000" w:rsidRPr="00000000">
        <w:rPr>
          <w:rtl w:val="0"/>
        </w:rPr>
      </w:r>
    </w:p>
    <w:p w:rsidR="00000000" w:rsidDel="00000000" w:rsidP="00000000" w:rsidRDefault="00000000" w:rsidRPr="00000000" w14:paraId="00000295">
      <w:pPr>
        <w:pStyle w:val="Heading2"/>
        <w:keepNext w:val="0"/>
        <w:keepLines w:val="0"/>
        <w:spacing w:line="331.2" w:lineRule="auto"/>
        <w:rPr/>
      </w:pPr>
      <w:bookmarkStart w:colFirst="0" w:colLast="0" w:name="_q59zqlc1mx26" w:id="37"/>
      <w:bookmarkEnd w:id="37"/>
      <w:r w:rsidDel="00000000" w:rsidR="00000000" w:rsidRPr="00000000">
        <w:rPr>
          <w:rtl w:val="0"/>
        </w:rPr>
        <w:t xml:space="preserve">AQL: Static Code Analysis and Passive Scanning</w:t>
      </w:r>
    </w:p>
    <w:p w:rsidR="00000000" w:rsidDel="00000000" w:rsidP="00000000" w:rsidRDefault="00000000" w:rsidRPr="00000000" w14:paraId="00000296">
      <w:pPr>
        <w:spacing w:line="331.2" w:lineRule="auto"/>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Clean tests when static code analysis using bandit and passive scanning with a scanner such as OWASP ZAP along with documentation explaining any false positives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spacing w:line="331.2" w:lineRule="auto"/>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spacing w:line="331.2" w:lineRule="auto"/>
        <w:rPr/>
      </w:pPr>
      <w:r w:rsidDel="00000000" w:rsidR="00000000" w:rsidRPr="00000000">
        <w:rPr>
          <w:b w:val="1"/>
          <w:rtl w:val="0"/>
        </w:rPr>
        <w:t xml:space="preserve">Assessment Method: </w:t>
      </w:r>
      <w:r w:rsidDel="00000000" w:rsidR="00000000" w:rsidRPr="00000000">
        <w:rPr>
          <w:rtl w:val="0"/>
        </w:rPr>
        <w:t xml:space="preserve">Automated testing with bandit and OWASP ZAP</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spacing w:line="240" w:lineRule="auto"/>
        <w:rPr/>
      </w:pPr>
      <w:r w:rsidDel="00000000" w:rsidR="00000000" w:rsidRPr="00000000">
        <w:rPr>
          <w:b w:val="1"/>
          <w:rtl w:val="0"/>
        </w:rPr>
        <w:t xml:space="preserve">Discussion: </w:t>
      </w:r>
      <w:r w:rsidDel="00000000" w:rsidR="00000000" w:rsidRPr="00000000">
        <w:rPr>
          <w:rtl w:val="0"/>
        </w:rPr>
        <w:t xml:space="preserve">For python static code analysis, we utilized bandit. Bandit identified a large number of issues in the django-backend codebase. By occurrence, the bulk of the findings are related to how SQL commands were created, but there are a number of other categories as well.  Details and counts for each repository are included below.</w:t>
      </w:r>
    </w:p>
    <w:p w:rsidR="00000000" w:rsidDel="00000000" w:rsidP="00000000" w:rsidRDefault="00000000" w:rsidRPr="00000000" w14:paraId="0000029D">
      <w:pPr>
        <w:spacing w:line="240" w:lineRule="auto"/>
        <w:rPr/>
      </w:pPr>
      <w:r w:rsidDel="00000000" w:rsidR="00000000" w:rsidRPr="00000000">
        <w:rPr>
          <w:rtl w:val="0"/>
        </w:rPr>
      </w:r>
    </w:p>
    <w:p w:rsidR="00000000" w:rsidDel="00000000" w:rsidP="00000000" w:rsidRDefault="00000000" w:rsidRPr="00000000" w14:paraId="0000029E">
      <w:pPr>
        <w:spacing w:line="240" w:lineRule="auto"/>
        <w:rPr/>
      </w:pPr>
      <w:r w:rsidDel="00000000" w:rsidR="00000000" w:rsidRPr="00000000">
        <w:rPr>
          <w:rtl w:val="0"/>
        </w:rPr>
        <w:t xml:space="preserve">(Note: </w:t>
      </w:r>
      <w:commentRangeStart w:id="1"/>
      <w:commentRangeStart w:id="2"/>
      <w:commentRangeStart w:id="3"/>
      <w:r w:rsidDel="00000000" w:rsidR="00000000" w:rsidRPr="00000000">
        <w:rPr>
          <w:rtl w:val="0"/>
        </w:rPr>
        <w:t xml:space="preserve">For this analysis, an equivalent Typescript static code analysis was not performed.</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29F">
      <w:pPr>
        <w:spacing w:line="240" w:lineRule="auto"/>
        <w:rPr/>
      </w:pPr>
      <w:r w:rsidDel="00000000" w:rsidR="00000000" w:rsidRPr="00000000">
        <w:rPr>
          <w:rtl w:val="0"/>
        </w:rPr>
      </w:r>
    </w:p>
    <w:p w:rsidR="00000000" w:rsidDel="00000000" w:rsidP="00000000" w:rsidRDefault="00000000" w:rsidRPr="00000000" w14:paraId="000002A0">
      <w:pPr>
        <w:spacing w:line="240" w:lineRule="auto"/>
        <w:rPr/>
      </w:pPr>
      <w:r w:rsidDel="00000000" w:rsidR="00000000" w:rsidRPr="00000000">
        <w:rPr>
          <w:rtl w:val="0"/>
        </w:rPr>
        <w:t xml:space="preserve">The OWASP ZAP passive scan found five unique issues, two of which appear to be false positives. The remaining three issues are related to improperly set HTTP response headers. These issues are relatively easy fixes.  </w:t>
      </w:r>
    </w:p>
    <w:p w:rsidR="00000000" w:rsidDel="00000000" w:rsidP="00000000" w:rsidRDefault="00000000" w:rsidRPr="00000000" w14:paraId="000002A1">
      <w:pPr>
        <w:spacing w:line="240" w:lineRule="auto"/>
        <w:rPr/>
      </w:pPr>
      <w:r w:rsidDel="00000000" w:rsidR="00000000" w:rsidRPr="00000000">
        <w:rPr>
          <w:rtl w:val="0"/>
        </w:rPr>
      </w:r>
    </w:p>
    <w:p w:rsidR="00000000" w:rsidDel="00000000" w:rsidP="00000000" w:rsidRDefault="00000000" w:rsidRPr="00000000" w14:paraId="000002A2">
      <w:pPr>
        <w:spacing w:line="240" w:lineRule="auto"/>
        <w:rPr/>
      </w:pPr>
      <w:r w:rsidDel="00000000" w:rsidR="00000000" w:rsidRPr="00000000">
        <w:rPr>
          <w:rtl w:val="0"/>
        </w:rPr>
        <w:t xml:space="preserve">Overall, this section has been marked as Not Met (Significant). The large number of legitimate Medium findings in the django-backend codebase will require some significant refactoring to resolve to bring it into compliance with the acceptable quality levels.</w:t>
      </w:r>
    </w:p>
    <w:p w:rsidR="00000000" w:rsidDel="00000000" w:rsidP="00000000" w:rsidRDefault="00000000" w:rsidRPr="00000000" w14:paraId="000002A3">
      <w:pPr>
        <w:pStyle w:val="Heading3"/>
        <w:rPr/>
      </w:pPr>
      <w:bookmarkStart w:colFirst="0" w:colLast="0" w:name="_j8hm6skom2on" w:id="38"/>
      <w:bookmarkEnd w:id="38"/>
      <w:r w:rsidDel="00000000" w:rsidR="00000000" w:rsidRPr="00000000">
        <w:rPr>
          <w:rtl w:val="0"/>
        </w:rPr>
        <w:t xml:space="preserve">Bandit Scan Summary: Overall</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aacfa" w:space="0" w:sz="8" w:val="single"/>
              <w:left w:color="0aacfa" w:space="0" w:sz="8" w:val="single"/>
              <w:bottom w:color="0aacfa" w:space="0" w:sz="8" w:val="single"/>
              <w:right w:color="0aacfa"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Repository</w:t>
            </w:r>
          </w:p>
        </w:tc>
        <w:tc>
          <w:tcPr>
            <w:tcBorders>
              <w:top w:color="0aacfa" w:space="0" w:sz="8" w:val="single"/>
              <w:left w:color="0aacfa" w:space="0" w:sz="8" w:val="single"/>
              <w:bottom w:color="0aacfa" w:space="0" w:sz="8" w:val="single"/>
              <w:right w:color="0aacfa"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High</w:t>
            </w:r>
          </w:p>
        </w:tc>
        <w:tc>
          <w:tcPr>
            <w:tcBorders>
              <w:top w:color="0aacfa" w:space="0" w:sz="8" w:val="single"/>
              <w:left w:color="0aacfa" w:space="0" w:sz="8" w:val="single"/>
              <w:bottom w:color="0aacfa" w:space="0" w:sz="8" w:val="single"/>
              <w:right w:color="0aacfa"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Medium</w:t>
            </w:r>
          </w:p>
        </w:tc>
        <w:tc>
          <w:tcPr>
            <w:tcBorders>
              <w:top w:color="0aacfa" w:space="0" w:sz="8" w:val="single"/>
              <w:left w:color="0aacfa" w:space="0" w:sz="8" w:val="single"/>
              <w:bottom w:color="0aacfa" w:space="0" w:sz="8" w:val="single"/>
              <w:right w:color="0aacfa"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Low</w:t>
            </w:r>
          </w:p>
        </w:tc>
      </w:tr>
      <w:tr>
        <w:trPr>
          <w:cantSplit w:val="0"/>
          <w:tblHeader w:val="0"/>
        </w:trPr>
        <w:tc>
          <w:tcPr>
            <w:tcBorders>
              <w:top w:color="0aacf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django-backend</w:t>
            </w:r>
          </w:p>
        </w:tc>
        <w:tc>
          <w:tcPr>
            <w:tcBorders>
              <w:top w:color="0aacf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tcBorders>
              <w:top w:color="0aacf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430</w:t>
            </w:r>
          </w:p>
        </w:tc>
        <w:tc>
          <w:tcPr>
            <w:tcBorders>
              <w:top w:color="0aacfa"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2B4">
      <w:pPr>
        <w:rPr>
          <w:b w:val="1"/>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pStyle w:val="Heading3"/>
        <w:rPr/>
      </w:pPr>
      <w:bookmarkStart w:colFirst="0" w:colLast="0" w:name="_dkhlaqlgxjax" w:id="39"/>
      <w:bookmarkEnd w:id="39"/>
      <w:r w:rsidDel="00000000" w:rsidR="00000000" w:rsidRPr="00000000">
        <w:rPr>
          <w:rtl w:val="0"/>
        </w:rPr>
        <w:t xml:space="preserve">Bandit Scan Details: django-backend</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2835"/>
        <w:gridCol w:w="3120"/>
        <w:tblGridChange w:id="0">
          <w:tblGrid>
            <w:gridCol w:w="3405"/>
            <w:gridCol w:w="2835"/>
            <w:gridCol w:w="3120"/>
          </w:tblGrid>
        </w:tblGridChange>
      </w:tblGrid>
      <w:tr>
        <w:trPr>
          <w:cantSplit w:val="0"/>
          <w:trHeight w:val="482.18000000000006" w:hRule="atLeast"/>
          <w:tblHeader w:val="0"/>
        </w:trPr>
        <w:tc>
          <w:tcPr>
            <w:shd w:fill="0aacfa"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Issue Name</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Severity</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Occurrences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open for permitted schemes. Allowing use of custom schemes is often unexpected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based SQL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Probable insecure usage of temp file/directory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ElementTree to parse untrusted XML data is known to be vulnerable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hard coded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 Except, Pass detected. Possible unhandled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2CC">
      <w:pPr>
        <w:pStyle w:val="Heading3"/>
        <w:rPr/>
      </w:pPr>
      <w:bookmarkStart w:colFirst="0" w:colLast="0" w:name="_w0l0q9wr5lsw" w:id="40"/>
      <w:bookmarkEnd w:id="40"/>
      <w:r w:rsidDel="00000000" w:rsidR="00000000" w:rsidRPr="00000000">
        <w:rPr>
          <w:color w:val="434343"/>
          <w:sz w:val="28"/>
          <w:szCs w:val="28"/>
          <w:rtl w:val="0"/>
        </w:rPr>
        <w:t xml:space="preserve">Bandit Scan Details: </w:t>
      </w:r>
      <w:r w:rsidDel="00000000" w:rsidR="00000000" w:rsidRPr="00000000">
        <w:rPr>
          <w:rtl w:val="0"/>
        </w:rPr>
        <w:t xml:space="preserve">fecfile-ImageGenerator</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2835"/>
        <w:gridCol w:w="3120"/>
        <w:tblGridChange w:id="0">
          <w:tblGrid>
            <w:gridCol w:w="3405"/>
            <w:gridCol w:w="2835"/>
            <w:gridCol w:w="3120"/>
          </w:tblGrid>
        </w:tblGridChange>
      </w:tblGrid>
      <w:tr>
        <w:trPr>
          <w:cantSplit w:val="0"/>
          <w:tblHeader w:val="0"/>
        </w:trPr>
        <w:tc>
          <w:tcPr>
            <w:shd w:fill="0aacfa"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color w:val="ffffff"/>
              </w:rPr>
            </w:pPr>
            <w:r w:rsidDel="00000000" w:rsidR="00000000" w:rsidRPr="00000000">
              <w:rPr>
                <w:color w:val="ffffff"/>
                <w:rtl w:val="0"/>
              </w:rPr>
              <w:t xml:space="preserve">Issue Name</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color w:val="ffffff"/>
              </w:rPr>
            </w:pPr>
            <w:r w:rsidDel="00000000" w:rsidR="00000000" w:rsidRPr="00000000">
              <w:rPr>
                <w:color w:val="ffffff"/>
                <w:rtl w:val="0"/>
              </w:rPr>
              <w:t xml:space="preserve">Severity</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color w:val="ffffff"/>
              </w:rPr>
            </w:pPr>
            <w:r w:rsidDel="00000000" w:rsidR="00000000" w:rsidRPr="00000000">
              <w:rPr>
                <w:color w:val="ffffff"/>
                <w:rtl w:val="0"/>
              </w:rPr>
              <w:t xml:space="preserve">Occurrences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URL open for permitted schemes. Allowing use of custom schemes is often unexpected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Use of insecure MD2, MD4, MD5, or SHA1 hash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2D6">
      <w:pPr>
        <w:pStyle w:val="Heading3"/>
        <w:rPr/>
      </w:pPr>
      <w:bookmarkStart w:colFirst="0" w:colLast="0" w:name="_337vcr72664u" w:id="41"/>
      <w:bookmarkEnd w:id="41"/>
      <w:r w:rsidDel="00000000" w:rsidR="00000000" w:rsidRPr="00000000">
        <w:rPr>
          <w:rtl w:val="0"/>
        </w:rPr>
        <w:t xml:space="preserve">OWASP ZAP Summary</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1185"/>
        <w:gridCol w:w="1770"/>
        <w:gridCol w:w="1710"/>
        <w:tblGridChange w:id="0">
          <w:tblGrid>
            <w:gridCol w:w="4695"/>
            <w:gridCol w:w="1185"/>
            <w:gridCol w:w="1770"/>
            <w:gridCol w:w="1710"/>
          </w:tblGrid>
        </w:tblGridChange>
      </w:tblGrid>
      <w:tr>
        <w:trPr>
          <w:cantSplit w:val="0"/>
          <w:tblHeader w:val="0"/>
        </w:trPr>
        <w:tc>
          <w:tcPr>
            <w:shd w:fill="0aacfa"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Name</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Risk Level</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Number of Instances</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Likely False 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X-Frame-Options Header Not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Absence of Anti-CSRF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 or No Cache-control Header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 Disclosure - Unix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X-Content-Type-Options Header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pPr>
      <w:r w:rsidDel="00000000" w:rsidR="00000000" w:rsidRPr="00000000">
        <w:rPr>
          <w:b w:val="1"/>
          <w:rtl w:val="0"/>
        </w:rPr>
        <w:t xml:space="preserve">False Positive evaluations: </w:t>
      </w:r>
      <w:r w:rsidDel="00000000" w:rsidR="00000000" w:rsidRPr="00000000">
        <w:rPr>
          <w:rtl w:val="0"/>
        </w:rPr>
        <w:t xml:space="preserve">The “Absence of Anti-CSRF Tokens” finding appears to be a false positive because the application uses JSON Web Tokens (JWT) for authentication. Applications using JWT generally do not need Anti-CSRF tokens.  The “Timestamp Disclosure - Unix” finding also seems likely to be a false positive. Using a representative sampling of the 1185 instances, the timestamps appear to be present in a list of dis-allowed passwords.</w:t>
      </w:r>
    </w:p>
    <w:p w:rsidR="00000000" w:rsidDel="00000000" w:rsidP="00000000" w:rsidRDefault="00000000" w:rsidRPr="00000000" w14:paraId="000002F1">
      <w:pPr>
        <w:pStyle w:val="Heading2"/>
        <w:keepNext w:val="0"/>
        <w:keepLines w:val="0"/>
        <w:spacing w:line="331.2" w:lineRule="auto"/>
        <w:rPr/>
      </w:pPr>
      <w:bookmarkStart w:colFirst="0" w:colLast="0" w:name="_9u1r5b4ux96a" w:id="42"/>
      <w:bookmarkEnd w:id="42"/>
      <w:r w:rsidDel="00000000" w:rsidR="00000000" w:rsidRPr="00000000">
        <w:rPr>
          <w:rtl w:val="0"/>
        </w:rPr>
        <w:t xml:space="preserve">AQL: </w:t>
      </w:r>
      <w:r w:rsidDel="00000000" w:rsidR="00000000" w:rsidRPr="00000000">
        <w:rPr>
          <w:rtl w:val="0"/>
        </w:rPr>
        <w:t xml:space="preserve">Technology Up-to-Date</w:t>
      </w:r>
      <w:r w:rsidDel="00000000" w:rsidR="00000000" w:rsidRPr="00000000">
        <w:rPr>
          <w:rtl w:val="0"/>
        </w:rPr>
      </w:r>
    </w:p>
    <w:p w:rsidR="00000000" w:rsidDel="00000000" w:rsidP="00000000" w:rsidRDefault="00000000" w:rsidRPr="00000000" w14:paraId="000002F2">
      <w:pPr>
        <w:spacing w:line="331.2" w:lineRule="auto"/>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No more than one major version behind on essential underlying technology</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spacing w:line="331.2" w:lineRule="auto"/>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spacing w:line="331.2" w:lineRule="auto"/>
        <w:rPr/>
      </w:pPr>
      <w:r w:rsidDel="00000000" w:rsidR="00000000" w:rsidRPr="00000000">
        <w:rPr>
          <w:b w:val="1"/>
          <w:rtl w:val="0"/>
        </w:rPr>
        <w:t xml:space="preserve">Assessment Method:  </w:t>
      </w:r>
      <w:r w:rsidDel="00000000" w:rsidR="00000000" w:rsidRPr="00000000">
        <w:rPr>
          <w:rtl w:val="0"/>
        </w:rPr>
        <w:t xml:space="preserve">Manual Inspection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spacing w:line="240" w:lineRule="auto"/>
        <w:rPr/>
      </w:pPr>
      <w:r w:rsidDel="00000000" w:rsidR="00000000" w:rsidRPr="00000000">
        <w:rPr>
          <w:b w:val="1"/>
          <w:rtl w:val="0"/>
        </w:rPr>
        <w:t xml:space="preserve">Discussion: </w:t>
      </w:r>
      <w:r w:rsidDel="00000000" w:rsidR="00000000" w:rsidRPr="00000000">
        <w:rPr>
          <w:rtl w:val="0"/>
        </w:rPr>
        <w:t xml:space="preserve">Based on code review, the team identified five major technologies as essential to the proper operation of the three applications. As seen in the table below, the Typescript and Angular versions do not meet the acceptable quality level. Of these two, the outdated Angular version is more concerning, as this is causing a number of vulnerabilities in the package dependency scan. Both the Typescript and Angular packages have some breaking changes in the newer versions.  Regression testing will be needed after performing the upgrade.</w:t>
      </w:r>
    </w:p>
    <w:p w:rsidR="00000000" w:rsidDel="00000000" w:rsidP="00000000" w:rsidRDefault="00000000" w:rsidRPr="00000000" w14:paraId="000002F9">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0aacfa"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Technology</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Version</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Latest Version</w:t>
            </w:r>
          </w:p>
        </w:tc>
        <w:tc>
          <w:tcPr>
            <w:shd w:fill="0aacfa"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Meets AQL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312">
      <w:pPr>
        <w:pStyle w:val="Heading1"/>
        <w:rPr/>
      </w:pPr>
      <w:bookmarkStart w:colFirst="0" w:colLast="0" w:name="_626odjf04pyk" w:id="43"/>
      <w:bookmarkEnd w:id="43"/>
      <w:r w:rsidDel="00000000" w:rsidR="00000000" w:rsidRPr="00000000">
        <w:rPr>
          <w:rtl w:val="0"/>
        </w:rPr>
        <w:t xml:space="preserve">Deliverable: User Research</w:t>
      </w:r>
    </w:p>
    <w:p w:rsidR="00000000" w:rsidDel="00000000" w:rsidP="00000000" w:rsidRDefault="00000000" w:rsidRPr="00000000" w14:paraId="00000313">
      <w:pPr>
        <w:rPr>
          <w:i w:val="1"/>
        </w:rPr>
      </w:pPr>
      <w:r w:rsidDel="00000000" w:rsidR="00000000" w:rsidRPr="00000000">
        <w:rPr>
          <w:i w:val="1"/>
          <w:rtl w:val="0"/>
        </w:rPr>
        <w:t xml:space="preserve">Not applicable for this assessment, per FEC guidance.</w:t>
      </w:r>
      <w:r w:rsidDel="00000000" w:rsidR="00000000" w:rsidRPr="00000000">
        <w:rPr>
          <w:rtl w:val="0"/>
        </w:rPr>
      </w:r>
    </w:p>
    <w:p w:rsidR="00000000" w:rsidDel="00000000" w:rsidP="00000000" w:rsidRDefault="00000000" w:rsidRPr="00000000" w14:paraId="00000314">
      <w:pPr>
        <w:pStyle w:val="Heading1"/>
        <w:rPr/>
      </w:pPr>
      <w:bookmarkStart w:colFirst="0" w:colLast="0" w:name="_sqpbtfuam5o1" w:id="44"/>
      <w:bookmarkEnd w:id="44"/>
      <w:r w:rsidDel="00000000" w:rsidR="00000000" w:rsidRPr="00000000">
        <w:rPr>
          <w:rtl w:val="0"/>
        </w:rPr>
        <w:t xml:space="preserve">Deliverable: </w:t>
      </w:r>
      <w:r w:rsidDel="00000000" w:rsidR="00000000" w:rsidRPr="00000000">
        <w:rPr>
          <w:rtl w:val="0"/>
        </w:rPr>
        <w:t xml:space="preserve">Open Source</w:t>
      </w:r>
    </w:p>
    <w:p w:rsidR="00000000" w:rsidDel="00000000" w:rsidP="00000000" w:rsidRDefault="00000000" w:rsidRPr="00000000" w14:paraId="00000315">
      <w:pPr>
        <w:rPr>
          <w:b w:val="1"/>
        </w:rPr>
      </w:pPr>
      <w:r w:rsidDel="00000000" w:rsidR="00000000" w:rsidRPr="00000000">
        <w:rPr>
          <w:b w:val="1"/>
          <w:rtl w:val="0"/>
        </w:rPr>
        <w:t xml:space="preserve">Overall Performance Standard:</w:t>
      </w:r>
    </w:p>
    <w:p w:rsidR="00000000" w:rsidDel="00000000" w:rsidP="00000000" w:rsidRDefault="00000000" w:rsidRPr="00000000" w14:paraId="00000316">
      <w:pPr>
        <w:numPr>
          <w:ilvl w:val="0"/>
          <w:numId w:val="15"/>
        </w:numPr>
        <w:ind w:left="720" w:hanging="360"/>
        <w:rPr>
          <w:i w:val="1"/>
        </w:rPr>
      </w:pPr>
      <w:r w:rsidDel="00000000" w:rsidR="00000000" w:rsidRPr="00000000">
        <w:rPr>
          <w:i w:val="1"/>
          <w:rtl w:val="0"/>
        </w:rPr>
        <w:t xml:space="preserve">Software is open source </w:t>
      </w:r>
    </w:p>
    <w:p w:rsidR="00000000" w:rsidDel="00000000" w:rsidP="00000000" w:rsidRDefault="00000000" w:rsidRPr="00000000" w14:paraId="00000317">
      <w:pPr>
        <w:numPr>
          <w:ilvl w:val="0"/>
          <w:numId w:val="15"/>
        </w:numPr>
        <w:ind w:left="720" w:hanging="360"/>
        <w:rPr>
          <w:i w:val="1"/>
        </w:rPr>
      </w:pPr>
      <w:r w:rsidDel="00000000" w:rsidR="00000000" w:rsidRPr="00000000">
        <w:rPr>
          <w:i w:val="1"/>
          <w:rtl w:val="0"/>
        </w:rPr>
        <w:t xml:space="preserve">A version-controlled, public repository of code comprising the product is the working codebase, which will remain in the government domain</w:t>
      </w:r>
    </w:p>
    <w:p w:rsidR="00000000" w:rsidDel="00000000" w:rsidP="00000000" w:rsidRDefault="00000000" w:rsidRPr="00000000" w14:paraId="00000318">
      <w:pPr>
        <w:numPr>
          <w:ilvl w:val="0"/>
          <w:numId w:val="15"/>
        </w:numPr>
        <w:ind w:left="720" w:hanging="360"/>
        <w:rPr>
          <w:i w:val="1"/>
        </w:rPr>
      </w:pPr>
      <w:r w:rsidDel="00000000" w:rsidR="00000000" w:rsidRPr="00000000">
        <w:rPr>
          <w:i w:val="1"/>
          <w:rtl w:val="0"/>
        </w:rPr>
        <w:t xml:space="preserve">Default to free or open source tooling.</w:t>
      </w:r>
    </w:p>
    <w:p w:rsidR="00000000" w:rsidDel="00000000" w:rsidP="00000000" w:rsidRDefault="00000000" w:rsidRPr="00000000" w14:paraId="00000319">
      <w:pPr>
        <w:rPr>
          <w:i w:val="1"/>
        </w:rPr>
      </w:pPr>
      <w:r w:rsidDel="00000000" w:rsidR="00000000" w:rsidRPr="00000000">
        <w:rPr>
          <w:rtl w:val="0"/>
        </w:rPr>
      </w:r>
    </w:p>
    <w:p w:rsidR="00000000" w:rsidDel="00000000" w:rsidP="00000000" w:rsidRDefault="00000000" w:rsidRPr="00000000" w14:paraId="0000031A">
      <w:pPr>
        <w:rPr/>
      </w:pPr>
      <w:r w:rsidDel="00000000" w:rsidR="00000000" w:rsidRPr="00000000">
        <w:rPr>
          <w:b w:val="1"/>
          <w:rtl w:val="0"/>
        </w:rPr>
        <w:t xml:space="preserve">Overall Assessment: </w:t>
      </w:r>
      <w:r w:rsidDel="00000000" w:rsidR="00000000" w:rsidRPr="00000000">
        <w:rPr>
          <w:rtl w:val="0"/>
        </w:rPr>
        <w:t xml:space="preserve">Not Met (Significant)</w:t>
      </w:r>
    </w:p>
    <w:p w:rsidR="00000000" w:rsidDel="00000000" w:rsidP="00000000" w:rsidRDefault="00000000" w:rsidRPr="00000000" w14:paraId="0000031B">
      <w:pPr>
        <w:pStyle w:val="Heading2"/>
        <w:rPr>
          <w:rFonts w:ascii="Roboto" w:cs="Roboto" w:eastAsia="Roboto" w:hAnsi="Roboto"/>
          <w:sz w:val="20"/>
          <w:szCs w:val="20"/>
          <w:highlight w:val="white"/>
        </w:rPr>
      </w:pPr>
      <w:bookmarkStart w:colFirst="0" w:colLast="0" w:name="_nfu9lxgq7wmc" w:id="45"/>
      <w:bookmarkEnd w:id="45"/>
      <w:r w:rsidDel="00000000" w:rsidR="00000000" w:rsidRPr="00000000">
        <w:rPr>
          <w:rtl w:val="0"/>
        </w:rPr>
        <w:t xml:space="preserve">AQL: Public Repository: Working Code</w:t>
      </w:r>
      <w:r w:rsidDel="00000000" w:rsidR="00000000" w:rsidRPr="00000000">
        <w:rPr>
          <w:rtl w:val="0"/>
        </w:rPr>
      </w:r>
    </w:p>
    <w:p w:rsidR="00000000" w:rsidDel="00000000" w:rsidP="00000000" w:rsidRDefault="00000000" w:rsidRPr="00000000" w14:paraId="0000031C">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The public FEC repositories are the working code bases that should be updated every workday.</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b w:val="1"/>
          <w:rtl w:val="0"/>
        </w:rPr>
        <w:t xml:space="preserve">Assessment:</w:t>
      </w:r>
      <w:r w:rsidDel="00000000" w:rsidR="00000000" w:rsidRPr="00000000">
        <w:rPr>
          <w:rtl w:val="0"/>
        </w:rPr>
        <w:t xml:space="preserve"> Not Met (Marginal)</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b w:val="1"/>
          <w:rtl w:val="0"/>
        </w:rPr>
        <w:t xml:space="preserve">Assessment Method</w:t>
      </w:r>
      <w:r w:rsidDel="00000000" w:rsidR="00000000" w:rsidRPr="00000000">
        <w:rPr>
          <w:rtl w:val="0"/>
        </w:rPr>
        <w:t xml:space="preserve">: Manual review</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b w:val="1"/>
          <w:rtl w:val="0"/>
        </w:rPr>
        <w:t xml:space="preserve">Discussion:</w:t>
      </w:r>
      <w:r w:rsidDel="00000000" w:rsidR="00000000" w:rsidRPr="00000000">
        <w:rPr>
          <w:rtl w:val="0"/>
        </w:rPr>
        <w:t xml:space="preserve"> Examining the commit network graph for fecfile-online, it shows that code commits were being bundled into branches that were assigned to a particular task. An example commit tag found in the network graph is “FNE_2797_shawn_sprint42”. These tasks are branched and appear to be updated daily within a sprint before being merged back in.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However, the code in the current Github housed public repositories do not match branches, commits or pull requests in the Github UI that appear in the “Insights” network diagram. This can happen when a repository is imported into Github with existing commits (i.e. the pre-existing commits are only found in the network graph). This suggests that the code was being developed outside of the public Github repository and then later imported. Given what is discernible, it appears the developers were managing code in a somewhat standard open source workflow, with working code committed daily, but utilizing separate, private repositories. As such, we evaluate this AQL as marginally not met. </w:t>
      </w:r>
    </w:p>
    <w:p w:rsidR="00000000" w:rsidDel="00000000" w:rsidP="00000000" w:rsidRDefault="00000000" w:rsidRPr="00000000" w14:paraId="00000325">
      <w:pPr>
        <w:pStyle w:val="Heading2"/>
        <w:spacing w:line="331.2" w:lineRule="auto"/>
        <w:rPr/>
      </w:pPr>
      <w:bookmarkStart w:colFirst="0" w:colLast="0" w:name="_2ym8o4tvqver" w:id="46"/>
      <w:bookmarkEnd w:id="46"/>
      <w:r w:rsidDel="00000000" w:rsidR="00000000" w:rsidRPr="00000000">
        <w:rPr>
          <w:rtl w:val="0"/>
        </w:rPr>
        <w:t xml:space="preserve">AQL: Public Repository: Issue Guidance</w:t>
      </w:r>
    </w:p>
    <w:p w:rsidR="00000000" w:rsidDel="00000000" w:rsidP="00000000" w:rsidRDefault="00000000" w:rsidRPr="00000000" w14:paraId="00000326">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Issues/tickets are in a public repository and follow issue guidance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b w:val="1"/>
          <w:rtl w:val="0"/>
        </w:rPr>
        <w:t xml:space="preserve">Assessment</w:t>
      </w:r>
      <w:r w:rsidDel="00000000" w:rsidR="00000000" w:rsidRPr="00000000">
        <w:rPr>
          <w:rtl w:val="0"/>
        </w:rPr>
        <w:t xml:space="preserve">: Not Met (Marginal)</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b w:val="1"/>
          <w:rtl w:val="0"/>
        </w:rPr>
        <w:t xml:space="preserve">Assessment Method</w:t>
      </w:r>
      <w:r w:rsidDel="00000000" w:rsidR="00000000" w:rsidRPr="00000000">
        <w:rPr>
          <w:rtl w:val="0"/>
        </w:rPr>
        <w:t xml:space="preserve">: Manual review</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b w:val="1"/>
          <w:rtl w:val="0"/>
        </w:rPr>
        <w:t xml:space="preserve">Discussion:</w:t>
      </w:r>
      <w:r w:rsidDel="00000000" w:rsidR="00000000" w:rsidRPr="00000000">
        <w:rPr>
          <w:rtl w:val="0"/>
        </w:rPr>
        <w:t xml:space="preserve"> As discussed in the above section, it appears that the prior development team was managing task tickets and repository commits using open source best practices (such as linking an issue to a branch PR), but in their own private repository. All three public repositories have zero issues/tickets stored publicly.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A review of representative samples of epics, user stories, and issues tracked in the prior team’s JIRA instance (</w:t>
      </w:r>
      <w:hyperlink r:id="rId11">
        <w:r w:rsidDel="00000000" w:rsidR="00000000" w:rsidRPr="00000000">
          <w:rPr>
            <w:color w:val="1155cc"/>
            <w:u w:val="single"/>
            <w:rtl w:val="0"/>
          </w:rPr>
          <w:t xml:space="preserve">https://team-1615471223936.atlassian.net/browse/FNE</w:t>
        </w:r>
      </w:hyperlink>
      <w:r w:rsidDel="00000000" w:rsidR="00000000" w:rsidRPr="00000000">
        <w:rPr>
          <w:rtl w:val="0"/>
        </w:rPr>
        <w:t xml:space="preserve">) showed that ticket/issue structure and content were largely passable based on FEC’s issue guidance.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Given the above factors, we assess this AQL as marginally not met. </w:t>
      </w:r>
    </w:p>
    <w:p w:rsidR="00000000" w:rsidDel="00000000" w:rsidP="00000000" w:rsidRDefault="00000000" w:rsidRPr="00000000" w14:paraId="00000331">
      <w:pPr>
        <w:pStyle w:val="Heading2"/>
        <w:rPr/>
      </w:pPr>
      <w:bookmarkStart w:colFirst="0" w:colLast="0" w:name="_zb7nil3b3q15" w:id="47"/>
      <w:bookmarkEnd w:id="47"/>
      <w:r w:rsidDel="00000000" w:rsidR="00000000" w:rsidRPr="00000000">
        <w:rPr>
          <w:rtl w:val="0"/>
        </w:rPr>
        <w:t xml:space="preserve">AQL: </w:t>
      </w:r>
      <w:r w:rsidDel="00000000" w:rsidR="00000000" w:rsidRPr="00000000">
        <w:rPr>
          <w:rtl w:val="0"/>
        </w:rPr>
        <w:t xml:space="preserve">Pull Request Documentation </w:t>
      </w:r>
    </w:p>
    <w:p w:rsidR="00000000" w:rsidDel="00000000" w:rsidP="00000000" w:rsidRDefault="00000000" w:rsidRPr="00000000" w14:paraId="00000332">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 Pull request documentation is followed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b w:val="1"/>
          <w:rtl w:val="0"/>
        </w:rPr>
        <w:t xml:space="preserve">Assessment</w:t>
      </w:r>
      <w:r w:rsidDel="00000000" w:rsidR="00000000" w:rsidRPr="00000000">
        <w:rPr>
          <w:rtl w:val="0"/>
        </w:rPr>
        <w:t xml:space="preserve">: Not Met (No evidence)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b w:val="1"/>
          <w:rtl w:val="0"/>
        </w:rPr>
        <w:t xml:space="preserve">Assessment Method</w:t>
      </w:r>
      <w:r w:rsidDel="00000000" w:rsidR="00000000" w:rsidRPr="00000000">
        <w:rPr>
          <w:rtl w:val="0"/>
        </w:rPr>
        <w:t xml:space="preserve">: Manual review</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b w:val="1"/>
          <w:rtl w:val="0"/>
        </w:rPr>
        <w:t xml:space="preserve">Discussion</w:t>
      </w:r>
      <w:r w:rsidDel="00000000" w:rsidR="00000000" w:rsidRPr="00000000">
        <w:rPr>
          <w:rtl w:val="0"/>
        </w:rPr>
        <w:t xml:space="preserve">: As elaborated in the prior  “Branching Strategy” section, pull requests were rarely used with respect to the public repository. By reviewing the network diagrams, it does appear that pull requests were regular parts of the team’s workflow. However, without evidence available in the public that the team was adhering to FEC’s Contribution Guidelines, and a lack of evidence/documentation for the prior team’s internal procedures for pull requests, this factor is evaluated as not met based on a lack of evidence otherwise. .</w:t>
      </w:r>
    </w:p>
    <w:p w:rsidR="00000000" w:rsidDel="00000000" w:rsidP="00000000" w:rsidRDefault="00000000" w:rsidRPr="00000000" w14:paraId="00000339">
      <w:pPr>
        <w:pStyle w:val="Heading1"/>
        <w:rPr/>
      </w:pPr>
      <w:bookmarkStart w:colFirst="0" w:colLast="0" w:name="_kmqlnx54a4e" w:id="48"/>
      <w:bookmarkEnd w:id="48"/>
      <w:r w:rsidDel="00000000" w:rsidR="00000000" w:rsidRPr="00000000">
        <w:rPr>
          <w:rtl w:val="0"/>
        </w:rPr>
        <w:t xml:space="preserve">Deliverable: Design and Usability</w:t>
      </w:r>
    </w:p>
    <w:p w:rsidR="00000000" w:rsidDel="00000000" w:rsidP="00000000" w:rsidRDefault="00000000" w:rsidRPr="00000000" w14:paraId="0000033A">
      <w:pPr>
        <w:rPr>
          <w:b w:val="1"/>
        </w:rPr>
      </w:pPr>
      <w:r w:rsidDel="00000000" w:rsidR="00000000" w:rsidRPr="00000000">
        <w:rPr>
          <w:b w:val="1"/>
          <w:rtl w:val="0"/>
        </w:rPr>
        <w:t xml:space="preserve">Overall Performance Standard:</w:t>
      </w:r>
    </w:p>
    <w:p w:rsidR="00000000" w:rsidDel="00000000" w:rsidP="00000000" w:rsidRDefault="00000000" w:rsidRPr="00000000" w14:paraId="0000033B">
      <w:pPr>
        <w:numPr>
          <w:ilvl w:val="0"/>
          <w:numId w:val="15"/>
        </w:numPr>
        <w:ind w:left="720" w:hanging="360"/>
        <w:rPr>
          <w:i w:val="1"/>
        </w:rPr>
      </w:pPr>
      <w:r w:rsidDel="00000000" w:rsidR="00000000" w:rsidRPr="00000000">
        <w:rPr>
          <w:i w:val="1"/>
          <w:rtl w:val="0"/>
        </w:rPr>
        <w:t xml:space="preserve">This site should look like it’s part of a suite of FEC-branded products. The pattern library  should be used as a jumping off point and the family of icons, colors, interactions and typography should be employed as appropriate to ensure consistency across our suite of products and fit the new system</w:t>
      </w:r>
    </w:p>
    <w:p w:rsidR="00000000" w:rsidDel="00000000" w:rsidP="00000000" w:rsidRDefault="00000000" w:rsidRPr="00000000" w14:paraId="0000033C">
      <w:pPr>
        <w:numPr>
          <w:ilvl w:val="0"/>
          <w:numId w:val="15"/>
        </w:numPr>
        <w:ind w:left="720" w:hanging="360"/>
        <w:rPr>
          <w:i w:val="1"/>
        </w:rPr>
      </w:pPr>
      <w:r w:rsidDel="00000000" w:rsidR="00000000" w:rsidRPr="00000000">
        <w:rPr>
          <w:i w:val="1"/>
          <w:rtl w:val="0"/>
        </w:rPr>
        <w:t xml:space="preserve">Components should be reusable</w:t>
      </w:r>
    </w:p>
    <w:p w:rsidR="00000000" w:rsidDel="00000000" w:rsidP="00000000" w:rsidRDefault="00000000" w:rsidRPr="00000000" w14:paraId="0000033D">
      <w:pPr>
        <w:numPr>
          <w:ilvl w:val="0"/>
          <w:numId w:val="15"/>
        </w:numPr>
        <w:ind w:left="720" w:hanging="360"/>
        <w:rPr>
          <w:i w:val="1"/>
        </w:rPr>
      </w:pPr>
      <w:r w:rsidDel="00000000" w:rsidR="00000000" w:rsidRPr="00000000">
        <w:rPr>
          <w:i w:val="1"/>
          <w:rtl w:val="0"/>
        </w:rPr>
        <w:t xml:space="preserve">Clear user flow within the application </w:t>
      </w:r>
    </w:p>
    <w:p w:rsidR="00000000" w:rsidDel="00000000" w:rsidP="00000000" w:rsidRDefault="00000000" w:rsidRPr="00000000" w14:paraId="0000033E">
      <w:pPr>
        <w:rPr>
          <w:i w:val="1"/>
        </w:rPr>
      </w:pPr>
      <w:r w:rsidDel="00000000" w:rsidR="00000000" w:rsidRPr="00000000">
        <w:rPr>
          <w:rtl w:val="0"/>
        </w:rPr>
      </w:r>
    </w:p>
    <w:p w:rsidR="00000000" w:rsidDel="00000000" w:rsidP="00000000" w:rsidRDefault="00000000" w:rsidRPr="00000000" w14:paraId="0000033F">
      <w:pPr>
        <w:rPr/>
      </w:pPr>
      <w:r w:rsidDel="00000000" w:rsidR="00000000" w:rsidRPr="00000000">
        <w:rPr>
          <w:b w:val="1"/>
          <w:rtl w:val="0"/>
        </w:rPr>
        <w:t xml:space="preserve">Overall Assessment: </w:t>
      </w:r>
      <w:r w:rsidDel="00000000" w:rsidR="00000000" w:rsidRPr="00000000">
        <w:rPr>
          <w:rtl w:val="0"/>
        </w:rPr>
        <w:t xml:space="preserve">Not Met (Significant)</w:t>
      </w:r>
    </w:p>
    <w:p w:rsidR="00000000" w:rsidDel="00000000" w:rsidP="00000000" w:rsidRDefault="00000000" w:rsidRPr="00000000" w14:paraId="00000340">
      <w:pPr>
        <w:pStyle w:val="Heading2"/>
        <w:rPr/>
      </w:pPr>
      <w:bookmarkStart w:colFirst="0" w:colLast="0" w:name="_en8i7cb3sg13" w:id="49"/>
      <w:bookmarkEnd w:id="49"/>
      <w:r w:rsidDel="00000000" w:rsidR="00000000" w:rsidRPr="00000000">
        <w:rPr>
          <w:rtl w:val="0"/>
        </w:rPr>
        <w:t xml:space="preserve">AQL: </w:t>
      </w:r>
      <w:r w:rsidDel="00000000" w:rsidR="00000000" w:rsidRPr="00000000">
        <w:rPr>
          <w:rtl w:val="0"/>
        </w:rPr>
        <w:t xml:space="preserve">UI Design Best Practices and Alignment with FEC Pattern Library</w:t>
      </w:r>
    </w:p>
    <w:p w:rsidR="00000000" w:rsidDel="00000000" w:rsidP="00000000" w:rsidRDefault="00000000" w:rsidRPr="00000000" w14:paraId="00000341">
      <w:pPr>
        <w:rPr/>
      </w:pPr>
      <w:r w:rsidDel="00000000" w:rsidR="00000000" w:rsidRPr="00000000">
        <w:rPr>
          <w:b w:val="1"/>
          <w:rtl w:val="0"/>
        </w:rPr>
        <w:t xml:space="preserve">AQL</w:t>
      </w:r>
      <w:r w:rsidDel="00000000" w:rsidR="00000000" w:rsidRPr="00000000">
        <w:rPr>
          <w:rtl w:val="0"/>
        </w:rPr>
        <w:t xml:space="preserve">: Industry best practices for UI design for modern websites. UI considerations  include: proper alignment of elements, proper spacing, consistency in sizing, typography, color(s) throughout the product. (Note: Based on discussion, this item was extended to include evaluation of alignment with the FEC Pattern Library.)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b w:val="1"/>
          <w:rtl w:val="0"/>
        </w:rPr>
        <w:t xml:space="preserve">Assessment</w:t>
      </w:r>
      <w:r w:rsidDel="00000000" w:rsidR="00000000" w:rsidRPr="00000000">
        <w:rPr>
          <w:rtl w:val="0"/>
        </w:rPr>
        <w:t xml:space="preserve">: Not Met (Significant)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b w:val="1"/>
          <w:rtl w:val="0"/>
        </w:rPr>
        <w:t xml:space="preserve">Assessment Method</w:t>
      </w:r>
      <w:r w:rsidDel="00000000" w:rsidR="00000000" w:rsidRPr="00000000">
        <w:rPr>
          <w:rtl w:val="0"/>
        </w:rPr>
        <w:t xml:space="preserve">: Manual review</w:t>
      </w: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b w:val="1"/>
          <w:rtl w:val="0"/>
        </w:rPr>
        <w:t xml:space="preserve">Discussion: </w:t>
      </w:r>
      <w:r w:rsidDel="00000000" w:rsidR="00000000" w:rsidRPr="00000000">
        <w:rPr>
          <w:rtl w:val="0"/>
        </w:rPr>
        <w:t xml:space="preserve">Major pages of fecfile-online were evaluated for their conformance with FEC’s pattern library. A summary of the major findings are below, with a full detailed evaluation in the appendix.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i w:val="1"/>
          <w:rtl w:val="0"/>
        </w:rPr>
        <w:t xml:space="preserve">Typography: Not Met (Significant). </w:t>
      </w:r>
      <w:r w:rsidDel="00000000" w:rsidR="00000000" w:rsidRPr="00000000">
        <w:rPr>
          <w:rtl w:val="0"/>
        </w:rPr>
        <w:t xml:space="preserve"> There is a general usage of Lato fonts inside the application. There are some exceptions: Arial is used on the login page, and the Report Issue button in the site footer uses Roboto. Gandhi Serif and Karla are FEC defaults.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i w:val="1"/>
          <w:rtl w:val="0"/>
        </w:rPr>
        <w:t xml:space="preserve">Colors: Not Met (Marginal). </w:t>
      </w:r>
      <w:r w:rsidDel="00000000" w:rsidR="00000000" w:rsidRPr="00000000">
        <w:rPr>
          <w:rtl w:val="0"/>
        </w:rPr>
        <w:t xml:space="preserve">The site does use colors consistently and only partially in alignment with FEC pattern library guidance. For example, some notable color exceptions are the black header, red colors for alerts/buttons, and blue link text. There are more subtle differences that are difficult to detect visually, as the gray colors and occasionally even the black text do not match the pattern library. Of the UX pages/elements reviewed, seven were fully compliant, six were partially compliant, and five were non-compliant. </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i w:val="1"/>
          <w:rtl w:val="0"/>
        </w:rPr>
        <w:t xml:space="preserve">Icons: Not Met (Marginal). </w:t>
      </w:r>
      <w:r w:rsidDel="00000000" w:rsidR="00000000" w:rsidRPr="00000000">
        <w:rPr>
          <w:rtl w:val="0"/>
        </w:rPr>
        <w:t xml:space="preserve">In general, there is some reuse of icons from the pattern library and/or FEC.gov. Icons that are not directly reused from the pattern library are generally stylistically consistent (with one noted exception) and an average user is unlikely to be distracted by them.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i w:val="1"/>
          <w:rtl w:val="0"/>
        </w:rPr>
        <w:t xml:space="preserve">Grid: Not Met (Significant). </w:t>
      </w:r>
      <w:r w:rsidDel="00000000" w:rsidR="00000000" w:rsidRPr="00000000">
        <w:rPr>
          <w:rtl w:val="0"/>
        </w:rPr>
        <w:t xml:space="preserve">The </w:t>
      </w:r>
      <w:r w:rsidDel="00000000" w:rsidR="00000000" w:rsidRPr="00000000">
        <w:rPr>
          <w:rtl w:val="0"/>
        </w:rPr>
        <w:t xml:space="preserve">fecfile-online application uses the bootstrap grid system in most, but not all, places where pages and components are divided, which is different from the 12 column paradigm specified in the pattern library. Further, it has not been configured to provide responsive layout for alternate screen sizes.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i w:val="1"/>
          <w:rtl w:val="0"/>
        </w:rPr>
        <w:t xml:space="preserve">Page Layouts: N/A. </w:t>
      </w:r>
      <w:r w:rsidDel="00000000" w:rsidR="00000000" w:rsidRPr="00000000">
        <w:rPr>
          <w:rtl w:val="0"/>
        </w:rPr>
        <w:t xml:space="preserve">The pattern library page templates are Wagtail templates used for the FEC.gov content management system, and are generated oriented for content delivery (i.e. as opposed to data entry). For purposes of pattern library conformance, this factor is not applicable. However, applicable improvements are covered in the user flow and information architecture section.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i w:val="1"/>
          <w:rtl w:val="0"/>
        </w:rPr>
        <w:t xml:space="preserve">Components: Not Met (Significant). </w:t>
      </w:r>
      <w:r w:rsidDel="00000000" w:rsidR="00000000" w:rsidRPr="00000000">
        <w:rPr>
          <w:rtl w:val="0"/>
        </w:rPr>
        <w:t xml:space="preserve">As outlined in the details provided in the appendix, there are a relatively substantial number of non-conformances with the pattern library on all evaluated pages and UX elements. Examples include non-conforming buttons, tables, and pagination. </w:t>
      </w:r>
      <w:r w:rsidDel="00000000" w:rsidR="00000000" w:rsidRPr="00000000">
        <w:rPr>
          <w:rtl w:val="0"/>
        </w:rPr>
      </w:r>
    </w:p>
    <w:p w:rsidR="00000000" w:rsidDel="00000000" w:rsidP="00000000" w:rsidRDefault="00000000" w:rsidRPr="00000000" w14:paraId="00000354">
      <w:pPr>
        <w:pStyle w:val="Heading2"/>
        <w:widowControl w:val="0"/>
        <w:rPr/>
      </w:pPr>
      <w:bookmarkStart w:colFirst="0" w:colLast="0" w:name="_s7akut9z6xrf" w:id="50"/>
      <w:bookmarkEnd w:id="50"/>
      <w:r w:rsidDel="00000000" w:rsidR="00000000" w:rsidRPr="00000000">
        <w:rPr>
          <w:rtl w:val="0"/>
        </w:rPr>
        <w:t xml:space="preserve">AQL: Usability Evaluation: </w:t>
      </w:r>
    </w:p>
    <w:p w:rsidR="00000000" w:rsidDel="00000000" w:rsidP="00000000" w:rsidRDefault="00000000" w:rsidRPr="00000000" w14:paraId="00000355">
      <w:pPr>
        <w:rPr>
          <w:b w:val="1"/>
        </w:rPr>
      </w:pPr>
      <w:r w:rsidDel="00000000" w:rsidR="00000000" w:rsidRPr="00000000">
        <w:rPr>
          <w:b w:val="1"/>
          <w:rtl w:val="0"/>
        </w:rPr>
        <w:t xml:space="preserve">AQL:</w:t>
      </w:r>
    </w:p>
    <w:p w:rsidR="00000000" w:rsidDel="00000000" w:rsidP="00000000" w:rsidRDefault="00000000" w:rsidRPr="00000000" w14:paraId="00000356">
      <w:pPr>
        <w:numPr>
          <w:ilvl w:val="0"/>
          <w:numId w:val="11"/>
        </w:numPr>
        <w:ind w:left="720" w:hanging="360"/>
        <w:rPr>
          <w:i w:val="1"/>
          <w:u w:val="none"/>
        </w:rPr>
      </w:pPr>
      <w:r w:rsidDel="00000000" w:rsidR="00000000" w:rsidRPr="00000000">
        <w:rPr>
          <w:i w:val="1"/>
          <w:rtl w:val="0"/>
        </w:rPr>
        <w:t xml:space="preserve">Clear user flow and information architecture</w:t>
      </w:r>
    </w:p>
    <w:p w:rsidR="00000000" w:rsidDel="00000000" w:rsidP="00000000" w:rsidRDefault="00000000" w:rsidRPr="00000000" w14:paraId="00000357">
      <w:pPr>
        <w:numPr>
          <w:ilvl w:val="0"/>
          <w:numId w:val="11"/>
        </w:numPr>
        <w:ind w:left="720" w:hanging="360"/>
        <w:rPr>
          <w:i w:val="1"/>
          <w:u w:val="none"/>
        </w:rPr>
      </w:pPr>
      <w:r w:rsidDel="00000000" w:rsidR="00000000" w:rsidRPr="00000000">
        <w:rPr>
          <w:i w:val="1"/>
          <w:rtl w:val="0"/>
        </w:rPr>
        <w:t xml:space="preserve">Clear integration of user research and usability best practices</w:t>
      </w:r>
    </w:p>
    <w:p w:rsidR="00000000" w:rsidDel="00000000" w:rsidP="00000000" w:rsidRDefault="00000000" w:rsidRPr="00000000" w14:paraId="00000358">
      <w:pPr>
        <w:numPr>
          <w:ilvl w:val="0"/>
          <w:numId w:val="11"/>
        </w:numPr>
        <w:ind w:left="720" w:hanging="360"/>
        <w:rPr>
          <w:i w:val="1"/>
          <w:u w:val="none"/>
        </w:rPr>
      </w:pPr>
      <w:r w:rsidDel="00000000" w:rsidR="00000000" w:rsidRPr="00000000">
        <w:rPr>
          <w:i w:val="1"/>
          <w:rtl w:val="0"/>
        </w:rPr>
        <w:t xml:space="preserve">Friendly, easily understood and actionable content.</w:t>
      </w:r>
    </w:p>
    <w:p w:rsidR="00000000" w:rsidDel="00000000" w:rsidP="00000000" w:rsidRDefault="00000000" w:rsidRPr="00000000" w14:paraId="00000359">
      <w:pPr>
        <w:ind w:left="720" w:firstLine="0"/>
        <w:rPr>
          <w:i w:val="1"/>
        </w:rPr>
      </w:pPr>
      <w:r w:rsidDel="00000000" w:rsidR="00000000" w:rsidRPr="00000000">
        <w:rPr>
          <w:rtl w:val="0"/>
        </w:rPr>
      </w:r>
    </w:p>
    <w:p w:rsidR="00000000" w:rsidDel="00000000" w:rsidP="00000000" w:rsidRDefault="00000000" w:rsidRPr="00000000" w14:paraId="0000035A">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35B">
      <w:pPr>
        <w:numPr>
          <w:ilvl w:val="0"/>
          <w:numId w:val="8"/>
        </w:numPr>
        <w:ind w:left="720" w:hanging="360"/>
        <w:rPr/>
      </w:pPr>
      <w:r w:rsidDel="00000000" w:rsidR="00000000" w:rsidRPr="00000000">
        <w:rPr>
          <w:rtl w:val="0"/>
        </w:rPr>
        <w:t xml:space="preserve">Pass: 3</w:t>
      </w:r>
    </w:p>
    <w:p w:rsidR="00000000" w:rsidDel="00000000" w:rsidP="00000000" w:rsidRDefault="00000000" w:rsidRPr="00000000" w14:paraId="0000035C">
      <w:pPr>
        <w:numPr>
          <w:ilvl w:val="0"/>
          <w:numId w:val="8"/>
        </w:numPr>
        <w:ind w:left="720" w:hanging="360"/>
        <w:rPr/>
      </w:pPr>
      <w:r w:rsidDel="00000000" w:rsidR="00000000" w:rsidRPr="00000000">
        <w:rPr>
          <w:rtl w:val="0"/>
        </w:rPr>
        <w:t xml:space="preserve">Not Met (Partial): 2</w:t>
      </w:r>
    </w:p>
    <w:p w:rsidR="00000000" w:rsidDel="00000000" w:rsidP="00000000" w:rsidRDefault="00000000" w:rsidRPr="00000000" w14:paraId="0000035D">
      <w:pPr>
        <w:numPr>
          <w:ilvl w:val="0"/>
          <w:numId w:val="8"/>
        </w:numPr>
        <w:ind w:left="720" w:hanging="360"/>
        <w:rPr/>
      </w:pPr>
      <w:r w:rsidDel="00000000" w:rsidR="00000000" w:rsidRPr="00000000">
        <w:rPr>
          <w:rtl w:val="0"/>
        </w:rPr>
        <w:t xml:space="preserve">Not Met (Significant): 4</w:t>
      </w:r>
    </w:p>
    <w:p w:rsidR="00000000" w:rsidDel="00000000" w:rsidP="00000000" w:rsidRDefault="00000000" w:rsidRPr="00000000" w14:paraId="0000035E">
      <w:pPr>
        <w:numPr>
          <w:ilvl w:val="0"/>
          <w:numId w:val="8"/>
        </w:numPr>
        <w:ind w:left="720" w:hanging="360"/>
        <w:rPr>
          <w:u w:val="none"/>
        </w:rPr>
      </w:pPr>
      <w:r w:rsidDel="00000000" w:rsidR="00000000" w:rsidRPr="00000000">
        <w:rPr>
          <w:rtl w:val="0"/>
        </w:rPr>
        <w:t xml:space="preserve">N/A: 1</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b w:val="1"/>
          <w:rtl w:val="0"/>
        </w:rPr>
        <w:t xml:space="preserve">Assessment Method: </w:t>
      </w:r>
      <w:r w:rsidDel="00000000" w:rsidR="00000000" w:rsidRPr="00000000">
        <w:rPr>
          <w:rtl w:val="0"/>
        </w:rPr>
        <w:t xml:space="preserve">Manual evaluation using </w:t>
      </w:r>
      <w:r w:rsidDel="00000000" w:rsidR="00000000" w:rsidRPr="00000000">
        <w:rPr>
          <w:rtl w:val="0"/>
        </w:rPr>
        <w:t xml:space="preserve">Jakob Nielsen’s </w:t>
      </w:r>
      <w:r w:rsidDel="00000000" w:rsidR="00000000" w:rsidRPr="00000000">
        <w:rPr>
          <w:rtl w:val="0"/>
        </w:rPr>
        <w:t xml:space="preserve"> Ten Usability Heuristics.</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361">
      <w:pPr>
        <w:pStyle w:val="Heading3"/>
        <w:rPr/>
      </w:pPr>
      <w:bookmarkStart w:colFirst="0" w:colLast="0" w:name="_ra2yqyj0huhu" w:id="51"/>
      <w:bookmarkEnd w:id="51"/>
      <w:r w:rsidDel="00000000" w:rsidR="00000000" w:rsidRPr="00000000">
        <w:rPr>
          <w:rtl w:val="0"/>
        </w:rPr>
        <w:t xml:space="preserve">Usability Evaluation: Visibility of System Status</w:t>
      </w:r>
    </w:p>
    <w:p w:rsidR="00000000" w:rsidDel="00000000" w:rsidP="00000000" w:rsidRDefault="00000000" w:rsidRPr="00000000" w14:paraId="00000362">
      <w:pPr>
        <w:ind w:left="0" w:firstLine="0"/>
        <w:rPr>
          <w:i w:val="1"/>
        </w:rPr>
      </w:pPr>
      <w:r w:rsidDel="00000000" w:rsidR="00000000" w:rsidRPr="00000000">
        <w:rPr>
          <w:b w:val="1"/>
          <w:rtl w:val="0"/>
        </w:rPr>
        <w:t xml:space="preserve">Heuristic</w:t>
      </w:r>
      <w:r w:rsidDel="00000000" w:rsidR="00000000" w:rsidRPr="00000000">
        <w:rPr>
          <w:i w:val="1"/>
          <w:rtl w:val="0"/>
        </w:rPr>
        <w:t xml:space="preserve">: The design should always keep users informed about what is going on, through appropriate feedback within a reasonable amount of time.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b w:val="1"/>
          <w:rtl w:val="0"/>
        </w:rPr>
        <w:t xml:space="preserve">Heuristic Assessment: </w:t>
      </w:r>
      <w:r w:rsidDel="00000000" w:rsidR="00000000" w:rsidRPr="00000000">
        <w:rPr>
          <w:rtl w:val="0"/>
        </w:rPr>
        <w:t xml:space="preserve">Not Met (Significant)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Sample </w:t>
      </w:r>
      <w:r w:rsidDel="00000000" w:rsidR="00000000" w:rsidRPr="00000000">
        <w:rPr>
          <w:rtl w:val="0"/>
        </w:rPr>
        <w:t xml:space="preserve">Successes:</w:t>
      </w:r>
    </w:p>
    <w:p w:rsidR="00000000" w:rsidDel="00000000" w:rsidP="00000000" w:rsidRDefault="00000000" w:rsidRPr="00000000" w14:paraId="00000367">
      <w:pPr>
        <w:numPr>
          <w:ilvl w:val="0"/>
          <w:numId w:val="7"/>
        </w:numPr>
        <w:ind w:left="720" w:hanging="360"/>
      </w:pPr>
      <w:r w:rsidDel="00000000" w:rsidR="00000000" w:rsidRPr="00000000">
        <w:rPr>
          <w:rtl w:val="0"/>
        </w:rPr>
        <w:t xml:space="preserve">Most pages have a heading which describes the current page a user is viewing in a consistent manner. There are some exceptions such as the Dashboard page, which can be remediated relatively easily.</w:t>
      </w:r>
    </w:p>
    <w:p w:rsidR="00000000" w:rsidDel="00000000" w:rsidP="00000000" w:rsidRDefault="00000000" w:rsidRPr="00000000" w14:paraId="00000368">
      <w:pPr>
        <w:numPr>
          <w:ilvl w:val="0"/>
          <w:numId w:val="7"/>
        </w:numPr>
        <w:ind w:left="720" w:hanging="360"/>
      </w:pPr>
      <w:r w:rsidDel="00000000" w:rsidR="00000000" w:rsidRPr="00000000">
        <w:rPr>
          <w:rtl w:val="0"/>
        </w:rPr>
        <w:t xml:space="preserve">Users are notified of overdue forms when in the edit process.</w:t>
      </w:r>
    </w:p>
    <w:p w:rsidR="00000000" w:rsidDel="00000000" w:rsidP="00000000" w:rsidRDefault="00000000" w:rsidRPr="00000000" w14:paraId="00000369">
      <w:pPr>
        <w:numPr>
          <w:ilvl w:val="0"/>
          <w:numId w:val="7"/>
        </w:numPr>
        <w:ind w:left="720" w:hanging="360"/>
      </w:pPr>
      <w:r w:rsidDel="00000000" w:rsidR="00000000" w:rsidRPr="00000000">
        <w:rPr>
          <w:rtl w:val="0"/>
        </w:rPr>
        <w:t xml:space="preserve">Notifications menu item includes a highlight of the number of unread items.</w:t>
      </w:r>
    </w:p>
    <w:p w:rsidR="00000000" w:rsidDel="00000000" w:rsidP="00000000" w:rsidRDefault="00000000" w:rsidRPr="00000000" w14:paraId="0000036A">
      <w:pPr>
        <w:ind w:left="0" w:firstLine="0"/>
        <w:rPr/>
      </w:pPr>
      <w:r w:rsidDel="00000000" w:rsidR="00000000" w:rsidRPr="00000000">
        <w:rPr>
          <w:rtl w:val="0"/>
        </w:rPr>
      </w:r>
    </w:p>
    <w:p w:rsidR="00000000" w:rsidDel="00000000" w:rsidP="00000000" w:rsidRDefault="00000000" w:rsidRPr="00000000" w14:paraId="0000036B">
      <w:pPr>
        <w:ind w:left="0" w:firstLine="0"/>
        <w:rPr/>
      </w:pPr>
      <w:r w:rsidDel="00000000" w:rsidR="00000000" w:rsidRPr="00000000">
        <w:rPr>
          <w:rtl w:val="0"/>
        </w:rPr>
        <w:t xml:space="preserve">Sample Issues:</w:t>
      </w:r>
    </w:p>
    <w:p w:rsidR="00000000" w:rsidDel="00000000" w:rsidP="00000000" w:rsidRDefault="00000000" w:rsidRPr="00000000" w14:paraId="0000036C">
      <w:pPr>
        <w:numPr>
          <w:ilvl w:val="0"/>
          <w:numId w:val="5"/>
        </w:numPr>
        <w:ind w:left="720" w:hanging="360"/>
        <w:rPr>
          <w:u w:val="none"/>
        </w:rPr>
      </w:pPr>
      <w:r w:rsidDel="00000000" w:rsidR="00000000" w:rsidRPr="00000000">
        <w:rPr>
          <w:rtl w:val="0"/>
        </w:rPr>
        <w:t xml:space="preserve">The “train stop” component does not accurately reflect a user's progress through the F3X form submission process. There are states that are not reflected in the train stop, and within what appears to be forward action, the marker moves both forward and backward on the track. </w:t>
      </w:r>
    </w:p>
    <w:p w:rsidR="00000000" w:rsidDel="00000000" w:rsidP="00000000" w:rsidRDefault="00000000" w:rsidRPr="00000000" w14:paraId="0000036D">
      <w:pPr>
        <w:numPr>
          <w:ilvl w:val="1"/>
          <w:numId w:val="5"/>
        </w:numPr>
        <w:ind w:left="1440" w:hanging="360"/>
        <w:rPr>
          <w:u w:val="none"/>
        </w:rPr>
      </w:pPr>
      <w:r w:rsidDel="00000000" w:rsidR="00000000" w:rsidRPr="00000000">
        <w:rPr>
          <w:rtl w:val="0"/>
        </w:rPr>
        <w:t xml:space="preserve">In addition, the train stop component is not displayed at all times, even when the page is a step noted in the component.  For example, it is not visible on the “Sign” page, even though “Sign” is the second to last marker on the component. </w:t>
      </w:r>
    </w:p>
    <w:p w:rsidR="00000000" w:rsidDel="00000000" w:rsidP="00000000" w:rsidRDefault="00000000" w:rsidRPr="00000000" w14:paraId="0000036E">
      <w:pPr>
        <w:numPr>
          <w:ilvl w:val="0"/>
          <w:numId w:val="5"/>
        </w:numPr>
        <w:ind w:left="720" w:hanging="360"/>
        <w:rPr>
          <w:u w:val="none"/>
        </w:rPr>
      </w:pPr>
      <w:r w:rsidDel="00000000" w:rsidR="00000000" w:rsidRPr="00000000">
        <w:rPr>
          <w:rtl w:val="0"/>
        </w:rPr>
        <w:t xml:space="preserve">Export Contacts screen does not provide any text content explaining the download in progress.</w:t>
      </w:r>
    </w:p>
    <w:p w:rsidR="00000000" w:rsidDel="00000000" w:rsidP="00000000" w:rsidRDefault="00000000" w:rsidRPr="00000000" w14:paraId="0000036F">
      <w:pPr>
        <w:numPr>
          <w:ilvl w:val="0"/>
          <w:numId w:val="5"/>
        </w:numPr>
        <w:ind w:left="720" w:hanging="360"/>
        <w:rPr>
          <w:u w:val="none"/>
        </w:rPr>
      </w:pPr>
      <w:r w:rsidDel="00000000" w:rsidR="00000000" w:rsidRPr="00000000">
        <w:rPr>
          <w:rtl w:val="0"/>
        </w:rPr>
        <w:t xml:space="preserve">Updating a contact does not provide any kind of success indication on save.</w:t>
      </w:r>
    </w:p>
    <w:p w:rsidR="00000000" w:rsidDel="00000000" w:rsidP="00000000" w:rsidRDefault="00000000" w:rsidRPr="00000000" w14:paraId="00000370">
      <w:pPr>
        <w:pStyle w:val="Heading3"/>
        <w:rPr/>
      </w:pPr>
      <w:bookmarkStart w:colFirst="0" w:colLast="0" w:name="_nc72oau98m8h" w:id="52"/>
      <w:bookmarkEnd w:id="52"/>
      <w:r w:rsidDel="00000000" w:rsidR="00000000" w:rsidRPr="00000000">
        <w:rPr>
          <w:rtl w:val="0"/>
        </w:rPr>
        <w:t xml:space="preserve">Usability Evaluation: Match Between System and the Real World</w:t>
      </w:r>
    </w:p>
    <w:p w:rsidR="00000000" w:rsidDel="00000000" w:rsidP="00000000" w:rsidRDefault="00000000" w:rsidRPr="00000000" w14:paraId="00000371">
      <w:pPr>
        <w:rPr>
          <w:i w:val="1"/>
        </w:rPr>
      </w:pPr>
      <w:r w:rsidDel="00000000" w:rsidR="00000000" w:rsidRPr="00000000">
        <w:rPr>
          <w:b w:val="1"/>
          <w:rtl w:val="0"/>
        </w:rPr>
        <w:t xml:space="preserve">Heuristic:</w:t>
      </w:r>
      <w:r w:rsidDel="00000000" w:rsidR="00000000" w:rsidRPr="00000000">
        <w:rPr>
          <w:rtl w:val="0"/>
        </w:rPr>
        <w:t xml:space="preserve"> </w:t>
      </w:r>
      <w:r w:rsidDel="00000000" w:rsidR="00000000" w:rsidRPr="00000000">
        <w:rPr>
          <w:i w:val="1"/>
          <w:rtl w:val="0"/>
        </w:rPr>
        <w:t xml:space="preserve">The design should speak the users' language. Use words, phrases, and concepts familiar to the user, rather than internal jargon.  Follow real-world conventions, making information appear in a natural and logical order.</w:t>
      </w:r>
    </w:p>
    <w:p w:rsidR="00000000" w:rsidDel="00000000" w:rsidP="00000000" w:rsidRDefault="00000000" w:rsidRPr="00000000" w14:paraId="00000372">
      <w:pPr>
        <w:rPr>
          <w:i w:val="1"/>
        </w:rPr>
      </w:pPr>
      <w:r w:rsidDel="00000000" w:rsidR="00000000" w:rsidRPr="00000000">
        <w:rPr>
          <w:rtl w:val="0"/>
        </w:rPr>
      </w:r>
    </w:p>
    <w:p w:rsidR="00000000" w:rsidDel="00000000" w:rsidP="00000000" w:rsidRDefault="00000000" w:rsidRPr="00000000" w14:paraId="00000373">
      <w:pPr>
        <w:rPr/>
      </w:pPr>
      <w:r w:rsidDel="00000000" w:rsidR="00000000" w:rsidRPr="00000000">
        <w:rPr>
          <w:b w:val="1"/>
          <w:rtl w:val="0"/>
        </w:rPr>
        <w:t xml:space="preserve">Heuristic Assessment: </w:t>
      </w:r>
      <w:r w:rsidDel="00000000" w:rsidR="00000000" w:rsidRPr="00000000">
        <w:rPr>
          <w:rtl w:val="0"/>
        </w:rPr>
        <w:t xml:space="preserve">N/A</w:t>
      </w:r>
    </w:p>
    <w:p w:rsidR="00000000" w:rsidDel="00000000" w:rsidP="00000000" w:rsidRDefault="00000000" w:rsidRPr="00000000" w14:paraId="00000374">
      <w:pPr>
        <w:rPr>
          <w:i w:val="1"/>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A key component of this evaluation factor is that the system uses language and design familiar to the users of the system. One challenge in evaluating this factor, is the abundance of terminology of art utilized in the data entry forms (e.g. “Conduit Earmarks”). In many cases, this terminology is well supported by help text and pop-up boxes. However, in several discussions, FEC staff have expressed some concerns about nomenclature (e.g. whether “Contacts” is an accurate name for the organizations, individuals, and other entities tracked by the application) and layout (e.g. whether the layout of the data entry fields realistically matches how users would process the data). However, without further user research, documentation, or stakeholder reviews, this factor is difficult to evaluate fairly and objectively. </w:t>
      </w:r>
    </w:p>
    <w:p w:rsidR="00000000" w:rsidDel="00000000" w:rsidP="00000000" w:rsidRDefault="00000000" w:rsidRPr="00000000" w14:paraId="00000376">
      <w:pPr>
        <w:pStyle w:val="Heading3"/>
        <w:rPr/>
      </w:pPr>
      <w:bookmarkStart w:colFirst="0" w:colLast="0" w:name="_y1a3agjo95fu" w:id="53"/>
      <w:bookmarkEnd w:id="53"/>
      <w:r w:rsidDel="00000000" w:rsidR="00000000" w:rsidRPr="00000000">
        <w:rPr>
          <w:rtl w:val="0"/>
        </w:rPr>
        <w:t xml:space="preserve">Usability Evaluation: User Control and Freedom</w:t>
      </w:r>
    </w:p>
    <w:p w:rsidR="00000000" w:rsidDel="00000000" w:rsidP="00000000" w:rsidRDefault="00000000" w:rsidRPr="00000000" w14:paraId="00000377">
      <w:pPr>
        <w:rPr>
          <w:i w:val="1"/>
        </w:rPr>
      </w:pPr>
      <w:r w:rsidDel="00000000" w:rsidR="00000000" w:rsidRPr="00000000">
        <w:rPr>
          <w:b w:val="1"/>
          <w:rtl w:val="0"/>
        </w:rPr>
        <w:t xml:space="preserve">Heuristic: </w:t>
      </w:r>
      <w:r w:rsidDel="00000000" w:rsidR="00000000" w:rsidRPr="00000000">
        <w:rPr>
          <w:i w:val="1"/>
          <w:rtl w:val="0"/>
        </w:rPr>
        <w:t xml:space="preserve">Users often perform actions by mistake. They need a clearly marked "emergency exit" to leave the unwanted action without having to go through an extended process.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b w:val="1"/>
          <w:rtl w:val="0"/>
        </w:rPr>
        <w:t xml:space="preserve">Heuristic Assessment:</w:t>
      </w:r>
      <w:r w:rsidDel="00000000" w:rsidR="00000000" w:rsidRPr="00000000">
        <w:rPr>
          <w:rtl w:val="0"/>
        </w:rPr>
        <w:t xml:space="preserve"> Pass</w:t>
      </w: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Sample </w:t>
      </w:r>
      <w:r w:rsidDel="00000000" w:rsidR="00000000" w:rsidRPr="00000000">
        <w:rPr>
          <w:rtl w:val="0"/>
        </w:rPr>
        <w:t xml:space="preserve">Successes:</w:t>
      </w:r>
    </w:p>
    <w:p w:rsidR="00000000" w:rsidDel="00000000" w:rsidP="00000000" w:rsidRDefault="00000000" w:rsidRPr="00000000" w14:paraId="0000037C">
      <w:pPr>
        <w:numPr>
          <w:ilvl w:val="0"/>
          <w:numId w:val="7"/>
        </w:numPr>
        <w:ind w:left="720" w:hanging="360"/>
        <w:rPr>
          <w:u w:val="none"/>
        </w:rPr>
      </w:pPr>
      <w:r w:rsidDel="00000000" w:rsidR="00000000" w:rsidRPr="00000000">
        <w:rPr>
          <w:rtl w:val="0"/>
        </w:rPr>
        <w:t xml:space="preserve">Forms typically have Previous or Cancel buttons to go back to the previous page or step.</w:t>
      </w:r>
    </w:p>
    <w:p w:rsidR="00000000" w:rsidDel="00000000" w:rsidP="00000000" w:rsidRDefault="00000000" w:rsidRPr="00000000" w14:paraId="0000037D">
      <w:pPr>
        <w:numPr>
          <w:ilvl w:val="0"/>
          <w:numId w:val="7"/>
        </w:numPr>
        <w:ind w:left="720" w:hanging="360"/>
      </w:pPr>
      <w:r w:rsidDel="00000000" w:rsidR="00000000" w:rsidRPr="00000000">
        <w:rPr>
          <w:rtl w:val="0"/>
        </w:rPr>
        <w:t xml:space="preserve">After adding a contact,  there is an option in the pop-up menu to 'trash' that contact</w:t>
      </w:r>
    </w:p>
    <w:p w:rsidR="00000000" w:rsidDel="00000000" w:rsidP="00000000" w:rsidRDefault="00000000" w:rsidRPr="00000000" w14:paraId="0000037E">
      <w:pPr>
        <w:numPr>
          <w:ilvl w:val="0"/>
          <w:numId w:val="7"/>
        </w:numPr>
        <w:ind w:left="720" w:hanging="360"/>
        <w:rPr>
          <w:u w:val="none"/>
        </w:rPr>
      </w:pPr>
      <w:r w:rsidDel="00000000" w:rsidR="00000000" w:rsidRPr="00000000">
        <w:rPr>
          <w:rtl w:val="0"/>
        </w:rPr>
        <w:t xml:space="preserve">Unsubmitted forms may be sent to, or taken out of, the a recycle bin before submission</w:t>
      </w:r>
    </w:p>
    <w:p w:rsidR="00000000" w:rsidDel="00000000" w:rsidP="00000000" w:rsidRDefault="00000000" w:rsidRPr="00000000" w14:paraId="0000037F">
      <w:pPr>
        <w:numPr>
          <w:ilvl w:val="0"/>
          <w:numId w:val="7"/>
        </w:numPr>
        <w:ind w:left="720" w:hanging="360"/>
      </w:pPr>
      <w:r w:rsidDel="00000000" w:rsidR="00000000" w:rsidRPr="00000000">
        <w:rPr>
          <w:rtl w:val="0"/>
        </w:rPr>
        <w:t xml:space="preserve">Web browsers do support some limited undo and redo functionality for users who are familiar with that feature, and the application does not prohibit or impair that usage.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Sample Issues:</w:t>
      </w:r>
    </w:p>
    <w:p w:rsidR="00000000" w:rsidDel="00000000" w:rsidP="00000000" w:rsidRDefault="00000000" w:rsidRPr="00000000" w14:paraId="00000382">
      <w:pPr>
        <w:numPr>
          <w:ilvl w:val="0"/>
          <w:numId w:val="2"/>
        </w:numPr>
        <w:ind w:left="720" w:hanging="360"/>
        <w:rPr>
          <w:u w:val="none"/>
        </w:rPr>
      </w:pPr>
      <w:r w:rsidDel="00000000" w:rsidR="00000000" w:rsidRPr="00000000">
        <w:rPr>
          <w:rtl w:val="0"/>
        </w:rPr>
        <w:t xml:space="preserve">The delete option is not always available for business rule reasons, for example if a contact has been used in a form. In these cases the delete menu item is not available</w:t>
      </w:r>
    </w:p>
    <w:p w:rsidR="00000000" w:rsidDel="00000000" w:rsidP="00000000" w:rsidRDefault="00000000" w:rsidRPr="00000000" w14:paraId="00000383">
      <w:pPr>
        <w:pStyle w:val="Heading3"/>
        <w:rPr/>
      </w:pPr>
      <w:bookmarkStart w:colFirst="0" w:colLast="0" w:name="_2lnmzmwyi8yv" w:id="54"/>
      <w:bookmarkEnd w:id="54"/>
      <w:r w:rsidDel="00000000" w:rsidR="00000000" w:rsidRPr="00000000">
        <w:rPr>
          <w:rtl w:val="0"/>
        </w:rPr>
        <w:t xml:space="preserve">Usability Evaluation: Consistency and Standards</w:t>
      </w:r>
    </w:p>
    <w:p w:rsidR="00000000" w:rsidDel="00000000" w:rsidP="00000000" w:rsidRDefault="00000000" w:rsidRPr="00000000" w14:paraId="00000384">
      <w:pPr>
        <w:ind w:left="0" w:firstLine="0"/>
        <w:rPr>
          <w:i w:val="1"/>
        </w:rPr>
      </w:pPr>
      <w:r w:rsidDel="00000000" w:rsidR="00000000" w:rsidRPr="00000000">
        <w:rPr>
          <w:b w:val="1"/>
          <w:rtl w:val="0"/>
        </w:rPr>
        <w:t xml:space="preserve">Heuristic: </w:t>
      </w:r>
      <w:r w:rsidDel="00000000" w:rsidR="00000000" w:rsidRPr="00000000">
        <w:rPr>
          <w:i w:val="1"/>
          <w:rtl w:val="0"/>
        </w:rPr>
        <w:t xml:space="preserve">Users should not have to wonder whether different words, situations, or actions mean the same thing. Follow platform and industry conventions.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i w:val="1"/>
        </w:rPr>
      </w:pPr>
      <w:r w:rsidDel="00000000" w:rsidR="00000000" w:rsidRPr="00000000">
        <w:rPr>
          <w:b w:val="1"/>
          <w:rtl w:val="0"/>
        </w:rPr>
        <w:t xml:space="preserve">Heuristic Assessment:</w:t>
      </w:r>
      <w:r w:rsidDel="00000000" w:rsidR="00000000" w:rsidRPr="00000000">
        <w:rPr>
          <w:rtl w:val="0"/>
        </w:rPr>
        <w:t xml:space="preserve"> </w:t>
      </w:r>
      <w:r w:rsidDel="00000000" w:rsidR="00000000" w:rsidRPr="00000000">
        <w:rPr>
          <w:i w:val="1"/>
          <w:rtl w:val="0"/>
        </w:rPr>
        <w:t xml:space="preserve">Not Met (Significant)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Sample Successes:</w:t>
      </w:r>
    </w:p>
    <w:p w:rsidR="00000000" w:rsidDel="00000000" w:rsidP="00000000" w:rsidRDefault="00000000" w:rsidRPr="00000000" w14:paraId="00000389">
      <w:pPr>
        <w:numPr>
          <w:ilvl w:val="0"/>
          <w:numId w:val="17"/>
        </w:numPr>
        <w:ind w:left="720" w:hanging="360"/>
        <w:rPr>
          <w:u w:val="none"/>
        </w:rPr>
      </w:pPr>
      <w:r w:rsidDel="00000000" w:rsidR="00000000" w:rsidRPr="00000000">
        <w:rPr>
          <w:rtl w:val="0"/>
        </w:rPr>
        <w:t xml:space="preserve">Overall internal consistency is high.</w:t>
      </w:r>
    </w:p>
    <w:p w:rsidR="00000000" w:rsidDel="00000000" w:rsidP="00000000" w:rsidRDefault="00000000" w:rsidRPr="00000000" w14:paraId="0000038A">
      <w:pPr>
        <w:numPr>
          <w:ilvl w:val="0"/>
          <w:numId w:val="17"/>
        </w:numPr>
        <w:ind w:left="720" w:hanging="360"/>
        <w:rPr>
          <w:u w:val="none"/>
        </w:rPr>
      </w:pPr>
      <w:r w:rsidDel="00000000" w:rsidR="00000000" w:rsidRPr="00000000">
        <w:rPr>
          <w:rtl w:val="0"/>
        </w:rPr>
        <w:t xml:space="preserve">Reasonably consistent terminology usage.</w:t>
      </w:r>
    </w:p>
    <w:p w:rsidR="00000000" w:rsidDel="00000000" w:rsidP="00000000" w:rsidRDefault="00000000" w:rsidRPr="00000000" w14:paraId="0000038B">
      <w:pPr>
        <w:numPr>
          <w:ilvl w:val="0"/>
          <w:numId w:val="17"/>
        </w:numPr>
        <w:ind w:left="720" w:hanging="360"/>
        <w:rPr>
          <w:u w:val="none"/>
        </w:rPr>
      </w:pPr>
      <w:r w:rsidDel="00000000" w:rsidR="00000000" w:rsidRPr="00000000">
        <w:rPr>
          <w:rtl w:val="0"/>
        </w:rPr>
        <w:t xml:space="preserve">Patterns utilized by the data entry forms are internally consistent across all data entry forms.</w:t>
      </w:r>
    </w:p>
    <w:p w:rsidR="00000000" w:rsidDel="00000000" w:rsidP="00000000" w:rsidRDefault="00000000" w:rsidRPr="00000000" w14:paraId="0000038C">
      <w:pPr>
        <w:numPr>
          <w:ilvl w:val="0"/>
          <w:numId w:val="17"/>
        </w:numPr>
        <w:ind w:left="720" w:hanging="360"/>
        <w:rPr>
          <w:u w:val="none"/>
        </w:rPr>
      </w:pPr>
      <w:r w:rsidDel="00000000" w:rsidR="00000000" w:rsidRPr="00000000">
        <w:rPr>
          <w:rtl w:val="0"/>
        </w:rPr>
        <w:t xml:space="preserve">Patterns utilized by tabular pages (e.g. All Transactions, Reports) is relatively internally consistent. </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Sample Issues: </w:t>
      </w:r>
    </w:p>
    <w:p w:rsidR="00000000" w:rsidDel="00000000" w:rsidP="00000000" w:rsidRDefault="00000000" w:rsidRPr="00000000" w14:paraId="0000038F">
      <w:pPr>
        <w:numPr>
          <w:ilvl w:val="0"/>
          <w:numId w:val="9"/>
        </w:numPr>
        <w:ind w:left="720" w:hanging="360"/>
        <w:rPr>
          <w:u w:val="none"/>
        </w:rPr>
      </w:pPr>
      <w:r w:rsidDel="00000000" w:rsidR="00000000" w:rsidRPr="00000000">
        <w:rPr>
          <w:rtl w:val="0"/>
        </w:rPr>
        <w:t xml:space="preserve">Significant deviations (as previously noted) with FEC brand guidance and pattern library. </w:t>
      </w:r>
    </w:p>
    <w:p w:rsidR="00000000" w:rsidDel="00000000" w:rsidP="00000000" w:rsidRDefault="00000000" w:rsidRPr="00000000" w14:paraId="00000390">
      <w:pPr>
        <w:numPr>
          <w:ilvl w:val="0"/>
          <w:numId w:val="9"/>
        </w:numPr>
        <w:ind w:left="720" w:hanging="360"/>
        <w:rPr>
          <w:u w:val="none"/>
        </w:rPr>
      </w:pPr>
      <w:r w:rsidDel="00000000" w:rsidR="00000000" w:rsidRPr="00000000">
        <w:rPr>
          <w:rtl w:val="0"/>
        </w:rPr>
        <w:t xml:space="preserve">Prominent UX elements diverge significantly from what users might expect based on other websites and applications (e.g. the previously noted “train stop” component’s inconsistencies; the doubled navigation bars for My Forms and the navigation within the forms). </w:t>
      </w:r>
    </w:p>
    <w:p w:rsidR="00000000" w:rsidDel="00000000" w:rsidP="00000000" w:rsidRDefault="00000000" w:rsidRPr="00000000" w14:paraId="00000391">
      <w:pPr>
        <w:numPr>
          <w:ilvl w:val="0"/>
          <w:numId w:val="9"/>
        </w:numPr>
        <w:ind w:left="720" w:hanging="360"/>
        <w:rPr>
          <w:u w:val="none"/>
        </w:rPr>
      </w:pPr>
      <w:r w:rsidDel="00000000" w:rsidR="00000000" w:rsidRPr="00000000">
        <w:rPr>
          <w:rtl w:val="0"/>
        </w:rPr>
        <w:t xml:space="preserve">The activity flow within the Forms alternates between horizontal (e.g. entering data and saving) and vertical (e.g. viewing all transactions, submitting). </w:t>
      </w:r>
    </w:p>
    <w:p w:rsidR="00000000" w:rsidDel="00000000" w:rsidP="00000000" w:rsidRDefault="00000000" w:rsidRPr="00000000" w14:paraId="00000392">
      <w:pPr>
        <w:numPr>
          <w:ilvl w:val="0"/>
          <w:numId w:val="9"/>
        </w:numPr>
        <w:ind w:left="720" w:hanging="360"/>
        <w:rPr>
          <w:u w:val="none"/>
        </w:rPr>
      </w:pPr>
      <w:r w:rsidDel="00000000" w:rsidR="00000000" w:rsidRPr="00000000">
        <w:rPr>
          <w:rtl w:val="0"/>
        </w:rPr>
        <w:t xml:space="preserve">The Dashboard implies action, but none of its elements are actionable directly from the page. </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Without further user research to reconcile these findings, we preliminarily assess this overall heuristic as partially not met. </w:t>
      </w:r>
    </w:p>
    <w:p w:rsidR="00000000" w:rsidDel="00000000" w:rsidP="00000000" w:rsidRDefault="00000000" w:rsidRPr="00000000" w14:paraId="00000395">
      <w:pPr>
        <w:pStyle w:val="Heading3"/>
        <w:rPr/>
      </w:pPr>
      <w:bookmarkStart w:colFirst="0" w:colLast="0" w:name="_98unas50pecv" w:id="55"/>
      <w:bookmarkEnd w:id="55"/>
      <w:r w:rsidDel="00000000" w:rsidR="00000000" w:rsidRPr="00000000">
        <w:rPr>
          <w:rtl w:val="0"/>
        </w:rPr>
        <w:t xml:space="preserve">Usability Evaluation: </w:t>
      </w:r>
      <w:r w:rsidDel="00000000" w:rsidR="00000000" w:rsidRPr="00000000">
        <w:rPr>
          <w:rtl w:val="0"/>
        </w:rPr>
        <w:t xml:space="preserve">Error Prevention</w:t>
      </w:r>
    </w:p>
    <w:p w:rsidR="00000000" w:rsidDel="00000000" w:rsidP="00000000" w:rsidRDefault="00000000" w:rsidRPr="00000000" w14:paraId="00000396">
      <w:pPr>
        <w:ind w:left="0" w:firstLine="0"/>
        <w:rPr>
          <w:i w:val="1"/>
        </w:rPr>
      </w:pPr>
      <w:r w:rsidDel="00000000" w:rsidR="00000000" w:rsidRPr="00000000">
        <w:rPr>
          <w:b w:val="1"/>
          <w:rtl w:val="0"/>
        </w:rPr>
        <w:t xml:space="preserve">Heuristic: </w:t>
      </w:r>
      <w:r w:rsidDel="00000000" w:rsidR="00000000" w:rsidRPr="00000000">
        <w:rPr>
          <w:i w:val="1"/>
          <w:rtl w:val="0"/>
        </w:rPr>
        <w:t xml:space="preserve">Good error messages are important, but the best designs carefully prevent problems from occurring in the first place.  Either eliminate error-prone Conditions, or check for them and present users with a confirmation option before they commit to the action.</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b w:val="1"/>
          <w:rtl w:val="0"/>
        </w:rPr>
        <w:t xml:space="preserve">Heuristic Assessment: </w:t>
      </w:r>
      <w:r w:rsidDel="00000000" w:rsidR="00000000" w:rsidRPr="00000000">
        <w:rPr>
          <w:rtl w:val="0"/>
        </w:rPr>
        <w:t xml:space="preserve">Pass</w:t>
      </w: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Sample </w:t>
      </w:r>
      <w:r w:rsidDel="00000000" w:rsidR="00000000" w:rsidRPr="00000000">
        <w:rPr>
          <w:rtl w:val="0"/>
        </w:rPr>
        <w:t xml:space="preserve">Successes:</w:t>
      </w:r>
    </w:p>
    <w:p w:rsidR="00000000" w:rsidDel="00000000" w:rsidP="00000000" w:rsidRDefault="00000000" w:rsidRPr="00000000" w14:paraId="0000039B">
      <w:pPr>
        <w:numPr>
          <w:ilvl w:val="0"/>
          <w:numId w:val="7"/>
        </w:numPr>
        <w:ind w:left="720" w:hanging="360"/>
        <w:rPr>
          <w:color w:val="000000"/>
          <w:sz w:val="22"/>
          <w:szCs w:val="22"/>
        </w:rPr>
      </w:pPr>
      <w:r w:rsidDel="00000000" w:rsidR="00000000" w:rsidRPr="00000000">
        <w:rPr>
          <w:rtl w:val="0"/>
        </w:rPr>
        <w:t xml:space="preserve">Significant actions such as recycling a contact require confirmation rather than a single menu click.</w:t>
      </w:r>
    </w:p>
    <w:p w:rsidR="00000000" w:rsidDel="00000000" w:rsidP="00000000" w:rsidRDefault="00000000" w:rsidRPr="00000000" w14:paraId="0000039C">
      <w:pPr>
        <w:numPr>
          <w:ilvl w:val="0"/>
          <w:numId w:val="7"/>
        </w:numPr>
        <w:ind w:left="720" w:hanging="360"/>
        <w:rPr>
          <w:u w:val="none"/>
        </w:rPr>
      </w:pPr>
      <w:r w:rsidDel="00000000" w:rsidR="00000000" w:rsidRPr="00000000">
        <w:rPr>
          <w:rtl w:val="0"/>
        </w:rPr>
        <w:t xml:space="preserve">Form submission generates a Certification dialog where users must confirm the action.</w:t>
      </w:r>
    </w:p>
    <w:p w:rsidR="00000000" w:rsidDel="00000000" w:rsidP="00000000" w:rsidRDefault="00000000" w:rsidRPr="00000000" w14:paraId="0000039D">
      <w:pPr>
        <w:numPr>
          <w:ilvl w:val="0"/>
          <w:numId w:val="7"/>
        </w:numPr>
        <w:ind w:left="720" w:hanging="360"/>
        <w:rPr>
          <w:color w:val="000000"/>
          <w:sz w:val="22"/>
          <w:szCs w:val="22"/>
        </w:rPr>
      </w:pPr>
      <w:r w:rsidDel="00000000" w:rsidR="00000000" w:rsidRPr="00000000">
        <w:rPr>
          <w:rtl w:val="0"/>
        </w:rPr>
        <w:t xml:space="preserve">When users filling form fields enter errors in the format or content of the input, a message is displayed immediately to the user immediately adjacent to the field.</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Sample Issues:</w:t>
      </w:r>
    </w:p>
    <w:p w:rsidR="00000000" w:rsidDel="00000000" w:rsidP="00000000" w:rsidRDefault="00000000" w:rsidRPr="00000000" w14:paraId="000003A0">
      <w:pPr>
        <w:numPr>
          <w:ilvl w:val="0"/>
          <w:numId w:val="5"/>
        </w:numPr>
        <w:ind w:left="720" w:hanging="360"/>
        <w:rPr>
          <w:color w:val="000000"/>
          <w:sz w:val="22"/>
          <w:szCs w:val="22"/>
        </w:rPr>
      </w:pPr>
      <w:r w:rsidDel="00000000" w:rsidR="00000000" w:rsidRPr="00000000">
        <w:rPr>
          <w:rtl w:val="0"/>
        </w:rPr>
        <w:t xml:space="preserve">Pages often lack explanatory or introductory information.</w:t>
      </w:r>
    </w:p>
    <w:p w:rsidR="00000000" w:rsidDel="00000000" w:rsidP="00000000" w:rsidRDefault="00000000" w:rsidRPr="00000000" w14:paraId="000003A1">
      <w:pPr>
        <w:pStyle w:val="Heading3"/>
        <w:rPr/>
      </w:pPr>
      <w:bookmarkStart w:colFirst="0" w:colLast="0" w:name="_xo6y038plgcp" w:id="56"/>
      <w:bookmarkEnd w:id="56"/>
      <w:r w:rsidDel="00000000" w:rsidR="00000000" w:rsidRPr="00000000">
        <w:rPr>
          <w:rtl w:val="0"/>
        </w:rPr>
        <w:t xml:space="preserve">Usability Evaluation: Recognition Rather Than Recall</w:t>
      </w:r>
    </w:p>
    <w:p w:rsidR="00000000" w:rsidDel="00000000" w:rsidP="00000000" w:rsidRDefault="00000000" w:rsidRPr="00000000" w14:paraId="000003A2">
      <w:pPr>
        <w:ind w:left="0" w:firstLine="0"/>
        <w:rPr>
          <w:i w:val="1"/>
        </w:rPr>
      </w:pPr>
      <w:r w:rsidDel="00000000" w:rsidR="00000000" w:rsidRPr="00000000">
        <w:rPr>
          <w:b w:val="1"/>
          <w:rtl w:val="0"/>
        </w:rPr>
        <w:t xml:space="preserve">Heuristic: </w:t>
      </w:r>
      <w:r w:rsidDel="00000000" w:rsidR="00000000" w:rsidRPr="00000000">
        <w:rPr>
          <w:i w:val="1"/>
          <w:rtl w:val="0"/>
        </w:rPr>
        <w:t xml:space="preserve">Minimize the user's memory load by making elements, actions, and options visible. The user should not have to remember information from one part of the interface to another. Information required to use the design should be visible or easily retrievable when needed</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b w:val="1"/>
          <w:rtl w:val="0"/>
        </w:rPr>
        <w:t xml:space="preserve">Heuristic Assessment: </w:t>
      </w:r>
      <w:r w:rsidDel="00000000" w:rsidR="00000000" w:rsidRPr="00000000">
        <w:rPr>
          <w:rtl w:val="0"/>
        </w:rPr>
        <w:t xml:space="preserve">Not Met (Partial)</w:t>
      </w: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Sample </w:t>
      </w:r>
      <w:r w:rsidDel="00000000" w:rsidR="00000000" w:rsidRPr="00000000">
        <w:rPr>
          <w:rtl w:val="0"/>
        </w:rPr>
        <w:t xml:space="preserve">Successes:</w:t>
      </w:r>
    </w:p>
    <w:p w:rsidR="00000000" w:rsidDel="00000000" w:rsidP="00000000" w:rsidRDefault="00000000" w:rsidRPr="00000000" w14:paraId="000003A7">
      <w:pPr>
        <w:numPr>
          <w:ilvl w:val="0"/>
          <w:numId w:val="7"/>
        </w:numPr>
        <w:ind w:left="720" w:hanging="360"/>
        <w:rPr>
          <w:color w:val="000000"/>
          <w:sz w:val="22"/>
          <w:szCs w:val="22"/>
        </w:rPr>
      </w:pPr>
      <w:r w:rsidDel="00000000" w:rsidR="00000000" w:rsidRPr="00000000">
        <w:rPr>
          <w:rtl w:val="0"/>
        </w:rPr>
        <w:t xml:space="preserve">The Recently Saved Reports on the Dashboard page provides a reminder of what a user was working on in previous sessions.</w:t>
      </w:r>
    </w:p>
    <w:p w:rsidR="00000000" w:rsidDel="00000000" w:rsidP="00000000" w:rsidRDefault="00000000" w:rsidRPr="00000000" w14:paraId="000003A8">
      <w:pPr>
        <w:numPr>
          <w:ilvl w:val="0"/>
          <w:numId w:val="7"/>
        </w:numPr>
        <w:ind w:left="720" w:hanging="360"/>
        <w:rPr>
          <w:u w:val="none"/>
        </w:rPr>
      </w:pPr>
      <w:r w:rsidDel="00000000" w:rsidR="00000000" w:rsidRPr="00000000">
        <w:rPr>
          <w:rtl w:val="0"/>
        </w:rPr>
        <w:t xml:space="preserve">Both the “My Forms” navigation (i.e. far left hand menu) and the Form 3X make generous use of tooltips to assist users with contextual information and definitions of potentially unfamiliar terms. </w:t>
      </w:r>
    </w:p>
    <w:p w:rsidR="00000000" w:rsidDel="00000000" w:rsidP="00000000" w:rsidRDefault="00000000" w:rsidRPr="00000000" w14:paraId="000003A9">
      <w:pPr>
        <w:numPr>
          <w:ilvl w:val="0"/>
          <w:numId w:val="7"/>
        </w:numPr>
        <w:ind w:left="720" w:hanging="360"/>
        <w:rPr>
          <w:u w:val="none"/>
        </w:rPr>
      </w:pPr>
      <w:r w:rsidDel="00000000" w:rsidR="00000000" w:rsidRPr="00000000">
        <w:rPr>
          <w:rtl w:val="0"/>
        </w:rPr>
        <w:t xml:space="preserve">The application maintains a user’s Contacts, which allows for a user-specific auto-suggest to help with data reconciliation. </w:t>
      </w:r>
    </w:p>
    <w:p w:rsidR="00000000" w:rsidDel="00000000" w:rsidP="00000000" w:rsidRDefault="00000000" w:rsidRPr="00000000" w14:paraId="000003AA">
      <w:pPr>
        <w:numPr>
          <w:ilvl w:val="0"/>
          <w:numId w:val="7"/>
        </w:numPr>
        <w:ind w:left="720" w:hanging="360"/>
        <w:rPr>
          <w:u w:val="none"/>
        </w:rPr>
      </w:pPr>
      <w:r w:rsidDel="00000000" w:rsidR="00000000" w:rsidRPr="00000000">
        <w:rPr>
          <w:rtl w:val="0"/>
        </w:rPr>
        <w:t xml:space="preserve">Centralized Notifications screen provides a way for users to receive all their reminders in one place.</w:t>
      </w:r>
    </w:p>
    <w:p w:rsidR="00000000" w:rsidDel="00000000" w:rsidP="00000000" w:rsidRDefault="00000000" w:rsidRPr="00000000" w14:paraId="000003AB">
      <w:pPr>
        <w:numPr>
          <w:ilvl w:val="0"/>
          <w:numId w:val="7"/>
        </w:numPr>
        <w:ind w:left="720" w:hanging="360"/>
        <w:rPr>
          <w:u w:val="none"/>
        </w:rPr>
      </w:pPr>
      <w:r w:rsidDel="00000000" w:rsidR="00000000" w:rsidRPr="00000000">
        <w:rPr>
          <w:rtl w:val="0"/>
        </w:rPr>
        <w:t xml:space="preserve">In general, icons are labelled with equivalent text. </w:t>
      </w:r>
    </w:p>
    <w:p w:rsidR="00000000" w:rsidDel="00000000" w:rsidP="00000000" w:rsidRDefault="00000000" w:rsidRPr="00000000" w14:paraId="000003AC">
      <w:pPr>
        <w:numPr>
          <w:ilvl w:val="0"/>
          <w:numId w:val="7"/>
        </w:numPr>
        <w:ind w:left="720" w:hanging="360"/>
        <w:rPr>
          <w:u w:val="none"/>
        </w:rPr>
      </w:pPr>
      <w:r w:rsidDel="00000000" w:rsidR="00000000" w:rsidRPr="00000000">
        <w:rPr>
          <w:rtl w:val="0"/>
        </w:rPr>
        <w:t xml:space="preserve">Search results are presented with their filters. </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Sample Issues:</w:t>
      </w:r>
    </w:p>
    <w:p w:rsidR="00000000" w:rsidDel="00000000" w:rsidP="00000000" w:rsidRDefault="00000000" w:rsidRPr="00000000" w14:paraId="000003AF">
      <w:pPr>
        <w:numPr>
          <w:ilvl w:val="0"/>
          <w:numId w:val="5"/>
        </w:numPr>
        <w:ind w:left="720" w:hanging="360"/>
        <w:rPr>
          <w:color w:val="000000"/>
          <w:sz w:val="22"/>
          <w:szCs w:val="22"/>
        </w:rPr>
      </w:pPr>
      <w:r w:rsidDel="00000000" w:rsidR="00000000" w:rsidRPr="00000000">
        <w:rPr>
          <w:rtl w:val="0"/>
        </w:rPr>
        <w:t xml:space="preserve">Information icons are not used consistently on every form field. </w:t>
      </w:r>
    </w:p>
    <w:p w:rsidR="00000000" w:rsidDel="00000000" w:rsidP="00000000" w:rsidRDefault="00000000" w:rsidRPr="00000000" w14:paraId="000003B0">
      <w:pPr>
        <w:numPr>
          <w:ilvl w:val="0"/>
          <w:numId w:val="5"/>
        </w:numPr>
        <w:ind w:left="720" w:hanging="360"/>
        <w:rPr>
          <w:u w:val="none"/>
        </w:rPr>
      </w:pPr>
      <w:r w:rsidDel="00000000" w:rsidR="00000000" w:rsidRPr="00000000">
        <w:rPr>
          <w:rtl w:val="0"/>
        </w:rPr>
        <w:t xml:space="preserve">The content for many of the information icons is a "request language from RAD" placeholder. </w:t>
      </w:r>
    </w:p>
    <w:p w:rsidR="00000000" w:rsidDel="00000000" w:rsidP="00000000" w:rsidRDefault="00000000" w:rsidRPr="00000000" w14:paraId="000003B1">
      <w:pPr>
        <w:numPr>
          <w:ilvl w:val="0"/>
          <w:numId w:val="5"/>
        </w:numPr>
        <w:ind w:left="720" w:hanging="360"/>
        <w:rPr>
          <w:u w:val="none"/>
        </w:rPr>
      </w:pPr>
      <w:r w:rsidDel="00000000" w:rsidR="00000000" w:rsidRPr="00000000">
        <w:rPr>
          <w:rtl w:val="0"/>
        </w:rPr>
        <w:t xml:space="preserve">In some instances, icons are used without context and without hover text (e.g. collapsed left nav, the “carrot” to expand transactions in the Contacts screen). </w:t>
      </w:r>
    </w:p>
    <w:p w:rsidR="00000000" w:rsidDel="00000000" w:rsidP="00000000" w:rsidRDefault="00000000" w:rsidRPr="00000000" w14:paraId="000003B2">
      <w:pPr>
        <w:pStyle w:val="Heading3"/>
        <w:rPr/>
      </w:pPr>
      <w:bookmarkStart w:colFirst="0" w:colLast="0" w:name="_qwgee954w119" w:id="57"/>
      <w:bookmarkEnd w:id="57"/>
      <w:r w:rsidDel="00000000" w:rsidR="00000000" w:rsidRPr="00000000">
        <w:rPr>
          <w:rtl w:val="0"/>
        </w:rPr>
        <w:t xml:space="preserve">Usability Evaluation: Flexibility and Efficiency of Use</w:t>
      </w:r>
    </w:p>
    <w:p w:rsidR="00000000" w:rsidDel="00000000" w:rsidP="00000000" w:rsidRDefault="00000000" w:rsidRPr="00000000" w14:paraId="000003B3">
      <w:pPr>
        <w:ind w:left="0" w:firstLine="0"/>
        <w:rPr>
          <w:i w:val="1"/>
        </w:rPr>
      </w:pPr>
      <w:r w:rsidDel="00000000" w:rsidR="00000000" w:rsidRPr="00000000">
        <w:rPr>
          <w:b w:val="1"/>
          <w:rtl w:val="0"/>
        </w:rPr>
        <w:t xml:space="preserve">Heuristic: </w:t>
      </w:r>
      <w:r w:rsidDel="00000000" w:rsidR="00000000" w:rsidRPr="00000000">
        <w:rPr>
          <w:i w:val="1"/>
          <w:rtl w:val="0"/>
        </w:rPr>
        <w:t xml:space="preserve">Short cuts- hidden from novice users- may speed up the interaction for the expert user such that the design can cater to both inexperienced and experienced users. Allow users to tailor frequent actions.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b w:val="1"/>
          <w:rtl w:val="0"/>
        </w:rPr>
        <w:t xml:space="preserve">Heuristic Assessment: </w:t>
      </w:r>
      <w:r w:rsidDel="00000000" w:rsidR="00000000" w:rsidRPr="00000000">
        <w:rPr>
          <w:rtl w:val="0"/>
        </w:rPr>
        <w:t xml:space="preserve">Not Met (Partial)</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Sample </w:t>
      </w:r>
      <w:r w:rsidDel="00000000" w:rsidR="00000000" w:rsidRPr="00000000">
        <w:rPr>
          <w:rtl w:val="0"/>
        </w:rPr>
        <w:t xml:space="preserve">Successes:</w:t>
      </w:r>
    </w:p>
    <w:p w:rsidR="00000000" w:rsidDel="00000000" w:rsidP="00000000" w:rsidRDefault="00000000" w:rsidRPr="00000000" w14:paraId="000003B8">
      <w:pPr>
        <w:numPr>
          <w:ilvl w:val="0"/>
          <w:numId w:val="7"/>
        </w:numPr>
        <w:ind w:left="720" w:hanging="360"/>
        <w:rPr>
          <w:color w:val="000000"/>
          <w:sz w:val="22"/>
          <w:szCs w:val="22"/>
        </w:rPr>
      </w:pPr>
      <w:r w:rsidDel="00000000" w:rsidR="00000000" w:rsidRPr="00000000">
        <w:rPr>
          <w:rtl w:val="0"/>
        </w:rPr>
        <w:t xml:space="preserve">The “Reports” page allows for a number of actions directly from the page. </w:t>
      </w:r>
    </w:p>
    <w:p w:rsidR="00000000" w:rsidDel="00000000" w:rsidP="00000000" w:rsidRDefault="00000000" w:rsidRPr="00000000" w14:paraId="000003B9">
      <w:pPr>
        <w:numPr>
          <w:ilvl w:val="0"/>
          <w:numId w:val="7"/>
        </w:numPr>
        <w:ind w:left="720" w:hanging="360"/>
        <w:rPr>
          <w:color w:val="000000"/>
          <w:sz w:val="22"/>
          <w:szCs w:val="22"/>
        </w:rPr>
      </w:pPr>
      <w:r w:rsidDel="00000000" w:rsidR="00000000" w:rsidRPr="00000000">
        <w:rPr>
          <w:rtl w:val="0"/>
        </w:rPr>
        <w:t xml:space="preserve">The application supports keyboard navigation when completing forms.</w:t>
      </w:r>
    </w:p>
    <w:p w:rsidR="00000000" w:rsidDel="00000000" w:rsidP="00000000" w:rsidRDefault="00000000" w:rsidRPr="00000000" w14:paraId="000003BA">
      <w:pPr>
        <w:numPr>
          <w:ilvl w:val="0"/>
          <w:numId w:val="7"/>
        </w:numPr>
        <w:ind w:left="720" w:hanging="360"/>
      </w:pPr>
      <w:r w:rsidDel="00000000" w:rsidR="00000000" w:rsidRPr="00000000">
        <w:rPr>
          <w:rtl w:val="0"/>
        </w:rPr>
        <w:t xml:space="preserve">The left hand common forms sidebar still shows form names when collapsed to allow quick access to move to those forms for experienced users.</w:t>
      </w:r>
    </w:p>
    <w:p w:rsidR="00000000" w:rsidDel="00000000" w:rsidP="00000000" w:rsidRDefault="00000000" w:rsidRPr="00000000" w14:paraId="000003BB">
      <w:pPr>
        <w:numPr>
          <w:ilvl w:val="0"/>
          <w:numId w:val="7"/>
        </w:numPr>
        <w:ind w:left="720" w:hanging="360"/>
        <w:rPr>
          <w:u w:val="none"/>
        </w:rPr>
      </w:pPr>
      <w:r w:rsidDel="00000000" w:rsidR="00000000" w:rsidRPr="00000000">
        <w:rPr>
          <w:rtl w:val="0"/>
        </w:rPr>
        <w:t xml:space="preserve">The “All Transactions” page (e.g. on a Form 3X) allows power users to efficiently review, edit, clone, and delete transactions. </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Sample Issues:</w:t>
      </w:r>
    </w:p>
    <w:p w:rsidR="00000000" w:rsidDel="00000000" w:rsidP="00000000" w:rsidRDefault="00000000" w:rsidRPr="00000000" w14:paraId="000003BE">
      <w:pPr>
        <w:numPr>
          <w:ilvl w:val="0"/>
          <w:numId w:val="5"/>
        </w:numPr>
        <w:ind w:left="720" w:hanging="360"/>
        <w:rPr>
          <w:color w:val="000000"/>
          <w:sz w:val="22"/>
          <w:szCs w:val="22"/>
        </w:rPr>
      </w:pPr>
      <w:r w:rsidDel="00000000" w:rsidR="00000000" w:rsidRPr="00000000">
        <w:rPr>
          <w:rtl w:val="0"/>
        </w:rPr>
        <w:t xml:space="preserve">We were unable to find shortcuts or quick actions for what would appear to be common actions such as opening a Form 3X for the current month or adding a new contact.</w:t>
      </w:r>
    </w:p>
    <w:p w:rsidR="00000000" w:rsidDel="00000000" w:rsidP="00000000" w:rsidRDefault="00000000" w:rsidRPr="00000000" w14:paraId="000003BF">
      <w:pPr>
        <w:numPr>
          <w:ilvl w:val="0"/>
          <w:numId w:val="5"/>
        </w:numPr>
        <w:ind w:left="720" w:hanging="360"/>
        <w:rPr>
          <w:u w:val="none"/>
        </w:rPr>
      </w:pPr>
      <w:r w:rsidDel="00000000" w:rsidR="00000000" w:rsidRPr="00000000">
        <w:rPr>
          <w:rtl w:val="0"/>
        </w:rPr>
        <w:t xml:space="preserve">The horizontal “kebab” menu (three dots) shown on many summary tables, such as on the Contacts or Reports page, often hides only 2 or 3 items. There is often sufficient space to show those icons directly which would both be more informative to users and require fewer clicks to execute.</w:t>
      </w:r>
    </w:p>
    <w:p w:rsidR="00000000" w:rsidDel="00000000" w:rsidP="00000000" w:rsidRDefault="00000000" w:rsidRPr="00000000" w14:paraId="000003C0">
      <w:pPr>
        <w:numPr>
          <w:ilvl w:val="0"/>
          <w:numId w:val="5"/>
        </w:numPr>
        <w:ind w:left="720" w:hanging="360"/>
        <w:rPr>
          <w:u w:val="none"/>
        </w:rPr>
      </w:pPr>
      <w:r w:rsidDel="00000000" w:rsidR="00000000" w:rsidRPr="00000000">
        <w:rPr>
          <w:rtl w:val="0"/>
        </w:rPr>
        <w:t xml:space="preserve">Dashboard items are not clickable/drillable (i.e. they are static) and require navigation to the “Reports” screen or to the lefthand navigation.  </w:t>
      </w:r>
    </w:p>
    <w:p w:rsidR="00000000" w:rsidDel="00000000" w:rsidP="00000000" w:rsidRDefault="00000000" w:rsidRPr="00000000" w14:paraId="000003C1">
      <w:pPr>
        <w:pStyle w:val="Heading3"/>
        <w:rPr/>
      </w:pPr>
      <w:bookmarkStart w:colFirst="0" w:colLast="0" w:name="_wmdj6tpnoc6w" w:id="58"/>
      <w:bookmarkEnd w:id="58"/>
      <w:r w:rsidDel="00000000" w:rsidR="00000000" w:rsidRPr="00000000">
        <w:rPr>
          <w:rtl w:val="0"/>
        </w:rPr>
        <w:t xml:space="preserve">Usability Evaluation: Aesthetic and Minimalist Design</w:t>
      </w:r>
    </w:p>
    <w:p w:rsidR="00000000" w:rsidDel="00000000" w:rsidP="00000000" w:rsidRDefault="00000000" w:rsidRPr="00000000" w14:paraId="000003C2">
      <w:pPr>
        <w:ind w:left="0" w:firstLine="0"/>
        <w:rPr>
          <w:i w:val="1"/>
        </w:rPr>
      </w:pPr>
      <w:r w:rsidDel="00000000" w:rsidR="00000000" w:rsidRPr="00000000">
        <w:rPr>
          <w:b w:val="1"/>
          <w:rtl w:val="0"/>
        </w:rPr>
        <w:t xml:space="preserve">Heuristic: </w:t>
      </w:r>
      <w:r w:rsidDel="00000000" w:rsidR="00000000" w:rsidRPr="00000000">
        <w:rPr>
          <w:i w:val="1"/>
          <w:rtl w:val="0"/>
        </w:rPr>
        <w:t xml:space="preserve">Interfaces should not contain information which is irrelevant or rarely needed.  Every extra unit of information in an interface competes with the relevant units of information and diminishes their relative visibility.</w:t>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rPr/>
      </w:pPr>
      <w:r w:rsidDel="00000000" w:rsidR="00000000" w:rsidRPr="00000000">
        <w:rPr>
          <w:b w:val="1"/>
          <w:rtl w:val="0"/>
        </w:rPr>
        <w:t xml:space="preserve">Heuristic Assessment: </w:t>
      </w:r>
      <w:r w:rsidDel="00000000" w:rsidR="00000000" w:rsidRPr="00000000">
        <w:rPr>
          <w:rtl w:val="0"/>
        </w:rPr>
        <w:t xml:space="preserve">Not Met (Significant)</w:t>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Sample </w:t>
      </w:r>
      <w:r w:rsidDel="00000000" w:rsidR="00000000" w:rsidRPr="00000000">
        <w:rPr>
          <w:rtl w:val="0"/>
        </w:rPr>
        <w:t xml:space="preserve">Successes:</w:t>
      </w:r>
    </w:p>
    <w:p w:rsidR="00000000" w:rsidDel="00000000" w:rsidP="00000000" w:rsidRDefault="00000000" w:rsidRPr="00000000" w14:paraId="000003C7">
      <w:pPr>
        <w:numPr>
          <w:ilvl w:val="0"/>
          <w:numId w:val="7"/>
        </w:numPr>
        <w:ind w:left="720" w:hanging="360"/>
        <w:rPr>
          <w:color w:val="000000"/>
          <w:sz w:val="22"/>
          <w:szCs w:val="22"/>
        </w:rPr>
      </w:pPr>
      <w:r w:rsidDel="00000000" w:rsidR="00000000" w:rsidRPr="00000000">
        <w:rPr>
          <w:rtl w:val="0"/>
        </w:rPr>
        <w:t xml:space="preserve">My Forms left hand sidebar is minimized when actively working on a form or contacts.</w:t>
      </w:r>
    </w:p>
    <w:p w:rsidR="00000000" w:rsidDel="00000000" w:rsidP="00000000" w:rsidRDefault="00000000" w:rsidRPr="00000000" w14:paraId="000003C8">
      <w:pPr>
        <w:numPr>
          <w:ilvl w:val="0"/>
          <w:numId w:val="7"/>
        </w:numPr>
        <w:ind w:left="720" w:hanging="360"/>
        <w:rPr>
          <w:u w:val="none"/>
        </w:rPr>
      </w:pPr>
      <w:r w:rsidDel="00000000" w:rsidR="00000000" w:rsidRPr="00000000">
        <w:rPr>
          <w:rtl w:val="0"/>
        </w:rPr>
        <w:t xml:space="preserve">On the Contacts page, the filter sidebar is hidden until the filter button is pressed.</w:t>
      </w:r>
    </w:p>
    <w:p w:rsidR="00000000" w:rsidDel="00000000" w:rsidP="00000000" w:rsidRDefault="00000000" w:rsidRPr="00000000" w14:paraId="000003C9">
      <w:pPr>
        <w:numPr>
          <w:ilvl w:val="0"/>
          <w:numId w:val="7"/>
        </w:numPr>
        <w:ind w:left="720" w:hanging="360"/>
        <w:rPr>
          <w:u w:val="none"/>
        </w:rPr>
      </w:pPr>
      <w:r w:rsidDel="00000000" w:rsidR="00000000" w:rsidRPr="00000000">
        <w:rPr>
          <w:rtl w:val="0"/>
        </w:rPr>
        <w:t xml:space="preserve">In several instages (e.g.  the Reports page), different results are “bucketed” and can be flipped between (e.g.  Current Year reports and Archives are separated). </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Sample Issues:</w:t>
      </w:r>
    </w:p>
    <w:p w:rsidR="00000000" w:rsidDel="00000000" w:rsidP="00000000" w:rsidRDefault="00000000" w:rsidRPr="00000000" w14:paraId="000003CC">
      <w:pPr>
        <w:numPr>
          <w:ilvl w:val="0"/>
          <w:numId w:val="5"/>
        </w:numPr>
        <w:ind w:left="720" w:hanging="360"/>
        <w:rPr>
          <w:color w:val="000000"/>
          <w:sz w:val="22"/>
          <w:szCs w:val="22"/>
        </w:rPr>
      </w:pPr>
      <w:r w:rsidDel="00000000" w:rsidR="00000000" w:rsidRPr="00000000">
        <w:rPr>
          <w:rtl w:val="0"/>
        </w:rPr>
        <w:t xml:space="preserve">On the Search Transactions page, the filter bar is shown by default taking up a significant space.</w:t>
      </w:r>
    </w:p>
    <w:p w:rsidR="00000000" w:rsidDel="00000000" w:rsidP="00000000" w:rsidRDefault="00000000" w:rsidRPr="00000000" w14:paraId="000003CD">
      <w:pPr>
        <w:numPr>
          <w:ilvl w:val="0"/>
          <w:numId w:val="5"/>
        </w:numPr>
        <w:ind w:left="720" w:hanging="360"/>
      </w:pPr>
      <w:r w:rsidDel="00000000" w:rsidR="00000000" w:rsidRPr="00000000">
        <w:rPr>
          <w:rtl w:val="0"/>
        </w:rPr>
        <w:t xml:space="preserve">On the Search Transactions page, the Receipts/Disbursements/Loans/Other buttons take up significant space. That functionality could either be included in the filter sidebar, added as a table column, or simply reduced to smaller radio buttons to allow more space and focus on the data.</w:t>
      </w:r>
    </w:p>
    <w:p w:rsidR="00000000" w:rsidDel="00000000" w:rsidP="00000000" w:rsidRDefault="00000000" w:rsidRPr="00000000" w14:paraId="000003CE">
      <w:pPr>
        <w:numPr>
          <w:ilvl w:val="0"/>
          <w:numId w:val="5"/>
        </w:numPr>
        <w:ind w:left="720" w:hanging="360"/>
        <w:rPr>
          <w:u w:val="none"/>
        </w:rPr>
      </w:pPr>
      <w:r w:rsidDel="00000000" w:rsidR="00000000" w:rsidRPr="00000000">
        <w:rPr>
          <w:rtl w:val="0"/>
        </w:rPr>
        <w:t xml:space="preserve">Transactions Categories sidebar remains expanded when editing individual receipts. </w:t>
      </w:r>
    </w:p>
    <w:p w:rsidR="00000000" w:rsidDel="00000000" w:rsidP="00000000" w:rsidRDefault="00000000" w:rsidRPr="00000000" w14:paraId="000003CF">
      <w:pPr>
        <w:numPr>
          <w:ilvl w:val="0"/>
          <w:numId w:val="5"/>
        </w:numPr>
        <w:ind w:left="720" w:hanging="360"/>
      </w:pPr>
      <w:r w:rsidDel="00000000" w:rsidR="00000000" w:rsidRPr="00000000">
        <w:rPr>
          <w:rtl w:val="0"/>
        </w:rPr>
        <w:t xml:space="preserve">Many of the Import… pages are long text pages with buttons and hyperlinks embedded throughout the text. </w:t>
      </w:r>
    </w:p>
    <w:p w:rsidR="00000000" w:rsidDel="00000000" w:rsidP="00000000" w:rsidRDefault="00000000" w:rsidRPr="00000000" w14:paraId="000003D0">
      <w:pPr>
        <w:numPr>
          <w:ilvl w:val="0"/>
          <w:numId w:val="5"/>
        </w:numPr>
        <w:ind w:left="720" w:hanging="360"/>
      </w:pPr>
      <w:r w:rsidDel="00000000" w:rsidR="00000000" w:rsidRPr="00000000">
        <w:rPr>
          <w:rtl w:val="0"/>
        </w:rPr>
        <w:t xml:space="preserve">The application does not use space well when displaying in alternate screen sizes and orientations.</w:t>
      </w:r>
    </w:p>
    <w:p w:rsidR="00000000" w:rsidDel="00000000" w:rsidP="00000000" w:rsidRDefault="00000000" w:rsidRPr="00000000" w14:paraId="000003D1">
      <w:pPr>
        <w:pStyle w:val="Heading3"/>
        <w:rPr/>
      </w:pPr>
      <w:bookmarkStart w:colFirst="0" w:colLast="0" w:name="_lb5p2fljjvc1" w:id="59"/>
      <w:bookmarkEnd w:id="59"/>
      <w:r w:rsidDel="00000000" w:rsidR="00000000" w:rsidRPr="00000000">
        <w:rPr>
          <w:rtl w:val="0"/>
        </w:rPr>
        <w:t xml:space="preserve">Usability Evaluation: Recognize, Diagnose, and Recover from Errors</w:t>
      </w:r>
    </w:p>
    <w:p w:rsidR="00000000" w:rsidDel="00000000" w:rsidP="00000000" w:rsidRDefault="00000000" w:rsidRPr="00000000" w14:paraId="000003D2">
      <w:pPr>
        <w:ind w:left="0" w:firstLine="0"/>
        <w:rPr>
          <w:i w:val="1"/>
        </w:rPr>
      </w:pPr>
      <w:r w:rsidDel="00000000" w:rsidR="00000000" w:rsidRPr="00000000">
        <w:rPr>
          <w:b w:val="1"/>
          <w:rtl w:val="0"/>
        </w:rPr>
        <w:t xml:space="preserve">Heuristic: </w:t>
      </w:r>
      <w:r w:rsidDel="00000000" w:rsidR="00000000" w:rsidRPr="00000000">
        <w:rPr>
          <w:i w:val="1"/>
          <w:rtl w:val="0"/>
        </w:rPr>
        <w:t xml:space="preserve">Error messages should be expressed in plain language (no error codes), precisely indicate the problem, and constructively suggest a solution.</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b w:val="1"/>
          <w:rtl w:val="0"/>
        </w:rPr>
        <w:t xml:space="preserve">Heuristic Assessment: </w:t>
      </w:r>
      <w:r w:rsidDel="00000000" w:rsidR="00000000" w:rsidRPr="00000000">
        <w:rPr>
          <w:rtl w:val="0"/>
        </w:rPr>
        <w:t xml:space="preserve">Pass</w:t>
      </w: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Sample Successes:</w:t>
      </w:r>
    </w:p>
    <w:p w:rsidR="00000000" w:rsidDel="00000000" w:rsidP="00000000" w:rsidRDefault="00000000" w:rsidRPr="00000000" w14:paraId="000003D7">
      <w:pPr>
        <w:numPr>
          <w:ilvl w:val="0"/>
          <w:numId w:val="7"/>
        </w:numPr>
        <w:ind w:left="720" w:hanging="360"/>
        <w:rPr>
          <w:color w:val="000000"/>
          <w:sz w:val="22"/>
          <w:szCs w:val="22"/>
        </w:rPr>
      </w:pPr>
      <w:r w:rsidDel="00000000" w:rsidR="00000000" w:rsidRPr="00000000">
        <w:rPr>
          <w:rtl w:val="0"/>
        </w:rPr>
        <w:t xml:space="preserve">Errors, warnings, and success messages we have encountered are in clear language.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Sample Issues:</w:t>
      </w:r>
    </w:p>
    <w:p w:rsidR="00000000" w:rsidDel="00000000" w:rsidP="00000000" w:rsidRDefault="00000000" w:rsidRPr="00000000" w14:paraId="000003DA">
      <w:pPr>
        <w:numPr>
          <w:ilvl w:val="0"/>
          <w:numId w:val="5"/>
        </w:numPr>
        <w:ind w:left="720" w:hanging="360"/>
        <w:rPr>
          <w:color w:val="000000"/>
          <w:sz w:val="22"/>
          <w:szCs w:val="22"/>
        </w:rPr>
      </w:pPr>
      <w:r w:rsidDel="00000000" w:rsidR="00000000" w:rsidRPr="00000000">
        <w:rPr>
          <w:rtl w:val="0"/>
        </w:rPr>
        <w:t xml:space="preserve">When deleting or undeleting a contact, the ID number is shown in the confirmation box rather than the contact name.</w:t>
      </w:r>
    </w:p>
    <w:p w:rsidR="00000000" w:rsidDel="00000000" w:rsidP="00000000" w:rsidRDefault="00000000" w:rsidRPr="00000000" w14:paraId="000003DB">
      <w:pPr>
        <w:pStyle w:val="Heading3"/>
        <w:rPr/>
      </w:pPr>
      <w:bookmarkStart w:colFirst="0" w:colLast="0" w:name="_g184o493a0nr" w:id="60"/>
      <w:bookmarkEnd w:id="60"/>
      <w:r w:rsidDel="00000000" w:rsidR="00000000" w:rsidRPr="00000000">
        <w:rPr>
          <w:rtl w:val="0"/>
        </w:rPr>
        <w:t xml:space="preserve">Usability Evaluation: Help and Documentation</w:t>
      </w:r>
    </w:p>
    <w:p w:rsidR="00000000" w:rsidDel="00000000" w:rsidP="00000000" w:rsidRDefault="00000000" w:rsidRPr="00000000" w14:paraId="000003DC">
      <w:pPr>
        <w:ind w:left="0" w:firstLine="0"/>
        <w:rPr>
          <w:i w:val="1"/>
        </w:rPr>
      </w:pPr>
      <w:r w:rsidDel="00000000" w:rsidR="00000000" w:rsidRPr="00000000">
        <w:rPr>
          <w:b w:val="1"/>
          <w:rtl w:val="0"/>
        </w:rPr>
        <w:t xml:space="preserve">Heuristic: </w:t>
      </w:r>
      <w:r w:rsidDel="00000000" w:rsidR="00000000" w:rsidRPr="00000000">
        <w:rPr>
          <w:i w:val="1"/>
          <w:rtl w:val="0"/>
        </w:rPr>
        <w:t xml:space="preserve">It is best if the design does not need any additional explanation. However, it may be necessary to provide documentation to help users understand how to complete their tasks.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b w:val="1"/>
          <w:rtl w:val="0"/>
        </w:rPr>
        <w:t xml:space="preserve">Heuristic Assessment: </w:t>
      </w:r>
      <w:r w:rsidDel="00000000" w:rsidR="00000000" w:rsidRPr="00000000">
        <w:rPr>
          <w:rtl w:val="0"/>
        </w:rPr>
        <w:t xml:space="preserve">Not Met (Significant)</w:t>
      </w: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Sample Successes:</w:t>
      </w:r>
    </w:p>
    <w:p w:rsidR="00000000" w:rsidDel="00000000" w:rsidP="00000000" w:rsidRDefault="00000000" w:rsidRPr="00000000" w14:paraId="000003E1">
      <w:pPr>
        <w:numPr>
          <w:ilvl w:val="0"/>
          <w:numId w:val="7"/>
        </w:numPr>
        <w:ind w:left="720" w:hanging="360"/>
        <w:rPr>
          <w:sz w:val="22"/>
          <w:szCs w:val="22"/>
        </w:rPr>
      </w:pPr>
      <w:r w:rsidDel="00000000" w:rsidR="00000000" w:rsidRPr="00000000">
        <w:rPr>
          <w:rtl w:val="0"/>
        </w:rPr>
        <w:t xml:space="preserve">Information icons are present in a relatively large number of places.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Sample Issues:</w:t>
      </w:r>
    </w:p>
    <w:p w:rsidR="00000000" w:rsidDel="00000000" w:rsidP="00000000" w:rsidRDefault="00000000" w:rsidRPr="00000000" w14:paraId="000003E4">
      <w:pPr>
        <w:numPr>
          <w:ilvl w:val="0"/>
          <w:numId w:val="5"/>
        </w:numPr>
        <w:ind w:left="720" w:hanging="360"/>
      </w:pPr>
      <w:r w:rsidDel="00000000" w:rsidR="00000000" w:rsidRPr="00000000">
        <w:rPr>
          <w:rtl w:val="0"/>
        </w:rPr>
        <w:t xml:space="preserve">Information icons are present in some places, but not consistent. In some cases, they  show placeholder text rather than actual content.</w:t>
      </w:r>
    </w:p>
    <w:p w:rsidR="00000000" w:rsidDel="00000000" w:rsidP="00000000" w:rsidRDefault="00000000" w:rsidRPr="00000000" w14:paraId="000003E5">
      <w:pPr>
        <w:numPr>
          <w:ilvl w:val="0"/>
          <w:numId w:val="5"/>
        </w:numPr>
        <w:ind w:left="720" w:hanging="360"/>
        <w:rPr>
          <w:sz w:val="22"/>
          <w:szCs w:val="22"/>
        </w:rPr>
      </w:pPr>
      <w:r w:rsidDel="00000000" w:rsidR="00000000" w:rsidRPr="00000000">
        <w:rPr>
          <w:rtl w:val="0"/>
        </w:rPr>
        <w:t xml:space="preserve">The Help menu item is generally not functional.  Selecting the User Guide, Glossary, or NextGen System Help does not show any information.</w:t>
      </w:r>
    </w:p>
    <w:p w:rsidR="00000000" w:rsidDel="00000000" w:rsidP="00000000" w:rsidRDefault="00000000" w:rsidRPr="00000000" w14:paraId="000003E6">
      <w:pPr>
        <w:numPr>
          <w:ilvl w:val="0"/>
          <w:numId w:val="5"/>
        </w:numPr>
        <w:ind w:left="720" w:hanging="360"/>
        <w:rPr>
          <w:u w:val="none"/>
        </w:rPr>
      </w:pPr>
      <w:r w:rsidDel="00000000" w:rsidR="00000000" w:rsidRPr="00000000">
        <w:rPr>
          <w:rtl w:val="0"/>
        </w:rPr>
        <w:t xml:space="preserve">Instruction text is not present on forms and other pages where users are required to make decisions or provide information. </w:t>
      </w:r>
    </w:p>
    <w:p w:rsidR="00000000" w:rsidDel="00000000" w:rsidP="00000000" w:rsidRDefault="00000000" w:rsidRPr="00000000" w14:paraId="000003E7">
      <w:pPr>
        <w:numPr>
          <w:ilvl w:val="0"/>
          <w:numId w:val="5"/>
        </w:numPr>
        <w:ind w:left="720" w:hanging="360"/>
        <w:rPr>
          <w:u w:val="none"/>
        </w:rPr>
      </w:pPr>
      <w:r w:rsidDel="00000000" w:rsidR="00000000" w:rsidRPr="00000000">
        <w:rPr>
          <w:rtl w:val="0"/>
        </w:rPr>
        <w:t xml:space="preserve">Context sensitive Help text or links are not present. For example, at a minimum, a link to existing instructions on the Form 3x would be extremely helpful for users when they are in the process of completing F3X online.</w:t>
      </w:r>
    </w:p>
    <w:p w:rsidR="00000000" w:rsidDel="00000000" w:rsidP="00000000" w:rsidRDefault="00000000" w:rsidRPr="00000000" w14:paraId="000003E8">
      <w:pPr>
        <w:pStyle w:val="Heading1"/>
        <w:rPr/>
      </w:pPr>
      <w:bookmarkStart w:colFirst="0" w:colLast="0" w:name="_yb7jf34cuszy" w:id="61"/>
      <w:bookmarkEnd w:id="61"/>
      <w:r w:rsidDel="00000000" w:rsidR="00000000" w:rsidRPr="00000000">
        <w:rPr>
          <w:rtl w:val="0"/>
        </w:rPr>
        <w:t xml:space="preserve">Deliverable: Cloud-native application</w:t>
      </w:r>
      <w:r w:rsidDel="00000000" w:rsidR="00000000" w:rsidRPr="00000000">
        <w:rPr>
          <w:rtl w:val="0"/>
        </w:rPr>
      </w:r>
    </w:p>
    <w:p w:rsidR="00000000" w:rsidDel="00000000" w:rsidP="00000000" w:rsidRDefault="00000000" w:rsidRPr="00000000" w14:paraId="000003E9">
      <w:pPr>
        <w:rPr>
          <w:b w:val="1"/>
        </w:rPr>
      </w:pPr>
      <w:r w:rsidDel="00000000" w:rsidR="00000000" w:rsidRPr="00000000">
        <w:rPr>
          <w:b w:val="1"/>
          <w:rtl w:val="0"/>
        </w:rPr>
        <w:t xml:space="preserve">Overall Performance Standard:</w:t>
      </w:r>
    </w:p>
    <w:p w:rsidR="00000000" w:rsidDel="00000000" w:rsidP="00000000" w:rsidRDefault="00000000" w:rsidRPr="00000000" w14:paraId="000003EA">
      <w:pPr>
        <w:numPr>
          <w:ilvl w:val="0"/>
          <w:numId w:val="15"/>
        </w:numPr>
        <w:ind w:left="720" w:hanging="360"/>
        <w:rPr>
          <w:i w:val="1"/>
        </w:rPr>
      </w:pPr>
      <w:r w:rsidDel="00000000" w:rsidR="00000000" w:rsidRPr="00000000">
        <w:rPr>
          <w:rFonts w:ascii="Arial" w:cs="Arial" w:eastAsia="Arial" w:hAnsi="Arial"/>
          <w:i w:val="1"/>
          <w:sz w:val="20"/>
          <w:szCs w:val="20"/>
          <w:highlight w:val="white"/>
          <w:rtl w:val="0"/>
        </w:rPr>
        <w:t xml:space="preserve">Best practices for modern cloud native applications are followed.</w:t>
      </w:r>
      <w:r w:rsidDel="00000000" w:rsidR="00000000" w:rsidRPr="00000000">
        <w:rPr>
          <w:rtl w:val="0"/>
        </w:rPr>
      </w:r>
    </w:p>
    <w:p w:rsidR="00000000" w:rsidDel="00000000" w:rsidP="00000000" w:rsidRDefault="00000000" w:rsidRPr="00000000" w14:paraId="000003EB">
      <w:pPr>
        <w:rPr>
          <w:i w:val="1"/>
        </w:rPr>
      </w:pPr>
      <w:r w:rsidDel="00000000" w:rsidR="00000000" w:rsidRPr="00000000">
        <w:rPr>
          <w:rtl w:val="0"/>
        </w:rPr>
      </w:r>
    </w:p>
    <w:p w:rsidR="00000000" w:rsidDel="00000000" w:rsidP="00000000" w:rsidRDefault="00000000" w:rsidRPr="00000000" w14:paraId="000003EC">
      <w:pPr>
        <w:rPr/>
      </w:pPr>
      <w:r w:rsidDel="00000000" w:rsidR="00000000" w:rsidRPr="00000000">
        <w:rPr>
          <w:b w:val="1"/>
          <w:rtl w:val="0"/>
        </w:rPr>
        <w:t xml:space="preserve">Overall Assessment: </w:t>
      </w: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3ED">
      <w:pPr>
        <w:pStyle w:val="Heading2"/>
        <w:rPr/>
      </w:pPr>
      <w:bookmarkStart w:colFirst="0" w:colLast="0" w:name="_myfxuv3mu1aw" w:id="62"/>
      <w:bookmarkEnd w:id="62"/>
      <w:r w:rsidDel="00000000" w:rsidR="00000000" w:rsidRPr="00000000">
        <w:rPr>
          <w:rtl w:val="0"/>
        </w:rPr>
        <w:t xml:space="preserve">AQL: Twelve Factor Application Framework</w:t>
      </w:r>
    </w:p>
    <w:p w:rsidR="00000000" w:rsidDel="00000000" w:rsidP="00000000" w:rsidRDefault="00000000" w:rsidRPr="00000000" w14:paraId="000003EE">
      <w:pPr>
        <w:rPr>
          <w:i w:val="1"/>
        </w:rPr>
      </w:pPr>
      <w:r w:rsidDel="00000000" w:rsidR="00000000" w:rsidRPr="00000000">
        <w:rPr>
          <w:b w:val="1"/>
          <w:rtl w:val="0"/>
        </w:rPr>
        <w:t xml:space="preserve">AQL: </w:t>
      </w:r>
      <w:r w:rsidDel="00000000" w:rsidR="00000000" w:rsidRPr="00000000">
        <w:rPr>
          <w:rFonts w:ascii="Arial" w:cs="Arial" w:eastAsia="Arial" w:hAnsi="Arial"/>
          <w:i w:val="1"/>
          <w:sz w:val="20"/>
          <w:szCs w:val="20"/>
          <w:highlight w:val="white"/>
          <w:rtl w:val="0"/>
        </w:rPr>
        <w:t xml:space="preserve">12-factor application framework is followed: https://12factor.net/</w:t>
      </w:r>
      <w:r w:rsidDel="00000000" w:rsidR="00000000" w:rsidRPr="00000000">
        <w:rPr>
          <w:rtl w:val="0"/>
        </w:rPr>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rPr/>
      </w:pPr>
      <w:r w:rsidDel="00000000" w:rsidR="00000000" w:rsidRPr="00000000">
        <w:rPr>
          <w:b w:val="1"/>
          <w:rtl w:val="0"/>
        </w:rPr>
        <w:t xml:space="preserve">Assessment: </w:t>
      </w:r>
      <w:r w:rsidDel="00000000" w:rsidR="00000000" w:rsidRPr="00000000">
        <w:rPr>
          <w:rtl w:val="0"/>
        </w:rPr>
        <w:t xml:space="preserve">Not Met (Marginal)</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b w:val="1"/>
          <w:rtl w:val="0"/>
        </w:rPr>
        <w:t xml:space="preserve">Discussion: </w:t>
      </w:r>
      <w:r w:rsidDel="00000000" w:rsidR="00000000" w:rsidRPr="00000000">
        <w:rPr>
          <w:rtl w:val="0"/>
        </w:rPr>
        <w:t xml:space="preserve">Overall, the application generally conforms to the majority of criteria set out by the 12 Factor framework. Six of the factors pass, with only two clear non-compliances, one partial, and three items requiring further investigation. </w:t>
      </w:r>
    </w:p>
    <w:p w:rsidR="00000000" w:rsidDel="00000000" w:rsidP="00000000" w:rsidRDefault="00000000" w:rsidRPr="00000000" w14:paraId="000003F5">
      <w:pPr>
        <w:rPr/>
      </w:pPr>
      <w:r w:rsidDel="00000000" w:rsidR="00000000" w:rsidRPr="00000000">
        <w:rPr>
          <w:rtl w:val="0"/>
        </w:rPr>
      </w:r>
    </w:p>
    <w:tbl>
      <w:tblPr>
        <w:tblStyle w:val="Table12"/>
        <w:tblW w:w="90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5415"/>
        <w:gridCol w:w="1380"/>
        <w:tblGridChange w:id="0">
          <w:tblGrid>
            <w:gridCol w:w="2280"/>
            <w:gridCol w:w="5415"/>
            <w:gridCol w:w="138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0aacfa" w:val="clear"/>
            <w:tcMar>
              <w:top w:w="40.0" w:type="dxa"/>
              <w:left w:w="40.0" w:type="dxa"/>
              <w:bottom w:w="40.0" w:type="dxa"/>
              <w:right w:w="40.0" w:type="dxa"/>
            </w:tcMar>
            <w:vAlign w:val="center"/>
          </w:tcPr>
          <w:p w:rsidR="00000000" w:rsidDel="00000000" w:rsidP="00000000" w:rsidRDefault="00000000" w:rsidRPr="00000000" w14:paraId="000003F6">
            <w:pPr>
              <w:widowControl w:val="0"/>
              <w:jc w:val="center"/>
              <w:rPr>
                <w:sz w:val="20"/>
                <w:szCs w:val="20"/>
              </w:rPr>
            </w:pPr>
            <w:r w:rsidDel="00000000" w:rsidR="00000000" w:rsidRPr="00000000">
              <w:rPr>
                <w:b w:val="1"/>
                <w:color w:val="ffffff"/>
                <w:sz w:val="24"/>
                <w:szCs w:val="24"/>
                <w:rtl w:val="0"/>
              </w:rPr>
              <w:t xml:space="preserve">12 Factor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aacfa" w:val="clear"/>
            <w:tcMar>
              <w:top w:w="40.0" w:type="dxa"/>
              <w:left w:w="40.0" w:type="dxa"/>
              <w:bottom w:w="40.0" w:type="dxa"/>
              <w:right w:w="40.0" w:type="dxa"/>
            </w:tcMar>
            <w:vAlign w:val="center"/>
          </w:tcPr>
          <w:p w:rsidR="00000000" w:rsidDel="00000000" w:rsidP="00000000" w:rsidRDefault="00000000" w:rsidRPr="00000000" w14:paraId="000003F7">
            <w:pPr>
              <w:widowControl w:val="0"/>
              <w:jc w:val="center"/>
              <w:rPr>
                <w:b w:val="1"/>
                <w:color w:val="ffffff"/>
                <w:sz w:val="24"/>
                <w:szCs w:val="24"/>
              </w:rPr>
            </w:pPr>
            <w:r w:rsidDel="00000000" w:rsidR="00000000" w:rsidRPr="00000000">
              <w:rPr>
                <w:b w:val="1"/>
                <w:color w:val="ffffff"/>
                <w:sz w:val="24"/>
                <w:szCs w:val="24"/>
                <w:rtl w:val="0"/>
              </w:rPr>
              <w:t xml:space="preserve">Findings</w:t>
            </w:r>
          </w:p>
        </w:tc>
        <w:tc>
          <w:tcPr>
            <w:tcBorders>
              <w:top w:color="000000" w:space="0" w:sz="6" w:val="single"/>
              <w:left w:color="000000" w:space="0" w:sz="6" w:val="single"/>
              <w:bottom w:color="000000" w:space="0" w:sz="6" w:val="single"/>
              <w:right w:color="000000" w:space="0" w:sz="6" w:val="single"/>
            </w:tcBorders>
            <w:shd w:fill="0aacfa" w:val="clear"/>
            <w:tcMar>
              <w:top w:w="40.0" w:type="dxa"/>
              <w:left w:w="40.0" w:type="dxa"/>
              <w:bottom w:w="40.0" w:type="dxa"/>
              <w:right w:w="40.0" w:type="dxa"/>
            </w:tcMar>
            <w:vAlign w:val="center"/>
          </w:tcPr>
          <w:p w:rsidR="00000000" w:rsidDel="00000000" w:rsidP="00000000" w:rsidRDefault="00000000" w:rsidRPr="00000000" w14:paraId="000003F8">
            <w:pPr>
              <w:widowControl w:val="0"/>
              <w:jc w:val="center"/>
              <w:rPr>
                <w:b w:val="1"/>
                <w:color w:val="ffffff"/>
                <w:sz w:val="24"/>
                <w:szCs w:val="24"/>
              </w:rPr>
            </w:pPr>
            <w:r w:rsidDel="00000000" w:rsidR="00000000" w:rsidRPr="00000000">
              <w:rPr>
                <w:b w:val="1"/>
                <w:color w:val="ffffff"/>
                <w:sz w:val="24"/>
                <w:szCs w:val="24"/>
                <w:rtl w:val="0"/>
              </w:rPr>
              <w:t xml:space="preserve">Compliant</w:t>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9">
            <w:pPr>
              <w:widowControl w:val="0"/>
              <w:rPr>
                <w:sz w:val="20"/>
                <w:szCs w:val="20"/>
              </w:rPr>
            </w:pPr>
            <w:r w:rsidDel="00000000" w:rsidR="00000000" w:rsidRPr="00000000">
              <w:rPr>
                <w:sz w:val="20"/>
                <w:szCs w:val="20"/>
                <w:rtl w:val="0"/>
              </w:rPr>
              <w:t xml:space="preserve">Codebase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A">
            <w:pPr>
              <w:widowControl w:val="0"/>
              <w:ind w:left="0" w:firstLine="0"/>
              <w:rPr>
                <w:sz w:val="20"/>
                <w:szCs w:val="20"/>
              </w:rPr>
            </w:pPr>
            <w:r w:rsidDel="00000000" w:rsidR="00000000" w:rsidRPr="00000000">
              <w:rPr>
                <w:sz w:val="20"/>
                <w:szCs w:val="20"/>
                <w:rtl w:val="0"/>
              </w:rPr>
              <w:t xml:space="preserve">Each codebase is in a single repo. There was some discussion as to whether the fecfile-online/django-backend and fecfile-online/front-end do not share any common code and should be split into different repositories. This finding is preliminary and may change with further evaluation of the code.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B">
            <w:pPr>
              <w:widowControl w:val="0"/>
              <w:jc w:val="center"/>
              <w:rPr>
                <w:sz w:val="20"/>
                <w:szCs w:val="20"/>
              </w:rPr>
            </w:pPr>
            <w:r w:rsidDel="00000000" w:rsidR="00000000" w:rsidRPr="00000000">
              <w:rPr>
                <w:sz w:val="20"/>
                <w:szCs w:val="20"/>
                <w:rtl w:val="0"/>
              </w:rPr>
              <w:t xml:space="preserve">Needs further review</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Dependencies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D">
            <w:pPr>
              <w:widowControl w:val="0"/>
              <w:ind w:left="0" w:firstLine="0"/>
              <w:rPr>
                <w:sz w:val="20"/>
                <w:szCs w:val="20"/>
              </w:rPr>
            </w:pPr>
            <w:r w:rsidDel="00000000" w:rsidR="00000000" w:rsidRPr="00000000">
              <w:rPr>
                <w:sz w:val="20"/>
                <w:szCs w:val="20"/>
                <w:rtl w:val="0"/>
              </w:rPr>
              <w:t xml:space="preserve">The repos correctly capture the programming language supporting libraries in the repos by using the Python requirements.txt file and the Node package.json file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E">
            <w:pPr>
              <w:widowControl w:val="0"/>
              <w:jc w:val="center"/>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FF">
            <w:pPr>
              <w:widowControl w:val="0"/>
              <w:rPr>
                <w:sz w:val="20"/>
                <w:szCs w:val="20"/>
              </w:rPr>
            </w:pPr>
            <w:r w:rsidDel="00000000" w:rsidR="00000000" w:rsidRPr="00000000">
              <w:rPr>
                <w:sz w:val="20"/>
                <w:szCs w:val="20"/>
                <w:rtl w:val="0"/>
              </w:rPr>
              <w:t xml:space="preserve">Config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0">
            <w:pPr>
              <w:widowControl w:val="0"/>
              <w:ind w:left="0" w:firstLine="0"/>
              <w:rPr>
                <w:sz w:val="20"/>
                <w:szCs w:val="20"/>
              </w:rPr>
            </w:pPr>
            <w:r w:rsidDel="00000000" w:rsidR="00000000" w:rsidRPr="00000000">
              <w:rPr>
                <w:sz w:val="20"/>
                <w:szCs w:val="20"/>
                <w:rtl w:val="0"/>
              </w:rPr>
              <w:t xml:space="preserve">The 12-factor recommendation is to have fully independent environment variables defined in each environment that are then referenced by the app. This includes not defining environments such as “dev” or “prod” in configuration files. Examples breaking this policy can be found in the code base. One example is in fecfile-ImageGenerator/config.py where app variables are set with “dev” references. Also, the hardcoding of values in the environments file in fecfile-online/front-end/src/environments breaks this principle.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1">
            <w:pPr>
              <w:widowControl w:val="0"/>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2">
            <w:pPr>
              <w:widowControl w:val="0"/>
              <w:rPr>
                <w:sz w:val="20"/>
                <w:szCs w:val="20"/>
              </w:rPr>
            </w:pPr>
            <w:r w:rsidDel="00000000" w:rsidR="00000000" w:rsidRPr="00000000">
              <w:rPr>
                <w:sz w:val="20"/>
                <w:szCs w:val="20"/>
                <w:rtl w:val="0"/>
              </w:rPr>
              <w:t xml:space="preserve">Backing services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3">
            <w:pPr>
              <w:widowControl w:val="0"/>
              <w:ind w:left="0" w:firstLine="0"/>
              <w:rPr>
                <w:sz w:val="20"/>
                <w:szCs w:val="20"/>
              </w:rPr>
            </w:pPr>
            <w:r w:rsidDel="00000000" w:rsidR="00000000" w:rsidRPr="00000000">
              <w:rPr>
                <w:sz w:val="20"/>
                <w:szCs w:val="20"/>
                <w:rtl w:val="0"/>
              </w:rPr>
              <w:t xml:space="preserve">Resources consumed by the app need to be removed or replaced without code changes. To meet this requirement, references and needed configuration settings should be placed in system environment variables. This best practice is related to #3 Config and examples in the code base that do not conform can be found in the files referenced there.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4">
            <w:pPr>
              <w:widowControl w:val="0"/>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5">
            <w:pPr>
              <w:widowControl w:val="0"/>
              <w:rPr>
                <w:sz w:val="20"/>
                <w:szCs w:val="20"/>
              </w:rPr>
            </w:pPr>
            <w:r w:rsidDel="00000000" w:rsidR="00000000" w:rsidRPr="00000000">
              <w:rPr>
                <w:sz w:val="20"/>
                <w:szCs w:val="20"/>
                <w:rtl w:val="0"/>
              </w:rPr>
              <w:t xml:space="preserve">Build, release, run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6">
            <w:pPr>
              <w:widowControl w:val="0"/>
              <w:rPr>
                <w:sz w:val="20"/>
                <w:szCs w:val="20"/>
              </w:rPr>
            </w:pPr>
            <w:r w:rsidDel="00000000" w:rsidR="00000000" w:rsidRPr="00000000">
              <w:rPr>
                <w:sz w:val="20"/>
                <w:szCs w:val="20"/>
                <w:rtl w:val="0"/>
              </w:rPr>
              <w:t xml:space="preserve">The current build process as managed by the Jenkinsfile in each repo does create a unique release ID and then merges in configuration values when creating the Docker image which is then used as the release. This process conforms to the factor best practices.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7">
            <w:pPr>
              <w:widowControl w:val="0"/>
              <w:jc w:val="center"/>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8">
            <w:pPr>
              <w:widowControl w:val="0"/>
              <w:rPr>
                <w:sz w:val="20"/>
                <w:szCs w:val="20"/>
              </w:rPr>
            </w:pPr>
            <w:r w:rsidDel="00000000" w:rsidR="00000000" w:rsidRPr="00000000">
              <w:rPr>
                <w:sz w:val="20"/>
                <w:szCs w:val="20"/>
                <w:rtl w:val="0"/>
              </w:rPr>
              <w:t xml:space="preserve">Processes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9">
            <w:pPr>
              <w:widowControl w:val="0"/>
              <w:rPr>
                <w:sz w:val="20"/>
                <w:szCs w:val="20"/>
              </w:rPr>
            </w:pPr>
            <w:r w:rsidDel="00000000" w:rsidR="00000000" w:rsidRPr="00000000">
              <w:rPr>
                <w:sz w:val="20"/>
                <w:szCs w:val="20"/>
                <w:rtl w:val="0"/>
              </w:rPr>
              <w:t xml:space="preserve">The initial review of the codebase of the 3 repositories has not uncovered any features that permanently save data to the file system. This finding is preliminary and may change with further evaluation of the code.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A">
            <w:pPr>
              <w:widowControl w:val="0"/>
              <w:jc w:val="center"/>
              <w:rPr>
                <w:sz w:val="20"/>
                <w:szCs w:val="20"/>
              </w:rPr>
            </w:pPr>
            <w:r w:rsidDel="00000000" w:rsidR="00000000" w:rsidRPr="00000000">
              <w:rPr>
                <w:sz w:val="20"/>
                <w:szCs w:val="20"/>
                <w:rtl w:val="0"/>
              </w:rPr>
              <w:t xml:space="preserve">Yes (Preliminary)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Port binding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C">
            <w:pPr>
              <w:widowControl w:val="0"/>
              <w:rPr>
                <w:sz w:val="20"/>
                <w:szCs w:val="20"/>
              </w:rPr>
            </w:pPr>
            <w:r w:rsidDel="00000000" w:rsidR="00000000" w:rsidRPr="00000000">
              <w:rPr>
                <w:sz w:val="20"/>
                <w:szCs w:val="20"/>
                <w:rtl w:val="0"/>
              </w:rPr>
              <w:t xml:space="preserve">Port binding is handled in the fashion recommended by 12 Factors via the Docker runtime environments and their port binding.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D">
            <w:pPr>
              <w:widowControl w:val="0"/>
              <w:jc w:val="center"/>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Concurrency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A review of the code has not resulted in the discovery of code that creates, manages, or removes local processes such as daemons or local permanent files that would prohibit horizontal scaling of the runtime Docker images. However, no scaling mechanisms (e.g. load balancing) are explicitly called for or setup.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0">
            <w:pPr>
              <w:widowControl w:val="0"/>
              <w:jc w:val="center"/>
              <w:rPr>
                <w:sz w:val="20"/>
                <w:szCs w:val="20"/>
              </w:rPr>
            </w:pPr>
            <w:r w:rsidDel="00000000" w:rsidR="00000000" w:rsidRPr="00000000">
              <w:rPr>
                <w:sz w:val="20"/>
                <w:szCs w:val="20"/>
                <w:rtl w:val="0"/>
              </w:rPr>
              <w:t xml:space="preserve">Partial</w:t>
            </w:r>
          </w:p>
        </w:tc>
      </w:tr>
      <w:tr>
        <w:trPr>
          <w:cantSplit w:val="0"/>
          <w:trHeight w:val="1707.7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1">
            <w:pPr>
              <w:widowControl w:val="0"/>
              <w:rPr>
                <w:sz w:val="20"/>
                <w:szCs w:val="20"/>
              </w:rPr>
            </w:pPr>
            <w:r w:rsidDel="00000000" w:rsidR="00000000" w:rsidRPr="00000000">
              <w:rPr>
                <w:sz w:val="20"/>
                <w:szCs w:val="20"/>
                <w:rtl w:val="0"/>
              </w:rPr>
              <w:t xml:space="preserve">Disposability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2">
            <w:pPr>
              <w:widowControl w:val="0"/>
              <w:rPr>
                <w:sz w:val="20"/>
                <w:szCs w:val="20"/>
              </w:rPr>
            </w:pPr>
            <w:r w:rsidDel="00000000" w:rsidR="00000000" w:rsidRPr="00000000">
              <w:rPr>
                <w:sz w:val="20"/>
                <w:szCs w:val="20"/>
                <w:rtl w:val="0"/>
              </w:rPr>
              <w:t xml:space="preserve">Long running file and data validation processes could be interrupted and not completed when a sudden system shutdown occurs. More examination and testing of running code is necessary.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3">
            <w:pPr>
              <w:widowControl w:val="0"/>
              <w:jc w:val="center"/>
              <w:rPr>
                <w:sz w:val="20"/>
                <w:szCs w:val="20"/>
              </w:rPr>
            </w:pPr>
            <w:r w:rsidDel="00000000" w:rsidR="00000000" w:rsidRPr="00000000">
              <w:rPr>
                <w:sz w:val="20"/>
                <w:szCs w:val="20"/>
                <w:rtl w:val="0"/>
              </w:rPr>
              <w:t xml:space="preserve">Needs further review</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4">
            <w:pPr>
              <w:widowControl w:val="0"/>
              <w:rPr>
                <w:sz w:val="20"/>
                <w:szCs w:val="20"/>
              </w:rPr>
            </w:pPr>
            <w:r w:rsidDel="00000000" w:rsidR="00000000" w:rsidRPr="00000000">
              <w:rPr>
                <w:sz w:val="20"/>
                <w:szCs w:val="20"/>
                <w:rtl w:val="0"/>
              </w:rPr>
              <w:t xml:space="preserve">Dev/prod parity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5">
            <w:pPr>
              <w:widowControl w:val="0"/>
              <w:rPr>
                <w:sz w:val="20"/>
                <w:szCs w:val="20"/>
              </w:rPr>
            </w:pPr>
            <w:r w:rsidDel="00000000" w:rsidR="00000000" w:rsidRPr="00000000">
              <w:rPr>
                <w:sz w:val="20"/>
                <w:szCs w:val="20"/>
                <w:rtl w:val="0"/>
              </w:rPr>
              <w:t xml:space="preserve">Use of the Docker images built with the same process for all hosting environments (i.e. dev, qa, stage, prod) that use the same backing services and same versions complies to this Factor best practices.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6">
            <w:pPr>
              <w:widowControl w:val="0"/>
              <w:jc w:val="center"/>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7">
            <w:pPr>
              <w:widowControl w:val="0"/>
              <w:rPr>
                <w:sz w:val="20"/>
                <w:szCs w:val="20"/>
              </w:rPr>
            </w:pPr>
            <w:r w:rsidDel="00000000" w:rsidR="00000000" w:rsidRPr="00000000">
              <w:rPr>
                <w:sz w:val="20"/>
                <w:szCs w:val="20"/>
                <w:rtl w:val="0"/>
              </w:rPr>
              <w:t xml:space="preserve">Logs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8">
            <w:pPr>
              <w:widowControl w:val="0"/>
              <w:rPr>
                <w:sz w:val="20"/>
                <w:szCs w:val="20"/>
              </w:rPr>
            </w:pPr>
            <w:r w:rsidDel="00000000" w:rsidR="00000000" w:rsidRPr="00000000">
              <w:rPr>
                <w:sz w:val="20"/>
                <w:szCs w:val="20"/>
                <w:rtl w:val="0"/>
              </w:rPr>
              <w:t xml:space="preserve">The Python-based backend applications all use the Python logging package which, by default, log messages as a stream to the console (STDERR) and can be rerouted by the system if necessary. This conforms to the 12 Factor best practices.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9">
            <w:pPr>
              <w:widowControl w:val="0"/>
              <w:jc w:val="center"/>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A">
            <w:pPr>
              <w:widowControl w:val="0"/>
              <w:rPr>
                <w:sz w:val="20"/>
                <w:szCs w:val="20"/>
              </w:rPr>
            </w:pPr>
            <w:r w:rsidDel="00000000" w:rsidR="00000000" w:rsidRPr="00000000">
              <w:rPr>
                <w:sz w:val="20"/>
                <w:szCs w:val="20"/>
                <w:rtl w:val="0"/>
              </w:rPr>
              <w:t xml:space="preserve">Admin process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B">
            <w:pPr>
              <w:widowControl w:val="0"/>
              <w:rPr>
                <w:sz w:val="20"/>
                <w:szCs w:val="20"/>
              </w:rPr>
            </w:pPr>
            <w:r w:rsidDel="00000000" w:rsidR="00000000" w:rsidRPr="00000000">
              <w:rPr>
                <w:sz w:val="20"/>
                <w:szCs w:val="20"/>
                <w:rtl w:val="0"/>
              </w:rPr>
              <w:t xml:space="preserve">Administrative code should be maintained in the same repository as the applications code and run in the same environment as the application. This usually entails logging in remotely to the environment to be affected. More investigation necessary to determine.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1C">
            <w:pPr>
              <w:widowControl w:val="0"/>
              <w:jc w:val="center"/>
              <w:rPr>
                <w:sz w:val="20"/>
                <w:szCs w:val="20"/>
              </w:rPr>
            </w:pPr>
            <w:r w:rsidDel="00000000" w:rsidR="00000000" w:rsidRPr="00000000">
              <w:rPr>
                <w:sz w:val="20"/>
                <w:szCs w:val="20"/>
                <w:rtl w:val="0"/>
              </w:rPr>
              <w:t xml:space="preserve">Needs further review</w:t>
            </w:r>
          </w:p>
        </w:tc>
      </w:tr>
    </w:tbl>
    <w:p w:rsidR="00000000" w:rsidDel="00000000" w:rsidP="00000000" w:rsidRDefault="00000000" w:rsidRPr="00000000" w14:paraId="0000041D">
      <w:pPr>
        <w:ind w:left="0" w:firstLine="0"/>
        <w:rPr/>
      </w:pPr>
      <w:r w:rsidDel="00000000" w:rsidR="00000000" w:rsidRPr="00000000">
        <w:rPr>
          <w:rtl w:val="0"/>
        </w:rPr>
      </w:r>
    </w:p>
    <w:p w:rsidR="00000000" w:rsidDel="00000000" w:rsidP="00000000" w:rsidRDefault="00000000" w:rsidRPr="00000000" w14:paraId="0000041E">
      <w:pPr>
        <w:pStyle w:val="Heading2"/>
        <w:rPr/>
      </w:pPr>
      <w:bookmarkStart w:colFirst="0" w:colLast="0" w:name="_iaf1f494so7t" w:id="63"/>
      <w:bookmarkEnd w:id="63"/>
      <w:r w:rsidDel="00000000" w:rsidR="00000000" w:rsidRPr="00000000">
        <w:rPr>
          <w:rtl w:val="0"/>
        </w:rPr>
        <w:t xml:space="preserve">AQL: Application Code Base</w:t>
      </w:r>
    </w:p>
    <w:p w:rsidR="00000000" w:rsidDel="00000000" w:rsidP="00000000" w:rsidRDefault="00000000" w:rsidRPr="00000000" w14:paraId="0000041F">
      <w:pPr>
        <w:rPr>
          <w:i w:val="1"/>
        </w:rPr>
      </w:pPr>
      <w:r w:rsidDel="00000000" w:rsidR="00000000" w:rsidRPr="00000000">
        <w:rPr>
          <w:b w:val="1"/>
          <w:rtl w:val="0"/>
        </w:rPr>
        <w:t xml:space="preserve">AQL: </w:t>
      </w:r>
      <w:r w:rsidDel="00000000" w:rsidR="00000000" w:rsidRPr="00000000">
        <w:rPr>
          <w:rFonts w:ascii="Arial" w:cs="Arial" w:eastAsia="Arial" w:hAnsi="Arial"/>
          <w:i w:val="1"/>
          <w:sz w:val="20"/>
          <w:szCs w:val="20"/>
          <w:highlight w:val="white"/>
          <w:rtl w:val="0"/>
        </w:rPr>
        <w:t xml:space="preserve">Applications each have their own codebase</w:t>
      </w: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pPr>
      <w:r w:rsidDel="00000000" w:rsidR="00000000" w:rsidRPr="00000000">
        <w:rPr>
          <w:b w:val="1"/>
          <w:rtl w:val="0"/>
        </w:rPr>
        <w:t xml:space="preserve">Assessment: </w:t>
      </w:r>
      <w:r w:rsidDel="00000000" w:rsidR="00000000" w:rsidRPr="00000000">
        <w:rPr>
          <w:rtl w:val="0"/>
        </w:rPr>
        <w:t xml:space="preserve">Pass (pending further investigation)</w:t>
      </w: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b w:val="1"/>
          <w:rtl w:val="0"/>
        </w:rPr>
        <w:t xml:space="preserve">Discussion: </w:t>
      </w:r>
      <w:r w:rsidDel="00000000" w:rsidR="00000000" w:rsidRPr="00000000">
        <w:rPr>
          <w:rtl w:val="0"/>
        </w:rPr>
        <w:t xml:space="preserve">As specified in the 12 Factor review, each application does have its own codebase. However, FEC SMEs noted that there the “front-end” and “django-backend” could legitimately be considered separate applications. If further review confirms that this is warranted, this item would no longer be compliant.</w:t>
      </w:r>
    </w:p>
    <w:p w:rsidR="00000000" w:rsidDel="00000000" w:rsidP="00000000" w:rsidRDefault="00000000" w:rsidRPr="00000000" w14:paraId="00000426">
      <w:pPr>
        <w:pStyle w:val="Heading2"/>
        <w:rPr/>
      </w:pPr>
      <w:bookmarkStart w:colFirst="0" w:colLast="0" w:name="_ehvy87852tz5" w:id="64"/>
      <w:bookmarkEnd w:id="64"/>
      <w:r w:rsidDel="00000000" w:rsidR="00000000" w:rsidRPr="00000000">
        <w:rPr>
          <w:rtl w:val="0"/>
        </w:rPr>
        <w:t xml:space="preserve">AQL: Environment Configuration</w:t>
      </w:r>
    </w:p>
    <w:p w:rsidR="00000000" w:rsidDel="00000000" w:rsidP="00000000" w:rsidRDefault="00000000" w:rsidRPr="00000000" w14:paraId="00000427">
      <w:pPr>
        <w:rPr>
          <w:i w:val="1"/>
        </w:rPr>
      </w:pPr>
      <w:r w:rsidDel="00000000" w:rsidR="00000000" w:rsidRPr="00000000">
        <w:rPr>
          <w:b w:val="1"/>
          <w:rtl w:val="0"/>
        </w:rPr>
        <w:t xml:space="preserve">AQL: </w:t>
      </w:r>
      <w:r w:rsidDel="00000000" w:rsidR="00000000" w:rsidRPr="00000000">
        <w:rPr>
          <w:rFonts w:ascii="Arial" w:cs="Arial" w:eastAsia="Arial" w:hAnsi="Arial"/>
          <w:i w:val="1"/>
          <w:sz w:val="20"/>
          <w:szCs w:val="20"/>
          <w:highlight w:val="white"/>
          <w:rtl w:val="0"/>
        </w:rPr>
        <w:t xml:space="preserve">Config is stored in the environment</w:t>
      </w:r>
      <w:r w:rsidDel="00000000" w:rsidR="00000000" w:rsidRPr="00000000">
        <w:rPr>
          <w:rtl w:val="0"/>
        </w:rPr>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b w:val="1"/>
          <w:rtl w:val="0"/>
        </w:rPr>
        <w:t xml:space="preserve">Discussion:</w:t>
      </w:r>
      <w:r w:rsidDel="00000000" w:rsidR="00000000" w:rsidRPr="00000000">
        <w:rPr>
          <w:rtl w:val="0"/>
        </w:rPr>
        <w:t xml:space="preserve"> As specified in the 12 Factor review, the 12-factor recommendation is to have fully independent environment variables defined in each environment that are then referenced by the application. However, this pattern is not followed. </w:t>
      </w:r>
    </w:p>
    <w:p w:rsidR="00000000" w:rsidDel="00000000" w:rsidP="00000000" w:rsidRDefault="00000000" w:rsidRPr="00000000" w14:paraId="0000042E">
      <w:pPr>
        <w:pStyle w:val="Heading2"/>
        <w:rPr/>
      </w:pPr>
      <w:bookmarkStart w:colFirst="0" w:colLast="0" w:name="_4x3h3ybktnym" w:id="65"/>
      <w:bookmarkEnd w:id="65"/>
      <w:r w:rsidDel="00000000" w:rsidR="00000000" w:rsidRPr="00000000">
        <w:rPr>
          <w:rtl w:val="0"/>
        </w:rPr>
        <w:t xml:space="preserve">AQL: Database Design and Best Practices</w:t>
      </w:r>
    </w:p>
    <w:p w:rsidR="00000000" w:rsidDel="00000000" w:rsidP="00000000" w:rsidRDefault="00000000" w:rsidRPr="00000000" w14:paraId="0000042F">
      <w:pPr>
        <w:rPr>
          <w:i w:val="1"/>
        </w:rPr>
      </w:pPr>
      <w:r w:rsidDel="00000000" w:rsidR="00000000" w:rsidRPr="00000000">
        <w:rPr>
          <w:b w:val="1"/>
          <w:rtl w:val="0"/>
        </w:rPr>
        <w:t xml:space="preserve">AQL: </w:t>
      </w:r>
      <w:r w:rsidDel="00000000" w:rsidR="00000000" w:rsidRPr="00000000">
        <w:rPr>
          <w:highlight w:val="white"/>
          <w:rtl w:val="0"/>
        </w:rPr>
        <w:t xml:space="preserve">Database design/structure best practices are documented and followed</w:t>
      </w:r>
      <w:r w:rsidDel="00000000" w:rsidR="00000000" w:rsidRPr="00000000">
        <w:rPr>
          <w:rtl w:val="0"/>
        </w:rPr>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b w:val="1"/>
          <w:rtl w:val="0"/>
        </w:rPr>
        <w:t xml:space="preserve">Discussion:</w:t>
      </w:r>
      <w:r w:rsidDel="00000000" w:rsidR="00000000" w:rsidRPr="00000000">
        <w:rPr>
          <w:rtl w:val="0"/>
        </w:rPr>
        <w:t xml:space="preserve"> As specified in the “Documentation” review, database design, architecture, and patterns are not documented in the repository. </w:t>
      </w:r>
    </w:p>
    <w:p w:rsidR="00000000" w:rsidDel="00000000" w:rsidP="00000000" w:rsidRDefault="00000000" w:rsidRPr="00000000" w14:paraId="00000436">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437">
      <w:pPr>
        <w:pStyle w:val="Heading2"/>
        <w:rPr/>
      </w:pPr>
      <w:bookmarkStart w:colFirst="0" w:colLast="0" w:name="_h4j7m1hbcosn" w:id="66"/>
      <w:bookmarkEnd w:id="66"/>
      <w:r w:rsidDel="00000000" w:rsidR="00000000" w:rsidRPr="00000000">
        <w:rPr>
          <w:rtl w:val="0"/>
        </w:rPr>
        <w:t xml:space="preserve">AQL: Model-View-Controller and Application ORM</w:t>
      </w:r>
    </w:p>
    <w:p w:rsidR="00000000" w:rsidDel="00000000" w:rsidP="00000000" w:rsidRDefault="00000000" w:rsidRPr="00000000" w14:paraId="00000438">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Model-viewcontroller (MVC) architectural model  and application ORM are used to interact with database</w:t>
      </w:r>
    </w:p>
    <w:p w:rsidR="00000000" w:rsidDel="00000000" w:rsidP="00000000" w:rsidRDefault="00000000" w:rsidRPr="00000000" w14:paraId="00000439">
      <w:pPr>
        <w:rPr>
          <w:b w:val="1"/>
        </w:rPr>
      </w:pPr>
      <w:r w:rsidDel="00000000" w:rsidR="00000000" w:rsidRPr="00000000">
        <w:rPr>
          <w:rtl w:val="0"/>
        </w:rPr>
      </w:r>
    </w:p>
    <w:p w:rsidR="00000000" w:rsidDel="00000000" w:rsidP="00000000" w:rsidRDefault="00000000" w:rsidRPr="00000000" w14:paraId="0000043A">
      <w:pPr>
        <w:rPr/>
      </w:pPr>
      <w:r w:rsidDel="00000000" w:rsidR="00000000" w:rsidRPr="00000000">
        <w:rPr>
          <w:b w:val="1"/>
          <w:rtl w:val="0"/>
        </w:rPr>
        <w:t xml:space="preserve">Assessment: </w:t>
      </w: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b w:val="1"/>
          <w:rtl w:val="0"/>
        </w:rPr>
        <w:t xml:space="preserve">Discussion:</w:t>
      </w:r>
      <w:r w:rsidDel="00000000" w:rsidR="00000000" w:rsidRPr="00000000">
        <w:rPr>
          <w:rtl w:val="0"/>
        </w:rPr>
        <w:t xml:space="preserve"> TBD</w:t>
      </w:r>
    </w:p>
    <w:p w:rsidR="00000000" w:rsidDel="00000000" w:rsidP="00000000" w:rsidRDefault="00000000" w:rsidRPr="00000000" w14:paraId="0000043F">
      <w:pPr>
        <w:pStyle w:val="Heading2"/>
        <w:rPr/>
      </w:pPr>
      <w:bookmarkStart w:colFirst="0" w:colLast="0" w:name="_20w7j6qofzuk" w:id="67"/>
      <w:bookmarkEnd w:id="67"/>
      <w:r w:rsidDel="00000000" w:rsidR="00000000" w:rsidRPr="00000000">
        <w:rPr>
          <w:rtl w:val="0"/>
        </w:rPr>
        <w:t xml:space="preserve">AQL: Object Oriented Programming</w:t>
      </w:r>
    </w:p>
    <w:p w:rsidR="00000000" w:rsidDel="00000000" w:rsidP="00000000" w:rsidRDefault="00000000" w:rsidRPr="00000000" w14:paraId="00000440">
      <w:pPr>
        <w:rPr>
          <w:i w:val="1"/>
        </w:rPr>
      </w:pPr>
      <w:r w:rsidDel="00000000" w:rsidR="00000000" w:rsidRPr="00000000">
        <w:rPr>
          <w:b w:val="1"/>
          <w:rtl w:val="0"/>
        </w:rPr>
        <w:t xml:space="preserve">AQL: </w:t>
      </w:r>
      <w:r w:rsidDel="00000000" w:rsidR="00000000" w:rsidRPr="00000000">
        <w:rPr>
          <w:rFonts w:ascii="Arial" w:cs="Arial" w:eastAsia="Arial" w:hAnsi="Arial"/>
          <w:sz w:val="20"/>
          <w:szCs w:val="20"/>
          <w:highlight w:val="white"/>
          <w:rtl w:val="0"/>
        </w:rPr>
        <w:t xml:space="preserve">Software is build using object oriented programming</w:t>
      </w:r>
      <w:r w:rsidDel="00000000" w:rsidR="00000000" w:rsidRPr="00000000">
        <w:rPr>
          <w:rtl w:val="0"/>
        </w:rPr>
      </w:r>
    </w:p>
    <w:p w:rsidR="00000000" w:rsidDel="00000000" w:rsidP="00000000" w:rsidRDefault="00000000" w:rsidRPr="00000000" w14:paraId="00000441">
      <w:pPr>
        <w:rPr>
          <w:b w:val="1"/>
        </w:rPr>
      </w:pPr>
      <w:r w:rsidDel="00000000" w:rsidR="00000000" w:rsidRPr="00000000">
        <w:rPr>
          <w:rtl w:val="0"/>
        </w:rPr>
      </w:r>
    </w:p>
    <w:p w:rsidR="00000000" w:rsidDel="00000000" w:rsidP="00000000" w:rsidRDefault="00000000" w:rsidRPr="00000000" w14:paraId="00000442">
      <w:pPr>
        <w:rPr/>
      </w:pPr>
      <w:r w:rsidDel="00000000" w:rsidR="00000000" w:rsidRPr="00000000">
        <w:rPr>
          <w:b w:val="1"/>
          <w:rtl w:val="0"/>
        </w:rPr>
        <w:t xml:space="preserve">Assessment: </w:t>
      </w:r>
      <w:r w:rsidDel="00000000" w:rsidR="00000000" w:rsidRPr="00000000">
        <w:rPr>
          <w:rtl w:val="0"/>
        </w:rPr>
        <w:t xml:space="preserve">TBD</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b w:val="1"/>
          <w:rtl w:val="0"/>
        </w:rPr>
        <w:t xml:space="preserve">Discussion:</w:t>
      </w:r>
      <w:r w:rsidDel="00000000" w:rsidR="00000000" w:rsidRPr="00000000">
        <w:rPr>
          <w:rtl w:val="0"/>
        </w:rPr>
        <w:t xml:space="preserve"> TBD</w:t>
      </w:r>
    </w:p>
    <w:p w:rsidR="00000000" w:rsidDel="00000000" w:rsidP="00000000" w:rsidRDefault="00000000" w:rsidRPr="00000000" w14:paraId="00000447">
      <w:pPr>
        <w:pStyle w:val="Heading1"/>
        <w:rPr/>
      </w:pPr>
      <w:bookmarkStart w:colFirst="0" w:colLast="0" w:name="_yz3lqxo4qzib" w:id="68"/>
      <w:bookmarkEnd w:id="68"/>
      <w:r w:rsidDel="00000000" w:rsidR="00000000" w:rsidRPr="00000000">
        <w:rPr>
          <w:rtl w:val="0"/>
        </w:rPr>
        <w:t xml:space="preserve">Deliverable: </w:t>
      </w:r>
      <w:r w:rsidDel="00000000" w:rsidR="00000000" w:rsidRPr="00000000">
        <w:rPr>
          <w:rtl w:val="0"/>
        </w:rPr>
        <w:t xml:space="preserve">Performance</w:t>
      </w:r>
    </w:p>
    <w:p w:rsidR="00000000" w:rsidDel="00000000" w:rsidP="00000000" w:rsidRDefault="00000000" w:rsidRPr="00000000" w14:paraId="00000448">
      <w:pPr>
        <w:rPr/>
      </w:pPr>
      <w:r w:rsidDel="00000000" w:rsidR="00000000" w:rsidRPr="00000000">
        <w:rPr>
          <w:i w:val="1"/>
          <w:rtl w:val="0"/>
        </w:rPr>
        <w:t xml:space="preserve">Not applicable for this assessment, per FEC guidance.</w:t>
      </w:r>
      <w:r w:rsidDel="00000000" w:rsidR="00000000" w:rsidRPr="00000000">
        <w:rPr>
          <w:rtl w:val="0"/>
        </w:rPr>
      </w:r>
    </w:p>
    <w:p w:rsidR="00000000" w:rsidDel="00000000" w:rsidP="00000000" w:rsidRDefault="00000000" w:rsidRPr="00000000" w14:paraId="00000449">
      <w:pPr>
        <w:pStyle w:val="Heading1"/>
        <w:rPr/>
      </w:pPr>
      <w:bookmarkStart w:colFirst="0" w:colLast="0" w:name="_cz1vq8yypdi2" w:id="69"/>
      <w:bookmarkEnd w:id="69"/>
      <w:r w:rsidDel="00000000" w:rsidR="00000000" w:rsidRPr="00000000">
        <w:rPr>
          <w:rtl w:val="0"/>
        </w:rPr>
        <w:t xml:space="preserve">Deliverable: Mobile Accessible</w:t>
      </w:r>
    </w:p>
    <w:p w:rsidR="00000000" w:rsidDel="00000000" w:rsidP="00000000" w:rsidRDefault="00000000" w:rsidRPr="00000000" w14:paraId="0000044A">
      <w:pPr>
        <w:rPr/>
      </w:pPr>
      <w:r w:rsidDel="00000000" w:rsidR="00000000" w:rsidRPr="00000000">
        <w:rPr>
          <w:i w:val="1"/>
          <w:rtl w:val="0"/>
        </w:rPr>
        <w:t xml:space="preserve">Not applicable for this assessment, per FEC guidance.</w:t>
      </w:r>
      <w:r w:rsidDel="00000000" w:rsidR="00000000" w:rsidRPr="00000000">
        <w:rPr>
          <w:rtl w:val="0"/>
        </w:rPr>
      </w:r>
    </w:p>
    <w:p w:rsidR="00000000" w:rsidDel="00000000" w:rsidP="00000000" w:rsidRDefault="00000000" w:rsidRPr="00000000" w14:paraId="0000044B">
      <w:pPr>
        <w:pStyle w:val="Heading1"/>
        <w:rPr/>
      </w:pPr>
      <w:bookmarkStart w:colFirst="0" w:colLast="0" w:name="_6fjxibamfbu0" w:id="70"/>
      <w:bookmarkEnd w:id="70"/>
      <w:r w:rsidDel="00000000" w:rsidR="00000000" w:rsidRPr="00000000">
        <w:rPr>
          <w:rtl w:val="0"/>
        </w:rPr>
        <w:t xml:space="preserve">Deliverable: </w:t>
      </w:r>
      <w:r w:rsidDel="00000000" w:rsidR="00000000" w:rsidRPr="00000000">
        <w:rPr>
          <w:rtl w:val="0"/>
        </w:rPr>
        <w:t xml:space="preserve">Accepted Features</w:t>
      </w:r>
    </w:p>
    <w:p w:rsidR="00000000" w:rsidDel="00000000" w:rsidP="00000000" w:rsidRDefault="00000000" w:rsidRPr="00000000" w14:paraId="0000044C">
      <w:pPr>
        <w:rPr>
          <w:i w:val="1"/>
        </w:rPr>
      </w:pPr>
      <w:r w:rsidDel="00000000" w:rsidR="00000000" w:rsidRPr="00000000">
        <w:rPr>
          <w:i w:val="1"/>
          <w:rtl w:val="0"/>
        </w:rPr>
        <w:t xml:space="preserve">Not applicable for this assessment, per FEC guidance.</w:t>
      </w:r>
    </w:p>
    <w:p w:rsidR="00000000" w:rsidDel="00000000" w:rsidP="00000000" w:rsidRDefault="00000000" w:rsidRPr="00000000" w14:paraId="0000044D">
      <w:pPr>
        <w:rPr>
          <w:i w:val="1"/>
        </w:rPr>
      </w:pPr>
      <w:r w:rsidDel="00000000" w:rsidR="00000000" w:rsidRPr="00000000">
        <w:rPr>
          <w:rtl w:val="0"/>
        </w:rPr>
      </w:r>
    </w:p>
    <w:p w:rsidR="00000000" w:rsidDel="00000000" w:rsidP="00000000" w:rsidRDefault="00000000" w:rsidRPr="00000000" w14:paraId="0000044E">
      <w:pPr>
        <w:rPr>
          <w:i w:val="1"/>
        </w:rPr>
        <w:sectPr>
          <w:footerReference r:id="rId12"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4F">
      <w:pPr>
        <w:pStyle w:val="Heading1"/>
        <w:rPr/>
      </w:pPr>
      <w:bookmarkStart w:colFirst="0" w:colLast="0" w:name="_1qv42stvz19y" w:id="71"/>
      <w:bookmarkEnd w:id="71"/>
      <w:r w:rsidDel="00000000" w:rsidR="00000000" w:rsidRPr="00000000">
        <w:rPr>
          <w:rtl w:val="0"/>
        </w:rPr>
        <w:t xml:space="preserve">Assessment, Part 2: Feasibility of Integrating Previously Developed Code</w:t>
      </w:r>
    </w:p>
    <w:p w:rsidR="00000000" w:rsidDel="00000000" w:rsidP="00000000" w:rsidRDefault="00000000" w:rsidRPr="00000000" w14:paraId="00000450">
      <w:pPr>
        <w:rPr/>
      </w:pPr>
      <w:r w:rsidDel="00000000" w:rsidR="00000000" w:rsidRPr="00000000">
        <w:rPr>
          <w:rtl w:val="0"/>
        </w:rPr>
        <w:t xml:space="preserve">(Placeholder)</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454">
      <w:pPr>
        <w:pStyle w:val="Heading1"/>
        <w:rPr/>
      </w:pPr>
      <w:bookmarkStart w:colFirst="0" w:colLast="0" w:name="_235ye4fv927v" w:id="72"/>
      <w:bookmarkEnd w:id="72"/>
      <w:r w:rsidDel="00000000" w:rsidR="00000000" w:rsidRPr="00000000">
        <w:rPr>
          <w:rtl w:val="0"/>
        </w:rPr>
        <w:t xml:space="preserve">Appendix: Linting Errors</w:t>
      </w:r>
      <w:r w:rsidDel="00000000" w:rsidR="00000000" w:rsidRPr="00000000">
        <w:rPr>
          <w:rtl w:val="0"/>
        </w:rPr>
      </w:r>
    </w:p>
    <w:p w:rsidR="00000000" w:rsidDel="00000000" w:rsidP="00000000" w:rsidRDefault="00000000" w:rsidRPr="00000000" w14:paraId="00000455">
      <w:pPr>
        <w:rPr/>
      </w:pPr>
      <w:r w:rsidDel="00000000" w:rsidR="00000000" w:rsidRPr="00000000">
        <w:rPr>
          <w:b w:val="1"/>
          <w:rtl w:val="0"/>
        </w:rPr>
        <w:t xml:space="preserve">Recommended Priority Key</w:t>
      </w:r>
      <w:r w:rsidDel="00000000" w:rsidR="00000000" w:rsidRPr="00000000">
        <w:rPr>
          <w:rtl w:val="0"/>
        </w:rPr>
        <w:t xml:space="preserve">: </w:t>
      </w:r>
    </w:p>
    <w:p w:rsidR="00000000" w:rsidDel="00000000" w:rsidP="00000000" w:rsidRDefault="00000000" w:rsidRPr="00000000" w14:paraId="00000456">
      <w:pPr>
        <w:numPr>
          <w:ilvl w:val="0"/>
          <w:numId w:val="4"/>
        </w:numPr>
        <w:ind w:left="720" w:hanging="360"/>
      </w:pPr>
      <w:r w:rsidDel="00000000" w:rsidR="00000000" w:rsidRPr="00000000">
        <w:rPr>
          <w:rtl w:val="0"/>
        </w:rPr>
        <w:t xml:space="preserve">High: Likely a bug or logic error with actual impact; needs developer intervention </w:t>
      </w:r>
    </w:p>
    <w:p w:rsidR="00000000" w:rsidDel="00000000" w:rsidP="00000000" w:rsidRDefault="00000000" w:rsidRPr="00000000" w14:paraId="00000457">
      <w:pPr>
        <w:numPr>
          <w:ilvl w:val="0"/>
          <w:numId w:val="4"/>
        </w:numPr>
        <w:ind w:left="720" w:hanging="360"/>
      </w:pPr>
      <w:r w:rsidDel="00000000" w:rsidR="00000000" w:rsidRPr="00000000">
        <w:rPr>
          <w:rtl w:val="0"/>
        </w:rPr>
        <w:t xml:space="preserve">Moderate: Could be related to a bug or logic error with actual impact; likely needs developer intervention</w:t>
      </w:r>
    </w:p>
    <w:p w:rsidR="00000000" w:rsidDel="00000000" w:rsidP="00000000" w:rsidRDefault="00000000" w:rsidRPr="00000000" w14:paraId="00000458">
      <w:pPr>
        <w:numPr>
          <w:ilvl w:val="0"/>
          <w:numId w:val="4"/>
        </w:numPr>
        <w:ind w:left="720" w:hanging="360"/>
      </w:pPr>
      <w:r w:rsidDel="00000000" w:rsidR="00000000" w:rsidRPr="00000000">
        <w:rPr>
          <w:rtl w:val="0"/>
        </w:rPr>
        <w:t xml:space="preserve">Low: Change has semantic value but likely not an error; may need developer intervention</w:t>
      </w:r>
    </w:p>
    <w:p w:rsidR="00000000" w:rsidDel="00000000" w:rsidP="00000000" w:rsidRDefault="00000000" w:rsidRPr="00000000" w14:paraId="00000459">
      <w:pPr>
        <w:numPr>
          <w:ilvl w:val="0"/>
          <w:numId w:val="4"/>
        </w:numPr>
        <w:ind w:left="720" w:hanging="360"/>
      </w:pPr>
      <w:r w:rsidDel="00000000" w:rsidR="00000000" w:rsidRPr="00000000">
        <w:rPr>
          <w:rtl w:val="0"/>
        </w:rPr>
        <w:t xml:space="preserve">Trivial: Style or readability issue but not an error; unlikely to need direct developer intervention (i.e. can be scripted or automated through tooling)</w:t>
      </w:r>
    </w:p>
    <w:p w:rsidR="00000000" w:rsidDel="00000000" w:rsidP="00000000" w:rsidRDefault="00000000" w:rsidRPr="00000000" w14:paraId="0000045A">
      <w:pPr>
        <w:pStyle w:val="Heading4"/>
        <w:rPr/>
      </w:pPr>
      <w:bookmarkStart w:colFirst="0" w:colLast="0" w:name="_ezsl1vilgs76" w:id="73"/>
      <w:bookmarkEnd w:id="73"/>
      <w:r w:rsidDel="00000000" w:rsidR="00000000" w:rsidRPr="00000000">
        <w:rPr>
          <w:rtl w:val="0"/>
        </w:rPr>
        <w:t xml:space="preserve">fecfile-online django-backend Python Code flake8 Results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140"/>
        <w:gridCol w:w="4950"/>
        <w:gridCol w:w="1305"/>
        <w:gridCol w:w="1005"/>
        <w:tblGridChange w:id="0">
          <w:tblGrid>
            <w:gridCol w:w="960"/>
            <w:gridCol w:w="1140"/>
            <w:gridCol w:w="4950"/>
            <w:gridCol w:w="1305"/>
            <w:gridCol w:w="1005"/>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color w:val="ffffff"/>
              </w:rPr>
            </w:pPr>
            <w:r w:rsidDel="00000000" w:rsidR="00000000" w:rsidRPr="00000000">
              <w:rPr>
                <w:color w:val="ffffff"/>
                <w:rtl w:val="0"/>
              </w:rPr>
              <w:t xml:space="preserve">Count</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color w:val="ffffff"/>
              </w:rPr>
            </w:pPr>
            <w:r w:rsidDel="00000000" w:rsidR="00000000" w:rsidRPr="00000000">
              <w:rPr>
                <w:color w:val="ffffff"/>
                <w:rtl w:val="0"/>
              </w:rPr>
              <w:t xml:space="preserve">flake8 Code</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color w:val="ffffff"/>
              </w:rPr>
            </w:pPr>
            <w:r w:rsidDel="00000000" w:rsidR="00000000" w:rsidRPr="00000000">
              <w:rPr>
                <w:color w:val="ffffff"/>
                <w:rtl w:val="0"/>
              </w:rPr>
              <w:t xml:space="preserve">Rec. Priority</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color w:val="ffffff"/>
              </w:rPr>
            </w:pPr>
            <w:r w:rsidDel="00000000" w:rsidR="00000000" w:rsidRPr="00000000">
              <w:rPr>
                <w:color w:val="ffffff"/>
                <w:rtl w:val="0"/>
              </w:rPr>
              <w:t xml:space="preserve">Auto Fixable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183</w:t>
            </w:r>
          </w:p>
        </w:tc>
        <w:tc>
          <w:tcP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E722</w:t>
            </w:r>
          </w:p>
        </w:tc>
        <w:tc>
          <w:tcP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do not use bare 'except'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178</w:t>
            </w:r>
          </w:p>
        </w:tc>
        <w:tc>
          <w:tcP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F841</w:t>
            </w:r>
          </w:p>
        </w:tc>
        <w:tc>
          <w:tcP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local variable is assigned to but never 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W605</w:t>
            </w:r>
          </w:p>
        </w:tc>
        <w:tc>
          <w:tcP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invalid escape sequence '\w'</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D">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F811</w:t>
            </w:r>
          </w:p>
        </w:tc>
        <w:tc>
          <w:tcP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redefinition of unused 'datetime' from line 11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F523</w:t>
            </w:r>
          </w:p>
        </w:tc>
        <w:tc>
          <w:tcP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'...'.format(...) has unused arguments at position(s): 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E402</w:t>
            </w:r>
          </w:p>
        </w:tc>
        <w:tc>
          <w:tcP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module level import not at top of file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F403</w:t>
            </w:r>
          </w:p>
        </w:tc>
        <w:tc>
          <w:tcP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'from .views import *' used; unable to detect undefined names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F524</w:t>
            </w:r>
          </w:p>
        </w:tc>
        <w:tc>
          <w:tcP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'...'.format(...) is missing argument(s) for placeholder(s): 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F632</w:t>
            </w:r>
          </w:p>
        </w:tc>
        <w:tc>
          <w:tcP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use ==/!= to compare constant literals (str, bytes, int, float, tuple)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264</w:t>
            </w:r>
          </w:p>
        </w:tc>
        <w:tc>
          <w:tcP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E265</w:t>
            </w:r>
          </w:p>
        </w:tc>
        <w:tc>
          <w:tcP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block comment should start with '#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247</w:t>
            </w:r>
          </w:p>
        </w:tc>
        <w:tc>
          <w:tcP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F401</w:t>
            </w:r>
          </w:p>
        </w:tc>
        <w:tc>
          <w:tcP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module imported but unused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E711</w:t>
            </w:r>
          </w:p>
        </w:tc>
        <w:tc>
          <w:tcP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comparison to None should be 'if cond is None:'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E701</w:t>
            </w:r>
          </w:p>
        </w:tc>
        <w:tc>
          <w:tcP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multiple statements on one line (colon)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E703</w:t>
            </w:r>
          </w:p>
        </w:tc>
        <w:tc>
          <w:tcP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statement ends with a semicolon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E713</w:t>
            </w:r>
          </w:p>
        </w:tc>
        <w:tc>
          <w:tcP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test for membership should be 'not in'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E712</w:t>
            </w:r>
          </w:p>
        </w:tc>
        <w:tc>
          <w:tcP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comparison to False should be 'if cond is False:' or 'if not cond:'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5336</w:t>
            </w:r>
          </w:p>
        </w:tc>
        <w:tc>
          <w:tcP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E501</w:t>
            </w:r>
          </w:p>
        </w:tc>
        <w:tc>
          <w:tcP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line too long (95 &gt; 79 characters)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t xml:space="preserve">2811</w:t>
            </w:r>
          </w:p>
        </w:tc>
        <w:tc>
          <w:tcP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W291</w:t>
            </w:r>
          </w:p>
        </w:tc>
        <w:tc>
          <w:tcP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t xml:space="preserve">trailing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8">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454</w:t>
            </w:r>
          </w:p>
        </w:tc>
        <w:tc>
          <w:tcP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E231</w:t>
            </w:r>
          </w:p>
        </w:tc>
        <w:tc>
          <w:tcP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missing whitespace after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397</w:t>
            </w:r>
          </w:p>
        </w:tc>
        <w:tc>
          <w:tcP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E117</w:t>
            </w:r>
          </w:p>
        </w:tc>
        <w:tc>
          <w:tcP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over-indented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149</w:t>
            </w:r>
          </w:p>
        </w:tc>
        <w:tc>
          <w:tcP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E225</w:t>
            </w:r>
          </w:p>
        </w:tc>
        <w:tc>
          <w:tcP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missing whitespace around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149</w:t>
            </w:r>
          </w:p>
        </w:tc>
        <w:tc>
          <w:tcP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E302</w:t>
            </w:r>
          </w:p>
        </w:tc>
        <w:tc>
          <w:tcP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expected 2 blank lines, found 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112</w:t>
            </w:r>
          </w:p>
        </w:tc>
        <w:tc>
          <w:tcP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W293</w:t>
            </w:r>
          </w:p>
        </w:tc>
        <w:tc>
          <w:tcP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blank line contains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107</w:t>
            </w:r>
          </w:p>
        </w:tc>
        <w:tc>
          <w:tcP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E203</w:t>
            </w:r>
          </w:p>
        </w:tc>
        <w:tc>
          <w:tcP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6">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81</w:t>
            </w:r>
          </w:p>
        </w:tc>
        <w:tc>
          <w:tcP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E128</w:t>
            </w:r>
          </w:p>
        </w:tc>
        <w:tc>
          <w:tcP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continuation line under-indented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E303</w:t>
            </w:r>
          </w:p>
        </w:tc>
        <w:tc>
          <w:tcP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too many blank lines (2)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E101</w:t>
            </w:r>
          </w:p>
        </w:tc>
        <w:tc>
          <w:tcP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indentation contains mixed spaces and tabs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W191</w:t>
            </w:r>
          </w:p>
        </w:tc>
        <w:tc>
          <w:tcP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indentation contains tabs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E251</w:t>
            </w:r>
          </w:p>
        </w:tc>
        <w:tc>
          <w:tcP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unexpected spaces around keyword / parameter equals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F821</w:t>
            </w:r>
          </w:p>
        </w:tc>
        <w:tc>
          <w:tcP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undefined name 'get_entities'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E111</w:t>
            </w:r>
          </w:p>
        </w:tc>
        <w:tc>
          <w:tcP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indentation is not a multiple of 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E122</w:t>
            </w:r>
          </w:p>
        </w:tc>
        <w:tc>
          <w:tcP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continuation line missing indentation or outdented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E">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E222</w:t>
            </w:r>
          </w:p>
        </w:tc>
        <w:tc>
          <w:tcP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multiple spaces after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E261</w:t>
            </w:r>
          </w:p>
        </w:tc>
        <w:tc>
          <w:tcP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at least two spaces before inline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E127</w:t>
            </w:r>
          </w:p>
        </w:tc>
        <w:tc>
          <w:tcP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continuation line over-indented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E262</w:t>
            </w:r>
          </w:p>
        </w:tc>
        <w:tc>
          <w:tcP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inline comment should start with '#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E221</w:t>
            </w:r>
          </w:p>
        </w:tc>
        <w:tc>
          <w:tcP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multiple spaces before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E201</w:t>
            </w:r>
          </w:p>
        </w:tc>
        <w:tc>
          <w:tcP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whitespace after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E202</w:t>
            </w:r>
          </w:p>
        </w:tc>
        <w:tc>
          <w:tcP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W292</w:t>
            </w:r>
          </w:p>
        </w:tc>
        <w:tc>
          <w:tcP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no newline at end of file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6">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E305</w:t>
            </w:r>
          </w:p>
        </w:tc>
        <w:tc>
          <w:tcP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expected 2 blank lines after class or function definition, found 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E115</w:t>
            </w:r>
          </w:p>
        </w:tc>
        <w:tc>
          <w:tcP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expected an indented block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0">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E211</w:t>
            </w:r>
          </w:p>
        </w:tc>
        <w:tc>
          <w:tcP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E116</w:t>
            </w:r>
          </w:p>
        </w:tc>
        <w:tc>
          <w:tcP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unexpected indentation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A">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t xml:space="preserve">E124</w:t>
            </w:r>
          </w:p>
        </w:tc>
        <w:tc>
          <w:tcP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closing bracket does not match visual indentation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F">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E114</w:t>
            </w:r>
          </w:p>
        </w:tc>
        <w:tc>
          <w:tcP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t xml:space="preserve">indentation is not a multiple of 4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E271</w:t>
            </w:r>
          </w:p>
        </w:tc>
        <w:tc>
          <w:tcP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multiple spaces after keyword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W391</w:t>
            </w:r>
          </w:p>
        </w:tc>
        <w:tc>
          <w:tcP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blank line at end of file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E">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E131</w:t>
            </w:r>
          </w:p>
        </w:tc>
        <w:tc>
          <w:tcP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continuation line unaligned for hanging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3">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E125</w:t>
            </w:r>
          </w:p>
        </w:tc>
        <w:tc>
          <w:tcP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continuation line with same indent as next logical 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8">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E228</w:t>
            </w:r>
          </w:p>
        </w:tc>
        <w:tc>
          <w:tcP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missing whitespace around modulo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D">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E266</w:t>
            </w:r>
          </w:p>
        </w:tc>
        <w:tc>
          <w:tcP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too many leading '#' for block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2">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E272</w:t>
            </w:r>
          </w:p>
        </w:tc>
        <w:tc>
          <w:tcP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multiple spaces before keyword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7">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E301</w:t>
            </w:r>
          </w:p>
        </w:tc>
        <w:tc>
          <w:tcP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expected 1 blank line, found 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6C">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E304</w:t>
            </w:r>
          </w:p>
        </w:tc>
        <w:tc>
          <w:tcP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blank lines found after function decorator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1">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573">
      <w:pPr>
        <w:pStyle w:val="Heading4"/>
        <w:rPr/>
      </w:pPr>
      <w:bookmarkStart w:colFirst="0" w:colLast="0" w:name="_nyl9mhphf86s" w:id="74"/>
      <w:bookmarkEnd w:id="74"/>
      <w:r w:rsidDel="00000000" w:rsidR="00000000" w:rsidRPr="00000000">
        <w:rPr>
          <w:rtl w:val="0"/>
        </w:rPr>
        <w:t xml:space="preserve">fecfile-online frontend Typescript Code eslint Results</w:t>
      </w:r>
    </w:p>
    <w:tbl>
      <w:tblPr>
        <w:tblStyle w:val="Table14"/>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5160"/>
        <w:gridCol w:w="1560"/>
        <w:gridCol w:w="1650"/>
        <w:tblGridChange w:id="0">
          <w:tblGrid>
            <w:gridCol w:w="1005"/>
            <w:gridCol w:w="5160"/>
            <w:gridCol w:w="1560"/>
            <w:gridCol w:w="16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574">
            <w:pPr>
              <w:widowControl w:val="0"/>
              <w:rPr>
                <w:color w:val="ffffff"/>
              </w:rPr>
            </w:pPr>
            <w:r w:rsidDel="00000000" w:rsidR="00000000" w:rsidRPr="00000000">
              <w:rPr>
                <w:color w:val="ffffff"/>
                <w:rtl w:val="0"/>
              </w:rPr>
              <w:t xml:space="preserve">Count</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575">
            <w:pPr>
              <w:widowControl w:val="0"/>
              <w:rPr>
                <w:color w:val="ffffff"/>
              </w:rPr>
            </w:pPr>
            <w:r w:rsidDel="00000000" w:rsidR="00000000" w:rsidRPr="00000000">
              <w:rPr>
                <w:color w:val="ffffff"/>
                <w:rtl w:val="0"/>
              </w:rPr>
              <w:t xml:space="preserve">Error</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576">
            <w:pPr>
              <w:widowControl w:val="0"/>
              <w:rPr>
                <w:color w:val="ffffff"/>
              </w:rPr>
            </w:pPr>
            <w:r w:rsidDel="00000000" w:rsidR="00000000" w:rsidRPr="00000000">
              <w:rPr>
                <w:color w:val="ffffff"/>
                <w:rtl w:val="0"/>
              </w:rPr>
              <w:t xml:space="preserve">Rec. Priority</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577">
            <w:pPr>
              <w:widowControl w:val="0"/>
              <w:rPr>
                <w:color w:val="ffffff"/>
              </w:rPr>
            </w:pPr>
            <w:r w:rsidDel="00000000" w:rsidR="00000000" w:rsidRPr="00000000">
              <w:rPr>
                <w:color w:val="ffffff"/>
                <w:rtl w:val="0"/>
              </w:rPr>
              <w:t xml:space="preserve">Auto Fixable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widowControl w:val="0"/>
              <w:rPr/>
            </w:pPr>
            <w:r w:rsidDel="00000000" w:rsidR="00000000" w:rsidRPr="00000000">
              <w:rPr>
                <w:rtl w:val="0"/>
              </w:rPr>
              <w:t xml:space="preserve">3</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79">
            <w:pPr>
              <w:widowControl w:val="0"/>
              <w:rPr/>
            </w:pPr>
            <w:r w:rsidDel="00000000" w:rsidR="00000000" w:rsidRPr="00000000">
              <w:rPr>
                <w:rtl w:val="0"/>
              </w:rPr>
              <w:t xml:space="preserve">[Error/no-duplicate-case]</w:t>
              <w:br w:type="textWrapping"/>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A">
            <w:pPr>
              <w:widowControl w:val="0"/>
              <w:rPr>
                <w:sz w:val="20"/>
                <w:szCs w:val="20"/>
              </w:rPr>
            </w:pPr>
            <w:r w:rsidDel="00000000" w:rsidR="00000000" w:rsidRPr="00000000">
              <w:rPr>
                <w:rtl w:val="0"/>
              </w:rPr>
              <w:t xml:space="preserve">High</w:t>
            </w:r>
            <w:r w:rsidDel="00000000" w:rsidR="00000000" w:rsidRPr="00000000">
              <w:rPr>
                <w:rtl w:val="0"/>
              </w:rPr>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7B">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widowControl w:val="0"/>
              <w:rPr/>
            </w:pPr>
            <w:r w:rsidDel="00000000" w:rsidR="00000000" w:rsidRPr="00000000">
              <w:rPr>
                <w:rtl w:val="0"/>
              </w:rPr>
              <w:t xml:space="preserve">768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7D">
            <w:pPr>
              <w:widowControl w:val="0"/>
              <w:rPr/>
            </w:pPr>
            <w:r w:rsidDel="00000000" w:rsidR="00000000" w:rsidRPr="00000000">
              <w:rPr>
                <w:rtl w:val="0"/>
              </w:rPr>
              <w:t xml:space="preserve">[Error/no-undef]</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E">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7F">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widowControl w:val="0"/>
              <w:rPr/>
            </w:pPr>
            <w:r w:rsidDel="00000000" w:rsidR="00000000" w:rsidRPr="00000000">
              <w:rPr>
                <w:rtl w:val="0"/>
              </w:rPr>
              <w:t xml:space="preserve">649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81">
            <w:pPr>
              <w:widowControl w:val="0"/>
              <w:rPr/>
            </w:pPr>
            <w:r w:rsidDel="00000000" w:rsidR="00000000" w:rsidRPr="00000000">
              <w:rPr>
                <w:rtl w:val="0"/>
              </w:rPr>
              <w:t xml:space="preserve">[Error/no-unused-vars]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2">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83">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widowControl w:val="0"/>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85">
            <w:pPr>
              <w:widowControl w:val="0"/>
              <w:rPr/>
            </w:pPr>
            <w:r w:rsidDel="00000000" w:rsidR="00000000" w:rsidRPr="00000000">
              <w:rPr>
                <w:rtl w:val="0"/>
              </w:rPr>
              <w:t xml:space="preserve">[Error/no-use-before-define]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6">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87">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widowControl w:val="0"/>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89">
            <w:pPr>
              <w:widowControl w:val="0"/>
              <w:rPr/>
            </w:pPr>
            <w:r w:rsidDel="00000000" w:rsidR="00000000" w:rsidRPr="00000000">
              <w:rPr>
                <w:rtl w:val="0"/>
              </w:rPr>
              <w:t xml:space="preserve">[Error/array-callback-return]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A">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8B">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widowControl w:val="0"/>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8D">
            <w:pPr>
              <w:widowControl w:val="0"/>
              <w:rPr/>
            </w:pPr>
            <w:r w:rsidDel="00000000" w:rsidR="00000000" w:rsidRPr="00000000">
              <w:rPr>
                <w:rtl w:val="0"/>
              </w:rPr>
              <w:t xml:space="preserve">[Error/no-case-declarations]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E">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8F">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widowControl w:val="0"/>
              <w:rPr/>
            </w:pPr>
            <w:r w:rsidDel="00000000" w:rsidR="00000000" w:rsidRPr="00000000">
              <w:rPr>
                <w:rtl w:val="0"/>
              </w:rPr>
              <w:t xml:space="preserve">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91">
            <w:pPr>
              <w:widowControl w:val="0"/>
              <w:rPr/>
            </w:pPr>
            <w:r w:rsidDel="00000000" w:rsidR="00000000" w:rsidRPr="00000000">
              <w:rPr>
                <w:rtl w:val="0"/>
              </w:rPr>
              <w:t xml:space="preserve">[Error/no-constant-condition]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2">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93">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95">
            <w:pPr>
              <w:widowControl w:val="0"/>
              <w:rPr/>
            </w:pPr>
            <w:r w:rsidDel="00000000" w:rsidR="00000000" w:rsidRPr="00000000">
              <w:rPr>
                <w:rtl w:val="0"/>
              </w:rPr>
              <w:t xml:space="preserve">[Error/valid-typeof]</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6">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97">
            <w:pPr>
              <w:widowControl w:val="0"/>
              <w:rPr/>
            </w:pPr>
            <w:r w:rsidDel="00000000" w:rsidR="00000000" w:rsidRPr="00000000">
              <w:rPr>
                <w:rtl w:val="0"/>
              </w:rPr>
              <w:t xml:space="preserve">No</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99">
            <w:pPr>
              <w:widowControl w:val="0"/>
              <w:rPr/>
            </w:pPr>
            <w:r w:rsidDel="00000000" w:rsidR="00000000" w:rsidRPr="00000000">
              <w:rPr>
                <w:rtl w:val="0"/>
              </w:rPr>
              <w:t xml:space="preserve">[Error/no-fallthrough]  - switch case fall through.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A">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9B">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9D">
            <w:pPr>
              <w:widowControl w:val="0"/>
              <w:rPr/>
            </w:pPr>
            <w:r w:rsidDel="00000000" w:rsidR="00000000" w:rsidRPr="00000000">
              <w:rPr>
                <w:rtl w:val="0"/>
              </w:rPr>
              <w:t xml:space="preserve">[Error/new-cap]</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E">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9F">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0">
            <w:pPr>
              <w:widowControl w:val="0"/>
              <w:rPr/>
            </w:pPr>
            <w:r w:rsidDel="00000000" w:rsidR="00000000" w:rsidRPr="00000000">
              <w:rPr>
                <w:rtl w:val="0"/>
              </w:rPr>
              <w:t xml:space="preserve">681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A1">
            <w:pPr>
              <w:widowControl w:val="0"/>
              <w:rPr/>
            </w:pPr>
            <w:r w:rsidDel="00000000" w:rsidR="00000000" w:rsidRPr="00000000">
              <w:rPr>
                <w:rtl w:val="0"/>
              </w:rPr>
              <w:t xml:space="preserve">[Error/camelcase]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2">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A3">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4">
            <w:pPr>
              <w:widowControl w:val="0"/>
              <w:rPr/>
            </w:pPr>
            <w:r w:rsidDel="00000000" w:rsidR="00000000" w:rsidRPr="00000000">
              <w:rPr>
                <w:rtl w:val="0"/>
              </w:rPr>
              <w:t xml:space="preserve">306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A5">
            <w:pPr>
              <w:widowControl w:val="0"/>
              <w:rPr/>
            </w:pPr>
            <w:r w:rsidDel="00000000" w:rsidR="00000000" w:rsidRPr="00000000">
              <w:rPr>
                <w:rtl w:val="0"/>
              </w:rPr>
              <w:t xml:space="preserve">[Error/no-prototype-builtins]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6">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A7">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widowControl w:val="0"/>
              <w:rPr/>
            </w:pPr>
            <w:r w:rsidDel="00000000" w:rsidR="00000000" w:rsidRPr="00000000">
              <w:rPr>
                <w:rtl w:val="0"/>
              </w:rPr>
              <w:t xml:space="preserve">304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A9">
            <w:pPr>
              <w:widowControl w:val="0"/>
              <w:rPr/>
            </w:pPr>
            <w:r w:rsidDel="00000000" w:rsidR="00000000" w:rsidRPr="00000000">
              <w:rPr>
                <w:rtl w:val="0"/>
              </w:rPr>
              <w:t xml:space="preserve">[Error/prefer-const]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A">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AB">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widowControl w:val="0"/>
              <w:rPr/>
            </w:pPr>
            <w:r w:rsidDel="00000000" w:rsidR="00000000" w:rsidRPr="00000000">
              <w:rPr>
                <w:rtl w:val="0"/>
              </w:rPr>
              <w:t xml:space="preserve">125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AD">
            <w:pPr>
              <w:widowControl w:val="0"/>
              <w:rPr/>
            </w:pPr>
            <w:r w:rsidDel="00000000" w:rsidR="00000000" w:rsidRPr="00000000">
              <w:rPr>
                <w:rtl w:val="0"/>
              </w:rPr>
              <w:t xml:space="preserve">[Error/no-useless-constructor]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E">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AF">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widowControl w:val="0"/>
              <w:rPr/>
            </w:pPr>
            <w:r w:rsidDel="00000000" w:rsidR="00000000" w:rsidRPr="00000000">
              <w:rPr>
                <w:rtl w:val="0"/>
              </w:rPr>
              <w:t xml:space="preserve">117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B1">
            <w:pPr>
              <w:widowControl w:val="0"/>
              <w:rPr/>
            </w:pPr>
            <w:r w:rsidDel="00000000" w:rsidR="00000000" w:rsidRPr="00000000">
              <w:rPr>
                <w:rtl w:val="0"/>
              </w:rPr>
              <w:t xml:space="preserve">[Error/no-unneeded-ternary]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2">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B3">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widowControl w:val="0"/>
              <w:rPr/>
            </w:pPr>
            <w:r w:rsidDel="00000000" w:rsidR="00000000" w:rsidRPr="00000000">
              <w:rPr>
                <w:rtl w:val="0"/>
              </w:rPr>
              <w:t xml:space="preserve">70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B5">
            <w:pPr>
              <w:widowControl w:val="0"/>
              <w:rPr/>
            </w:pPr>
            <w:r w:rsidDel="00000000" w:rsidR="00000000" w:rsidRPr="00000000">
              <w:rPr>
                <w:rtl w:val="0"/>
              </w:rPr>
              <w:t xml:space="preserve">[Error/no-empty]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6">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B7">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widowControl w:val="0"/>
              <w:rPr/>
            </w:pPr>
            <w:r w:rsidDel="00000000" w:rsidR="00000000" w:rsidRPr="00000000">
              <w:rPr>
                <w:rtl w:val="0"/>
              </w:rPr>
              <w:t xml:space="preserve">48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B9">
            <w:pPr>
              <w:widowControl w:val="0"/>
              <w:rPr/>
            </w:pPr>
            <w:r w:rsidDel="00000000" w:rsidR="00000000" w:rsidRPr="00000000">
              <w:rPr>
                <w:rtl w:val="0"/>
              </w:rPr>
              <w:t xml:space="preserve">[Error/no-unused-expressions]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A">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BB">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widowControl w:val="0"/>
              <w:rPr/>
            </w:pPr>
            <w:r w:rsidDel="00000000" w:rsidR="00000000" w:rsidRPr="00000000">
              <w:rPr>
                <w:rtl w:val="0"/>
              </w:rPr>
              <w:t xml:space="preserve">18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BD">
            <w:pPr>
              <w:widowControl w:val="0"/>
              <w:rPr/>
            </w:pPr>
            <w:r w:rsidDel="00000000" w:rsidR="00000000" w:rsidRPr="00000000">
              <w:rPr>
                <w:rtl w:val="0"/>
              </w:rPr>
              <w:t xml:space="preserve">[Warning/no-var]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E">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BF">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0">
            <w:pPr>
              <w:widowControl w:val="0"/>
              <w:rPr/>
            </w:pPr>
            <w:r w:rsidDel="00000000" w:rsidR="00000000" w:rsidRPr="00000000">
              <w:rPr>
                <w:rtl w:val="0"/>
              </w:rPr>
              <w:t xml:space="preserve">18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C1">
            <w:pPr>
              <w:widowControl w:val="0"/>
              <w:rPr/>
            </w:pPr>
            <w:r w:rsidDel="00000000" w:rsidR="00000000" w:rsidRPr="00000000">
              <w:rPr>
                <w:rtl w:val="0"/>
              </w:rPr>
              <w:t xml:space="preserve">[Error/no-mixed-operators]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2">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C3">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4">
            <w:pPr>
              <w:widowControl w:val="0"/>
              <w:rPr/>
            </w:pPr>
            <w:r w:rsidDel="00000000" w:rsidR="00000000" w:rsidRPr="00000000">
              <w:rPr>
                <w:rtl w:val="0"/>
              </w:rPr>
              <w:t xml:space="preserve">17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C5">
            <w:pPr>
              <w:widowControl w:val="0"/>
              <w:rPr/>
            </w:pPr>
            <w:r w:rsidDel="00000000" w:rsidR="00000000" w:rsidRPr="00000000">
              <w:rPr>
                <w:rtl w:val="0"/>
              </w:rPr>
              <w:t xml:space="preserve">[Error/node/handle-callback-err]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6">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C7">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8">
            <w:pPr>
              <w:widowControl w:val="0"/>
              <w:rPr/>
            </w:pPr>
            <w:r w:rsidDel="00000000" w:rsidR="00000000" w:rsidRPr="00000000">
              <w:rPr>
                <w:rtl w:val="0"/>
              </w:rPr>
              <w:t xml:space="preserve">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C9">
            <w:pPr>
              <w:widowControl w:val="0"/>
              <w:rPr/>
            </w:pPr>
            <w:r w:rsidDel="00000000" w:rsidR="00000000" w:rsidRPr="00000000">
              <w:rPr>
                <w:rtl w:val="0"/>
              </w:rPr>
              <w:t xml:space="preserve">[Error/eqeqeq]</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A">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CB">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widowControl w:val="0"/>
              <w:rPr/>
            </w:pPr>
            <w:r w:rsidDel="00000000" w:rsidR="00000000" w:rsidRPr="00000000">
              <w:rPr>
                <w:rtl w:val="0"/>
              </w:rPr>
              <w:t xml:space="preserve">12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CD">
            <w:pPr>
              <w:widowControl w:val="0"/>
              <w:rPr/>
            </w:pPr>
            <w:r w:rsidDel="00000000" w:rsidR="00000000" w:rsidRPr="00000000">
              <w:rPr>
                <w:rtl w:val="0"/>
              </w:rPr>
              <w:t xml:space="preserve">[Error/no-useless-return]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E">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CF">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widowControl w:val="0"/>
              <w:rPr/>
            </w:pPr>
            <w:r w:rsidDel="00000000" w:rsidR="00000000" w:rsidRPr="00000000">
              <w:rPr>
                <w:rtl w:val="0"/>
              </w:rPr>
              <w:t xml:space="preserve">10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D1">
            <w:pPr>
              <w:widowControl w:val="0"/>
              <w:rPr/>
            </w:pPr>
            <w:r w:rsidDel="00000000" w:rsidR="00000000" w:rsidRPr="00000000">
              <w:rPr>
                <w:rtl w:val="0"/>
              </w:rPr>
              <w:t xml:space="preserve">[Error/no-useless-escape]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2">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D3">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4">
            <w:pPr>
              <w:widowControl w:val="0"/>
              <w:rPr/>
            </w:pPr>
            <w:r w:rsidDel="00000000" w:rsidR="00000000" w:rsidRPr="00000000">
              <w:rPr>
                <w:rtl w:val="0"/>
              </w:rPr>
              <w:t xml:space="preserve">10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D5">
            <w:pPr>
              <w:widowControl w:val="0"/>
              <w:rPr/>
            </w:pPr>
            <w:r w:rsidDel="00000000" w:rsidR="00000000" w:rsidRPr="00000000">
              <w:rPr>
                <w:rtl w:val="0"/>
              </w:rPr>
              <w:t xml:space="preserve">[Error/import/no-duplicates]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6">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D7">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8">
            <w:pPr>
              <w:widowControl w:val="0"/>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D9">
            <w:pPr>
              <w:widowControl w:val="0"/>
              <w:rPr/>
            </w:pPr>
            <w:r w:rsidDel="00000000" w:rsidR="00000000" w:rsidRPr="00000000">
              <w:rPr>
                <w:rtl w:val="0"/>
              </w:rPr>
              <w:t xml:space="preserve">[Error/no-return-assign]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A">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DB">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C">
            <w:pPr>
              <w:widowControl w:val="0"/>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DD">
            <w:pPr>
              <w:widowControl w:val="0"/>
              <w:rPr/>
            </w:pPr>
            <w:r w:rsidDel="00000000" w:rsidR="00000000" w:rsidRPr="00000000">
              <w:rPr>
                <w:rtl w:val="0"/>
              </w:rPr>
              <w:t xml:space="preserve">[Error/no-array-constructor]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E">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DF">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widowControl w:val="0"/>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E1">
            <w:pPr>
              <w:widowControl w:val="0"/>
              <w:rPr/>
            </w:pPr>
            <w:r w:rsidDel="00000000" w:rsidR="00000000" w:rsidRPr="00000000">
              <w:rPr>
                <w:rtl w:val="0"/>
              </w:rPr>
              <w:t xml:space="preserve">[Error/no-template-curly-in-string]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2">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E3">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4">
            <w:pPr>
              <w:widowControl w:val="0"/>
              <w:rPr/>
            </w:pPr>
            <w:r w:rsidDel="00000000" w:rsidR="00000000" w:rsidRPr="00000000">
              <w:rPr>
                <w:rtl w:val="0"/>
              </w:rPr>
              <w:t xml:space="preserve">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E5">
            <w:pPr>
              <w:widowControl w:val="0"/>
              <w:rPr/>
            </w:pPr>
            <w:r w:rsidDel="00000000" w:rsidR="00000000" w:rsidRPr="00000000">
              <w:rPr>
                <w:rtl w:val="0"/>
              </w:rPr>
              <w:t xml:space="preserve">[Error/no-sequences]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6">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E7">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E9">
            <w:pPr>
              <w:widowControl w:val="0"/>
              <w:rPr/>
            </w:pPr>
            <w:r w:rsidDel="00000000" w:rsidR="00000000" w:rsidRPr="00000000">
              <w:rPr>
                <w:rtl w:val="0"/>
              </w:rPr>
              <w:t xml:space="preserve">[Error/default-case-last]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A">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EB">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C">
            <w:pPr>
              <w:widowControl w:val="0"/>
              <w:rPr/>
            </w:pPr>
            <w:r w:rsidDel="00000000" w:rsidR="00000000" w:rsidRPr="00000000">
              <w:rPr>
                <w:rtl w:val="0"/>
              </w:rPr>
              <w:t xml:space="preserve">20730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ED">
            <w:pPr>
              <w:widowControl w:val="0"/>
              <w:rPr/>
            </w:pPr>
            <w:r w:rsidDel="00000000" w:rsidR="00000000" w:rsidRPr="00000000">
              <w:rPr>
                <w:rtl w:val="0"/>
              </w:rPr>
              <w:t xml:space="preserve">[Error/semi]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E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0">
            <w:pPr>
              <w:widowControl w:val="0"/>
              <w:rPr/>
            </w:pPr>
            <w:r w:rsidDel="00000000" w:rsidR="00000000" w:rsidRPr="00000000">
              <w:rPr>
                <w:rtl w:val="0"/>
              </w:rPr>
              <w:t xml:space="preserve">4875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F1">
            <w:pPr>
              <w:widowControl w:val="0"/>
              <w:rPr/>
            </w:pPr>
            <w:r w:rsidDel="00000000" w:rsidR="00000000" w:rsidRPr="00000000">
              <w:rPr>
                <w:rtl w:val="0"/>
              </w:rPr>
              <w:t xml:space="preserve">[Error/indent]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F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4">
            <w:pPr>
              <w:widowControl w:val="0"/>
              <w:rPr/>
            </w:pPr>
            <w:r w:rsidDel="00000000" w:rsidR="00000000" w:rsidRPr="00000000">
              <w:rPr>
                <w:rtl w:val="0"/>
              </w:rPr>
              <w:t xml:space="preserve">2805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F5">
            <w:pPr>
              <w:widowControl w:val="0"/>
              <w:rPr/>
            </w:pPr>
            <w:r w:rsidDel="00000000" w:rsidR="00000000" w:rsidRPr="00000000">
              <w:rPr>
                <w:rtl w:val="0"/>
              </w:rPr>
              <w:t xml:space="preserve">[Error/space-before-function-paren]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F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8">
            <w:pPr>
              <w:widowControl w:val="0"/>
              <w:rPr/>
            </w:pPr>
            <w:r w:rsidDel="00000000" w:rsidR="00000000" w:rsidRPr="00000000">
              <w:rPr>
                <w:rtl w:val="0"/>
              </w:rPr>
              <w:t xml:space="preserve">1712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F9">
            <w:pPr>
              <w:widowControl w:val="0"/>
              <w:rPr/>
            </w:pPr>
            <w:r w:rsidDel="00000000" w:rsidR="00000000" w:rsidRPr="00000000">
              <w:rPr>
                <w:rtl w:val="0"/>
              </w:rPr>
              <w:t xml:space="preserve">[Error/quotes]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F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C">
            <w:pPr>
              <w:widowControl w:val="0"/>
              <w:rPr/>
            </w:pPr>
            <w:r w:rsidDel="00000000" w:rsidR="00000000" w:rsidRPr="00000000">
              <w:rPr>
                <w:rtl w:val="0"/>
              </w:rPr>
              <w:t xml:space="preserve">886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FD">
            <w:pPr>
              <w:widowControl w:val="0"/>
              <w:rPr/>
            </w:pPr>
            <w:r w:rsidDel="00000000" w:rsidR="00000000" w:rsidRPr="00000000">
              <w:rPr>
                <w:rtl w:val="0"/>
              </w:rPr>
              <w:t xml:space="preserve">[Error/quote-props]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5F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0">
            <w:pPr>
              <w:widowControl w:val="0"/>
              <w:rPr/>
            </w:pPr>
            <w:r w:rsidDel="00000000" w:rsidR="00000000" w:rsidRPr="00000000">
              <w:rPr>
                <w:rtl w:val="0"/>
              </w:rPr>
              <w:t xml:space="preserve">790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01">
            <w:pPr>
              <w:widowControl w:val="0"/>
              <w:rPr/>
            </w:pPr>
            <w:r w:rsidDel="00000000" w:rsidR="00000000" w:rsidRPr="00000000">
              <w:rPr>
                <w:rtl w:val="0"/>
              </w:rPr>
              <w:t xml:space="preserve">[Error/spaced-comment]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0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4">
            <w:pPr>
              <w:widowControl w:val="0"/>
              <w:rPr/>
            </w:pPr>
            <w:r w:rsidDel="00000000" w:rsidR="00000000" w:rsidRPr="00000000">
              <w:rPr>
                <w:rtl w:val="0"/>
              </w:rPr>
              <w:t xml:space="preserve">776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05">
            <w:pPr>
              <w:widowControl w:val="0"/>
              <w:rPr/>
            </w:pPr>
            <w:r w:rsidDel="00000000" w:rsidR="00000000" w:rsidRPr="00000000">
              <w:rPr>
                <w:rtl w:val="0"/>
              </w:rPr>
              <w:t xml:space="preserve">[Error/no-trailing-spaces]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0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8">
            <w:pPr>
              <w:widowControl w:val="0"/>
              <w:rPr/>
            </w:pPr>
            <w:r w:rsidDel="00000000" w:rsidR="00000000" w:rsidRPr="00000000">
              <w:rPr>
                <w:rtl w:val="0"/>
              </w:rPr>
              <w:t xml:space="preserve">716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09">
            <w:pPr>
              <w:widowControl w:val="0"/>
              <w:rPr/>
            </w:pPr>
            <w:r w:rsidDel="00000000" w:rsidR="00000000" w:rsidRPr="00000000">
              <w:rPr>
                <w:rtl w:val="0"/>
              </w:rPr>
              <w:t xml:space="preserve">[Error/keyword-spacing]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0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C">
            <w:pPr>
              <w:widowControl w:val="0"/>
              <w:rPr/>
            </w:pPr>
            <w:r w:rsidDel="00000000" w:rsidR="00000000" w:rsidRPr="00000000">
              <w:rPr>
                <w:rtl w:val="0"/>
              </w:rPr>
              <w:t xml:space="preserve">692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0D">
            <w:pPr>
              <w:widowControl w:val="0"/>
              <w:rPr/>
            </w:pPr>
            <w:r w:rsidDel="00000000" w:rsidR="00000000" w:rsidRPr="00000000">
              <w:rPr>
                <w:rtl w:val="0"/>
              </w:rPr>
              <w:t xml:space="preserve">[Error/object-curly-spacing]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0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0">
            <w:pPr>
              <w:widowControl w:val="0"/>
              <w:rPr/>
            </w:pPr>
            <w:r w:rsidDel="00000000" w:rsidR="00000000" w:rsidRPr="00000000">
              <w:rPr>
                <w:rtl w:val="0"/>
              </w:rPr>
              <w:t xml:space="preserve">639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1">
            <w:pPr>
              <w:widowControl w:val="0"/>
              <w:rPr/>
            </w:pPr>
            <w:r w:rsidDel="00000000" w:rsidR="00000000" w:rsidRPr="00000000">
              <w:rPr>
                <w:rtl w:val="0"/>
              </w:rPr>
              <w:t xml:space="preserve">[Error/space-before-blocks]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4">
            <w:pPr>
              <w:widowControl w:val="0"/>
              <w:rPr/>
            </w:pPr>
            <w:r w:rsidDel="00000000" w:rsidR="00000000" w:rsidRPr="00000000">
              <w:rPr>
                <w:rtl w:val="0"/>
              </w:rPr>
              <w:t xml:space="preserve">630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5">
            <w:pPr>
              <w:widowControl w:val="0"/>
              <w:rPr/>
            </w:pPr>
            <w:r w:rsidDel="00000000" w:rsidR="00000000" w:rsidRPr="00000000">
              <w:rPr>
                <w:rtl w:val="0"/>
              </w:rPr>
              <w:t xml:space="preserve">[Error/padded-blocks]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8">
            <w:pPr>
              <w:widowControl w:val="0"/>
              <w:rPr/>
            </w:pPr>
            <w:r w:rsidDel="00000000" w:rsidR="00000000" w:rsidRPr="00000000">
              <w:rPr>
                <w:rtl w:val="0"/>
              </w:rPr>
              <w:t xml:space="preserve">580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9">
            <w:pPr>
              <w:widowControl w:val="0"/>
              <w:rPr/>
            </w:pPr>
            <w:r w:rsidDel="00000000" w:rsidR="00000000" w:rsidRPr="00000000">
              <w:rPr>
                <w:rtl w:val="0"/>
              </w:rPr>
              <w:t xml:space="preserve">[Error/no-multiple-empty-lines]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C">
            <w:pPr>
              <w:widowControl w:val="0"/>
              <w:rPr/>
            </w:pPr>
            <w:r w:rsidDel="00000000" w:rsidR="00000000" w:rsidRPr="00000000">
              <w:rPr>
                <w:rtl w:val="0"/>
              </w:rPr>
              <w:t xml:space="preserve">419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D">
            <w:pPr>
              <w:widowControl w:val="0"/>
              <w:rPr/>
            </w:pPr>
            <w:r w:rsidDel="00000000" w:rsidR="00000000" w:rsidRPr="00000000">
              <w:rPr>
                <w:rtl w:val="0"/>
              </w:rPr>
              <w:t xml:space="preserve">[Error/dot-notation]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1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0">
            <w:pPr>
              <w:widowControl w:val="0"/>
              <w:rPr/>
            </w:pPr>
            <w:r w:rsidDel="00000000" w:rsidR="00000000" w:rsidRPr="00000000">
              <w:rPr>
                <w:rtl w:val="0"/>
              </w:rPr>
              <w:t xml:space="preserve">399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21">
            <w:pPr>
              <w:widowControl w:val="0"/>
              <w:rPr/>
            </w:pPr>
            <w:r w:rsidDel="00000000" w:rsidR="00000000" w:rsidRPr="00000000">
              <w:rPr>
                <w:rtl w:val="0"/>
              </w:rPr>
              <w:t xml:space="preserve">[Error/key-spacing]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2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4">
            <w:pPr>
              <w:widowControl w:val="0"/>
              <w:rPr/>
            </w:pPr>
            <w:r w:rsidDel="00000000" w:rsidR="00000000" w:rsidRPr="00000000">
              <w:rPr>
                <w:rtl w:val="0"/>
              </w:rPr>
              <w:t xml:space="preserve">267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25">
            <w:pPr>
              <w:widowControl w:val="0"/>
              <w:rPr/>
            </w:pPr>
            <w:r w:rsidDel="00000000" w:rsidR="00000000" w:rsidRPr="00000000">
              <w:rPr>
                <w:rtl w:val="0"/>
              </w:rPr>
              <w:t xml:space="preserve">[Error/comma-spacing]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2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8">
            <w:pPr>
              <w:widowControl w:val="0"/>
              <w:rPr/>
            </w:pPr>
            <w:r w:rsidDel="00000000" w:rsidR="00000000" w:rsidRPr="00000000">
              <w:rPr>
                <w:rtl w:val="0"/>
              </w:rPr>
              <w:t xml:space="preserve">240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29">
            <w:pPr>
              <w:widowControl w:val="0"/>
              <w:rPr/>
            </w:pPr>
            <w:r w:rsidDel="00000000" w:rsidR="00000000" w:rsidRPr="00000000">
              <w:rPr>
                <w:rtl w:val="0"/>
              </w:rPr>
              <w:t xml:space="preserve">[Error/brace-style]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2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C">
            <w:pPr>
              <w:widowControl w:val="0"/>
              <w:rPr/>
            </w:pPr>
            <w:r w:rsidDel="00000000" w:rsidR="00000000" w:rsidRPr="00000000">
              <w:rPr>
                <w:rtl w:val="0"/>
              </w:rPr>
              <w:t xml:space="preserve">213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2D">
            <w:pPr>
              <w:widowControl w:val="0"/>
              <w:rPr/>
            </w:pPr>
            <w:r w:rsidDel="00000000" w:rsidR="00000000" w:rsidRPr="00000000">
              <w:rPr>
                <w:rtl w:val="0"/>
              </w:rPr>
              <w:t xml:space="preserve">[Error/array-bracket-spacing]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2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0">
            <w:pPr>
              <w:widowControl w:val="0"/>
              <w:rPr/>
            </w:pPr>
            <w:r w:rsidDel="00000000" w:rsidR="00000000" w:rsidRPr="00000000">
              <w:rPr>
                <w:rtl w:val="0"/>
              </w:rPr>
              <w:t xml:space="preserve">166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31">
            <w:pPr>
              <w:widowControl w:val="0"/>
              <w:rPr/>
            </w:pPr>
            <w:r w:rsidDel="00000000" w:rsidR="00000000" w:rsidRPr="00000000">
              <w:rPr>
                <w:rtl w:val="0"/>
              </w:rPr>
              <w:t xml:space="preserve">[Error/comma-dangle]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3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4">
            <w:pPr>
              <w:widowControl w:val="0"/>
              <w:rPr/>
            </w:pPr>
            <w:r w:rsidDel="00000000" w:rsidR="00000000" w:rsidRPr="00000000">
              <w:rPr>
                <w:rtl w:val="0"/>
              </w:rPr>
              <w:t xml:space="preserve">123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35">
            <w:pPr>
              <w:widowControl w:val="0"/>
              <w:rPr/>
            </w:pPr>
            <w:r w:rsidDel="00000000" w:rsidR="00000000" w:rsidRPr="00000000">
              <w:rPr>
                <w:rtl w:val="0"/>
              </w:rPr>
              <w:t xml:space="preserve">[Error/no-tabs]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3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8">
            <w:pPr>
              <w:widowControl w:val="0"/>
              <w:rPr/>
            </w:pPr>
            <w:r w:rsidDel="00000000" w:rsidR="00000000" w:rsidRPr="00000000">
              <w:rPr>
                <w:rtl w:val="0"/>
              </w:rPr>
              <w:t xml:space="preserve">121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39">
            <w:pPr>
              <w:widowControl w:val="0"/>
              <w:rPr/>
            </w:pPr>
            <w:r w:rsidDel="00000000" w:rsidR="00000000" w:rsidRPr="00000000">
              <w:rPr>
                <w:rtl w:val="0"/>
              </w:rPr>
              <w:t xml:space="preserve">[Error/no-multi-spaces]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3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widowControl w:val="0"/>
              <w:rPr/>
            </w:pPr>
            <w:r w:rsidDel="00000000" w:rsidR="00000000" w:rsidRPr="00000000">
              <w:rPr>
                <w:rtl w:val="0"/>
              </w:rPr>
              <w:t xml:space="preserve">106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3D">
            <w:pPr>
              <w:widowControl w:val="0"/>
              <w:rPr/>
            </w:pPr>
            <w:r w:rsidDel="00000000" w:rsidR="00000000" w:rsidRPr="00000000">
              <w:rPr>
                <w:rtl w:val="0"/>
              </w:rPr>
              <w:t xml:space="preserve">[Error/space-infix-ops]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3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0">
            <w:pPr>
              <w:widowControl w:val="0"/>
              <w:rPr/>
            </w:pPr>
            <w:r w:rsidDel="00000000" w:rsidR="00000000" w:rsidRPr="00000000">
              <w:rPr>
                <w:rtl w:val="0"/>
              </w:rPr>
              <w:t xml:space="preserve">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41">
            <w:pPr>
              <w:widowControl w:val="0"/>
              <w:rPr/>
            </w:pPr>
            <w:r w:rsidDel="00000000" w:rsidR="00000000" w:rsidRPr="00000000">
              <w:rPr>
                <w:rtl w:val="0"/>
              </w:rPr>
              <w:t xml:space="preserve">[Error/operator-linebreak]</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4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4">
            <w:pPr>
              <w:widowControl w:val="0"/>
              <w:rPr/>
            </w:pPr>
            <w:r w:rsidDel="00000000" w:rsidR="00000000" w:rsidRPr="00000000">
              <w:rPr>
                <w:rtl w:val="0"/>
              </w:rPr>
              <w:t xml:space="preserve">95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45">
            <w:pPr>
              <w:widowControl w:val="0"/>
              <w:rPr/>
            </w:pPr>
            <w:r w:rsidDel="00000000" w:rsidR="00000000" w:rsidRPr="00000000">
              <w:rPr>
                <w:rtl w:val="0"/>
              </w:rPr>
              <w:t xml:space="preserve">[Error/lines-between-class-members]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4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8">
            <w:pPr>
              <w:widowControl w:val="0"/>
              <w:rPr/>
            </w:pPr>
            <w:r w:rsidDel="00000000" w:rsidR="00000000" w:rsidRPr="00000000">
              <w:rPr>
                <w:rtl w:val="0"/>
              </w:rPr>
              <w:t xml:space="preserve">74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49">
            <w:pPr>
              <w:widowControl w:val="0"/>
              <w:rPr/>
            </w:pPr>
            <w:r w:rsidDel="00000000" w:rsidR="00000000" w:rsidRPr="00000000">
              <w:rPr>
                <w:rtl w:val="0"/>
              </w:rPr>
              <w:t xml:space="preserve">[Error/space-in-parens]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4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C">
            <w:pPr>
              <w:widowControl w:val="0"/>
              <w:rPr/>
            </w:pPr>
            <w:r w:rsidDel="00000000" w:rsidR="00000000" w:rsidRPr="00000000">
              <w:rPr>
                <w:rtl w:val="0"/>
              </w:rPr>
              <w:t xml:space="preserve">38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4D">
            <w:pPr>
              <w:widowControl w:val="0"/>
              <w:rPr/>
            </w:pPr>
            <w:r w:rsidDel="00000000" w:rsidR="00000000" w:rsidRPr="00000000">
              <w:rPr>
                <w:rtl w:val="0"/>
              </w:rPr>
              <w:t xml:space="preserve">[Error/object-property-newline]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4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0">
            <w:pPr>
              <w:widowControl w:val="0"/>
              <w:rPr/>
            </w:pPr>
            <w:r w:rsidDel="00000000" w:rsidR="00000000" w:rsidRPr="00000000">
              <w:rPr>
                <w:rtl w:val="0"/>
              </w:rPr>
              <w:t xml:space="preserve">38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51">
            <w:pPr>
              <w:widowControl w:val="0"/>
              <w:rPr/>
            </w:pPr>
            <w:r w:rsidDel="00000000" w:rsidR="00000000" w:rsidRPr="00000000">
              <w:rPr>
                <w:rtl w:val="0"/>
              </w:rPr>
              <w:t xml:space="preserve">[Error/arrow-spacing]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5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4">
            <w:pPr>
              <w:widowControl w:val="0"/>
              <w:rPr/>
            </w:pPr>
            <w:r w:rsidDel="00000000" w:rsidR="00000000" w:rsidRPr="00000000">
              <w:rPr>
                <w:rtl w:val="0"/>
              </w:rPr>
              <w:t xml:space="preserve">34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55">
            <w:pPr>
              <w:widowControl w:val="0"/>
              <w:rPr/>
            </w:pPr>
            <w:r w:rsidDel="00000000" w:rsidR="00000000" w:rsidRPr="00000000">
              <w:rPr>
                <w:rtl w:val="0"/>
              </w:rPr>
              <w:t xml:space="preserve">[Error/object-curly-newline]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5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8">
            <w:pPr>
              <w:widowControl w:val="0"/>
              <w:rPr/>
            </w:pPr>
            <w:r w:rsidDel="00000000" w:rsidR="00000000" w:rsidRPr="00000000">
              <w:rPr>
                <w:rtl w:val="0"/>
              </w:rPr>
              <w:t xml:space="preserve">25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59">
            <w:pPr>
              <w:widowControl w:val="0"/>
              <w:rPr/>
            </w:pPr>
            <w:r w:rsidDel="00000000" w:rsidR="00000000" w:rsidRPr="00000000">
              <w:rPr>
                <w:rtl w:val="0"/>
              </w:rPr>
              <w:t xml:space="preserve">[Error/eol-last]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5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C">
            <w:pPr>
              <w:widowControl w:val="0"/>
              <w:rPr/>
            </w:pPr>
            <w:r w:rsidDel="00000000" w:rsidR="00000000" w:rsidRPr="00000000">
              <w:rPr>
                <w:rtl w:val="0"/>
              </w:rPr>
              <w:t xml:space="preserve">16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5D">
            <w:pPr>
              <w:widowControl w:val="0"/>
              <w:rPr/>
            </w:pPr>
            <w:r w:rsidDel="00000000" w:rsidR="00000000" w:rsidRPr="00000000">
              <w:rPr>
                <w:rtl w:val="0"/>
              </w:rPr>
              <w:t xml:space="preserve">[Error/block-spacing]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5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widowControl w:val="0"/>
              <w:rPr/>
            </w:pPr>
            <w:r w:rsidDel="00000000" w:rsidR="00000000" w:rsidRPr="00000000">
              <w:rPr>
                <w:rtl w:val="0"/>
              </w:rPr>
              <w:t xml:space="preserve">14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61">
            <w:pPr>
              <w:widowControl w:val="0"/>
              <w:rPr/>
            </w:pPr>
            <w:r w:rsidDel="00000000" w:rsidR="00000000" w:rsidRPr="00000000">
              <w:rPr>
                <w:rtl w:val="0"/>
              </w:rPr>
              <w:t xml:space="preserve">[Error/multiline-ternary]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6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4">
            <w:pPr>
              <w:widowControl w:val="0"/>
              <w:rPr/>
            </w:pPr>
            <w:r w:rsidDel="00000000" w:rsidR="00000000" w:rsidRPr="00000000">
              <w:rPr>
                <w:rtl w:val="0"/>
              </w:rPr>
              <w:t xml:space="preserve">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65">
            <w:pPr>
              <w:widowControl w:val="0"/>
              <w:rPr/>
            </w:pPr>
            <w:r w:rsidDel="00000000" w:rsidR="00000000" w:rsidRPr="00000000">
              <w:rPr>
                <w:rtl w:val="0"/>
              </w:rPr>
              <w:t xml:space="preserve">[Error/prefer-regex-literals]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6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8">
            <w:pPr>
              <w:widowControl w:val="0"/>
              <w:rPr/>
            </w:pPr>
            <w:r w:rsidDel="00000000" w:rsidR="00000000" w:rsidRPr="00000000">
              <w:rPr>
                <w:rtl w:val="0"/>
              </w:rPr>
              <w:t xml:space="preserve">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69">
            <w:pPr>
              <w:widowControl w:val="0"/>
              <w:rPr/>
            </w:pPr>
            <w:r w:rsidDel="00000000" w:rsidR="00000000" w:rsidRPr="00000000">
              <w:rPr>
                <w:rtl w:val="0"/>
              </w:rPr>
              <w:t xml:space="preserve">[Error/yoda]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6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C">
            <w:pPr>
              <w:widowControl w:val="0"/>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6D">
            <w:pPr>
              <w:widowControl w:val="0"/>
              <w:rPr/>
            </w:pPr>
            <w:r w:rsidDel="00000000" w:rsidR="00000000" w:rsidRPr="00000000">
              <w:rPr>
                <w:rtl w:val="0"/>
              </w:rPr>
              <w:t xml:space="preserve">[Error/func-call-spacing]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6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6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0">
            <w:pPr>
              <w:widowControl w:val="0"/>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71">
            <w:pPr>
              <w:widowControl w:val="0"/>
              <w:rPr/>
            </w:pPr>
            <w:r w:rsidDel="00000000" w:rsidR="00000000" w:rsidRPr="00000000">
              <w:rPr>
                <w:rtl w:val="0"/>
              </w:rPr>
              <w:t xml:space="preserve">[Error/semi-spacing]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7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4">
            <w:pPr>
              <w:widowControl w:val="0"/>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75">
            <w:pPr>
              <w:widowControl w:val="0"/>
              <w:rPr/>
            </w:pPr>
            <w:r w:rsidDel="00000000" w:rsidR="00000000" w:rsidRPr="00000000">
              <w:rPr>
                <w:rtl w:val="0"/>
              </w:rPr>
              <w:t xml:space="preserve">[Error/no-mixed-spaces-and-tabs]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7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8">
            <w:pPr>
              <w:widowControl w:val="0"/>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79">
            <w:pPr>
              <w:widowControl w:val="0"/>
              <w:rPr/>
            </w:pPr>
            <w:r w:rsidDel="00000000" w:rsidR="00000000" w:rsidRPr="00000000">
              <w:rPr>
                <w:rtl w:val="0"/>
              </w:rPr>
              <w:t xml:space="preserve">[Error/dot-location]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7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C">
            <w:pPr>
              <w:widowControl w:val="0"/>
              <w:rPr/>
            </w:pPr>
            <w:r w:rsidDel="00000000" w:rsidR="00000000" w:rsidRPr="00000000">
              <w:rPr>
                <w:rtl w:val="0"/>
              </w:rPr>
              <w:t xml:space="preserve">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7D">
            <w:pPr>
              <w:widowControl w:val="0"/>
              <w:rPr/>
            </w:pPr>
            <w:r w:rsidDel="00000000" w:rsidR="00000000" w:rsidRPr="00000000">
              <w:rPr>
                <w:rtl w:val="0"/>
              </w:rPr>
              <w:t xml:space="preserve">[Error/no-whitespace-before-property]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7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7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0">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81">
            <w:pPr>
              <w:widowControl w:val="0"/>
              <w:rPr/>
            </w:pPr>
            <w:r w:rsidDel="00000000" w:rsidR="00000000" w:rsidRPr="00000000">
              <w:rPr>
                <w:rtl w:val="0"/>
              </w:rPr>
              <w:t xml:space="preserve">[Error/space-unary-ops]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8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4">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85">
            <w:pPr>
              <w:widowControl w:val="0"/>
              <w:rPr/>
            </w:pPr>
            <w:r w:rsidDel="00000000" w:rsidR="00000000" w:rsidRPr="00000000">
              <w:rPr>
                <w:rtl w:val="0"/>
              </w:rPr>
              <w:t xml:space="preserve">[Error/no-unexpected-multiline]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8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87">
            <w:pPr>
              <w:widowControl w:val="0"/>
              <w:rPr/>
            </w:pPr>
            <w:r w:rsidDel="00000000" w:rsidR="00000000" w:rsidRPr="00000000">
              <w:rPr>
                <w:rtl w:val="0"/>
              </w:rPr>
              <w:t xml:space="preserve">Yes</w:t>
            </w:r>
          </w:p>
        </w:tc>
      </w:tr>
    </w:tbl>
    <w:p w:rsidR="00000000" w:rsidDel="00000000" w:rsidP="00000000" w:rsidRDefault="00000000" w:rsidRPr="00000000" w14:paraId="00000688">
      <w:pPr>
        <w:pStyle w:val="Heading4"/>
        <w:rPr/>
      </w:pPr>
      <w:bookmarkStart w:colFirst="0" w:colLast="0" w:name="_dnxu59t2q1bd" w:id="75"/>
      <w:bookmarkEnd w:id="75"/>
      <w:r w:rsidDel="00000000" w:rsidR="00000000" w:rsidRPr="00000000">
        <w:rPr>
          <w:rtl w:val="0"/>
        </w:rPr>
        <w:t xml:space="preserve">fecfile-ImageGenerator Python Code flake8 Results</w:t>
      </w:r>
    </w:p>
    <w:tbl>
      <w:tblPr>
        <w:tblStyle w:val="Table1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155"/>
        <w:gridCol w:w="4590"/>
        <w:gridCol w:w="1200"/>
        <w:gridCol w:w="1260"/>
        <w:tblGridChange w:id="0">
          <w:tblGrid>
            <w:gridCol w:w="1155"/>
            <w:gridCol w:w="1155"/>
            <w:gridCol w:w="4590"/>
            <w:gridCol w:w="1200"/>
            <w:gridCol w:w="1260"/>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689">
            <w:pPr>
              <w:widowControl w:val="0"/>
              <w:rPr>
                <w:color w:val="ffffff"/>
              </w:rPr>
            </w:pPr>
            <w:r w:rsidDel="00000000" w:rsidR="00000000" w:rsidRPr="00000000">
              <w:rPr>
                <w:color w:val="ffffff"/>
                <w:rtl w:val="0"/>
              </w:rPr>
              <w:t xml:space="preserve">Count</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68A">
            <w:pPr>
              <w:widowControl w:val="0"/>
              <w:rPr>
                <w:color w:val="ffffff"/>
              </w:rPr>
            </w:pPr>
            <w:r w:rsidDel="00000000" w:rsidR="00000000" w:rsidRPr="00000000">
              <w:rPr>
                <w:color w:val="ffffff"/>
                <w:rtl w:val="0"/>
              </w:rPr>
              <w:t xml:space="preserve">flake8 Code</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68B">
            <w:pPr>
              <w:widowControl w:val="0"/>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68C">
            <w:pPr>
              <w:widowControl w:val="0"/>
              <w:rPr>
                <w:color w:val="ffffff"/>
              </w:rPr>
            </w:pPr>
            <w:r w:rsidDel="00000000" w:rsidR="00000000" w:rsidRPr="00000000">
              <w:rPr>
                <w:color w:val="ffffff"/>
                <w:rtl w:val="0"/>
              </w:rPr>
              <w:t xml:space="preserve">Rec. Priority</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68D">
            <w:pPr>
              <w:widowControl w:val="0"/>
              <w:rPr>
                <w:color w:val="ffffff"/>
              </w:rPr>
            </w:pPr>
            <w:r w:rsidDel="00000000" w:rsidR="00000000" w:rsidRPr="00000000">
              <w:rPr>
                <w:color w:val="ffffff"/>
                <w:rtl w:val="0"/>
              </w:rPr>
              <w:t xml:space="preserve">Auto Fixable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E">
            <w:pPr>
              <w:widowControl w:val="0"/>
              <w:rPr/>
            </w:pPr>
            <w:r w:rsidDel="00000000" w:rsidR="00000000" w:rsidRPr="00000000">
              <w:rPr>
                <w:rtl w:val="0"/>
              </w:rPr>
              <w:t xml:space="preserve">55</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8F">
            <w:pPr>
              <w:widowControl w:val="0"/>
              <w:rPr/>
            </w:pPr>
            <w:r w:rsidDel="00000000" w:rsidR="00000000" w:rsidRPr="00000000">
              <w:rPr>
                <w:rtl w:val="0"/>
              </w:rPr>
              <w:t xml:space="preserve">C901</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90">
            <w:pPr>
              <w:widowControl w:val="0"/>
              <w:rPr/>
            </w:pPr>
            <w:r w:rsidDel="00000000" w:rsidR="00000000" w:rsidRPr="00000000">
              <w:rPr>
                <w:rtl w:val="0"/>
              </w:rPr>
              <w:t xml:space="preserve">function is too complex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1">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92">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3">
            <w:pPr>
              <w:widowControl w:val="0"/>
              <w:rPr/>
            </w:pPr>
            <w:r w:rsidDel="00000000" w:rsidR="00000000" w:rsidRPr="00000000">
              <w:rPr>
                <w:rtl w:val="0"/>
              </w:rPr>
              <w:t xml:space="preserve">10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94">
            <w:pPr>
              <w:widowControl w:val="0"/>
              <w:rPr/>
            </w:pPr>
            <w:r w:rsidDel="00000000" w:rsidR="00000000" w:rsidRPr="00000000">
              <w:rPr>
                <w:rtl w:val="0"/>
              </w:rPr>
              <w:t xml:space="preserve">E722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95">
            <w:pPr>
              <w:widowControl w:val="0"/>
              <w:rPr/>
            </w:pPr>
            <w:r w:rsidDel="00000000" w:rsidR="00000000" w:rsidRPr="00000000">
              <w:rPr>
                <w:rtl w:val="0"/>
              </w:rPr>
              <w:t xml:space="preserve">do not use bare 'except'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6">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97">
            <w:pPr>
              <w:widowControl w:val="0"/>
              <w:rPr/>
            </w:pPr>
            <w:r w:rsidDel="00000000" w:rsidR="00000000" w:rsidRPr="00000000">
              <w:rPr>
                <w:rtl w:val="0"/>
              </w:rPr>
              <w:t xml:space="preserve">No</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8">
            <w:pPr>
              <w:widowControl w:val="0"/>
              <w:rPr/>
            </w:pPr>
            <w:r w:rsidDel="00000000" w:rsidR="00000000" w:rsidRPr="00000000">
              <w:rPr>
                <w:rtl w:val="0"/>
              </w:rPr>
              <w:t xml:space="preserve">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99">
            <w:pPr>
              <w:widowControl w:val="0"/>
              <w:rPr/>
            </w:pPr>
            <w:r w:rsidDel="00000000" w:rsidR="00000000" w:rsidRPr="00000000">
              <w:rPr>
                <w:rtl w:val="0"/>
              </w:rPr>
              <w:t xml:space="preserve">F632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9A">
            <w:pPr>
              <w:widowControl w:val="0"/>
              <w:rPr/>
            </w:pPr>
            <w:r w:rsidDel="00000000" w:rsidR="00000000" w:rsidRPr="00000000">
              <w:rPr>
                <w:rtl w:val="0"/>
              </w:rPr>
              <w:t xml:space="preserve">use ==/!= to compare constant literals (str, bytes, int, float, tuple)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9B">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9C">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D">
            <w:pPr>
              <w:widowControl w:val="0"/>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9E">
            <w:pPr>
              <w:widowControl w:val="0"/>
              <w:rPr/>
            </w:pPr>
            <w:r w:rsidDel="00000000" w:rsidR="00000000" w:rsidRPr="00000000">
              <w:rPr>
                <w:rtl w:val="0"/>
              </w:rPr>
              <w:t xml:space="preserve">F811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9F">
            <w:pPr>
              <w:widowControl w:val="0"/>
              <w:rPr/>
            </w:pPr>
            <w:r w:rsidDel="00000000" w:rsidR="00000000" w:rsidRPr="00000000">
              <w:rPr>
                <w:rtl w:val="0"/>
              </w:rPr>
              <w:t xml:space="preserve">redefinition of unused function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0">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A1">
            <w:pPr>
              <w:widowControl w:val="0"/>
              <w:rPr/>
            </w:pPr>
            <w:r w:rsidDel="00000000" w:rsidR="00000000" w:rsidRPr="00000000">
              <w:rPr>
                <w:rtl w:val="0"/>
              </w:rPr>
              <w:t xml:space="preserve">No</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2">
            <w:pPr>
              <w:widowControl w:val="0"/>
              <w:rPr/>
            </w:pPr>
            <w:r w:rsidDel="00000000" w:rsidR="00000000" w:rsidRPr="00000000">
              <w:rPr>
                <w:rtl w:val="0"/>
              </w:rPr>
              <w:t xml:space="preserve">86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A3">
            <w:pPr>
              <w:widowControl w:val="0"/>
              <w:rPr/>
            </w:pPr>
            <w:r w:rsidDel="00000000" w:rsidR="00000000" w:rsidRPr="00000000">
              <w:rPr>
                <w:rtl w:val="0"/>
              </w:rPr>
              <w:t xml:space="preserve">F841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A4">
            <w:pPr>
              <w:widowControl w:val="0"/>
              <w:rPr/>
            </w:pPr>
            <w:r w:rsidDel="00000000" w:rsidR="00000000" w:rsidRPr="00000000">
              <w:rPr>
                <w:rtl w:val="0"/>
              </w:rPr>
              <w:t xml:space="preserve">local variable is assigned to but never 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5">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A6">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7">
            <w:pPr>
              <w:widowControl w:val="0"/>
              <w:rPr/>
            </w:pPr>
            <w:r w:rsidDel="00000000" w:rsidR="00000000" w:rsidRPr="00000000">
              <w:rPr>
                <w:rtl w:val="0"/>
              </w:rPr>
              <w:t xml:space="preserve">41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A8">
            <w:pPr>
              <w:widowControl w:val="0"/>
              <w:rPr/>
            </w:pPr>
            <w:r w:rsidDel="00000000" w:rsidR="00000000" w:rsidRPr="00000000">
              <w:rPr>
                <w:rtl w:val="0"/>
              </w:rPr>
              <w:t xml:space="preserve">F401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A9">
            <w:pPr>
              <w:widowControl w:val="0"/>
              <w:rPr/>
            </w:pPr>
            <w:r w:rsidDel="00000000" w:rsidR="00000000" w:rsidRPr="00000000">
              <w:rPr>
                <w:rtl w:val="0"/>
              </w:rPr>
              <w:t xml:space="preserve">module imported but unused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A">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AB">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C">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AD">
            <w:pPr>
              <w:widowControl w:val="0"/>
              <w:rPr/>
            </w:pPr>
            <w:r w:rsidDel="00000000" w:rsidR="00000000" w:rsidRPr="00000000">
              <w:rPr>
                <w:rtl w:val="0"/>
              </w:rPr>
              <w:t xml:space="preserve">E117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AE">
            <w:pPr>
              <w:widowControl w:val="0"/>
              <w:rPr/>
            </w:pPr>
            <w:r w:rsidDel="00000000" w:rsidR="00000000" w:rsidRPr="00000000">
              <w:rPr>
                <w:rtl w:val="0"/>
              </w:rPr>
              <w:t xml:space="preserve">over-indented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A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B0">
            <w:pPr>
              <w:widowControl w:val="0"/>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B2">
            <w:pPr>
              <w:widowControl w:val="0"/>
              <w:rPr/>
            </w:pPr>
            <w:r w:rsidDel="00000000" w:rsidR="00000000" w:rsidRPr="00000000">
              <w:rPr>
                <w:rtl w:val="0"/>
              </w:rPr>
              <w:t xml:space="preserve">E121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B3">
            <w:pPr>
              <w:widowControl w:val="0"/>
              <w:rPr/>
            </w:pPr>
            <w:r w:rsidDel="00000000" w:rsidR="00000000" w:rsidRPr="00000000">
              <w:rPr>
                <w:rtl w:val="0"/>
              </w:rPr>
              <w:t xml:space="preserve">continuation line under-indented for hanging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4">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B5">
            <w:pPr>
              <w:widowControl w:val="0"/>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6">
            <w:pPr>
              <w:widowControl w:val="0"/>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B7">
            <w:pPr>
              <w:widowControl w:val="0"/>
              <w:rPr/>
            </w:pPr>
            <w:r w:rsidDel="00000000" w:rsidR="00000000" w:rsidRPr="00000000">
              <w:rPr>
                <w:rtl w:val="0"/>
              </w:rPr>
              <w:t xml:space="preserve">E123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B8">
            <w:pPr>
              <w:widowControl w:val="0"/>
              <w:rPr/>
            </w:pPr>
            <w:r w:rsidDel="00000000" w:rsidR="00000000" w:rsidRPr="00000000">
              <w:rPr>
                <w:rtl w:val="0"/>
              </w:rPr>
              <w:t xml:space="preserve">closing bracket does not match indentation of opening bracket's 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9">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BA">
            <w:pPr>
              <w:widowControl w:val="0"/>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B">
            <w:pPr>
              <w:widowControl w:val="0"/>
              <w:rPr/>
            </w:pPr>
            <w:r w:rsidDel="00000000" w:rsidR="00000000" w:rsidRPr="00000000">
              <w:rPr>
                <w:rtl w:val="0"/>
              </w:rPr>
              <w:t xml:space="preserve">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BC">
            <w:pPr>
              <w:widowControl w:val="0"/>
              <w:rPr/>
            </w:pPr>
            <w:r w:rsidDel="00000000" w:rsidR="00000000" w:rsidRPr="00000000">
              <w:rPr>
                <w:rtl w:val="0"/>
              </w:rPr>
              <w:t xml:space="preserve">E125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BD">
            <w:pPr>
              <w:widowControl w:val="0"/>
              <w:rPr/>
            </w:pPr>
            <w:r w:rsidDel="00000000" w:rsidR="00000000" w:rsidRPr="00000000">
              <w:rPr>
                <w:rtl w:val="0"/>
              </w:rPr>
              <w:t xml:space="preserve">continuation line with same indent as next logical 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B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BF">
            <w:pPr>
              <w:widowControl w:val="0"/>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0">
            <w:pPr>
              <w:widowControl w:val="0"/>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C1">
            <w:pPr>
              <w:widowControl w:val="0"/>
              <w:rPr/>
            </w:pPr>
            <w:r w:rsidDel="00000000" w:rsidR="00000000" w:rsidRPr="00000000">
              <w:rPr>
                <w:rtl w:val="0"/>
              </w:rPr>
              <w:t xml:space="preserve">E126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C2">
            <w:pPr>
              <w:widowControl w:val="0"/>
              <w:rPr/>
            </w:pPr>
            <w:r w:rsidDel="00000000" w:rsidR="00000000" w:rsidRPr="00000000">
              <w:rPr>
                <w:rtl w:val="0"/>
              </w:rPr>
              <w:t xml:space="preserve">continuation line over-indented for hanging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C4">
            <w:pPr>
              <w:widowControl w:val="0"/>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5">
            <w:pPr>
              <w:widowControl w:val="0"/>
              <w:rPr/>
            </w:pPr>
            <w:r w:rsidDel="00000000" w:rsidR="00000000" w:rsidRPr="00000000">
              <w:rPr>
                <w:rtl w:val="0"/>
              </w:rPr>
              <w:t xml:space="preserve">13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C6">
            <w:pPr>
              <w:widowControl w:val="0"/>
              <w:rPr/>
            </w:pPr>
            <w:r w:rsidDel="00000000" w:rsidR="00000000" w:rsidRPr="00000000">
              <w:rPr>
                <w:rtl w:val="0"/>
              </w:rPr>
              <w:t xml:space="preserve">E127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C7">
            <w:pPr>
              <w:widowControl w:val="0"/>
              <w:rPr/>
            </w:pPr>
            <w:r w:rsidDel="00000000" w:rsidR="00000000" w:rsidRPr="00000000">
              <w:rPr>
                <w:rtl w:val="0"/>
              </w:rPr>
              <w:t xml:space="preserve">continuation line over-indented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8">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C9">
            <w:pPr>
              <w:widowControl w:val="0"/>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A">
            <w:pPr>
              <w:widowControl w:val="0"/>
              <w:rPr/>
            </w:pPr>
            <w:r w:rsidDel="00000000" w:rsidR="00000000" w:rsidRPr="00000000">
              <w:rPr>
                <w:rtl w:val="0"/>
              </w:rPr>
              <w:t xml:space="preserve">70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CB">
            <w:pPr>
              <w:widowControl w:val="0"/>
              <w:rPr/>
            </w:pPr>
            <w:r w:rsidDel="00000000" w:rsidR="00000000" w:rsidRPr="00000000">
              <w:rPr>
                <w:rtl w:val="0"/>
              </w:rPr>
              <w:t xml:space="preserve">E128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CC">
            <w:pPr>
              <w:widowControl w:val="0"/>
              <w:rPr/>
            </w:pPr>
            <w:r w:rsidDel="00000000" w:rsidR="00000000" w:rsidRPr="00000000">
              <w:rPr>
                <w:rtl w:val="0"/>
              </w:rPr>
              <w:t xml:space="preserve">continuation line under-indented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CD">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CE">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F">
            <w:pPr>
              <w:widowControl w:val="0"/>
              <w:rPr/>
            </w:pPr>
            <w:r w:rsidDel="00000000" w:rsidR="00000000" w:rsidRPr="00000000">
              <w:rPr>
                <w:rtl w:val="0"/>
              </w:rPr>
              <w:t xml:space="preserve">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D0">
            <w:pPr>
              <w:widowControl w:val="0"/>
              <w:rPr/>
            </w:pPr>
            <w:r w:rsidDel="00000000" w:rsidR="00000000" w:rsidRPr="00000000">
              <w:rPr>
                <w:rtl w:val="0"/>
              </w:rPr>
              <w:t xml:space="preserve">E201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D1">
            <w:pPr>
              <w:widowControl w:val="0"/>
              <w:rPr/>
            </w:pPr>
            <w:r w:rsidDel="00000000" w:rsidR="00000000" w:rsidRPr="00000000">
              <w:rPr>
                <w:rtl w:val="0"/>
              </w:rPr>
              <w:t xml:space="preserve">whitespace after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D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4">
            <w:pPr>
              <w:widowControl w:val="0"/>
              <w:rPr/>
            </w:pPr>
            <w:r w:rsidDel="00000000" w:rsidR="00000000" w:rsidRPr="00000000">
              <w:rPr>
                <w:rtl w:val="0"/>
              </w:rPr>
              <w:t xml:space="preserve">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D5">
            <w:pPr>
              <w:widowControl w:val="0"/>
              <w:rPr/>
            </w:pPr>
            <w:r w:rsidDel="00000000" w:rsidR="00000000" w:rsidRPr="00000000">
              <w:rPr>
                <w:rtl w:val="0"/>
              </w:rPr>
              <w:t xml:space="preserve">E202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D6">
            <w:pPr>
              <w:widowControl w:val="0"/>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D8">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9">
            <w:pPr>
              <w:widowControl w:val="0"/>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DA">
            <w:pPr>
              <w:widowControl w:val="0"/>
              <w:rPr/>
            </w:pPr>
            <w:r w:rsidDel="00000000" w:rsidR="00000000" w:rsidRPr="00000000">
              <w:rPr>
                <w:rtl w:val="0"/>
              </w:rPr>
              <w:t xml:space="preserve">E203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DB">
            <w:pPr>
              <w:widowControl w:val="0"/>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DC">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DD">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E">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DF">
            <w:pPr>
              <w:widowControl w:val="0"/>
              <w:rPr/>
            </w:pPr>
            <w:r w:rsidDel="00000000" w:rsidR="00000000" w:rsidRPr="00000000">
              <w:rPr>
                <w:rtl w:val="0"/>
              </w:rPr>
              <w:t xml:space="preserve">E211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E0">
            <w:pPr>
              <w:widowControl w:val="0"/>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1">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E2">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3">
            <w:pPr>
              <w:widowControl w:val="0"/>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E4">
            <w:pPr>
              <w:widowControl w:val="0"/>
              <w:rPr/>
            </w:pPr>
            <w:r w:rsidDel="00000000" w:rsidR="00000000" w:rsidRPr="00000000">
              <w:rPr>
                <w:rtl w:val="0"/>
              </w:rPr>
              <w:t xml:space="preserve">E221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E5">
            <w:pPr>
              <w:widowControl w:val="0"/>
              <w:rPr/>
            </w:pPr>
            <w:r w:rsidDel="00000000" w:rsidR="00000000" w:rsidRPr="00000000">
              <w:rPr>
                <w:rtl w:val="0"/>
              </w:rPr>
              <w:t xml:space="preserve">multiple spaces before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E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8">
            <w:pPr>
              <w:widowControl w:val="0"/>
              <w:rPr/>
            </w:pPr>
            <w:r w:rsidDel="00000000" w:rsidR="00000000" w:rsidRPr="00000000">
              <w:rPr>
                <w:rtl w:val="0"/>
              </w:rPr>
              <w:t xml:space="preserve">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E9">
            <w:pPr>
              <w:widowControl w:val="0"/>
              <w:rPr/>
            </w:pPr>
            <w:r w:rsidDel="00000000" w:rsidR="00000000" w:rsidRPr="00000000">
              <w:rPr>
                <w:rtl w:val="0"/>
              </w:rPr>
              <w:t xml:space="preserve">E222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EA">
            <w:pPr>
              <w:widowControl w:val="0"/>
              <w:rPr/>
            </w:pPr>
            <w:r w:rsidDel="00000000" w:rsidR="00000000" w:rsidRPr="00000000">
              <w:rPr>
                <w:rtl w:val="0"/>
              </w:rPr>
              <w:t xml:space="preserve">multiple spaces after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E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EC">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D">
            <w:pPr>
              <w:widowControl w:val="0"/>
              <w:rPr/>
            </w:pPr>
            <w:r w:rsidDel="00000000" w:rsidR="00000000" w:rsidRPr="00000000">
              <w:rPr>
                <w:rtl w:val="0"/>
              </w:rPr>
              <w:t xml:space="preserve">29T</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EE">
            <w:pPr>
              <w:widowControl w:val="0"/>
              <w:rPr/>
            </w:pPr>
            <w:r w:rsidDel="00000000" w:rsidR="00000000" w:rsidRPr="00000000">
              <w:rPr>
                <w:rtl w:val="0"/>
              </w:rPr>
              <w:t xml:space="preserve">E225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EF">
            <w:pPr>
              <w:widowControl w:val="0"/>
              <w:rPr/>
            </w:pPr>
            <w:r w:rsidDel="00000000" w:rsidR="00000000" w:rsidRPr="00000000">
              <w:rPr>
                <w:rtl w:val="0"/>
              </w:rPr>
              <w:t xml:space="preserve">missing whitespace around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0">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F1">
            <w:pPr>
              <w:widowControl w:val="0"/>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2">
            <w:pPr>
              <w:widowControl w:val="0"/>
              <w:rPr/>
            </w:pPr>
            <w:r w:rsidDel="00000000" w:rsidR="00000000" w:rsidRPr="00000000">
              <w:rPr>
                <w:rtl w:val="0"/>
              </w:rPr>
              <w:t xml:space="preserve">70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F3">
            <w:pPr>
              <w:widowControl w:val="0"/>
              <w:rPr/>
            </w:pPr>
            <w:r w:rsidDel="00000000" w:rsidR="00000000" w:rsidRPr="00000000">
              <w:rPr>
                <w:rtl w:val="0"/>
              </w:rPr>
              <w:t xml:space="preserve">E226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F4">
            <w:pPr>
              <w:widowControl w:val="0"/>
              <w:rPr/>
            </w:pPr>
            <w:r w:rsidDel="00000000" w:rsidR="00000000" w:rsidRPr="00000000">
              <w:rPr>
                <w:rtl w:val="0"/>
              </w:rPr>
              <w:t xml:space="preserve">missing whitespace around arithmetic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5">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F6">
            <w:pPr>
              <w:widowControl w:val="0"/>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7">
            <w:pPr>
              <w:widowControl w:val="0"/>
              <w:rPr/>
            </w:pPr>
            <w:r w:rsidDel="00000000" w:rsidR="00000000" w:rsidRPr="00000000">
              <w:rPr>
                <w:rtl w:val="0"/>
              </w:rPr>
              <w:t xml:space="preserve">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F8">
            <w:pPr>
              <w:widowControl w:val="0"/>
              <w:rPr/>
            </w:pPr>
            <w:r w:rsidDel="00000000" w:rsidR="00000000" w:rsidRPr="00000000">
              <w:rPr>
                <w:rtl w:val="0"/>
              </w:rPr>
              <w:t xml:space="preserve">E228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F9">
            <w:pPr>
              <w:widowControl w:val="0"/>
              <w:rPr/>
            </w:pPr>
            <w:r w:rsidDel="00000000" w:rsidR="00000000" w:rsidRPr="00000000">
              <w:rPr>
                <w:rtl w:val="0"/>
              </w:rPr>
              <w:t xml:space="preserve">missing whitespace around modulo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F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C">
            <w:pPr>
              <w:widowControl w:val="0"/>
              <w:rPr/>
            </w:pPr>
            <w:r w:rsidDel="00000000" w:rsidR="00000000" w:rsidRPr="00000000">
              <w:rPr>
                <w:rtl w:val="0"/>
              </w:rPr>
              <w:t xml:space="preserve">48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FD">
            <w:pPr>
              <w:widowControl w:val="0"/>
              <w:rPr/>
            </w:pPr>
            <w:r w:rsidDel="00000000" w:rsidR="00000000" w:rsidRPr="00000000">
              <w:rPr>
                <w:rtl w:val="0"/>
              </w:rPr>
              <w:t xml:space="preserve">E231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6FE">
            <w:pPr>
              <w:widowControl w:val="0"/>
              <w:rPr/>
            </w:pPr>
            <w:r w:rsidDel="00000000" w:rsidR="00000000" w:rsidRPr="00000000">
              <w:rPr>
                <w:rtl w:val="0"/>
              </w:rPr>
              <w:t xml:space="preserve">missing whitespace after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F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00">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1">
            <w:pPr>
              <w:widowControl w:val="0"/>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02">
            <w:pPr>
              <w:widowControl w:val="0"/>
              <w:rPr/>
            </w:pPr>
            <w:r w:rsidDel="00000000" w:rsidR="00000000" w:rsidRPr="00000000">
              <w:rPr>
                <w:rtl w:val="0"/>
              </w:rPr>
              <w:t xml:space="preserve">E265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03">
            <w:pPr>
              <w:widowControl w:val="0"/>
              <w:rPr/>
            </w:pPr>
            <w:r w:rsidDel="00000000" w:rsidR="00000000" w:rsidRPr="00000000">
              <w:rPr>
                <w:rtl w:val="0"/>
              </w:rPr>
              <w:t xml:space="preserve">block comment should start with '#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4">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05">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6">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07">
            <w:pPr>
              <w:widowControl w:val="0"/>
              <w:rPr/>
            </w:pPr>
            <w:r w:rsidDel="00000000" w:rsidR="00000000" w:rsidRPr="00000000">
              <w:rPr>
                <w:rtl w:val="0"/>
              </w:rPr>
              <w:t xml:space="preserve">E266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08">
            <w:pPr>
              <w:widowControl w:val="0"/>
              <w:rPr/>
            </w:pPr>
            <w:r w:rsidDel="00000000" w:rsidR="00000000" w:rsidRPr="00000000">
              <w:rPr>
                <w:rtl w:val="0"/>
              </w:rPr>
              <w:t xml:space="preserve">too many leading '#' for block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9">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0A">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B">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0C">
            <w:pPr>
              <w:widowControl w:val="0"/>
              <w:rPr/>
            </w:pPr>
            <w:r w:rsidDel="00000000" w:rsidR="00000000" w:rsidRPr="00000000">
              <w:rPr>
                <w:rtl w:val="0"/>
              </w:rPr>
              <w:t xml:space="preserve">E272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0D">
            <w:pPr>
              <w:widowControl w:val="0"/>
              <w:rPr/>
            </w:pPr>
            <w:r w:rsidDel="00000000" w:rsidR="00000000" w:rsidRPr="00000000">
              <w:rPr>
                <w:rtl w:val="0"/>
              </w:rPr>
              <w:t xml:space="preserve">multiple spaces before keyword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0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0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0">
            <w:pPr>
              <w:widowControl w:val="0"/>
              <w:rPr/>
            </w:pPr>
            <w:r w:rsidDel="00000000" w:rsidR="00000000" w:rsidRPr="00000000">
              <w:rPr>
                <w:rtl w:val="0"/>
              </w:rPr>
              <w:t xml:space="preserve">12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11">
            <w:pPr>
              <w:widowControl w:val="0"/>
              <w:rPr/>
            </w:pPr>
            <w:r w:rsidDel="00000000" w:rsidR="00000000" w:rsidRPr="00000000">
              <w:rPr>
                <w:rtl w:val="0"/>
              </w:rPr>
              <w:t xml:space="preserve">E302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12">
            <w:pPr>
              <w:widowControl w:val="0"/>
              <w:rPr/>
            </w:pPr>
            <w:r w:rsidDel="00000000" w:rsidR="00000000" w:rsidRPr="00000000">
              <w:rPr>
                <w:rtl w:val="0"/>
              </w:rPr>
              <w:t xml:space="preserve">expected 2 blank lines, found 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14">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5">
            <w:pPr>
              <w:widowControl w:val="0"/>
              <w:rPr/>
            </w:pPr>
            <w:r w:rsidDel="00000000" w:rsidR="00000000" w:rsidRPr="00000000">
              <w:rPr>
                <w:rtl w:val="0"/>
              </w:rPr>
              <w:t xml:space="preserve">51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16">
            <w:pPr>
              <w:widowControl w:val="0"/>
              <w:rPr/>
            </w:pPr>
            <w:r w:rsidDel="00000000" w:rsidR="00000000" w:rsidRPr="00000000">
              <w:rPr>
                <w:rtl w:val="0"/>
              </w:rPr>
              <w:t xml:space="preserve">E303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17">
            <w:pPr>
              <w:widowControl w:val="0"/>
              <w:rPr/>
            </w:pPr>
            <w:r w:rsidDel="00000000" w:rsidR="00000000" w:rsidRPr="00000000">
              <w:rPr>
                <w:rtl w:val="0"/>
              </w:rPr>
              <w:t xml:space="preserve">too many blank lines (3)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8">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19">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A">
            <w:pPr>
              <w:widowControl w:val="0"/>
              <w:rPr/>
            </w:pPr>
            <w:r w:rsidDel="00000000" w:rsidR="00000000" w:rsidRPr="00000000">
              <w:rPr>
                <w:rtl w:val="0"/>
              </w:rPr>
              <w:t xml:space="preserve">31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1B">
            <w:pPr>
              <w:widowControl w:val="0"/>
              <w:rPr/>
            </w:pPr>
            <w:r w:rsidDel="00000000" w:rsidR="00000000" w:rsidRPr="00000000">
              <w:rPr>
                <w:rtl w:val="0"/>
              </w:rPr>
              <w:t xml:space="preserve">W291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1C">
            <w:pPr>
              <w:widowControl w:val="0"/>
              <w:rPr/>
            </w:pPr>
            <w:r w:rsidDel="00000000" w:rsidR="00000000" w:rsidRPr="00000000">
              <w:rPr>
                <w:rtl w:val="0"/>
              </w:rPr>
              <w:t xml:space="preserve">trailing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D">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1E">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F">
            <w:pPr>
              <w:widowControl w:val="0"/>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20">
            <w:pPr>
              <w:widowControl w:val="0"/>
              <w:rPr/>
            </w:pPr>
            <w:r w:rsidDel="00000000" w:rsidR="00000000" w:rsidRPr="00000000">
              <w:rPr>
                <w:rtl w:val="0"/>
              </w:rPr>
              <w:t xml:space="preserve">W292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21">
            <w:pPr>
              <w:widowControl w:val="0"/>
              <w:rPr/>
            </w:pPr>
            <w:r w:rsidDel="00000000" w:rsidR="00000000" w:rsidRPr="00000000">
              <w:rPr>
                <w:rtl w:val="0"/>
              </w:rPr>
              <w:t xml:space="preserve">no newline at end of file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23">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4">
            <w:pPr>
              <w:widowControl w:val="0"/>
              <w:rPr/>
            </w:pPr>
            <w:r w:rsidDel="00000000" w:rsidR="00000000" w:rsidRPr="00000000">
              <w:rPr>
                <w:rtl w:val="0"/>
              </w:rPr>
              <w:t xml:space="preserve">56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25">
            <w:pPr>
              <w:widowControl w:val="0"/>
              <w:rPr/>
            </w:pPr>
            <w:r w:rsidDel="00000000" w:rsidR="00000000" w:rsidRPr="00000000">
              <w:rPr>
                <w:rtl w:val="0"/>
              </w:rPr>
              <w:t xml:space="preserve">W293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26">
            <w:pPr>
              <w:widowControl w:val="0"/>
              <w:rPr/>
            </w:pPr>
            <w:r w:rsidDel="00000000" w:rsidR="00000000" w:rsidRPr="00000000">
              <w:rPr>
                <w:rtl w:val="0"/>
              </w:rPr>
              <w:t xml:space="preserve">blank line contains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2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28">
            <w:pPr>
              <w:widowControl w:val="0"/>
              <w:rPr/>
            </w:pPr>
            <w:r w:rsidDel="00000000" w:rsidR="00000000" w:rsidRPr="00000000">
              <w:rPr>
                <w:rtl w:val="0"/>
              </w:rPr>
              <w:t xml:space="preserve">Yes</w:t>
            </w:r>
          </w:p>
        </w:tc>
      </w:tr>
    </w:tbl>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pStyle w:val="Heading4"/>
        <w:rPr/>
      </w:pPr>
      <w:bookmarkStart w:colFirst="0" w:colLast="0" w:name="_sexu12xl4vjc" w:id="76"/>
      <w:bookmarkEnd w:id="76"/>
      <w:r w:rsidDel="00000000" w:rsidR="00000000" w:rsidRPr="00000000">
        <w:rPr>
          <w:rtl w:val="0"/>
        </w:rPr>
        <w:t xml:space="preserve">fecfile-Validate Python Code flake8 Results</w:t>
      </w:r>
    </w:p>
    <w:tbl>
      <w:tblPr>
        <w:tblStyle w:val="Table16"/>
        <w:tblW w:w="9365.52631578947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5.2631578947369"/>
        <w:gridCol w:w="985.2631578947369"/>
        <w:gridCol w:w="4935"/>
        <w:gridCol w:w="1170"/>
        <w:gridCol w:w="1290"/>
        <w:tblGridChange w:id="0">
          <w:tblGrid>
            <w:gridCol w:w="985.2631578947369"/>
            <w:gridCol w:w="985.2631578947369"/>
            <w:gridCol w:w="4935"/>
            <w:gridCol w:w="1170"/>
            <w:gridCol w:w="1290"/>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72B">
            <w:pPr>
              <w:widowControl w:val="0"/>
              <w:rPr>
                <w:color w:val="ffffff"/>
              </w:rPr>
            </w:pPr>
            <w:r w:rsidDel="00000000" w:rsidR="00000000" w:rsidRPr="00000000">
              <w:rPr>
                <w:color w:val="ffffff"/>
                <w:rtl w:val="0"/>
              </w:rPr>
              <w:t xml:space="preserve">Count</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72C">
            <w:pPr>
              <w:widowControl w:val="0"/>
              <w:rPr>
                <w:color w:val="ffffff"/>
              </w:rPr>
            </w:pPr>
            <w:r w:rsidDel="00000000" w:rsidR="00000000" w:rsidRPr="00000000">
              <w:rPr>
                <w:color w:val="ffffff"/>
                <w:rtl w:val="0"/>
              </w:rPr>
              <w:t xml:space="preserve">flake8 Code</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72D">
            <w:pPr>
              <w:widowControl w:val="0"/>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72E">
            <w:pPr>
              <w:widowControl w:val="0"/>
              <w:rPr>
                <w:color w:val="ffffff"/>
              </w:rPr>
            </w:pPr>
            <w:r w:rsidDel="00000000" w:rsidR="00000000" w:rsidRPr="00000000">
              <w:rPr>
                <w:color w:val="ffffff"/>
                <w:rtl w:val="0"/>
              </w:rPr>
              <w:t xml:space="preserve">Rec. Priority</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72F">
            <w:pPr>
              <w:widowControl w:val="0"/>
              <w:rPr>
                <w:color w:val="ffffff"/>
              </w:rPr>
            </w:pPr>
            <w:r w:rsidDel="00000000" w:rsidR="00000000" w:rsidRPr="00000000">
              <w:rPr>
                <w:color w:val="ffffff"/>
                <w:rtl w:val="0"/>
              </w:rPr>
              <w:t xml:space="preserve">Auto Fixable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0">
            <w:pPr>
              <w:widowControl w:val="0"/>
              <w:rPr/>
            </w:pPr>
            <w:r w:rsidDel="00000000" w:rsidR="00000000" w:rsidRPr="00000000">
              <w:rPr>
                <w:rtl w:val="0"/>
              </w:rPr>
              <w:t xml:space="preserve">1</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31">
            <w:pPr>
              <w:widowControl w:val="0"/>
              <w:rPr/>
            </w:pPr>
            <w:r w:rsidDel="00000000" w:rsidR="00000000" w:rsidRPr="00000000">
              <w:rPr>
                <w:rtl w:val="0"/>
              </w:rPr>
              <w:t xml:space="preserve">F821</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32">
            <w:pPr>
              <w:widowControl w:val="0"/>
              <w:rPr/>
            </w:pPr>
            <w:r w:rsidDel="00000000" w:rsidR="00000000" w:rsidRPr="00000000">
              <w:rPr>
                <w:rtl w:val="0"/>
              </w:rPr>
              <w:t xml:space="preserve">undefined name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3">
            <w:pPr>
              <w:widowControl w:val="0"/>
              <w:rPr>
                <w:sz w:val="20"/>
                <w:szCs w:val="20"/>
              </w:rPr>
            </w:pPr>
            <w:r w:rsidDel="00000000" w:rsidR="00000000" w:rsidRPr="00000000">
              <w:rPr>
                <w:rtl w:val="0"/>
              </w:rPr>
              <w:t xml:space="preserve">High</w:t>
            </w:r>
            <w:r w:rsidDel="00000000" w:rsidR="00000000" w:rsidRPr="00000000">
              <w:rPr>
                <w:rtl w:val="0"/>
              </w:rPr>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34">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5">
            <w:pPr>
              <w:widowControl w:val="0"/>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36">
            <w:pPr>
              <w:widowControl w:val="0"/>
              <w:rPr/>
            </w:pPr>
            <w:r w:rsidDel="00000000" w:rsidR="00000000" w:rsidRPr="00000000">
              <w:rPr>
                <w:rtl w:val="0"/>
              </w:rPr>
              <w:t xml:space="preserve">C901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37">
            <w:pPr>
              <w:widowControl w:val="0"/>
              <w:rPr/>
            </w:pPr>
            <w:r w:rsidDel="00000000" w:rsidR="00000000" w:rsidRPr="00000000">
              <w:rPr>
                <w:rtl w:val="0"/>
              </w:rPr>
              <w:t xml:space="preserve">function is too complex</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8">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39">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A">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3B">
            <w:pPr>
              <w:widowControl w:val="0"/>
              <w:rPr/>
            </w:pPr>
            <w:r w:rsidDel="00000000" w:rsidR="00000000" w:rsidRPr="00000000">
              <w:rPr>
                <w:rtl w:val="0"/>
              </w:rPr>
              <w:t xml:space="preserve">E713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3C">
            <w:pPr>
              <w:widowControl w:val="0"/>
              <w:rPr/>
            </w:pPr>
            <w:r w:rsidDel="00000000" w:rsidR="00000000" w:rsidRPr="00000000">
              <w:rPr>
                <w:rtl w:val="0"/>
              </w:rPr>
              <w:t xml:space="preserve">test for membership should be 'not in'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3D">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3E">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F">
            <w:pPr>
              <w:widowControl w:val="0"/>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40">
            <w:pPr>
              <w:widowControl w:val="0"/>
              <w:rPr/>
            </w:pPr>
            <w:r w:rsidDel="00000000" w:rsidR="00000000" w:rsidRPr="00000000">
              <w:rPr>
                <w:rtl w:val="0"/>
              </w:rPr>
              <w:t xml:space="preserve">F401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41">
            <w:pPr>
              <w:widowControl w:val="0"/>
              <w:rPr/>
            </w:pPr>
            <w:r w:rsidDel="00000000" w:rsidR="00000000" w:rsidRPr="00000000">
              <w:rPr>
                <w:rtl w:val="0"/>
              </w:rPr>
              <w:t xml:space="preserve">module imported but unused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2">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43">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4">
            <w:pPr>
              <w:widowControl w:val="0"/>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45">
            <w:pPr>
              <w:widowControl w:val="0"/>
              <w:rPr/>
            </w:pPr>
            <w:r w:rsidDel="00000000" w:rsidR="00000000" w:rsidRPr="00000000">
              <w:rPr>
                <w:rtl w:val="0"/>
              </w:rPr>
              <w:t xml:space="preserve">F841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46">
            <w:pPr>
              <w:widowControl w:val="0"/>
              <w:rPr/>
            </w:pPr>
            <w:r w:rsidDel="00000000" w:rsidR="00000000" w:rsidRPr="00000000">
              <w:rPr>
                <w:rtl w:val="0"/>
              </w:rPr>
              <w:t xml:space="preserve">local variable is assigned to but never 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7">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48">
            <w:pPr>
              <w:widowControl w:val="0"/>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9">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4A">
            <w:pPr>
              <w:widowControl w:val="0"/>
              <w:rPr/>
            </w:pPr>
            <w:r w:rsidDel="00000000" w:rsidR="00000000" w:rsidRPr="00000000">
              <w:rPr>
                <w:rtl w:val="0"/>
              </w:rPr>
              <w:t xml:space="preserve">E117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4B">
            <w:pPr>
              <w:widowControl w:val="0"/>
              <w:rPr/>
            </w:pPr>
            <w:r w:rsidDel="00000000" w:rsidR="00000000" w:rsidRPr="00000000">
              <w:rPr>
                <w:rtl w:val="0"/>
              </w:rPr>
              <w:t xml:space="preserve">over-indented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4C">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4D">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E">
            <w:pPr>
              <w:widowControl w:val="0"/>
              <w:rPr/>
            </w:pPr>
            <w:r w:rsidDel="00000000" w:rsidR="00000000" w:rsidRPr="00000000">
              <w:rPr>
                <w:rtl w:val="0"/>
              </w:rPr>
              <w:t xml:space="preserve">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4F">
            <w:pPr>
              <w:widowControl w:val="0"/>
              <w:rPr/>
            </w:pPr>
            <w:r w:rsidDel="00000000" w:rsidR="00000000" w:rsidRPr="00000000">
              <w:rPr>
                <w:rtl w:val="0"/>
              </w:rPr>
              <w:t xml:space="preserve">E126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50">
            <w:pPr>
              <w:widowControl w:val="0"/>
              <w:rPr/>
            </w:pPr>
            <w:r w:rsidDel="00000000" w:rsidR="00000000" w:rsidRPr="00000000">
              <w:rPr>
                <w:rtl w:val="0"/>
              </w:rPr>
              <w:t xml:space="preserve">continuation line over-indented for hanging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1">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52">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3">
            <w:pPr>
              <w:widowControl w:val="0"/>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54">
            <w:pPr>
              <w:widowControl w:val="0"/>
              <w:rPr/>
            </w:pPr>
            <w:r w:rsidDel="00000000" w:rsidR="00000000" w:rsidRPr="00000000">
              <w:rPr>
                <w:rtl w:val="0"/>
              </w:rPr>
              <w:t xml:space="preserve">E127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55">
            <w:pPr>
              <w:widowControl w:val="0"/>
              <w:rPr/>
            </w:pPr>
            <w:r w:rsidDel="00000000" w:rsidR="00000000" w:rsidRPr="00000000">
              <w:rPr>
                <w:rtl w:val="0"/>
              </w:rPr>
              <w:t xml:space="preserve">continuation line over-indented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57">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8">
            <w:pPr>
              <w:widowControl w:val="0"/>
              <w:rPr/>
            </w:pPr>
            <w:r w:rsidDel="00000000" w:rsidR="00000000" w:rsidRPr="00000000">
              <w:rPr>
                <w:rtl w:val="0"/>
              </w:rPr>
              <w:t xml:space="preserve">13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59">
            <w:pPr>
              <w:widowControl w:val="0"/>
              <w:rPr/>
            </w:pPr>
            <w:r w:rsidDel="00000000" w:rsidR="00000000" w:rsidRPr="00000000">
              <w:rPr>
                <w:rtl w:val="0"/>
              </w:rPr>
              <w:t xml:space="preserve">E128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5A">
            <w:pPr>
              <w:widowControl w:val="0"/>
              <w:rPr/>
            </w:pPr>
            <w:r w:rsidDel="00000000" w:rsidR="00000000" w:rsidRPr="00000000">
              <w:rPr>
                <w:rtl w:val="0"/>
              </w:rPr>
              <w:t xml:space="preserve">continuation line under-indented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5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5C">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D">
            <w:pPr>
              <w:widowControl w:val="0"/>
              <w:rPr/>
            </w:pPr>
            <w:r w:rsidDel="00000000" w:rsidR="00000000" w:rsidRPr="00000000">
              <w:rPr>
                <w:rtl w:val="0"/>
              </w:rPr>
              <w:t xml:space="preserve">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5E">
            <w:pPr>
              <w:widowControl w:val="0"/>
              <w:rPr/>
            </w:pPr>
            <w:r w:rsidDel="00000000" w:rsidR="00000000" w:rsidRPr="00000000">
              <w:rPr>
                <w:rtl w:val="0"/>
              </w:rPr>
              <w:t xml:space="preserve">E222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5F">
            <w:pPr>
              <w:widowControl w:val="0"/>
              <w:rPr/>
            </w:pPr>
            <w:r w:rsidDel="00000000" w:rsidR="00000000" w:rsidRPr="00000000">
              <w:rPr>
                <w:rtl w:val="0"/>
              </w:rPr>
              <w:t xml:space="preserve">multiple spaces after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0">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61">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2">
            <w:pPr>
              <w:widowControl w:val="0"/>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63">
            <w:pPr>
              <w:widowControl w:val="0"/>
              <w:rPr/>
            </w:pPr>
            <w:r w:rsidDel="00000000" w:rsidR="00000000" w:rsidRPr="00000000">
              <w:rPr>
                <w:rtl w:val="0"/>
              </w:rPr>
              <w:t xml:space="preserve">E225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64">
            <w:pPr>
              <w:widowControl w:val="0"/>
              <w:rPr/>
            </w:pPr>
            <w:r w:rsidDel="00000000" w:rsidR="00000000" w:rsidRPr="00000000">
              <w:rPr>
                <w:rtl w:val="0"/>
              </w:rPr>
              <w:t xml:space="preserve">missing whitespace around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5">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66">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7">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68">
            <w:pPr>
              <w:widowControl w:val="0"/>
              <w:rPr/>
            </w:pPr>
            <w:r w:rsidDel="00000000" w:rsidR="00000000" w:rsidRPr="00000000">
              <w:rPr>
                <w:rtl w:val="0"/>
              </w:rPr>
              <w:t xml:space="preserve">E226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69">
            <w:pPr>
              <w:widowControl w:val="0"/>
              <w:rPr/>
            </w:pPr>
            <w:r w:rsidDel="00000000" w:rsidR="00000000" w:rsidRPr="00000000">
              <w:rPr>
                <w:rtl w:val="0"/>
              </w:rPr>
              <w:t xml:space="preserve">missing whitespace around arithmetic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6B">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C">
            <w:pPr>
              <w:widowControl w:val="0"/>
              <w:rPr/>
            </w:pPr>
            <w:r w:rsidDel="00000000" w:rsidR="00000000" w:rsidRPr="00000000">
              <w:rPr>
                <w:rtl w:val="0"/>
              </w:rPr>
              <w:t xml:space="preserve">40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6D">
            <w:pPr>
              <w:widowControl w:val="0"/>
              <w:rPr/>
            </w:pPr>
            <w:r w:rsidDel="00000000" w:rsidR="00000000" w:rsidRPr="00000000">
              <w:rPr>
                <w:rtl w:val="0"/>
              </w:rPr>
              <w:t xml:space="preserve">E231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6E">
            <w:pPr>
              <w:widowControl w:val="0"/>
              <w:rPr/>
            </w:pPr>
            <w:r w:rsidDel="00000000" w:rsidR="00000000" w:rsidRPr="00000000">
              <w:rPr>
                <w:rtl w:val="0"/>
              </w:rPr>
              <w:t xml:space="preserve">missing whitespace after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6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70">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1">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72">
            <w:pPr>
              <w:widowControl w:val="0"/>
              <w:rPr/>
            </w:pPr>
            <w:r w:rsidDel="00000000" w:rsidR="00000000" w:rsidRPr="00000000">
              <w:rPr>
                <w:rtl w:val="0"/>
              </w:rPr>
              <w:t xml:space="preserve">E265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73">
            <w:pPr>
              <w:widowControl w:val="0"/>
              <w:rPr/>
            </w:pPr>
            <w:r w:rsidDel="00000000" w:rsidR="00000000" w:rsidRPr="00000000">
              <w:rPr>
                <w:rtl w:val="0"/>
              </w:rPr>
              <w:t xml:space="preserve">block comment should start with '#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4">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75">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6">
            <w:pPr>
              <w:widowControl w:val="0"/>
              <w:rPr/>
            </w:pPr>
            <w:r w:rsidDel="00000000" w:rsidR="00000000" w:rsidRPr="00000000">
              <w:rPr>
                <w:rtl w:val="0"/>
              </w:rPr>
              <w:t xml:space="preserve">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77">
            <w:pPr>
              <w:widowControl w:val="0"/>
              <w:rPr/>
            </w:pPr>
            <w:r w:rsidDel="00000000" w:rsidR="00000000" w:rsidRPr="00000000">
              <w:rPr>
                <w:rtl w:val="0"/>
              </w:rPr>
              <w:t xml:space="preserve">E302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78">
            <w:pPr>
              <w:widowControl w:val="0"/>
              <w:rPr/>
            </w:pPr>
            <w:r w:rsidDel="00000000" w:rsidR="00000000" w:rsidRPr="00000000">
              <w:rPr>
                <w:rtl w:val="0"/>
              </w:rPr>
              <w:t xml:space="preserve">expected 2 blank lines, found 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9">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7A">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B">
            <w:pPr>
              <w:widowControl w:val="0"/>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7C">
            <w:pPr>
              <w:widowControl w:val="0"/>
              <w:rPr/>
            </w:pPr>
            <w:r w:rsidDel="00000000" w:rsidR="00000000" w:rsidRPr="00000000">
              <w:rPr>
                <w:rtl w:val="0"/>
              </w:rPr>
              <w:t xml:space="preserve">E303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7D">
            <w:pPr>
              <w:widowControl w:val="0"/>
              <w:rPr/>
            </w:pPr>
            <w:r w:rsidDel="00000000" w:rsidR="00000000" w:rsidRPr="00000000">
              <w:rPr>
                <w:rtl w:val="0"/>
              </w:rPr>
              <w:t xml:space="preserve">too many blank lines (3)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7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7F">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0">
            <w:pPr>
              <w:widowControl w:val="0"/>
              <w:rPr/>
            </w:pPr>
            <w:r w:rsidDel="00000000" w:rsidR="00000000" w:rsidRPr="00000000">
              <w:rPr>
                <w:rtl w:val="0"/>
              </w:rPr>
              <w:t xml:space="preserve">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81">
            <w:pPr>
              <w:widowControl w:val="0"/>
              <w:rPr/>
            </w:pPr>
            <w:r w:rsidDel="00000000" w:rsidR="00000000" w:rsidRPr="00000000">
              <w:rPr>
                <w:rtl w:val="0"/>
              </w:rPr>
              <w:t xml:space="preserve">E305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82">
            <w:pPr>
              <w:widowControl w:val="0"/>
              <w:rPr/>
            </w:pPr>
            <w:r w:rsidDel="00000000" w:rsidR="00000000" w:rsidRPr="00000000">
              <w:rPr>
                <w:rtl w:val="0"/>
              </w:rPr>
              <w:t xml:space="preserve">expected 2 blank lines after class or function definition, found 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84">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5">
            <w:pPr>
              <w:widowControl w:val="0"/>
              <w:rPr/>
            </w:pPr>
            <w:r w:rsidDel="00000000" w:rsidR="00000000" w:rsidRPr="00000000">
              <w:rPr>
                <w:rtl w:val="0"/>
              </w:rPr>
              <w:t xml:space="preserve">47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86">
            <w:pPr>
              <w:widowControl w:val="0"/>
              <w:rPr/>
            </w:pPr>
            <w:r w:rsidDel="00000000" w:rsidR="00000000" w:rsidRPr="00000000">
              <w:rPr>
                <w:rtl w:val="0"/>
              </w:rPr>
              <w:t xml:space="preserve">W291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87">
            <w:pPr>
              <w:widowControl w:val="0"/>
              <w:rPr/>
            </w:pPr>
            <w:r w:rsidDel="00000000" w:rsidR="00000000" w:rsidRPr="00000000">
              <w:rPr>
                <w:rtl w:val="0"/>
              </w:rPr>
              <w:t xml:space="preserve">trailing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8">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89">
            <w:pPr>
              <w:widowControl w:val="0"/>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A">
            <w:pPr>
              <w:widowControl w:val="0"/>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8B">
            <w:pPr>
              <w:widowControl w:val="0"/>
              <w:rPr/>
            </w:pPr>
            <w:r w:rsidDel="00000000" w:rsidR="00000000" w:rsidRPr="00000000">
              <w:rPr>
                <w:rtl w:val="0"/>
              </w:rPr>
              <w:t xml:space="preserve">W293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8C">
            <w:pPr>
              <w:widowControl w:val="0"/>
              <w:rPr/>
            </w:pPr>
            <w:r w:rsidDel="00000000" w:rsidR="00000000" w:rsidRPr="00000000">
              <w:rPr>
                <w:rtl w:val="0"/>
              </w:rPr>
              <w:t xml:space="preserve">blank line contains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8D">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78E">
            <w:pPr>
              <w:widowControl w:val="0"/>
              <w:rPr/>
            </w:pPr>
            <w:r w:rsidDel="00000000" w:rsidR="00000000" w:rsidRPr="00000000">
              <w:rPr>
                <w:rtl w:val="0"/>
              </w:rPr>
              <w:t xml:space="preserve">Yes</w:t>
            </w:r>
          </w:p>
        </w:tc>
      </w:tr>
    </w:tbl>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792">
      <w:pPr>
        <w:pStyle w:val="Heading1"/>
        <w:rPr/>
      </w:pPr>
      <w:bookmarkStart w:colFirst="0" w:colLast="0" w:name="_9bnzmvwzrrlq" w:id="77"/>
      <w:bookmarkEnd w:id="77"/>
      <w:r w:rsidDel="00000000" w:rsidR="00000000" w:rsidRPr="00000000">
        <w:rPr>
          <w:rtl w:val="0"/>
        </w:rPr>
        <w:t xml:space="preserve">Appendix: Alignment with UX Pattern Library Details</w:t>
      </w:r>
    </w:p>
    <w:p w:rsidR="00000000" w:rsidDel="00000000" w:rsidP="00000000" w:rsidRDefault="00000000" w:rsidRPr="00000000" w14:paraId="00000793">
      <w:pPr>
        <w:ind w:left="0" w:firstLine="0"/>
        <w:rPr/>
      </w:pPr>
      <w:r w:rsidDel="00000000" w:rsidR="00000000" w:rsidRPr="00000000">
        <w:rPr>
          <w:b w:val="1"/>
          <w:rtl w:val="0"/>
        </w:rPr>
        <w:t xml:space="preserve">Compliance Evaluation Key:</w:t>
      </w:r>
      <w:r w:rsidDel="00000000" w:rsidR="00000000" w:rsidRPr="00000000">
        <w:rPr>
          <w:rtl w:val="0"/>
        </w:rPr>
        <w:t xml:space="preserve"> </w:t>
      </w:r>
    </w:p>
    <w:p w:rsidR="00000000" w:rsidDel="00000000" w:rsidP="00000000" w:rsidRDefault="00000000" w:rsidRPr="00000000" w14:paraId="00000794">
      <w:pPr>
        <w:numPr>
          <w:ilvl w:val="0"/>
          <w:numId w:val="10"/>
        </w:numPr>
        <w:ind w:left="720" w:hanging="360"/>
        <w:rPr>
          <w:u w:val="none"/>
        </w:rPr>
      </w:pPr>
      <w:r w:rsidDel="00000000" w:rsidR="00000000" w:rsidRPr="00000000">
        <w:rPr>
          <w:rtl w:val="0"/>
        </w:rPr>
        <w:t xml:space="preserve">No:  Significantly non-compliant</w:t>
      </w:r>
    </w:p>
    <w:p w:rsidR="00000000" w:rsidDel="00000000" w:rsidP="00000000" w:rsidRDefault="00000000" w:rsidRPr="00000000" w14:paraId="00000795">
      <w:pPr>
        <w:numPr>
          <w:ilvl w:val="0"/>
          <w:numId w:val="10"/>
        </w:numPr>
        <w:ind w:left="720" w:hanging="360"/>
        <w:rPr>
          <w:u w:val="none"/>
        </w:rPr>
      </w:pPr>
      <w:r w:rsidDel="00000000" w:rsidR="00000000" w:rsidRPr="00000000">
        <w:rPr>
          <w:rtl w:val="0"/>
        </w:rPr>
        <w:t xml:space="preserve">Partial: Mostly compliant, with non-compliances either minor or justifiable</w:t>
      </w:r>
    </w:p>
    <w:p w:rsidR="00000000" w:rsidDel="00000000" w:rsidP="00000000" w:rsidRDefault="00000000" w:rsidRPr="00000000" w14:paraId="00000796">
      <w:pPr>
        <w:numPr>
          <w:ilvl w:val="0"/>
          <w:numId w:val="10"/>
        </w:numPr>
        <w:ind w:left="720" w:hanging="360"/>
        <w:rPr>
          <w:u w:val="none"/>
        </w:rPr>
      </w:pPr>
      <w:r w:rsidDel="00000000" w:rsidR="00000000" w:rsidRPr="00000000">
        <w:rPr>
          <w:rtl w:val="0"/>
        </w:rPr>
        <w:t xml:space="preserve">Yes: Compliant</w:t>
      </w:r>
    </w:p>
    <w:p w:rsidR="00000000" w:rsidDel="00000000" w:rsidP="00000000" w:rsidRDefault="00000000" w:rsidRPr="00000000" w14:paraId="00000797">
      <w:pPr>
        <w:rPr/>
      </w:pPr>
      <w:r w:rsidDel="00000000" w:rsidR="00000000" w:rsidRPr="00000000">
        <w:rPr>
          <w:rtl w:val="0"/>
        </w:rPr>
      </w:r>
    </w:p>
    <w:tbl>
      <w:tblPr>
        <w:tblStyle w:val="Table17"/>
        <w:tblW w:w="13636.15384615384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7.6923076923076"/>
        <w:gridCol w:w="1047.6923076923076"/>
        <w:gridCol w:w="1047.6923076923076"/>
        <w:gridCol w:w="675"/>
        <w:gridCol w:w="1425"/>
        <w:gridCol w:w="750"/>
        <w:gridCol w:w="1350"/>
        <w:gridCol w:w="1047.6923076923076"/>
        <w:gridCol w:w="1047.6923076923076"/>
        <w:gridCol w:w="795"/>
        <w:gridCol w:w="1200"/>
        <w:gridCol w:w="1155"/>
        <w:gridCol w:w="1047.6923076923076"/>
        <w:tblGridChange w:id="0">
          <w:tblGrid>
            <w:gridCol w:w="1047.6923076923076"/>
            <w:gridCol w:w="1047.6923076923076"/>
            <w:gridCol w:w="1047.6923076923076"/>
            <w:gridCol w:w="675"/>
            <w:gridCol w:w="1425"/>
            <w:gridCol w:w="750"/>
            <w:gridCol w:w="1350"/>
            <w:gridCol w:w="1047.6923076923076"/>
            <w:gridCol w:w="1047.6923076923076"/>
            <w:gridCol w:w="795"/>
            <w:gridCol w:w="1200"/>
            <w:gridCol w:w="1155"/>
            <w:gridCol w:w="1047.6923076923076"/>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98">
            <w:pPr>
              <w:spacing w:line="240" w:lineRule="auto"/>
              <w:jc w:val="center"/>
              <w:rPr>
                <w:color w:val="ffffff"/>
                <w:sz w:val="18"/>
                <w:szCs w:val="18"/>
              </w:rPr>
            </w:pPr>
            <w:r w:rsidDel="00000000" w:rsidR="00000000" w:rsidRPr="00000000">
              <w:rPr>
                <w:color w:val="ffffff"/>
                <w:sz w:val="18"/>
                <w:szCs w:val="18"/>
                <w:rtl w:val="0"/>
              </w:rPr>
              <w:t xml:space="preserve">Page / Component</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99">
            <w:pPr>
              <w:spacing w:line="240" w:lineRule="auto"/>
              <w:jc w:val="center"/>
              <w:rPr>
                <w:color w:val="ffffff"/>
                <w:sz w:val="18"/>
                <w:szCs w:val="18"/>
              </w:rPr>
            </w:pPr>
            <w:r w:rsidDel="00000000" w:rsidR="00000000" w:rsidRPr="00000000">
              <w:rPr>
                <w:color w:val="ffffff"/>
                <w:sz w:val="18"/>
                <w:szCs w:val="18"/>
                <w:rtl w:val="0"/>
              </w:rPr>
              <w:t xml:space="preserve">Typography</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9A">
            <w:pPr>
              <w:spacing w:line="240" w:lineRule="auto"/>
              <w:jc w:val="center"/>
              <w:rPr>
                <w:color w:val="ffffff"/>
                <w:sz w:val="18"/>
                <w:szCs w:val="18"/>
              </w:rPr>
            </w:pPr>
            <w:r w:rsidDel="00000000" w:rsidR="00000000" w:rsidRPr="00000000">
              <w:rPr>
                <w:color w:val="ffffff"/>
                <w:sz w:val="18"/>
                <w:szCs w:val="18"/>
                <w:rtl w:val="0"/>
              </w:rPr>
              <w:t xml:space="preserve">Typography Notes</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9B">
            <w:pPr>
              <w:spacing w:line="240" w:lineRule="auto"/>
              <w:jc w:val="center"/>
              <w:rPr>
                <w:color w:val="ffffff"/>
                <w:sz w:val="18"/>
                <w:szCs w:val="18"/>
              </w:rPr>
            </w:pPr>
            <w:r w:rsidDel="00000000" w:rsidR="00000000" w:rsidRPr="00000000">
              <w:rPr>
                <w:color w:val="ffffff"/>
                <w:sz w:val="18"/>
                <w:szCs w:val="18"/>
                <w:rtl w:val="0"/>
              </w:rPr>
              <w:t xml:space="preserve">Color</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9C">
            <w:pPr>
              <w:spacing w:line="240" w:lineRule="auto"/>
              <w:jc w:val="center"/>
              <w:rPr>
                <w:color w:val="ffffff"/>
                <w:sz w:val="18"/>
                <w:szCs w:val="18"/>
              </w:rPr>
            </w:pPr>
            <w:r w:rsidDel="00000000" w:rsidR="00000000" w:rsidRPr="00000000">
              <w:rPr>
                <w:color w:val="ffffff"/>
                <w:sz w:val="18"/>
                <w:szCs w:val="18"/>
                <w:rtl w:val="0"/>
              </w:rPr>
              <w:t xml:space="preserve">Color Notes</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9D">
            <w:pPr>
              <w:spacing w:line="240" w:lineRule="auto"/>
              <w:jc w:val="center"/>
              <w:rPr>
                <w:color w:val="ffffff"/>
                <w:sz w:val="18"/>
                <w:szCs w:val="18"/>
              </w:rPr>
            </w:pPr>
            <w:r w:rsidDel="00000000" w:rsidR="00000000" w:rsidRPr="00000000">
              <w:rPr>
                <w:color w:val="ffffff"/>
                <w:sz w:val="18"/>
                <w:szCs w:val="18"/>
                <w:rtl w:val="0"/>
              </w:rPr>
              <w:t xml:space="preserve">Icons</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9E">
            <w:pPr>
              <w:spacing w:line="240" w:lineRule="auto"/>
              <w:jc w:val="center"/>
              <w:rPr>
                <w:color w:val="ffffff"/>
                <w:sz w:val="18"/>
                <w:szCs w:val="18"/>
              </w:rPr>
            </w:pPr>
            <w:r w:rsidDel="00000000" w:rsidR="00000000" w:rsidRPr="00000000">
              <w:rPr>
                <w:color w:val="ffffff"/>
                <w:sz w:val="18"/>
                <w:szCs w:val="18"/>
                <w:rtl w:val="0"/>
              </w:rPr>
              <w:t xml:space="preserve">Icon Notes</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9F">
            <w:pPr>
              <w:spacing w:line="240" w:lineRule="auto"/>
              <w:jc w:val="center"/>
              <w:rPr>
                <w:color w:val="ffffff"/>
                <w:sz w:val="18"/>
                <w:szCs w:val="18"/>
              </w:rPr>
            </w:pPr>
            <w:r w:rsidDel="00000000" w:rsidR="00000000" w:rsidRPr="00000000">
              <w:rPr>
                <w:color w:val="ffffff"/>
                <w:sz w:val="18"/>
                <w:szCs w:val="18"/>
                <w:rtl w:val="0"/>
              </w:rPr>
              <w:t xml:space="preserve">Grid</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A0">
            <w:pPr>
              <w:spacing w:line="240" w:lineRule="auto"/>
              <w:jc w:val="center"/>
              <w:rPr>
                <w:color w:val="ffffff"/>
                <w:sz w:val="18"/>
                <w:szCs w:val="18"/>
              </w:rPr>
            </w:pPr>
            <w:r w:rsidDel="00000000" w:rsidR="00000000" w:rsidRPr="00000000">
              <w:rPr>
                <w:color w:val="ffffff"/>
                <w:sz w:val="18"/>
                <w:szCs w:val="18"/>
                <w:rtl w:val="0"/>
              </w:rPr>
              <w:t xml:space="preserve">Grid Notes</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A1">
            <w:pPr>
              <w:spacing w:line="240" w:lineRule="auto"/>
              <w:jc w:val="center"/>
              <w:rPr>
                <w:color w:val="ffffff"/>
                <w:sz w:val="18"/>
                <w:szCs w:val="18"/>
              </w:rPr>
            </w:pPr>
            <w:r w:rsidDel="00000000" w:rsidR="00000000" w:rsidRPr="00000000">
              <w:rPr>
                <w:color w:val="ffffff"/>
                <w:sz w:val="18"/>
                <w:szCs w:val="18"/>
                <w:rtl w:val="0"/>
              </w:rPr>
              <w:t xml:space="preserve">Layouts</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A2">
            <w:pPr>
              <w:spacing w:line="240" w:lineRule="auto"/>
              <w:jc w:val="center"/>
              <w:rPr>
                <w:color w:val="ffffff"/>
                <w:sz w:val="18"/>
                <w:szCs w:val="18"/>
              </w:rPr>
            </w:pPr>
            <w:r w:rsidDel="00000000" w:rsidR="00000000" w:rsidRPr="00000000">
              <w:rPr>
                <w:color w:val="ffffff"/>
                <w:sz w:val="18"/>
                <w:szCs w:val="18"/>
                <w:rtl w:val="0"/>
              </w:rPr>
              <w:t xml:space="preserve">Layout Notes</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A3">
            <w:pPr>
              <w:spacing w:line="240" w:lineRule="auto"/>
              <w:jc w:val="center"/>
              <w:rPr>
                <w:color w:val="ffffff"/>
                <w:sz w:val="18"/>
                <w:szCs w:val="18"/>
              </w:rPr>
            </w:pPr>
            <w:r w:rsidDel="00000000" w:rsidR="00000000" w:rsidRPr="00000000">
              <w:rPr>
                <w:color w:val="ffffff"/>
                <w:sz w:val="18"/>
                <w:szCs w:val="18"/>
                <w:rtl w:val="0"/>
              </w:rPr>
              <w:t xml:space="preserve">Components</w:t>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7A4">
            <w:pPr>
              <w:spacing w:line="240" w:lineRule="auto"/>
              <w:jc w:val="center"/>
              <w:rPr>
                <w:color w:val="ffffff"/>
                <w:sz w:val="18"/>
                <w:szCs w:val="18"/>
              </w:rPr>
            </w:pPr>
            <w:r w:rsidDel="00000000" w:rsidR="00000000" w:rsidRPr="00000000">
              <w:rPr>
                <w:color w:val="ffffff"/>
                <w:sz w:val="18"/>
                <w:szCs w:val="18"/>
                <w:rtl w:val="0"/>
              </w:rPr>
              <w:t xml:space="preserve">Component Notes</w:t>
            </w:r>
          </w:p>
        </w:tc>
      </w:tr>
      <w:tr>
        <w:trPr>
          <w:cantSplit w:val="0"/>
          <w:trHeight w:val="487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7A5">
            <w:pPr>
              <w:spacing w:line="240" w:lineRule="auto"/>
              <w:rPr>
                <w:b w:val="1"/>
                <w:color w:val="ffffff"/>
                <w:sz w:val="16"/>
                <w:szCs w:val="16"/>
              </w:rPr>
            </w:pPr>
            <w:r w:rsidDel="00000000" w:rsidR="00000000" w:rsidRPr="00000000">
              <w:rPr>
                <w:b w:val="1"/>
                <w:color w:val="ffffff"/>
                <w:sz w:val="16"/>
                <w:szCs w:val="16"/>
                <w:rtl w:val="0"/>
              </w:rPr>
              <w:t xml:space="preserve">Login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A6">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A7">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A8">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A9">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AA">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AB">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AC">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AD">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AE">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AF">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0">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1">
            <w:pPr>
              <w:spacing w:line="240" w:lineRule="auto"/>
              <w:rPr>
                <w:sz w:val="16"/>
                <w:szCs w:val="16"/>
              </w:rPr>
            </w:pPr>
            <w:r w:rsidDel="00000000" w:rsidR="00000000" w:rsidRPr="00000000">
              <w:rPr>
                <w:sz w:val="16"/>
                <w:szCs w:val="16"/>
                <w:rtl w:val="0"/>
              </w:rPr>
              <w:t xml:space="preserve">Button style does not match the pattern library (PL)</w:t>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7B2">
            <w:pPr>
              <w:spacing w:line="240" w:lineRule="auto"/>
              <w:rPr>
                <w:b w:val="1"/>
                <w:color w:val="ffffff"/>
                <w:sz w:val="16"/>
                <w:szCs w:val="16"/>
              </w:rPr>
            </w:pPr>
            <w:r w:rsidDel="00000000" w:rsidR="00000000" w:rsidRPr="00000000">
              <w:rPr>
                <w:b w:val="1"/>
                <w:color w:val="ffffff"/>
                <w:sz w:val="16"/>
                <w:szCs w:val="16"/>
                <w:rtl w:val="0"/>
              </w:rPr>
              <w:t xml:space="preserve">Header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3">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line="240" w:lineRule="auto"/>
              <w:rPr>
                <w:sz w:val="16"/>
                <w:szCs w:val="16"/>
              </w:rPr>
            </w:pPr>
            <w:r w:rsidDel="00000000" w:rsidR="00000000" w:rsidRPr="00000000">
              <w:rPr>
                <w:sz w:val="16"/>
                <w:szCs w:val="16"/>
                <w:rtl w:val="0"/>
              </w:rPr>
              <w:t xml:space="preserve">Black background and red notification color does not match pattern library.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8">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9">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A">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B">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C">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D">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BE">
            <w:pPr>
              <w:spacing w:line="240" w:lineRule="auto"/>
              <w:rPr>
                <w:sz w:val="16"/>
                <w:szCs w:val="16"/>
              </w:rPr>
            </w:pPr>
            <w:r w:rsidDel="00000000" w:rsidR="00000000" w:rsidRPr="00000000">
              <w:rPr>
                <w:sz w:val="16"/>
                <w:szCs w:val="16"/>
                <w:rtl w:val="0"/>
              </w:rPr>
              <w:t xml:space="preserve">Header component does not match PL colors or size. "Official site" text not present</w:t>
            </w:r>
          </w:p>
        </w:tc>
      </w:tr>
      <w:tr>
        <w:trPr>
          <w:cantSplit w:val="0"/>
          <w:trHeight w:val="199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7BF">
            <w:pPr>
              <w:spacing w:line="240" w:lineRule="auto"/>
              <w:rPr>
                <w:b w:val="1"/>
                <w:color w:val="ffffff"/>
                <w:sz w:val="16"/>
                <w:szCs w:val="16"/>
              </w:rPr>
            </w:pPr>
            <w:r w:rsidDel="00000000" w:rsidR="00000000" w:rsidRPr="00000000">
              <w:rPr>
                <w:b w:val="1"/>
                <w:color w:val="ffffff"/>
                <w:sz w:val="16"/>
                <w:szCs w:val="16"/>
                <w:rtl w:val="0"/>
              </w:rPr>
              <w:t xml:space="preserve">Footer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0">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1">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2">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3">
            <w:pPr>
              <w:spacing w:line="240" w:lineRule="auto"/>
              <w:rPr>
                <w:sz w:val="16"/>
                <w:szCs w:val="16"/>
              </w:rPr>
            </w:pPr>
            <w:r w:rsidDel="00000000" w:rsidR="00000000" w:rsidRPr="00000000">
              <w:rPr>
                <w:sz w:val="16"/>
                <w:szCs w:val="16"/>
                <w:rtl w:val="0"/>
              </w:rPr>
              <w:t xml:space="preserve">Grey background color is incorrect. Text does not use the base black color. Incorrect red for Report Issues button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4">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5">
            <w:pPr>
              <w:spacing w:line="240" w:lineRule="auto"/>
              <w:rPr>
                <w:sz w:val="16"/>
                <w:szCs w:val="16"/>
              </w:rPr>
            </w:pPr>
            <w:r w:rsidDel="00000000" w:rsidR="00000000" w:rsidRPr="00000000">
              <w:rPr>
                <w:sz w:val="16"/>
                <w:szCs w:val="16"/>
                <w:rtl w:val="0"/>
              </w:rPr>
              <w:t xml:space="preserve">No icons used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6">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7">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8">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9">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A">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B">
            <w:pPr>
              <w:spacing w:line="240" w:lineRule="auto"/>
              <w:rPr>
                <w:sz w:val="16"/>
                <w:szCs w:val="16"/>
              </w:rPr>
            </w:pPr>
            <w:r w:rsidDel="00000000" w:rsidR="00000000" w:rsidRPr="00000000">
              <w:rPr>
                <w:sz w:val="16"/>
                <w:szCs w:val="16"/>
                <w:rtl w:val="0"/>
              </w:rPr>
              <w:t xml:space="preserve">Footer color and layout does not match PL. Not all content from PL footer is present.</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7CC">
            <w:pPr>
              <w:spacing w:line="240" w:lineRule="auto"/>
              <w:rPr>
                <w:b w:val="1"/>
                <w:color w:val="ffffff"/>
                <w:sz w:val="16"/>
                <w:szCs w:val="16"/>
              </w:rPr>
            </w:pPr>
            <w:r w:rsidDel="00000000" w:rsidR="00000000" w:rsidRPr="00000000">
              <w:rPr>
                <w:b w:val="1"/>
                <w:color w:val="ffffff"/>
                <w:sz w:val="16"/>
                <w:szCs w:val="16"/>
                <w:rtl w:val="0"/>
              </w:rPr>
              <w:t xml:space="preserve">Left Menu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D">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E">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CF">
            <w:pPr>
              <w:spacing w:line="240" w:lineRule="auto"/>
              <w:rPr>
                <w:sz w:val="16"/>
                <w:szCs w:val="16"/>
              </w:rPr>
            </w:pPr>
            <w:r w:rsidDel="00000000" w:rsidR="00000000" w:rsidRPr="00000000">
              <w:rPr>
                <w:sz w:val="16"/>
                <w:szCs w:val="16"/>
                <w:rtl w:val="0"/>
              </w:rPr>
              <w:t xml:space="preserve">Yes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0">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1">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2">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3">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4">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5">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6">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7">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8">
            <w:pPr>
              <w:spacing w:line="240" w:lineRule="auto"/>
              <w:rPr>
                <w:sz w:val="16"/>
                <w:szCs w:val="16"/>
              </w:rPr>
            </w:pPr>
            <w:r w:rsidDel="00000000" w:rsidR="00000000" w:rsidRPr="00000000">
              <w:rPr>
                <w:sz w:val="16"/>
                <w:szCs w:val="16"/>
                <w:rtl w:val="0"/>
              </w:rPr>
              <w:t xml:space="preserve">Left menu does not match the colors or text styles for the "Side Navigation" PL component.</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7D9">
            <w:pPr>
              <w:spacing w:line="240" w:lineRule="auto"/>
              <w:rPr>
                <w:b w:val="1"/>
                <w:color w:val="ffffff"/>
                <w:sz w:val="16"/>
                <w:szCs w:val="16"/>
              </w:rPr>
            </w:pPr>
            <w:r w:rsidDel="00000000" w:rsidR="00000000" w:rsidRPr="00000000">
              <w:rPr>
                <w:b w:val="1"/>
                <w:color w:val="ffffff"/>
                <w:sz w:val="16"/>
                <w:szCs w:val="16"/>
                <w:rtl w:val="0"/>
              </w:rPr>
              <w:t xml:space="preserve">Filter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A">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B">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C">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D">
            <w:pPr>
              <w:spacing w:line="240" w:lineRule="auto"/>
              <w:rPr>
                <w:sz w:val="16"/>
                <w:szCs w:val="16"/>
              </w:rPr>
            </w:pPr>
            <w:r w:rsidDel="00000000" w:rsidR="00000000" w:rsidRPr="00000000">
              <w:rPr>
                <w:sz w:val="16"/>
                <w:szCs w:val="16"/>
                <w:rtl w:val="0"/>
              </w:rPr>
              <w:t xml:space="preserve">Grey colors do not match pattern library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E">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DF">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0">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1">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2">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3">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4">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5">
            <w:pPr>
              <w:spacing w:line="240" w:lineRule="auto"/>
              <w:rPr>
                <w:sz w:val="16"/>
                <w:szCs w:val="16"/>
              </w:rPr>
            </w:pPr>
            <w:r w:rsidDel="00000000" w:rsidR="00000000" w:rsidRPr="00000000">
              <w:rPr>
                <w:sz w:val="16"/>
                <w:szCs w:val="16"/>
                <w:rtl w:val="0"/>
              </w:rPr>
              <w:t xml:space="preserve">The following items do not match the PL component. Some examples of divergence are color scheme, expand/collapse icons, checkbox styles, filter application buttons</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7E6">
            <w:pPr>
              <w:spacing w:line="240" w:lineRule="auto"/>
              <w:rPr>
                <w:b w:val="1"/>
                <w:color w:val="ffffff"/>
                <w:sz w:val="16"/>
                <w:szCs w:val="16"/>
              </w:rPr>
            </w:pPr>
            <w:r w:rsidDel="00000000" w:rsidR="00000000" w:rsidRPr="00000000">
              <w:rPr>
                <w:b w:val="1"/>
                <w:color w:val="ffffff"/>
                <w:sz w:val="16"/>
                <w:szCs w:val="16"/>
                <w:rtl w:val="0"/>
              </w:rPr>
              <w:t xml:space="preserve">Dashboard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7">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8">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9">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A">
            <w:pPr>
              <w:spacing w:line="240" w:lineRule="auto"/>
              <w:rPr>
                <w:sz w:val="16"/>
                <w:szCs w:val="16"/>
              </w:rPr>
            </w:pPr>
            <w:r w:rsidDel="00000000" w:rsidR="00000000" w:rsidRPr="00000000">
              <w:rPr>
                <w:sz w:val="16"/>
                <w:szCs w:val="16"/>
                <w:rtl w:val="0"/>
              </w:rPr>
              <w:t xml:space="preserve">Grey colors do not match pattern library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B">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C">
            <w:pPr>
              <w:spacing w:line="240" w:lineRule="auto"/>
              <w:rPr>
                <w:sz w:val="16"/>
                <w:szCs w:val="16"/>
              </w:rPr>
            </w:pPr>
            <w:r w:rsidDel="00000000" w:rsidR="00000000" w:rsidRPr="00000000">
              <w:rPr>
                <w:sz w:val="16"/>
                <w:szCs w:val="16"/>
                <w:rtl w:val="0"/>
              </w:rPr>
              <w:t xml:space="preserve">No icons used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D">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E">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EF">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0">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1">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2">
            <w:pPr>
              <w:spacing w:line="240" w:lineRule="auto"/>
              <w:rPr>
                <w:sz w:val="16"/>
                <w:szCs w:val="16"/>
              </w:rPr>
            </w:pPr>
            <w:r w:rsidDel="00000000" w:rsidR="00000000" w:rsidRPr="00000000">
              <w:rPr>
                <w:sz w:val="16"/>
                <w:szCs w:val="16"/>
                <w:rtl w:val="0"/>
              </w:rPr>
              <w:t xml:space="preserve">Tables do not match PL table component</w:t>
            </w:r>
          </w:p>
        </w:tc>
      </w:tr>
      <w:tr>
        <w:trPr>
          <w:cantSplit w:val="0"/>
          <w:trHeight w:val="271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7F3">
            <w:pPr>
              <w:spacing w:line="240" w:lineRule="auto"/>
              <w:rPr>
                <w:b w:val="1"/>
                <w:color w:val="ffffff"/>
                <w:sz w:val="16"/>
                <w:szCs w:val="16"/>
              </w:rPr>
            </w:pPr>
            <w:r w:rsidDel="00000000" w:rsidR="00000000" w:rsidRPr="00000000">
              <w:rPr>
                <w:b w:val="1"/>
                <w:color w:val="ffffff"/>
                <w:sz w:val="16"/>
                <w:szCs w:val="16"/>
                <w:rtl w:val="0"/>
              </w:rPr>
              <w:t xml:space="preserve">Contacts / Search Contacts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4">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5">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6">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7">
            <w:pPr>
              <w:spacing w:line="240" w:lineRule="auto"/>
              <w:rPr>
                <w:sz w:val="16"/>
                <w:szCs w:val="16"/>
              </w:rPr>
            </w:pPr>
            <w:r w:rsidDel="00000000" w:rsidR="00000000" w:rsidRPr="00000000">
              <w:rPr>
                <w:sz w:val="16"/>
                <w:szCs w:val="16"/>
                <w:rtl w:val="0"/>
              </w:rPr>
              <w:t xml:space="preserve">Grey colors do not match pattern library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8">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9">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A">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B">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C">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D">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E">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7FF">
            <w:pPr>
              <w:spacing w:line="240" w:lineRule="auto"/>
              <w:rPr>
                <w:sz w:val="16"/>
                <w:szCs w:val="16"/>
              </w:rPr>
            </w:pPr>
            <w:r w:rsidDel="00000000" w:rsidR="00000000" w:rsidRPr="00000000">
              <w:rPr>
                <w:sz w:val="16"/>
                <w:szCs w:val="16"/>
                <w:rtl w:val="0"/>
              </w:rPr>
              <w:t xml:space="preserve">Tables do not match PL Data Table component</w:t>
            </w:r>
          </w:p>
          <w:p w:rsidR="00000000" w:rsidDel="00000000" w:rsidP="00000000" w:rsidRDefault="00000000" w:rsidRPr="00000000" w14:paraId="00000800">
            <w:pPr>
              <w:spacing w:line="240" w:lineRule="auto"/>
              <w:rPr>
                <w:sz w:val="16"/>
                <w:szCs w:val="16"/>
              </w:rPr>
            </w:pPr>
            <w:r w:rsidDel="00000000" w:rsidR="00000000" w:rsidRPr="00000000">
              <w:rPr>
                <w:sz w:val="16"/>
                <w:szCs w:val="16"/>
                <w:rtl w:val="0"/>
              </w:rPr>
              <w:t xml:space="preserve">Pagination is not an exact match for PL, but it is similar</w:t>
            </w:r>
          </w:p>
          <w:p w:rsidR="00000000" w:rsidDel="00000000" w:rsidP="00000000" w:rsidRDefault="00000000" w:rsidRPr="00000000" w14:paraId="00000801">
            <w:pPr>
              <w:spacing w:line="240" w:lineRule="auto"/>
              <w:rPr>
                <w:sz w:val="16"/>
                <w:szCs w:val="16"/>
              </w:rPr>
            </w:pPr>
            <w:r w:rsidDel="00000000" w:rsidR="00000000" w:rsidRPr="00000000">
              <w:rPr>
                <w:sz w:val="16"/>
                <w:szCs w:val="16"/>
                <w:rtl w:val="0"/>
              </w:rPr>
              <w:t xml:space="preserve">Buttons are not an exact match for the PL in style or hover color.</w:t>
            </w:r>
          </w:p>
          <w:p w:rsidR="00000000" w:rsidDel="00000000" w:rsidP="00000000" w:rsidRDefault="00000000" w:rsidRPr="00000000" w14:paraId="00000802">
            <w:pPr>
              <w:spacing w:line="240" w:lineRule="auto"/>
              <w:rPr>
                <w:sz w:val="16"/>
                <w:szCs w:val="16"/>
              </w:rPr>
            </w:pPr>
            <w:r w:rsidDel="00000000" w:rsidR="00000000" w:rsidRPr="00000000">
              <w:rPr>
                <w:sz w:val="16"/>
                <w:szCs w:val="16"/>
                <w:rtl w:val="0"/>
              </w:rPr>
              <w:t xml:space="preserve">Contacts table will expand to show additional info when clicked - this is not present in the PL but further refinement should be done to make this an acceptable extension.</w:t>
            </w:r>
          </w:p>
        </w:tc>
      </w:tr>
      <w:tr>
        <w:trPr>
          <w:cantSplit w:val="0"/>
          <w:trHeight w:val="175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03">
            <w:pPr>
              <w:spacing w:line="240" w:lineRule="auto"/>
              <w:rPr>
                <w:b w:val="1"/>
                <w:color w:val="ffffff"/>
                <w:sz w:val="16"/>
                <w:szCs w:val="16"/>
              </w:rPr>
            </w:pPr>
            <w:r w:rsidDel="00000000" w:rsidR="00000000" w:rsidRPr="00000000">
              <w:rPr>
                <w:b w:val="1"/>
                <w:color w:val="ffffff"/>
                <w:sz w:val="16"/>
                <w:szCs w:val="16"/>
                <w:rtl w:val="0"/>
              </w:rPr>
              <w:t xml:space="preserve">Search Transactions /</w:t>
            </w:r>
          </w:p>
          <w:p w:rsidR="00000000" w:rsidDel="00000000" w:rsidP="00000000" w:rsidRDefault="00000000" w:rsidRPr="00000000" w14:paraId="00000804">
            <w:pPr>
              <w:spacing w:line="240" w:lineRule="auto"/>
              <w:rPr>
                <w:b w:val="1"/>
                <w:color w:val="ffffff"/>
                <w:sz w:val="16"/>
                <w:szCs w:val="16"/>
              </w:rPr>
            </w:pPr>
            <w:r w:rsidDel="00000000" w:rsidR="00000000" w:rsidRPr="00000000">
              <w:rPr>
                <w:b w:val="1"/>
                <w:color w:val="ffffff"/>
                <w:sz w:val="16"/>
                <w:szCs w:val="16"/>
                <w:rtl w:val="0"/>
              </w:rPr>
              <w:t xml:space="preserve">Tools - All Transactions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5">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6">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7">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8">
            <w:pPr>
              <w:spacing w:line="240" w:lineRule="auto"/>
              <w:rPr>
                <w:sz w:val="16"/>
                <w:szCs w:val="16"/>
              </w:rPr>
            </w:pPr>
            <w:r w:rsidDel="00000000" w:rsidR="00000000" w:rsidRPr="00000000">
              <w:rPr>
                <w:sz w:val="16"/>
                <w:szCs w:val="16"/>
                <w:rtl w:val="0"/>
              </w:rPr>
              <w:t xml:space="preserve">Grey colors do not match pattern library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9">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A">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B">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C">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D">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E">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0F">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0">
            <w:pPr>
              <w:spacing w:line="240" w:lineRule="auto"/>
              <w:rPr>
                <w:sz w:val="16"/>
                <w:szCs w:val="16"/>
              </w:rPr>
            </w:pPr>
            <w:r w:rsidDel="00000000" w:rsidR="00000000" w:rsidRPr="00000000">
              <w:rPr>
                <w:sz w:val="16"/>
                <w:szCs w:val="16"/>
                <w:rtl w:val="0"/>
              </w:rPr>
              <w:t xml:space="preserve">The following items do not match the PL compoent suggestions:</w:t>
            </w:r>
          </w:p>
          <w:p w:rsidR="00000000" w:rsidDel="00000000" w:rsidP="00000000" w:rsidRDefault="00000000" w:rsidRPr="00000000" w14:paraId="00000811">
            <w:pPr>
              <w:spacing w:line="240" w:lineRule="auto"/>
              <w:rPr>
                <w:sz w:val="16"/>
                <w:szCs w:val="16"/>
              </w:rPr>
            </w:pPr>
            <w:r w:rsidDel="00000000" w:rsidR="00000000" w:rsidRPr="00000000">
              <w:rPr>
                <w:sz w:val="16"/>
                <w:szCs w:val="16"/>
                <w:rtl w:val="0"/>
              </w:rPr>
              <w:t xml:space="preserve">Toggle buttons do not match PL horizonatl toggle buttons.</w:t>
            </w:r>
          </w:p>
          <w:p w:rsidR="00000000" w:rsidDel="00000000" w:rsidP="00000000" w:rsidRDefault="00000000" w:rsidRPr="00000000" w14:paraId="00000812">
            <w:pPr>
              <w:spacing w:line="240" w:lineRule="auto"/>
              <w:rPr>
                <w:sz w:val="16"/>
                <w:szCs w:val="16"/>
              </w:rPr>
            </w:pPr>
            <w:r w:rsidDel="00000000" w:rsidR="00000000" w:rsidRPr="00000000">
              <w:rPr>
                <w:sz w:val="16"/>
                <w:szCs w:val="16"/>
                <w:rtl w:val="0"/>
              </w:rPr>
              <w:t xml:space="preserve">Table does not match PL Data Table</w:t>
            </w:r>
          </w:p>
          <w:p w:rsidR="00000000" w:rsidDel="00000000" w:rsidP="00000000" w:rsidRDefault="00000000" w:rsidRPr="00000000" w14:paraId="00000813">
            <w:pPr>
              <w:spacing w:line="240" w:lineRule="auto"/>
              <w:rPr>
                <w:sz w:val="16"/>
                <w:szCs w:val="16"/>
              </w:rPr>
            </w:pPr>
            <w:r w:rsidDel="00000000" w:rsidR="00000000" w:rsidRPr="00000000">
              <w:rPr>
                <w:sz w:val="16"/>
                <w:szCs w:val="16"/>
                <w:rtl w:val="0"/>
              </w:rPr>
              <w:t xml:space="preserve">Pagination style is not an exact match for the PL</w:t>
            </w:r>
          </w:p>
        </w:tc>
      </w:tr>
      <w:tr>
        <w:trPr>
          <w:cantSplit w:val="0"/>
          <w:trHeight w:val="175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14">
            <w:pPr>
              <w:spacing w:line="240" w:lineRule="auto"/>
              <w:rPr>
                <w:b w:val="1"/>
                <w:color w:val="ffffff"/>
                <w:sz w:val="16"/>
                <w:szCs w:val="16"/>
              </w:rPr>
            </w:pPr>
            <w:r w:rsidDel="00000000" w:rsidR="00000000" w:rsidRPr="00000000">
              <w:rPr>
                <w:b w:val="1"/>
                <w:color w:val="ffffff"/>
                <w:sz w:val="16"/>
                <w:szCs w:val="16"/>
                <w:rtl w:val="0"/>
              </w:rPr>
              <w:t xml:space="preserve">Reports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5">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6">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7">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8">
            <w:pPr>
              <w:spacing w:line="240" w:lineRule="auto"/>
              <w:rPr>
                <w:sz w:val="16"/>
                <w:szCs w:val="16"/>
              </w:rPr>
            </w:pPr>
            <w:r w:rsidDel="00000000" w:rsidR="00000000" w:rsidRPr="00000000">
              <w:rPr>
                <w:sz w:val="16"/>
                <w:szCs w:val="16"/>
                <w:rtl w:val="0"/>
              </w:rPr>
              <w:t xml:space="preserve">Grey colors do not match pattern library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9">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A">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B">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C">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D">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E">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1F">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0">
            <w:pPr>
              <w:spacing w:line="240" w:lineRule="auto"/>
              <w:rPr>
                <w:sz w:val="16"/>
                <w:szCs w:val="16"/>
              </w:rPr>
            </w:pPr>
            <w:r w:rsidDel="00000000" w:rsidR="00000000" w:rsidRPr="00000000">
              <w:rPr>
                <w:sz w:val="16"/>
                <w:szCs w:val="16"/>
                <w:rtl w:val="0"/>
              </w:rPr>
              <w:t xml:space="preserve">The following items do not match the PL compoent suggestions:</w:t>
            </w:r>
          </w:p>
          <w:p w:rsidR="00000000" w:rsidDel="00000000" w:rsidP="00000000" w:rsidRDefault="00000000" w:rsidRPr="00000000" w14:paraId="00000821">
            <w:pPr>
              <w:spacing w:line="240" w:lineRule="auto"/>
              <w:rPr>
                <w:sz w:val="16"/>
                <w:szCs w:val="16"/>
              </w:rPr>
            </w:pPr>
            <w:r w:rsidDel="00000000" w:rsidR="00000000" w:rsidRPr="00000000">
              <w:rPr>
                <w:sz w:val="16"/>
                <w:szCs w:val="16"/>
                <w:rtl w:val="0"/>
              </w:rPr>
              <w:t xml:space="preserve">Toggle buttons do not match PL horizontal toggle buttons.</w:t>
            </w:r>
          </w:p>
          <w:p w:rsidR="00000000" w:rsidDel="00000000" w:rsidP="00000000" w:rsidRDefault="00000000" w:rsidRPr="00000000" w14:paraId="00000822">
            <w:pPr>
              <w:spacing w:line="240" w:lineRule="auto"/>
              <w:rPr>
                <w:sz w:val="16"/>
                <w:szCs w:val="16"/>
              </w:rPr>
            </w:pPr>
            <w:r w:rsidDel="00000000" w:rsidR="00000000" w:rsidRPr="00000000">
              <w:rPr>
                <w:sz w:val="16"/>
                <w:szCs w:val="16"/>
                <w:rtl w:val="0"/>
              </w:rPr>
              <w:t xml:space="preserve">Table does not match PL Data Table</w:t>
            </w:r>
          </w:p>
          <w:p w:rsidR="00000000" w:rsidDel="00000000" w:rsidP="00000000" w:rsidRDefault="00000000" w:rsidRPr="00000000" w14:paraId="00000823">
            <w:pPr>
              <w:spacing w:line="240" w:lineRule="auto"/>
              <w:rPr>
                <w:sz w:val="16"/>
                <w:szCs w:val="16"/>
              </w:rPr>
            </w:pPr>
            <w:r w:rsidDel="00000000" w:rsidR="00000000" w:rsidRPr="00000000">
              <w:rPr>
                <w:sz w:val="16"/>
                <w:szCs w:val="16"/>
                <w:rtl w:val="0"/>
              </w:rPr>
              <w:t xml:space="preserve">Pagination style is not an exact match for the PL</w:t>
            </w:r>
          </w:p>
        </w:tc>
      </w:tr>
      <w:tr>
        <w:trPr>
          <w:cantSplit w:val="0"/>
          <w:trHeight w:val="175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24">
            <w:pPr>
              <w:spacing w:line="240" w:lineRule="auto"/>
              <w:rPr>
                <w:b w:val="1"/>
                <w:color w:val="ffffff"/>
                <w:sz w:val="16"/>
                <w:szCs w:val="16"/>
              </w:rPr>
            </w:pPr>
            <w:r w:rsidDel="00000000" w:rsidR="00000000" w:rsidRPr="00000000">
              <w:rPr>
                <w:b w:val="1"/>
                <w:color w:val="ffffff"/>
                <w:sz w:val="16"/>
                <w:szCs w:val="16"/>
                <w:rtl w:val="0"/>
              </w:rPr>
              <w:t xml:space="preserve">Edit Report Pages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5">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6">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7">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8">
            <w:pPr>
              <w:spacing w:line="240" w:lineRule="auto"/>
              <w:rPr>
                <w:sz w:val="16"/>
                <w:szCs w:val="16"/>
              </w:rPr>
            </w:pPr>
            <w:r w:rsidDel="00000000" w:rsidR="00000000" w:rsidRPr="00000000">
              <w:rPr>
                <w:sz w:val="16"/>
                <w:szCs w:val="16"/>
                <w:rtl w:val="0"/>
              </w:rPr>
              <w:t xml:space="preserve">Grey colors do not match pattern library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9">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A">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B">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C">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D">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E">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2F">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0">
            <w:pPr>
              <w:spacing w:line="240" w:lineRule="auto"/>
              <w:rPr>
                <w:sz w:val="16"/>
                <w:szCs w:val="16"/>
              </w:rPr>
            </w:pPr>
            <w:r w:rsidDel="00000000" w:rsidR="00000000" w:rsidRPr="00000000">
              <w:rPr>
                <w:sz w:val="16"/>
                <w:szCs w:val="16"/>
                <w:rtl w:val="0"/>
              </w:rPr>
              <w:t xml:space="preserve">The following items do not match the PL compoent suggestions:</w:t>
            </w:r>
          </w:p>
          <w:p w:rsidR="00000000" w:rsidDel="00000000" w:rsidP="00000000" w:rsidRDefault="00000000" w:rsidRPr="00000000" w14:paraId="00000831">
            <w:pPr>
              <w:spacing w:line="240" w:lineRule="auto"/>
              <w:rPr>
                <w:sz w:val="16"/>
                <w:szCs w:val="16"/>
              </w:rPr>
            </w:pPr>
            <w:r w:rsidDel="00000000" w:rsidR="00000000" w:rsidRPr="00000000">
              <w:rPr>
                <w:sz w:val="16"/>
                <w:szCs w:val="16"/>
                <w:rtl w:val="0"/>
              </w:rPr>
              <w:t xml:space="preserve">Toggle buttons do not match PL horizontal toggle buttons.</w:t>
            </w:r>
          </w:p>
          <w:p w:rsidR="00000000" w:rsidDel="00000000" w:rsidP="00000000" w:rsidRDefault="00000000" w:rsidRPr="00000000" w14:paraId="00000832">
            <w:pPr>
              <w:spacing w:line="240" w:lineRule="auto"/>
              <w:rPr>
                <w:sz w:val="16"/>
                <w:szCs w:val="16"/>
              </w:rPr>
            </w:pPr>
            <w:r w:rsidDel="00000000" w:rsidR="00000000" w:rsidRPr="00000000">
              <w:rPr>
                <w:sz w:val="16"/>
                <w:szCs w:val="16"/>
                <w:rtl w:val="0"/>
              </w:rPr>
              <w:t xml:space="preserve">Table does not match PL Data Table</w:t>
            </w:r>
          </w:p>
          <w:p w:rsidR="00000000" w:rsidDel="00000000" w:rsidP="00000000" w:rsidRDefault="00000000" w:rsidRPr="00000000" w14:paraId="00000833">
            <w:pPr>
              <w:spacing w:line="240" w:lineRule="auto"/>
              <w:rPr>
                <w:sz w:val="16"/>
                <w:szCs w:val="16"/>
              </w:rPr>
            </w:pPr>
            <w:r w:rsidDel="00000000" w:rsidR="00000000" w:rsidRPr="00000000">
              <w:rPr>
                <w:sz w:val="16"/>
                <w:szCs w:val="16"/>
                <w:rtl w:val="0"/>
              </w:rPr>
              <w:t xml:space="preserve">Pagination style is not an exact match for the PL</w:t>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34">
            <w:pPr>
              <w:spacing w:line="240" w:lineRule="auto"/>
              <w:rPr>
                <w:b w:val="1"/>
                <w:color w:val="ffffff"/>
                <w:sz w:val="16"/>
                <w:szCs w:val="16"/>
              </w:rPr>
            </w:pPr>
            <w:r w:rsidDel="00000000" w:rsidR="00000000" w:rsidRPr="00000000">
              <w:rPr>
                <w:b w:val="1"/>
                <w:color w:val="ffffff"/>
                <w:sz w:val="16"/>
                <w:szCs w:val="16"/>
                <w:rtl w:val="0"/>
              </w:rPr>
              <w:t xml:space="preserve">Add/Edit Transaction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5">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6">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7">
            <w:pPr>
              <w:spacing w:line="240" w:lineRule="auto"/>
              <w:rPr>
                <w:sz w:val="16"/>
                <w:szCs w:val="16"/>
              </w:rPr>
            </w:pPr>
            <w:r w:rsidDel="00000000" w:rsidR="00000000" w:rsidRPr="00000000">
              <w:rPr>
                <w:sz w:val="16"/>
                <w:szCs w:val="16"/>
                <w:rtl w:val="0"/>
              </w:rPr>
              <w:t xml:space="preserve">Yes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8">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9">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A">
            <w:pPr>
              <w:spacing w:line="240" w:lineRule="auto"/>
              <w:rPr>
                <w:sz w:val="16"/>
                <w:szCs w:val="16"/>
              </w:rPr>
            </w:pPr>
            <w:r w:rsidDel="00000000" w:rsidR="00000000" w:rsidRPr="00000000">
              <w:rPr>
                <w:sz w:val="16"/>
                <w:szCs w:val="16"/>
                <w:rtl w:val="0"/>
              </w:rPr>
              <w:t xml:space="preserve">No icons used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B">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C">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D">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E">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3F">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0">
            <w:pPr>
              <w:spacing w:line="240" w:lineRule="auto"/>
              <w:rPr>
                <w:sz w:val="16"/>
                <w:szCs w:val="16"/>
              </w:rPr>
            </w:pPr>
            <w:r w:rsidDel="00000000" w:rsidR="00000000" w:rsidRPr="00000000">
              <w:rPr>
                <w:sz w:val="16"/>
                <w:szCs w:val="16"/>
                <w:rtl w:val="0"/>
              </w:rPr>
              <w:t xml:space="preserve">The following items do not match the PL compoent suggestions:</w:t>
            </w:r>
          </w:p>
          <w:p w:rsidR="00000000" w:rsidDel="00000000" w:rsidP="00000000" w:rsidRDefault="00000000" w:rsidRPr="00000000" w14:paraId="00000841">
            <w:pPr>
              <w:spacing w:line="240" w:lineRule="auto"/>
              <w:rPr>
                <w:sz w:val="16"/>
                <w:szCs w:val="16"/>
              </w:rPr>
            </w:pPr>
            <w:r w:rsidDel="00000000" w:rsidR="00000000" w:rsidRPr="00000000">
              <w:rPr>
                <w:sz w:val="16"/>
                <w:szCs w:val="16"/>
                <w:rtl w:val="0"/>
              </w:rPr>
              <w:t xml:space="preserve">Oversized Memo Code checkbox</w:t>
            </w:r>
          </w:p>
          <w:p w:rsidR="00000000" w:rsidDel="00000000" w:rsidP="00000000" w:rsidRDefault="00000000" w:rsidRPr="00000000" w14:paraId="00000842">
            <w:pPr>
              <w:spacing w:line="240" w:lineRule="auto"/>
              <w:rPr>
                <w:sz w:val="16"/>
                <w:szCs w:val="16"/>
              </w:rPr>
            </w:pPr>
            <w:r w:rsidDel="00000000" w:rsidR="00000000" w:rsidRPr="00000000">
              <w:rPr>
                <w:sz w:val="16"/>
                <w:szCs w:val="16"/>
                <w:rtl w:val="0"/>
              </w:rPr>
              <w:t xml:space="preserve">Left hand transaction categories sidebar does match the Side Navigation component</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43">
            <w:pPr>
              <w:spacing w:line="240" w:lineRule="auto"/>
              <w:rPr>
                <w:b w:val="1"/>
                <w:color w:val="ffffff"/>
                <w:sz w:val="16"/>
                <w:szCs w:val="16"/>
              </w:rPr>
            </w:pPr>
            <w:r w:rsidDel="00000000" w:rsidR="00000000" w:rsidRPr="00000000">
              <w:rPr>
                <w:b w:val="1"/>
                <w:color w:val="ffffff"/>
                <w:sz w:val="16"/>
                <w:szCs w:val="16"/>
                <w:rtl w:val="0"/>
              </w:rPr>
              <w:t xml:space="preserve">Add/Edit Contact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4">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5">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6">
            <w:pPr>
              <w:spacing w:line="240" w:lineRule="auto"/>
              <w:rPr>
                <w:sz w:val="16"/>
                <w:szCs w:val="16"/>
              </w:rPr>
            </w:pPr>
            <w:r w:rsidDel="00000000" w:rsidR="00000000" w:rsidRPr="00000000">
              <w:rPr>
                <w:sz w:val="16"/>
                <w:szCs w:val="16"/>
                <w:rtl w:val="0"/>
              </w:rPr>
              <w:t xml:space="preserve">Mostly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7">
            <w:pPr>
              <w:spacing w:line="240" w:lineRule="auto"/>
              <w:rPr>
                <w:sz w:val="16"/>
                <w:szCs w:val="16"/>
              </w:rPr>
            </w:pPr>
            <w:r w:rsidDel="00000000" w:rsidR="00000000" w:rsidRPr="00000000">
              <w:rPr>
                <w:sz w:val="16"/>
                <w:szCs w:val="16"/>
                <w:rtl w:val="0"/>
              </w:rPr>
              <w:t xml:space="preserve">Grey colors do not match pattern library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8">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9">
            <w:pPr>
              <w:spacing w:line="240" w:lineRule="auto"/>
              <w:rPr>
                <w:sz w:val="16"/>
                <w:szCs w:val="16"/>
              </w:rPr>
            </w:pPr>
            <w:r w:rsidDel="00000000" w:rsidR="00000000" w:rsidRPr="00000000">
              <w:rPr>
                <w:sz w:val="16"/>
                <w:szCs w:val="16"/>
                <w:rtl w:val="0"/>
              </w:rPr>
              <w:t xml:space="preserve">No icons used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A">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B">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C">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D">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E">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4F">
            <w:pPr>
              <w:spacing w:line="240" w:lineRule="auto"/>
              <w:rPr>
                <w:sz w:val="16"/>
                <w:szCs w:val="16"/>
              </w:rPr>
            </w:pPr>
            <w:r w:rsidDel="00000000" w:rsidR="00000000" w:rsidRPr="00000000">
              <w:rPr>
                <w:sz w:val="16"/>
                <w:szCs w:val="16"/>
                <w:rtl w:val="0"/>
              </w:rPr>
              <w:t xml:space="preserve">Drop down "Type" selector does not match the Single-Select compont from the PL.</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50">
            <w:pPr>
              <w:spacing w:line="240" w:lineRule="auto"/>
              <w:rPr>
                <w:b w:val="1"/>
                <w:color w:val="ffffff"/>
                <w:sz w:val="16"/>
                <w:szCs w:val="16"/>
              </w:rPr>
            </w:pPr>
            <w:r w:rsidDel="00000000" w:rsidR="00000000" w:rsidRPr="00000000">
              <w:rPr>
                <w:b w:val="1"/>
                <w:color w:val="ffffff"/>
                <w:sz w:val="16"/>
                <w:szCs w:val="16"/>
                <w:rtl w:val="0"/>
              </w:rPr>
              <w:t xml:space="preserve">Import Contacts Page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1">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2">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3">
            <w:pPr>
              <w:spacing w:line="240" w:lineRule="auto"/>
              <w:rPr>
                <w:sz w:val="16"/>
                <w:szCs w:val="16"/>
              </w:rPr>
            </w:pPr>
            <w:r w:rsidDel="00000000" w:rsidR="00000000" w:rsidRPr="00000000">
              <w:rPr>
                <w:sz w:val="16"/>
                <w:szCs w:val="16"/>
                <w:rtl w:val="0"/>
              </w:rPr>
              <w:t xml:space="preserve">Yes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4">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5">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6">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7">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8">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9">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A">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B">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C">
            <w:pPr>
              <w:spacing w:line="240" w:lineRule="auto"/>
              <w:rPr>
                <w:sz w:val="16"/>
                <w:szCs w:val="16"/>
              </w:rPr>
            </w:pPr>
            <w:r w:rsidDel="00000000" w:rsidR="00000000" w:rsidRPr="00000000">
              <w:rPr>
                <w:sz w:val="16"/>
                <w:szCs w:val="16"/>
                <w:rtl w:val="0"/>
              </w:rPr>
              <w:t xml:space="preserve">Begin Upload clickable element should be either a button or link from the PL.</w:t>
            </w:r>
          </w:p>
          <w:p w:rsidR="00000000" w:rsidDel="00000000" w:rsidP="00000000" w:rsidRDefault="00000000" w:rsidRPr="00000000" w14:paraId="0000085D">
            <w:pPr>
              <w:spacing w:line="240" w:lineRule="auto"/>
              <w:rPr>
                <w:sz w:val="16"/>
                <w:szCs w:val="16"/>
              </w:rPr>
            </w:pPr>
            <w:r w:rsidDel="00000000" w:rsidR="00000000" w:rsidRPr="00000000">
              <w:rPr>
                <w:sz w:val="16"/>
                <w:szCs w:val="16"/>
                <w:rtl w:val="0"/>
              </w:rPr>
              <w:t xml:space="preserve">Other download links are not formatted as links from the PL</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5E">
            <w:pPr>
              <w:spacing w:line="240" w:lineRule="auto"/>
              <w:rPr>
                <w:b w:val="1"/>
                <w:color w:val="ffffff"/>
                <w:sz w:val="16"/>
                <w:szCs w:val="16"/>
              </w:rPr>
            </w:pPr>
            <w:r w:rsidDel="00000000" w:rsidR="00000000" w:rsidRPr="00000000">
              <w:rPr>
                <w:b w:val="1"/>
                <w:color w:val="ffffff"/>
                <w:sz w:val="16"/>
                <w:szCs w:val="16"/>
                <w:rtl w:val="0"/>
              </w:rPr>
              <w:t xml:space="preserve">Import FECFile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5F">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0">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1">
            <w:pPr>
              <w:spacing w:line="240" w:lineRule="auto"/>
              <w:rPr>
                <w:sz w:val="16"/>
                <w:szCs w:val="16"/>
              </w:rPr>
            </w:pPr>
            <w:r w:rsidDel="00000000" w:rsidR="00000000" w:rsidRPr="00000000">
              <w:rPr>
                <w:sz w:val="16"/>
                <w:szCs w:val="16"/>
                <w:rtl w:val="0"/>
              </w:rPr>
              <w:t xml:space="preserve">Yes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2">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3">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4">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5">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6">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7">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8">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9">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A">
            <w:pPr>
              <w:spacing w:line="240" w:lineRule="auto"/>
              <w:rPr>
                <w:sz w:val="16"/>
                <w:szCs w:val="16"/>
              </w:rPr>
            </w:pPr>
            <w:r w:rsidDel="00000000" w:rsidR="00000000" w:rsidRPr="00000000">
              <w:rPr>
                <w:sz w:val="16"/>
                <w:szCs w:val="16"/>
                <w:rtl w:val="0"/>
              </w:rPr>
              <w:t xml:space="preserve">Begin Upload clickable element should be either a button or link from the PL.</w:t>
            </w:r>
          </w:p>
          <w:p w:rsidR="00000000" w:rsidDel="00000000" w:rsidP="00000000" w:rsidRDefault="00000000" w:rsidRPr="00000000" w14:paraId="0000086B">
            <w:pPr>
              <w:spacing w:line="240" w:lineRule="auto"/>
              <w:rPr>
                <w:sz w:val="16"/>
                <w:szCs w:val="16"/>
              </w:rPr>
            </w:pPr>
            <w:r w:rsidDel="00000000" w:rsidR="00000000" w:rsidRPr="00000000">
              <w:rPr>
                <w:sz w:val="16"/>
                <w:szCs w:val="16"/>
                <w:rtl w:val="0"/>
              </w:rPr>
              <w:t xml:space="preserve">Other download links are not formatted as links from the PL</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6C">
            <w:pPr>
              <w:spacing w:line="240" w:lineRule="auto"/>
              <w:rPr>
                <w:b w:val="1"/>
                <w:color w:val="ffffff"/>
                <w:sz w:val="16"/>
                <w:szCs w:val="16"/>
              </w:rPr>
            </w:pPr>
            <w:r w:rsidDel="00000000" w:rsidR="00000000" w:rsidRPr="00000000">
              <w:rPr>
                <w:b w:val="1"/>
                <w:color w:val="ffffff"/>
                <w:sz w:val="16"/>
                <w:szCs w:val="16"/>
                <w:rtl w:val="0"/>
              </w:rPr>
              <w:t xml:space="preserve">Import Transactions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D">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E">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6F">
            <w:pPr>
              <w:spacing w:line="240" w:lineRule="auto"/>
              <w:rPr>
                <w:sz w:val="16"/>
                <w:szCs w:val="16"/>
              </w:rPr>
            </w:pPr>
            <w:r w:rsidDel="00000000" w:rsidR="00000000" w:rsidRPr="00000000">
              <w:rPr>
                <w:sz w:val="16"/>
                <w:szCs w:val="16"/>
                <w:rtl w:val="0"/>
              </w:rPr>
              <w:t xml:space="preserve">Yes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0">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1">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2">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3">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4">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5">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6">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7">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8">
            <w:pPr>
              <w:spacing w:line="240" w:lineRule="auto"/>
              <w:rPr>
                <w:sz w:val="16"/>
                <w:szCs w:val="16"/>
              </w:rPr>
            </w:pPr>
            <w:r w:rsidDel="00000000" w:rsidR="00000000" w:rsidRPr="00000000">
              <w:rPr>
                <w:sz w:val="16"/>
                <w:szCs w:val="16"/>
                <w:rtl w:val="0"/>
              </w:rPr>
              <w:t xml:space="preserve">Begin Upload clickable element should be either a button or link from the PL.</w:t>
            </w:r>
          </w:p>
          <w:p w:rsidR="00000000" w:rsidDel="00000000" w:rsidP="00000000" w:rsidRDefault="00000000" w:rsidRPr="00000000" w14:paraId="00000879">
            <w:pPr>
              <w:spacing w:line="240" w:lineRule="auto"/>
              <w:rPr>
                <w:sz w:val="16"/>
                <w:szCs w:val="16"/>
              </w:rPr>
            </w:pPr>
            <w:r w:rsidDel="00000000" w:rsidR="00000000" w:rsidRPr="00000000">
              <w:rPr>
                <w:sz w:val="16"/>
                <w:szCs w:val="16"/>
                <w:rtl w:val="0"/>
              </w:rPr>
              <w:t xml:space="preserve">Other download links are not formatted as links from the PL</w:t>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7A">
            <w:pPr>
              <w:spacing w:line="240" w:lineRule="auto"/>
              <w:rPr>
                <w:b w:val="1"/>
                <w:color w:val="ffffff"/>
                <w:sz w:val="16"/>
                <w:szCs w:val="16"/>
              </w:rPr>
            </w:pPr>
            <w:r w:rsidDel="00000000" w:rsidR="00000000" w:rsidRPr="00000000">
              <w:rPr>
                <w:b w:val="1"/>
                <w:color w:val="ffffff"/>
                <w:sz w:val="16"/>
                <w:szCs w:val="16"/>
                <w:rtl w:val="0"/>
              </w:rPr>
              <w:t xml:space="preserve">Help - Feedback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B">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C">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D">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E">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7F">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0">
            <w:pPr>
              <w:spacing w:line="240" w:lineRule="auto"/>
              <w:rPr>
                <w:sz w:val="16"/>
                <w:szCs w:val="16"/>
              </w:rPr>
            </w:pPr>
            <w:r w:rsidDel="00000000" w:rsidR="00000000" w:rsidRPr="00000000">
              <w:rPr>
                <w:sz w:val="16"/>
                <w:szCs w:val="16"/>
                <w:rtl w:val="0"/>
              </w:rPr>
              <w:t xml:space="preserve">No icons used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1">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2">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3">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4">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5">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6">
            <w:pPr>
              <w:spacing w:line="240" w:lineRule="auto"/>
              <w:rPr>
                <w:sz w:val="16"/>
                <w:szCs w:val="16"/>
              </w:rPr>
            </w:pPr>
            <w:r w:rsidDel="00000000" w:rsidR="00000000" w:rsidRPr="00000000">
              <w:rPr>
                <w:sz w:val="16"/>
                <w:szCs w:val="16"/>
                <w:rtl w:val="0"/>
              </w:rPr>
              <w:t xml:space="preserve">Feedback system is not like anything suggested in the PL. This item should get furhter review with stakeholders to verify that it will be effective.</w:t>
            </w:r>
          </w:p>
        </w:tc>
      </w:tr>
      <w:tr>
        <w:trPr>
          <w:cantSplit w:val="0"/>
          <w:trHeight w:val="175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87">
            <w:pPr>
              <w:spacing w:line="240" w:lineRule="auto"/>
              <w:rPr>
                <w:b w:val="1"/>
                <w:color w:val="ffffff"/>
                <w:sz w:val="16"/>
                <w:szCs w:val="16"/>
              </w:rPr>
            </w:pPr>
            <w:r w:rsidDel="00000000" w:rsidR="00000000" w:rsidRPr="00000000">
              <w:rPr>
                <w:b w:val="1"/>
                <w:color w:val="ffffff"/>
                <w:sz w:val="16"/>
                <w:szCs w:val="16"/>
                <w:rtl w:val="0"/>
              </w:rPr>
              <w:t xml:space="preserve">Notifications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8">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9">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A">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B">
            <w:pPr>
              <w:spacing w:line="240" w:lineRule="auto"/>
              <w:rPr>
                <w:sz w:val="16"/>
                <w:szCs w:val="16"/>
              </w:rPr>
            </w:pPr>
            <w:r w:rsidDel="00000000" w:rsidR="00000000" w:rsidRPr="00000000">
              <w:rPr>
                <w:sz w:val="16"/>
                <w:szCs w:val="16"/>
                <w:rtl w:val="0"/>
              </w:rPr>
              <w:t xml:space="preserve">Grey button hover color does not pattern library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C">
            <w:pPr>
              <w:spacing w:line="240" w:lineRule="auto"/>
              <w:rPr>
                <w:sz w:val="16"/>
                <w:szCs w:val="16"/>
              </w:rPr>
            </w:pPr>
            <w:r w:rsidDel="00000000" w:rsidR="00000000" w:rsidRPr="00000000">
              <w:rPr>
                <w:sz w:val="16"/>
                <w:szCs w:val="16"/>
                <w:rtl w:val="0"/>
              </w:rPr>
              <w:t xml:space="preserve">Partial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D">
            <w:pPr>
              <w:spacing w:line="240" w:lineRule="auto"/>
              <w:rPr>
                <w:sz w:val="16"/>
                <w:szCs w:val="16"/>
              </w:rPr>
            </w:pPr>
            <w:r w:rsidDel="00000000" w:rsidR="00000000" w:rsidRPr="00000000">
              <w:rPr>
                <w:sz w:val="16"/>
                <w:szCs w:val="16"/>
                <w:rtl w:val="0"/>
              </w:rPr>
              <w:t xml:space="preserve">No exact match with library, but style is somewhat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E">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8F">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0">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1">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2">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3">
            <w:pPr>
              <w:spacing w:line="240" w:lineRule="auto"/>
              <w:rPr>
                <w:sz w:val="16"/>
                <w:szCs w:val="16"/>
              </w:rPr>
            </w:pPr>
            <w:r w:rsidDel="00000000" w:rsidR="00000000" w:rsidRPr="00000000">
              <w:rPr>
                <w:sz w:val="16"/>
                <w:szCs w:val="16"/>
                <w:rtl w:val="0"/>
              </w:rPr>
              <w:t xml:space="preserve">The following items do not match the PL compoent suggestions:</w:t>
            </w:r>
          </w:p>
          <w:p w:rsidR="00000000" w:rsidDel="00000000" w:rsidP="00000000" w:rsidRDefault="00000000" w:rsidRPr="00000000" w14:paraId="00000894">
            <w:pPr>
              <w:spacing w:line="240" w:lineRule="auto"/>
              <w:rPr>
                <w:sz w:val="16"/>
                <w:szCs w:val="16"/>
              </w:rPr>
            </w:pPr>
            <w:r w:rsidDel="00000000" w:rsidR="00000000" w:rsidRPr="00000000">
              <w:rPr>
                <w:sz w:val="16"/>
                <w:szCs w:val="16"/>
                <w:rtl w:val="0"/>
              </w:rPr>
              <w:t xml:space="preserve">Toggle buttons do not match PL horizontal toggle buttons.</w:t>
            </w:r>
          </w:p>
          <w:p w:rsidR="00000000" w:rsidDel="00000000" w:rsidP="00000000" w:rsidRDefault="00000000" w:rsidRPr="00000000" w14:paraId="00000895">
            <w:pPr>
              <w:spacing w:line="240" w:lineRule="auto"/>
              <w:rPr>
                <w:sz w:val="16"/>
                <w:szCs w:val="16"/>
              </w:rPr>
            </w:pPr>
            <w:r w:rsidDel="00000000" w:rsidR="00000000" w:rsidRPr="00000000">
              <w:rPr>
                <w:sz w:val="16"/>
                <w:szCs w:val="16"/>
                <w:rtl w:val="0"/>
              </w:rPr>
              <w:t xml:space="preserve">Table does not match PL Data Table</w:t>
            </w:r>
          </w:p>
          <w:p w:rsidR="00000000" w:rsidDel="00000000" w:rsidP="00000000" w:rsidRDefault="00000000" w:rsidRPr="00000000" w14:paraId="00000896">
            <w:pPr>
              <w:spacing w:line="240" w:lineRule="auto"/>
              <w:rPr>
                <w:sz w:val="16"/>
                <w:szCs w:val="16"/>
              </w:rPr>
            </w:pPr>
            <w:r w:rsidDel="00000000" w:rsidR="00000000" w:rsidRPr="00000000">
              <w:rPr>
                <w:sz w:val="16"/>
                <w:szCs w:val="16"/>
                <w:rtl w:val="0"/>
              </w:rPr>
              <w:t xml:space="preserve">Pagination style is not an exact match for the PL</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97">
            <w:pPr>
              <w:spacing w:line="240" w:lineRule="auto"/>
              <w:rPr>
                <w:b w:val="1"/>
                <w:color w:val="ffffff"/>
                <w:sz w:val="16"/>
                <w:szCs w:val="16"/>
              </w:rPr>
            </w:pPr>
            <w:r w:rsidDel="00000000" w:rsidR="00000000" w:rsidRPr="00000000">
              <w:rPr>
                <w:b w:val="1"/>
                <w:color w:val="ffffff"/>
                <w:sz w:val="16"/>
                <w:szCs w:val="16"/>
                <w:rtl w:val="0"/>
              </w:rPr>
              <w:t xml:space="preserve">Profile - Account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8">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9">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A">
            <w:pPr>
              <w:spacing w:line="240" w:lineRule="auto"/>
              <w:rPr>
                <w:sz w:val="16"/>
                <w:szCs w:val="16"/>
              </w:rPr>
            </w:pPr>
            <w:r w:rsidDel="00000000" w:rsidR="00000000" w:rsidRPr="00000000">
              <w:rPr>
                <w:sz w:val="16"/>
                <w:szCs w:val="16"/>
                <w:rtl w:val="0"/>
              </w:rPr>
              <w:t xml:space="preserve">Yes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B">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C">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D">
            <w:pPr>
              <w:spacing w:line="240" w:lineRule="auto"/>
              <w:rPr>
                <w:sz w:val="16"/>
                <w:szCs w:val="16"/>
              </w:rPr>
            </w:pPr>
            <w:r w:rsidDel="00000000" w:rsidR="00000000" w:rsidRPr="00000000">
              <w:rPr>
                <w:sz w:val="16"/>
                <w:szCs w:val="16"/>
                <w:rtl w:val="0"/>
              </w:rPr>
              <w:t xml:space="preserve">No icons used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E">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9F">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0">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1">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2">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3">
            <w:pPr>
              <w:spacing w:line="240" w:lineRule="auto"/>
              <w:rPr>
                <w:sz w:val="16"/>
                <w:szCs w:val="16"/>
              </w:rPr>
            </w:pPr>
            <w:r w:rsidDel="00000000" w:rsidR="00000000" w:rsidRPr="00000000">
              <w:rPr>
                <w:sz w:val="16"/>
                <w:szCs w:val="16"/>
                <w:rtl w:val="0"/>
              </w:rPr>
              <w:t xml:space="preserve">Edit buttons do not match buttons or icons from PL</w:t>
            </w:r>
          </w:p>
        </w:tc>
      </w:tr>
      <w:tr>
        <w:trPr>
          <w:cantSplit w:val="0"/>
          <w:trHeight w:val="2235" w:hRule="atLeast"/>
          <w:tblHeader w:val="0"/>
        </w:trPr>
        <w:tc>
          <w:tcPr>
            <w:tcBorders>
              <w:top w:color="cccccc" w:space="0" w:sz="6" w:val="single"/>
              <w:left w:color="000000" w:space="0" w:sz="6" w:val="single"/>
              <w:bottom w:color="000000" w:space="0" w:sz="6" w:val="single"/>
              <w:right w:color="000000" w:space="0" w:sz="6" w:val="single"/>
            </w:tcBorders>
            <w:shd w:fill="808080" w:val="clear"/>
            <w:tcMar>
              <w:top w:w="40.0" w:type="dxa"/>
              <w:left w:w="40.0" w:type="dxa"/>
              <w:bottom w:w="40.0" w:type="dxa"/>
              <w:right w:w="40.0" w:type="dxa"/>
            </w:tcMar>
            <w:vAlign w:val="center"/>
          </w:tcPr>
          <w:p w:rsidR="00000000" w:rsidDel="00000000" w:rsidP="00000000" w:rsidRDefault="00000000" w:rsidRPr="00000000" w14:paraId="000008A4">
            <w:pPr>
              <w:spacing w:line="240" w:lineRule="auto"/>
              <w:rPr>
                <w:b w:val="1"/>
                <w:color w:val="ffffff"/>
                <w:sz w:val="16"/>
                <w:szCs w:val="16"/>
              </w:rPr>
            </w:pPr>
            <w:r w:rsidDel="00000000" w:rsidR="00000000" w:rsidRPr="00000000">
              <w:rPr>
                <w:b w:val="1"/>
                <w:color w:val="ffffff"/>
                <w:sz w:val="16"/>
                <w:szCs w:val="16"/>
                <w:rtl w:val="0"/>
              </w:rPr>
              <w:t xml:space="preserve">Profile - Add 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5">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6">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7">
            <w:pPr>
              <w:spacing w:line="240" w:lineRule="auto"/>
              <w:rPr>
                <w:sz w:val="16"/>
                <w:szCs w:val="16"/>
              </w:rPr>
            </w:pPr>
            <w:r w:rsidDel="00000000" w:rsidR="00000000" w:rsidRPr="00000000">
              <w:rPr>
                <w:sz w:val="16"/>
                <w:szCs w:val="16"/>
                <w:rtl w:val="0"/>
              </w:rPr>
              <w:t xml:space="preserve">Yes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8">
            <w:pPr>
              <w:spacing w:line="240"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9">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A">
            <w:pPr>
              <w:spacing w:line="240" w:lineRule="auto"/>
              <w:rPr>
                <w:sz w:val="16"/>
                <w:szCs w:val="16"/>
              </w:rPr>
            </w:pPr>
            <w:r w:rsidDel="00000000" w:rsidR="00000000" w:rsidRPr="00000000">
              <w:rPr>
                <w:sz w:val="16"/>
                <w:szCs w:val="16"/>
                <w:rtl w:val="0"/>
              </w:rPr>
              <w:t xml:space="preserve">Different icons than pattern library and FEC.gov - icons style not consistent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B">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C">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D">
            <w:pPr>
              <w:spacing w:line="240" w:lineRule="auto"/>
              <w:rPr>
                <w:sz w:val="16"/>
                <w:szCs w:val="16"/>
              </w:rPr>
            </w:pPr>
            <w:r w:rsidDel="00000000" w:rsidR="00000000" w:rsidRPr="00000000">
              <w:rPr>
                <w:sz w:val="16"/>
                <w:szCs w:val="16"/>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E">
            <w:pPr>
              <w:spacing w:line="240" w:lineRule="auto"/>
              <w:rPr>
                <w:sz w:val="16"/>
                <w:szCs w:val="16"/>
              </w:rPr>
            </w:pPr>
            <w:r w:rsidDel="00000000" w:rsidR="00000000" w:rsidRPr="00000000">
              <w:rPr>
                <w:sz w:val="16"/>
                <w:szCs w:val="16"/>
                <w:rtl w:val="0"/>
              </w:rPr>
              <w:t xml:space="preserve">See “Discussion” in main section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AF">
            <w:pPr>
              <w:spacing w:line="240" w:lineRule="auto"/>
              <w:rPr>
                <w:sz w:val="16"/>
                <w:szCs w:val="16"/>
              </w:rPr>
            </w:pPr>
            <w:r w:rsidDel="00000000" w:rsidR="00000000" w:rsidRPr="00000000">
              <w:rPr>
                <w:sz w:val="16"/>
                <w:szCs w:val="16"/>
                <w:rtl w:val="0"/>
              </w:rPr>
              <w:t xml:space="preserve">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8B0">
            <w:pPr>
              <w:spacing w:line="240" w:lineRule="auto"/>
              <w:rPr>
                <w:sz w:val="16"/>
                <w:szCs w:val="16"/>
              </w:rPr>
            </w:pPr>
            <w:r w:rsidDel="00000000" w:rsidR="00000000" w:rsidRPr="00000000">
              <w:rPr>
                <w:sz w:val="16"/>
                <w:szCs w:val="16"/>
                <w:rtl w:val="0"/>
              </w:rPr>
              <w:t xml:space="preserve">The following items do not match the PL compoent suggestions:</w:t>
            </w:r>
          </w:p>
          <w:p w:rsidR="00000000" w:rsidDel="00000000" w:rsidP="00000000" w:rsidRDefault="00000000" w:rsidRPr="00000000" w14:paraId="000008B1">
            <w:pPr>
              <w:spacing w:line="240" w:lineRule="auto"/>
              <w:rPr>
                <w:sz w:val="16"/>
                <w:szCs w:val="16"/>
              </w:rPr>
            </w:pPr>
            <w:r w:rsidDel="00000000" w:rsidR="00000000" w:rsidRPr="00000000">
              <w:rPr>
                <w:sz w:val="16"/>
                <w:szCs w:val="16"/>
                <w:rtl w:val="0"/>
              </w:rPr>
              <w:t xml:space="preserve">Buttons do not match PL button style</w:t>
            </w:r>
          </w:p>
          <w:p w:rsidR="00000000" w:rsidDel="00000000" w:rsidP="00000000" w:rsidRDefault="00000000" w:rsidRPr="00000000" w14:paraId="000008B2">
            <w:pPr>
              <w:spacing w:line="240" w:lineRule="auto"/>
              <w:rPr>
                <w:sz w:val="16"/>
                <w:szCs w:val="16"/>
              </w:rPr>
            </w:pPr>
            <w:r w:rsidDel="00000000" w:rsidR="00000000" w:rsidRPr="00000000">
              <w:rPr>
                <w:sz w:val="16"/>
                <w:szCs w:val="16"/>
                <w:rtl w:val="0"/>
              </w:rPr>
              <w:t xml:space="preserve">Radio buttons do not match PL radio button style</w:t>
            </w:r>
          </w:p>
          <w:p w:rsidR="00000000" w:rsidDel="00000000" w:rsidP="00000000" w:rsidRDefault="00000000" w:rsidRPr="00000000" w14:paraId="000008B3">
            <w:pPr>
              <w:spacing w:line="240" w:lineRule="auto"/>
              <w:rPr>
                <w:sz w:val="16"/>
                <w:szCs w:val="16"/>
              </w:rPr>
            </w:pPr>
            <w:r w:rsidDel="00000000" w:rsidR="00000000" w:rsidRPr="00000000">
              <w:rPr>
                <w:sz w:val="16"/>
                <w:szCs w:val="16"/>
                <w:rtl w:val="0"/>
              </w:rPr>
              <w:t xml:space="preserve">Text input boxes are not a good match for inputs in the PL</w:t>
            </w:r>
          </w:p>
          <w:p w:rsidR="00000000" w:rsidDel="00000000" w:rsidP="00000000" w:rsidRDefault="00000000" w:rsidRPr="00000000" w14:paraId="000008B4">
            <w:pPr>
              <w:spacing w:line="240" w:lineRule="auto"/>
              <w:rPr>
                <w:sz w:val="16"/>
                <w:szCs w:val="16"/>
              </w:rPr>
            </w:pPr>
            <w:r w:rsidDel="00000000" w:rsidR="00000000" w:rsidRPr="00000000">
              <w:rPr>
                <w:sz w:val="16"/>
                <w:szCs w:val="16"/>
                <w:rtl w:val="0"/>
              </w:rPr>
              <w:t xml:space="preserve">Table does not match table styles from the PL</w:t>
            </w:r>
          </w:p>
        </w:tc>
      </w:tr>
    </w:tbl>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er Lin" w:id="0" w:date="2021-10-23T18:49:18Z">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Based on the style of the bullets and content, it appears that the Performance Standard and AQL may have been swapped in contract. We utilized the enumerated bullets in the Performance Standard as the AQL, as they are more granular (i.e. and would, in summation, cover the stated Performance Standard).</w:t>
      </w:r>
    </w:p>
  </w:comment>
  <w:comment w:author="Alexander Lin" w:id="1" w:date="2021-10-24T15:17:01Z">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@albert.crowley@tcg.com Just for our info, what would a Typescript static analyzer be? We might want to run this early next week just to have it--I don't think we will get pushback for this week's deliverable, but I don't want this to be a nit that they pick up later. (I don't think they will overall, but this is a fixed price deliverable, and I'm trying to manager our risk.)</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Albert Crowley_</w:t>
      </w:r>
    </w:p>
  </w:comment>
  <w:comment w:author="Alexander Lin" w:id="2" w:date="2021-10-24T15:25:04Z">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question on this section: Do any of the tools we use fall into "Dynamic Scanning?" Everything we have seems to be passive or dependency? (i.e. Because the first AQL asks for dynamic scans?) If not, we may have to take this one as homework.</w:t>
      </w:r>
    </w:p>
  </w:comment>
  <w:comment w:author="Albert Crowley" w:id="3" w:date="2021-10-25T01:24:48Z">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SonarQube and Code Climate seem to have Typescript static code analysis. ESLint may also do some of what we are seeing from Bandit. I would have to do some research to find the pros and cons of each and how they compare to Bandit.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OWASP ZAP passive scan is actually classified as "dynamic" since it analyzes the system in action rather than just the static source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l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7">
    <w:pPr>
      <w:jc w:val="center"/>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8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“Default Contributor License Agreement.” </w:t>
      </w:r>
      <w:hyperlink r:id="rId1">
        <w:r w:rsidDel="00000000" w:rsidR="00000000" w:rsidRPr="00000000">
          <w:rPr>
            <w:color w:val="1155cc"/>
            <w:u w:val="single"/>
            <w:rtl w:val="0"/>
          </w:rPr>
          <w:t xml:space="preserve">github.com/fecgov/FEC/blob/master/CONTRIBUTING.md#branches</w:t>
        </w:r>
      </w:hyperlink>
      <w:r w:rsidDel="00000000" w:rsidR="00000000" w:rsidRPr="00000000">
        <w:rPr>
          <w:rtl w:val="0"/>
        </w:rPr>
        <w:t xml:space="preserve">. Federal Election Commission. Last accessed October 17, 2021. </w:t>
      </w:r>
      <w:r w:rsidDel="00000000" w:rsidR="00000000" w:rsidRPr="00000000">
        <w:rPr>
          <w:rtl w:val="0"/>
        </w:rPr>
      </w:r>
    </w:p>
  </w:footnote>
  <w:footnote w:id="1">
    <w:p w:rsidR="00000000" w:rsidDel="00000000" w:rsidP="00000000" w:rsidRDefault="00000000" w:rsidRPr="00000000" w14:paraId="000008B9">
      <w:pPr>
        <w:rPr>
          <w:sz w:val="20"/>
          <w:szCs w:val="20"/>
        </w:rPr>
      </w:pPr>
      <w:r w:rsidDel="00000000" w:rsidR="00000000" w:rsidRPr="00000000">
        <w:rPr>
          <w:rStyle w:val="FootnoteReference"/>
          <w:vertAlign w:val="superscript"/>
        </w:rPr>
        <w:footnoteRef/>
      </w:r>
      <w:r w:rsidDel="00000000" w:rsidR="00000000" w:rsidRPr="00000000">
        <w:rPr>
          <w:rtl w:val="0"/>
        </w:rPr>
        <w:t xml:space="preserve"> Jakob Nielsen. “10 Usability Heuristics for User Interface Design.” </w:t>
      </w:r>
      <w:hyperlink r:id="rId2">
        <w:r w:rsidDel="00000000" w:rsidR="00000000" w:rsidRPr="00000000">
          <w:rPr>
            <w:color w:val="1155cc"/>
            <w:u w:val="single"/>
            <w:rtl w:val="0"/>
          </w:rPr>
          <w:t xml:space="preserve">https://www.nngroup.com/articles/ten-usability-heuristics/</w:t>
        </w:r>
      </w:hyperlink>
      <w:r w:rsidDel="00000000" w:rsidR="00000000" w:rsidRPr="00000000">
        <w:rPr>
          <w:rtl w:val="0"/>
        </w:rPr>
        <w:t xml:space="preserve">. Nielsen Norman Group. Last updated Nov 2020.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Karla" w:cs="Karla" w:eastAsia="Karla" w:hAnsi="Karl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Karla" w:cs="Karla" w:eastAsia="Karla" w:hAnsi="Karla"/>
      <w:sz w:val="40"/>
      <w:szCs w:val="40"/>
    </w:rPr>
  </w:style>
  <w:style w:type="paragraph" w:styleId="Heading2">
    <w:name w:val="heading 2"/>
    <w:basedOn w:val="Normal"/>
    <w:next w:val="Normal"/>
    <w:pPr>
      <w:keepNext w:val="1"/>
      <w:keepLines w:val="1"/>
      <w:spacing w:after="120" w:before="400" w:lineRule="auto"/>
    </w:pPr>
    <w:rPr>
      <w:rFonts w:ascii="Karla" w:cs="Karla" w:eastAsia="Karla" w:hAnsi="Karl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rFonts w:ascii="Karla" w:cs="Karla" w:eastAsia="Karla" w:hAnsi="Karla"/>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team-1615471223936.atlassian.net/browse/FNE" TargetMode="External"/><Relationship Id="rId10" Type="http://schemas.openxmlformats.org/officeDocument/2006/relationships/hyperlink" Target="http://cloud.gov/" TargetMode="External"/><Relationship Id="rId12" Type="http://schemas.openxmlformats.org/officeDocument/2006/relationships/footer" Target="footer1.xml"/><Relationship Id="rId9" Type="http://schemas.openxmlformats.org/officeDocument/2006/relationships/hyperlink" Target="http://cloud.gov/"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salientcrgt-fecefiling.atlassian.net/browse/FNE-21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Karla-regular.ttf"/><Relationship Id="rId6" Type="http://schemas.openxmlformats.org/officeDocument/2006/relationships/font" Target="fonts/Karla-bold.ttf"/><Relationship Id="rId7" Type="http://schemas.openxmlformats.org/officeDocument/2006/relationships/font" Target="fonts/Karla-italic.ttf"/><Relationship Id="rId8" Type="http://schemas.openxmlformats.org/officeDocument/2006/relationships/font" Target="fonts/Karl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fecgov/FEC/blob/master/CONTRIBUTING.md#branches" TargetMode="External"/><Relationship Id="rId2"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