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08" w:rsidRPr="003D1208" w:rsidRDefault="00760F0A">
      <w:r>
        <w:rPr>
          <w:b/>
          <w:sz w:val="32"/>
          <w:szCs w:val="32"/>
          <w:u w:val="single"/>
        </w:rPr>
        <w:t>Practico Tema 5, 6 y 7</w:t>
      </w:r>
    </w:p>
    <w:p w:rsidR="001760CB" w:rsidRPr="001760CB" w:rsidRDefault="001760CB" w:rsidP="001760CB">
      <w:pPr>
        <w:pStyle w:val="ListParagraph"/>
        <w:numPr>
          <w:ilvl w:val="0"/>
          <w:numId w:val="19"/>
        </w:numPr>
        <w:suppressAutoHyphens/>
        <w:overflowPunct w:val="0"/>
        <w:spacing w:before="120" w:after="0" w:line="276" w:lineRule="auto"/>
        <w:ind w:left="284" w:hanging="349"/>
        <w:jc w:val="both"/>
        <w:rPr>
          <w:rFonts w:ascii="Calibri" w:hAnsi="Calibri"/>
        </w:rPr>
      </w:pPr>
      <w:r w:rsidRPr="001760CB">
        <w:rPr>
          <w:rFonts w:ascii="Calibri" w:hAnsi="Calibri"/>
        </w:rPr>
        <w:t>Considere la siguiente ontologia Datalog+/</w:t>
      </w:r>
      <w:r w:rsidRPr="001760CB">
        <w:rPr>
          <w:rFonts w:ascii="Arial" w:hAnsi="Arial" w:cs="Arial"/>
          <w:sz w:val="28"/>
          <w:szCs w:val="28"/>
        </w:rPr>
        <w:t>-</w:t>
      </w:r>
      <w:r>
        <w:rPr>
          <w:rFonts w:ascii="Calibri" w:hAnsi="Calibri"/>
        </w:rPr>
        <w:t xml:space="preserve">, </w:t>
      </w:r>
      <w:r w:rsidRPr="001760CB">
        <w:rPr>
          <w:rFonts w:ascii="Euclid" w:hAnsi="Euclid"/>
        </w:rPr>
        <w:t xml:space="preserve">K = </w:t>
      </w:r>
      <w:r>
        <w:rPr>
          <w:rFonts w:ascii="Euclid" w:hAnsi="Euclid"/>
        </w:rPr>
        <w:sym w:font="Euclid Symbol" w:char="F0E1"/>
      </w:r>
      <w:r w:rsidRPr="001760CB">
        <w:rPr>
          <w:rFonts w:ascii="Euclid" w:hAnsi="Euclid"/>
        </w:rPr>
        <w:t xml:space="preserve">D, </w:t>
      </w:r>
      <w:r>
        <w:rPr>
          <w:rFonts w:ascii="Euclid" w:hAnsi="Euclid"/>
        </w:rPr>
        <w:sym w:font="Euclid Symbol" w:char="F0E5"/>
      </w:r>
      <w:r w:rsidRPr="001760CB">
        <w:rPr>
          <w:rFonts w:ascii="Euclid" w:hAnsi="Euclid"/>
          <w:vertAlign w:val="subscript"/>
        </w:rPr>
        <w:t>T</w:t>
      </w:r>
      <w:r w:rsidRPr="001760CB">
        <w:rPr>
          <w:rFonts w:ascii="Euclid" w:hAnsi="Euclid"/>
        </w:rPr>
        <w:t xml:space="preserve"> </w:t>
      </w:r>
      <w:r>
        <w:rPr>
          <w:rFonts w:ascii="Euclid" w:hAnsi="Euclid"/>
        </w:rPr>
        <w:sym w:font="Euclid Symbol" w:char="F0C8"/>
      </w:r>
      <w:r w:rsidRPr="001760CB">
        <w:rPr>
          <w:rFonts w:ascii="Euclid" w:hAnsi="Euclid"/>
        </w:rPr>
        <w:t xml:space="preserve"> </w:t>
      </w:r>
      <w:r>
        <w:rPr>
          <w:rFonts w:ascii="Euclid" w:hAnsi="Euclid"/>
        </w:rPr>
        <w:sym w:font="Euclid Symbol" w:char="F0E5"/>
      </w:r>
      <w:r w:rsidRPr="001760CB">
        <w:rPr>
          <w:rFonts w:ascii="Euclid" w:hAnsi="Euclid"/>
          <w:vertAlign w:val="subscript"/>
        </w:rPr>
        <w:t>NC</w:t>
      </w:r>
      <w:r>
        <w:rPr>
          <w:rFonts w:ascii="Euclid" w:hAnsi="Euclid"/>
        </w:rPr>
        <w:sym w:font="Euclid Symbol" w:char="F0F1"/>
      </w:r>
      <w:r w:rsidRPr="001760CB">
        <w:rPr>
          <w:rFonts w:ascii="Euclid" w:hAnsi="Euclid"/>
        </w:rPr>
        <w:t xml:space="preserve"> </w:t>
      </w:r>
      <w:r w:rsidRPr="001760CB">
        <w:rPr>
          <w:rFonts w:ascii="Calibri" w:hAnsi="Calibri"/>
        </w:rPr>
        <w:t xml:space="preserve"> donde:</w:t>
      </w:r>
    </w:p>
    <w:p w:rsidR="001760CB" w:rsidRPr="001760CB" w:rsidRDefault="001760CB" w:rsidP="001760CB">
      <w:pPr>
        <w:spacing w:before="120" w:line="276" w:lineRule="auto"/>
        <w:contextualSpacing/>
        <w:jc w:val="both"/>
        <w:rPr>
          <w:rFonts w:ascii="Euclid" w:hAnsi="Euclid"/>
          <w:lang w:val="en-US"/>
        </w:rPr>
      </w:pPr>
      <w:r w:rsidRPr="001760CB">
        <w:rPr>
          <w:rFonts w:ascii="Euclid" w:hAnsi="Euclid"/>
          <w:lang w:val="en-US"/>
        </w:rPr>
        <w:t>D = {</w:t>
      </w:r>
      <w:r w:rsidRPr="001760CB">
        <w:rPr>
          <w:rFonts w:ascii="Euclid" w:hAnsi="Euclid"/>
          <w:i/>
          <w:lang w:val="en-US"/>
        </w:rPr>
        <w:t>phdStudent</w:t>
      </w:r>
      <w:r w:rsidRPr="001760CB">
        <w:rPr>
          <w:rFonts w:ascii="Euclid" w:hAnsi="Euclid"/>
          <w:lang w:val="en-US"/>
        </w:rPr>
        <w:t>(</w:t>
      </w:r>
      <w:r w:rsidRPr="001760CB">
        <w:rPr>
          <w:rFonts w:ascii="Euclid" w:hAnsi="Euclid"/>
          <w:i/>
          <w:lang w:val="en-US"/>
        </w:rPr>
        <w:t>john</w:t>
      </w:r>
      <w:r w:rsidRPr="001760CB">
        <w:rPr>
          <w:rFonts w:ascii="Euclid" w:hAnsi="Euclid"/>
          <w:lang w:val="en-US"/>
        </w:rPr>
        <w:t>)}</w:t>
      </w:r>
    </w:p>
    <w:p w:rsidR="001760CB" w:rsidRPr="001760CB" w:rsidRDefault="001760CB" w:rsidP="001760CB">
      <w:pPr>
        <w:spacing w:before="120" w:line="276" w:lineRule="auto"/>
        <w:contextualSpacing/>
        <w:jc w:val="both"/>
        <w:rPr>
          <w:rFonts w:ascii="Euclid" w:hAnsi="Euclid"/>
          <w:lang w:val="en-US"/>
        </w:rPr>
      </w:pPr>
      <w:r>
        <w:rPr>
          <w:rFonts w:ascii="Euclid" w:hAnsi="Euclid"/>
        </w:rPr>
        <w:sym w:font="Euclid Symbol" w:char="F0E5"/>
      </w:r>
      <w:r w:rsidRPr="001760CB">
        <w:rPr>
          <w:rFonts w:ascii="Euclid" w:hAnsi="Euclid"/>
          <w:vertAlign w:val="subscript"/>
          <w:lang w:val="en-US"/>
        </w:rPr>
        <w:t>T</w:t>
      </w:r>
      <w:r w:rsidRPr="001760CB">
        <w:rPr>
          <w:rFonts w:ascii="Euclid" w:hAnsi="Euclid"/>
          <w:lang w:val="en-US"/>
        </w:rPr>
        <w:t xml:space="preserve"> = {</w:t>
      </w:r>
      <w:r w:rsidRPr="001760CB">
        <w:rPr>
          <w:rFonts w:ascii="Euclid" w:hAnsi="Euclid"/>
          <w:lang w:val="en-US"/>
        </w:rPr>
        <w:tab/>
      </w:r>
      <w:r w:rsidRPr="001760CB">
        <w:rPr>
          <w:rFonts w:ascii="Euclid" w:hAnsi="Euclid"/>
          <w:i/>
          <w:lang w:val="en-US"/>
        </w:rPr>
        <w:t>phdStudent</w:t>
      </w:r>
      <w:r w:rsidRPr="001760CB">
        <w:rPr>
          <w:rFonts w:ascii="Euclid" w:hAnsi="Euclid"/>
          <w:lang w:val="en-US"/>
        </w:rPr>
        <w:t xml:space="preserve">(X) </w:t>
      </w:r>
      <w:r w:rsidRPr="001760CB">
        <w:rPr>
          <w:lang w:val="en-US"/>
        </w:rPr>
        <w:t>→</w:t>
      </w:r>
      <w:r w:rsidRPr="001760CB">
        <w:rPr>
          <w:rFonts w:ascii="Euclid" w:hAnsi="Euclid"/>
          <w:lang w:val="en-US"/>
        </w:rPr>
        <w:t xml:space="preserve"> </w:t>
      </w:r>
      <w:r w:rsidRPr="001760CB">
        <w:rPr>
          <w:rFonts w:ascii="Euclid" w:hAnsi="Euclid"/>
          <w:i/>
          <w:lang w:val="en-US"/>
        </w:rPr>
        <w:t>student</w:t>
      </w:r>
      <w:r w:rsidRPr="001760CB">
        <w:rPr>
          <w:rFonts w:ascii="Euclid" w:hAnsi="Euclid"/>
          <w:lang w:val="en-US"/>
        </w:rPr>
        <w:t xml:space="preserve">(X), </w:t>
      </w:r>
      <w:r w:rsidRPr="001760CB">
        <w:rPr>
          <w:rFonts w:ascii="Euclid" w:hAnsi="Euclid"/>
          <w:i/>
          <w:lang w:val="en-US"/>
        </w:rPr>
        <w:t>phdStudent</w:t>
      </w:r>
      <w:r w:rsidRPr="001760CB">
        <w:rPr>
          <w:rFonts w:ascii="Euclid" w:hAnsi="Euclid"/>
          <w:lang w:val="en-US"/>
        </w:rPr>
        <w:t xml:space="preserve">(X) </w:t>
      </w:r>
      <w:r w:rsidRPr="001760CB">
        <w:rPr>
          <w:lang w:val="en-US"/>
        </w:rPr>
        <w:t>→</w:t>
      </w:r>
      <w:r w:rsidRPr="001760CB">
        <w:rPr>
          <w:rFonts w:ascii="Euclid" w:hAnsi="Euclid"/>
          <w:lang w:val="en-US"/>
        </w:rPr>
        <w:t xml:space="preserve"> </w:t>
      </w:r>
      <w:r>
        <w:rPr>
          <w:rFonts w:ascii="Euclid" w:hAnsi="Euclid"/>
        </w:rPr>
        <w:sym w:font="Euclid Symbol" w:char="F024"/>
      </w:r>
      <w:r w:rsidRPr="001760CB">
        <w:rPr>
          <w:rFonts w:ascii="Euclid" w:hAnsi="Euclid"/>
          <w:lang w:val="en-US"/>
        </w:rPr>
        <w:t xml:space="preserve">Y </w:t>
      </w:r>
      <w:r w:rsidRPr="001760CB">
        <w:rPr>
          <w:rFonts w:ascii="Euclid" w:hAnsi="Euclid"/>
          <w:i/>
          <w:lang w:val="en-US"/>
        </w:rPr>
        <w:t>supervisor</w:t>
      </w:r>
      <w:r w:rsidRPr="001760CB">
        <w:rPr>
          <w:rFonts w:ascii="Euclid" w:hAnsi="Euclid"/>
          <w:lang w:val="en-US"/>
        </w:rPr>
        <w:t>(Y,X),</w:t>
      </w:r>
    </w:p>
    <w:p w:rsidR="001760CB" w:rsidRPr="001760CB" w:rsidRDefault="001760CB" w:rsidP="001760CB">
      <w:pPr>
        <w:spacing w:before="120" w:line="276" w:lineRule="auto"/>
        <w:contextualSpacing/>
        <w:jc w:val="both"/>
        <w:rPr>
          <w:rFonts w:ascii="Euclid" w:hAnsi="Euclid"/>
          <w:lang w:val="en-US"/>
        </w:rPr>
      </w:pPr>
      <w:r w:rsidRPr="001760CB">
        <w:rPr>
          <w:rFonts w:ascii="Euclid" w:hAnsi="Euclid"/>
          <w:lang w:val="en-US"/>
        </w:rPr>
        <w:t xml:space="preserve">          </w:t>
      </w:r>
      <w:r w:rsidRPr="001760CB">
        <w:rPr>
          <w:rFonts w:ascii="Euclid" w:hAnsi="Euclid"/>
          <w:i/>
          <w:lang w:val="en-US"/>
        </w:rPr>
        <w:t>teaches</w:t>
      </w:r>
      <w:r w:rsidRPr="001760CB">
        <w:rPr>
          <w:rFonts w:ascii="Euclid" w:hAnsi="Euclid"/>
          <w:lang w:val="en-US"/>
        </w:rPr>
        <w:t xml:space="preserve">(X) </w:t>
      </w:r>
      <w:r>
        <w:rPr>
          <w:rFonts w:ascii="Euclid" w:hAnsi="Euclid"/>
        </w:rPr>
        <w:sym w:font="Euclid Symbol" w:char="F0D9"/>
      </w:r>
      <w:r w:rsidRPr="001760CB">
        <w:rPr>
          <w:rFonts w:ascii="Euclid" w:hAnsi="Euclid"/>
          <w:lang w:val="en-US"/>
        </w:rPr>
        <w:t xml:space="preserve"> </w:t>
      </w:r>
      <w:r w:rsidRPr="001760CB">
        <w:rPr>
          <w:rFonts w:ascii="Euclid" w:hAnsi="Euclid"/>
          <w:i/>
          <w:lang w:val="en-US"/>
        </w:rPr>
        <w:t>supervisor</w:t>
      </w:r>
      <w:r w:rsidRPr="001760CB">
        <w:rPr>
          <w:rFonts w:ascii="Euclid" w:hAnsi="Euclid"/>
          <w:lang w:val="en-US"/>
        </w:rPr>
        <w:t xml:space="preserve">(X,Y) </w:t>
      </w:r>
      <w:r w:rsidRPr="001760CB">
        <w:rPr>
          <w:lang w:val="en-US"/>
        </w:rPr>
        <w:t>→</w:t>
      </w:r>
      <w:r w:rsidRPr="001760CB">
        <w:rPr>
          <w:rFonts w:ascii="Euclid" w:hAnsi="Euclid"/>
          <w:lang w:val="en-US"/>
        </w:rPr>
        <w:t xml:space="preserve"> </w:t>
      </w:r>
      <w:r w:rsidRPr="001760CB">
        <w:rPr>
          <w:rFonts w:ascii="Euclid" w:hAnsi="Euclid"/>
          <w:i/>
          <w:lang w:val="en-US"/>
        </w:rPr>
        <w:t>researcher</w:t>
      </w:r>
      <w:r w:rsidRPr="001760CB">
        <w:rPr>
          <w:rFonts w:ascii="Euclid" w:hAnsi="Euclid"/>
          <w:lang w:val="en-US"/>
        </w:rPr>
        <w:t xml:space="preserve">(X)} </w:t>
      </w:r>
    </w:p>
    <w:p w:rsidR="001760CB" w:rsidRPr="001760CB" w:rsidRDefault="001760CB" w:rsidP="001760CB">
      <w:pPr>
        <w:spacing w:before="120" w:line="276" w:lineRule="auto"/>
        <w:contextualSpacing/>
        <w:jc w:val="both"/>
        <w:rPr>
          <w:rFonts w:ascii="Euclid" w:hAnsi="Euclid"/>
          <w:lang w:val="en-US"/>
        </w:rPr>
      </w:pPr>
      <w:r w:rsidRPr="001760CB">
        <w:rPr>
          <w:rFonts w:ascii="Calibri" w:hAnsi="Calibri"/>
          <w:lang w:val="en-US"/>
        </w:rPr>
        <w:t xml:space="preserve"> </w:t>
      </w:r>
      <w:r>
        <w:rPr>
          <w:rFonts w:ascii="Euclid" w:hAnsi="Euclid"/>
        </w:rPr>
        <w:sym w:font="Euclid Symbol" w:char="F0E5"/>
      </w:r>
      <w:r w:rsidRPr="001760CB">
        <w:rPr>
          <w:rFonts w:ascii="Euclid" w:hAnsi="Euclid"/>
          <w:vertAlign w:val="subscript"/>
          <w:lang w:val="en-US"/>
        </w:rPr>
        <w:t>NC</w:t>
      </w:r>
      <w:r w:rsidRPr="001760CB">
        <w:rPr>
          <w:rFonts w:ascii="Euclid" w:hAnsi="Euclid"/>
          <w:lang w:val="en-US"/>
        </w:rPr>
        <w:t xml:space="preserve"> = {</w:t>
      </w:r>
      <w:r w:rsidRPr="001760CB">
        <w:rPr>
          <w:rFonts w:ascii="Euclid" w:hAnsi="Euclid"/>
          <w:i/>
          <w:lang w:val="en-US"/>
        </w:rPr>
        <w:t>phdStudent</w:t>
      </w:r>
      <w:r w:rsidRPr="001760CB">
        <w:rPr>
          <w:rFonts w:ascii="Euclid" w:hAnsi="Euclid"/>
          <w:lang w:val="en-US"/>
        </w:rPr>
        <w:t xml:space="preserve">(X) </w:t>
      </w:r>
      <w:r>
        <w:rPr>
          <w:rFonts w:ascii="Euclid" w:hAnsi="Euclid"/>
        </w:rPr>
        <w:sym w:font="Euclid Symbol" w:char="F0D9"/>
      </w:r>
      <w:r w:rsidRPr="001760CB">
        <w:rPr>
          <w:rFonts w:ascii="Euclid" w:hAnsi="Euclid"/>
          <w:lang w:val="en-US"/>
        </w:rPr>
        <w:t xml:space="preserve"> </w:t>
      </w:r>
      <w:r w:rsidRPr="001760CB">
        <w:rPr>
          <w:rFonts w:ascii="Euclid" w:hAnsi="Euclid"/>
          <w:i/>
          <w:lang w:val="en-US"/>
        </w:rPr>
        <w:t>supervisor</w:t>
      </w:r>
      <w:r w:rsidRPr="001760CB">
        <w:rPr>
          <w:rFonts w:ascii="Euclid" w:hAnsi="Euclid"/>
          <w:lang w:val="en-US"/>
        </w:rPr>
        <w:t xml:space="preserve">(X,Y) </w:t>
      </w:r>
      <w:r w:rsidRPr="001760CB">
        <w:rPr>
          <w:lang w:val="en-US"/>
        </w:rPr>
        <w:t>→</w:t>
      </w:r>
      <w:r w:rsidRPr="001760CB">
        <w:rPr>
          <w:rFonts w:ascii="Euclid" w:hAnsi="Euclid"/>
          <w:lang w:val="en-US"/>
        </w:rPr>
        <w:t xml:space="preserve"> </w:t>
      </w:r>
      <w:r>
        <w:rPr>
          <w:rFonts w:ascii="Euclid" w:hAnsi="Euclid"/>
        </w:rPr>
        <w:sym w:font="Euclid Symbol" w:char="F05E"/>
      </w:r>
      <w:r w:rsidRPr="001760CB">
        <w:rPr>
          <w:rFonts w:ascii="Euclid" w:hAnsi="Euclid"/>
          <w:lang w:val="en-US"/>
        </w:rPr>
        <w:t>}</w:t>
      </w:r>
    </w:p>
    <w:p w:rsidR="001760CB" w:rsidRDefault="001760CB" w:rsidP="00343B1D">
      <w:pPr>
        <w:numPr>
          <w:ilvl w:val="0"/>
          <w:numId w:val="17"/>
        </w:numPr>
        <w:suppressAutoHyphens/>
        <w:overflowPunct w:val="0"/>
        <w:spacing w:before="120" w:after="0" w:line="276" w:lineRule="auto"/>
        <w:ind w:left="1134"/>
        <w:contextualSpacing/>
        <w:jc w:val="both"/>
      </w:pPr>
      <w:r w:rsidRPr="00031AD6">
        <w:t xml:space="preserve">¿Corresponde </w:t>
      </w:r>
      <w:r w:rsidRPr="004E10E3">
        <w:rPr>
          <w:rFonts w:ascii="Euclid" w:hAnsi="Euclid"/>
          <w:i/>
        </w:rPr>
        <w:t>K</w:t>
      </w:r>
      <w:r w:rsidRPr="00031AD6">
        <w:t xml:space="preserve"> al fragmento </w:t>
      </w:r>
      <w:r>
        <w:t>“</w:t>
      </w:r>
      <w:r w:rsidRPr="00031AD6">
        <w:t>guarded” de Datalog+/</w:t>
      </w:r>
      <w:r>
        <w:rPr>
          <w:rFonts w:ascii="Arial" w:hAnsi="Arial" w:cs="Arial"/>
          <w:sz w:val="28"/>
          <w:szCs w:val="28"/>
        </w:rPr>
        <w:t>-</w:t>
      </w:r>
      <w:r w:rsidRPr="00031AD6">
        <w:t xml:space="preserve">? ¿Corresponde al fragmento </w:t>
      </w:r>
      <w:r>
        <w:t>“</w:t>
      </w:r>
      <w:r w:rsidRPr="00031AD6">
        <w:t>linear</w:t>
      </w:r>
      <w:r>
        <w:t>”</w:t>
      </w:r>
      <w:r w:rsidRPr="00031AD6">
        <w:t>? Justifique su respuesta.</w:t>
      </w:r>
    </w:p>
    <w:p w:rsidR="001760CB" w:rsidRPr="00031AD6" w:rsidRDefault="001760CB" w:rsidP="00343B1D">
      <w:pPr>
        <w:numPr>
          <w:ilvl w:val="0"/>
          <w:numId w:val="17"/>
        </w:numPr>
        <w:suppressAutoHyphens/>
        <w:overflowPunct w:val="0"/>
        <w:spacing w:before="120" w:after="0" w:line="276" w:lineRule="auto"/>
        <w:ind w:left="1134"/>
        <w:contextualSpacing/>
        <w:jc w:val="both"/>
      </w:pPr>
      <w:r>
        <w:t xml:space="preserve">¿Es finito </w:t>
      </w:r>
      <w:r w:rsidRPr="00031AD6">
        <w:rPr>
          <w:rFonts w:ascii="Euclid" w:hAnsi="Euclid"/>
          <w:i/>
        </w:rPr>
        <w:t>chase</w:t>
      </w:r>
      <w:r w:rsidRPr="00031AD6">
        <w:rPr>
          <w:rFonts w:ascii="Euclid" w:hAnsi="Euclid"/>
        </w:rPr>
        <w:t>(</w:t>
      </w:r>
      <w:r w:rsidRPr="00031AD6">
        <w:rPr>
          <w:rFonts w:ascii="Euclid" w:hAnsi="Euclid"/>
        </w:rPr>
        <w:sym w:font="Euclid Symbol" w:char="F0E1"/>
      </w:r>
      <w:r w:rsidRPr="00031AD6">
        <w:rPr>
          <w:rFonts w:ascii="Euclid" w:hAnsi="Euclid"/>
        </w:rPr>
        <w:t xml:space="preserve">D, </w:t>
      </w:r>
      <w:r w:rsidRPr="00031AD6">
        <w:rPr>
          <w:rFonts w:ascii="Euclid" w:hAnsi="Euclid"/>
        </w:rPr>
        <w:sym w:font="Euclid Symbol" w:char="F0E5"/>
      </w:r>
      <w:r w:rsidRPr="00031AD6">
        <w:rPr>
          <w:rFonts w:ascii="Euclid" w:hAnsi="Euclid"/>
          <w:vertAlign w:val="subscript"/>
        </w:rPr>
        <w:t>T</w:t>
      </w:r>
      <w:r w:rsidRPr="00031AD6">
        <w:rPr>
          <w:rFonts w:ascii="Euclid" w:hAnsi="Euclid"/>
        </w:rPr>
        <w:sym w:font="Euclid Symbol" w:char="F0F1"/>
      </w:r>
      <w:r w:rsidRPr="00031AD6">
        <w:rPr>
          <w:rFonts w:ascii="Euclid" w:hAnsi="Euclid"/>
        </w:rPr>
        <w:t>)</w:t>
      </w:r>
      <w:r>
        <w:t>? Si es así c</w:t>
      </w:r>
      <w:r w:rsidRPr="00031AD6">
        <w:t>ompúte</w:t>
      </w:r>
      <w:r>
        <w:t>lo y muestre los diferentes pasos de ejecución, si no, explique de manera intuitiva por qué es infinito.</w:t>
      </w:r>
      <w:r w:rsidRPr="00031AD6">
        <w:t xml:space="preserve"> </w:t>
      </w:r>
    </w:p>
    <w:p w:rsidR="001760CB" w:rsidRDefault="001760CB" w:rsidP="00343B1D">
      <w:pPr>
        <w:numPr>
          <w:ilvl w:val="0"/>
          <w:numId w:val="17"/>
        </w:numPr>
        <w:suppressAutoHyphens/>
        <w:overflowPunct w:val="0"/>
        <w:spacing w:before="120" w:after="0" w:line="276" w:lineRule="auto"/>
        <w:ind w:left="1134"/>
        <w:contextualSpacing/>
        <w:jc w:val="both"/>
      </w:pPr>
      <w:r w:rsidRPr="00031AD6">
        <w:t xml:space="preserve">¿Cuál sería la respuesta a la consulta </w:t>
      </w:r>
      <w:r>
        <w:rPr>
          <w:rFonts w:ascii="Euclid" w:hAnsi="Euclid"/>
        </w:rPr>
        <w:t xml:space="preserve">Q() = </w:t>
      </w:r>
      <w:r>
        <w:rPr>
          <w:rFonts w:ascii="Euclid" w:hAnsi="Euclid"/>
        </w:rPr>
        <w:sym w:font="Euclid Symbol" w:char="F024"/>
      </w:r>
      <w:r w:rsidRPr="004E10E3">
        <w:rPr>
          <w:rFonts w:ascii="Euclid" w:hAnsi="Euclid"/>
        </w:rPr>
        <w:t xml:space="preserve">X </w:t>
      </w:r>
      <w:r w:rsidRPr="004E10E3">
        <w:rPr>
          <w:rFonts w:ascii="Euclid" w:hAnsi="Euclid"/>
          <w:i/>
        </w:rPr>
        <w:t>supervisor</w:t>
      </w:r>
      <w:r w:rsidRPr="004E10E3">
        <w:rPr>
          <w:rFonts w:ascii="Euclid" w:hAnsi="Euclid"/>
        </w:rPr>
        <w:t xml:space="preserve">(X, </w:t>
      </w:r>
      <w:r w:rsidRPr="004E10E3">
        <w:rPr>
          <w:rFonts w:ascii="Euclid" w:hAnsi="Euclid"/>
          <w:i/>
        </w:rPr>
        <w:t>john</w:t>
      </w:r>
      <w:r w:rsidRPr="004E10E3">
        <w:rPr>
          <w:rFonts w:ascii="Euclid" w:hAnsi="Euclid"/>
        </w:rPr>
        <w:t>)</w:t>
      </w:r>
      <w:r w:rsidRPr="00031AD6">
        <w:t xml:space="preserve">? ¿Y a la consulta </w:t>
      </w:r>
    </w:p>
    <w:p w:rsidR="001760CB" w:rsidRDefault="001760CB" w:rsidP="00343B1D">
      <w:pPr>
        <w:suppressAutoHyphens/>
        <w:overflowPunct w:val="0"/>
        <w:spacing w:before="120" w:after="0" w:line="276" w:lineRule="auto"/>
        <w:ind w:left="1134"/>
        <w:contextualSpacing/>
        <w:jc w:val="both"/>
        <w:rPr>
          <w:lang w:val="en-US"/>
        </w:rPr>
      </w:pPr>
      <w:r w:rsidRPr="001760CB">
        <w:rPr>
          <w:rFonts w:ascii="Euclid" w:hAnsi="Euclid"/>
          <w:lang w:val="en-US"/>
        </w:rPr>
        <w:t xml:space="preserve">Q(X) = </w:t>
      </w:r>
      <w:r w:rsidRPr="001760CB">
        <w:rPr>
          <w:rFonts w:ascii="Euclid" w:hAnsi="Euclid"/>
          <w:i/>
          <w:lang w:val="en-US"/>
        </w:rPr>
        <w:t>supervisor</w:t>
      </w:r>
      <w:r w:rsidRPr="001760CB">
        <w:rPr>
          <w:rFonts w:ascii="Euclid" w:hAnsi="Euclid"/>
          <w:lang w:val="en-US"/>
        </w:rPr>
        <w:t>(X,</w:t>
      </w:r>
      <w:r w:rsidRPr="001760CB">
        <w:rPr>
          <w:rFonts w:ascii="Euclid" w:hAnsi="Euclid"/>
          <w:i/>
          <w:lang w:val="en-US"/>
        </w:rPr>
        <w:t>john</w:t>
      </w:r>
      <w:r w:rsidRPr="001760CB">
        <w:rPr>
          <w:rFonts w:ascii="Euclid" w:hAnsi="Euclid"/>
          <w:lang w:val="en-US"/>
        </w:rPr>
        <w:t>)</w:t>
      </w:r>
      <w:r w:rsidRPr="001760CB">
        <w:rPr>
          <w:lang w:val="en-US"/>
        </w:rPr>
        <w:t xml:space="preserve">? </w:t>
      </w:r>
    </w:p>
    <w:p w:rsidR="001760CB" w:rsidRDefault="001760CB" w:rsidP="001760CB">
      <w:pPr>
        <w:suppressAutoHyphens/>
        <w:overflowPunct w:val="0"/>
        <w:spacing w:before="120" w:after="0" w:line="276" w:lineRule="auto"/>
        <w:contextualSpacing/>
        <w:jc w:val="both"/>
        <w:rPr>
          <w:lang w:val="en-US"/>
        </w:rPr>
      </w:pPr>
    </w:p>
    <w:p w:rsidR="001760CB" w:rsidRDefault="001760CB" w:rsidP="00343B1D">
      <w:pPr>
        <w:pStyle w:val="ListParagraph"/>
        <w:numPr>
          <w:ilvl w:val="0"/>
          <w:numId w:val="19"/>
        </w:numPr>
        <w:suppressAutoHyphens/>
        <w:overflowPunct w:val="0"/>
        <w:spacing w:before="120" w:after="0" w:line="276" w:lineRule="auto"/>
        <w:ind w:left="426"/>
        <w:jc w:val="both"/>
      </w:pPr>
      <w:r w:rsidRPr="001760CB">
        <w:t xml:space="preserve">Para la siguiente base de </w:t>
      </w:r>
      <w:r w:rsidR="00343B1D">
        <w:t>creencias</w:t>
      </w:r>
      <w:r w:rsidRPr="001760CB">
        <w:t xml:space="preserve"> </w:t>
      </w:r>
      <w:r>
        <w:t xml:space="preserve">K = {p, p </w:t>
      </w:r>
      <w:r>
        <w:sym w:font="Euclid Symbol" w:char="F0AE"/>
      </w:r>
      <w:r>
        <w:t xml:space="preserve"> r , r </w:t>
      </w:r>
      <w:r>
        <w:sym w:font="Euclid Symbol" w:char="F0D9"/>
      </w:r>
      <w:r>
        <w:t xml:space="preserve"> s </w:t>
      </w:r>
      <w:r>
        <w:sym w:font="Euclid Symbol" w:char="F0AE"/>
      </w:r>
      <w:r>
        <w:t xml:space="preserve"> </w:t>
      </w:r>
      <w:r>
        <w:sym w:font="Euclid Symbol" w:char="F0D8"/>
      </w:r>
      <w:r>
        <w:t>p }, compute</w:t>
      </w:r>
    </w:p>
    <w:p w:rsidR="001760CB" w:rsidRDefault="001760CB" w:rsidP="001760CB">
      <w:pPr>
        <w:pStyle w:val="ListParagraph"/>
        <w:numPr>
          <w:ilvl w:val="1"/>
          <w:numId w:val="19"/>
        </w:numPr>
        <w:suppressAutoHyphens/>
        <w:overflowPunct w:val="0"/>
        <w:spacing w:before="120" w:after="0" w:line="276" w:lineRule="auto"/>
        <w:jc w:val="both"/>
      </w:pPr>
      <w:r>
        <w:t xml:space="preserve">K - </w:t>
      </w:r>
      <w:r w:rsidR="00343B1D">
        <w:sym w:font="Euclid Symbol" w:char="F067"/>
      </w:r>
      <w:r w:rsidR="00343B1D">
        <w:t xml:space="preserve">  r, es</w:t>
      </w:r>
      <w:r w:rsidR="00B81DD7">
        <w:t xml:space="preserve"> decir la contracción de K por r</w:t>
      </w:r>
      <w:r w:rsidR="00343B1D">
        <w:t xml:space="preserve"> utilizando la construcción de partial meet (slide 93), en particular muestre la construcción de los remainders y el resultado de full meet contraction.</w:t>
      </w:r>
    </w:p>
    <w:p w:rsidR="00343B1D" w:rsidRDefault="00343B1D" w:rsidP="00343B1D">
      <w:pPr>
        <w:pStyle w:val="ListParagraph"/>
        <w:numPr>
          <w:ilvl w:val="1"/>
          <w:numId w:val="19"/>
        </w:numPr>
        <w:suppressAutoHyphens/>
        <w:overflowPunct w:val="0"/>
        <w:spacing w:before="120" w:after="0" w:line="276" w:lineRule="auto"/>
        <w:jc w:val="both"/>
      </w:pPr>
      <w:r>
        <w:t xml:space="preserve">K - </w:t>
      </w:r>
      <w:r>
        <w:sym w:font="Euclid Symbol" w:char="F073"/>
      </w:r>
      <w:r>
        <w:t xml:space="preserve">  r, es</w:t>
      </w:r>
      <w:r w:rsidR="005B0E81">
        <w:t xml:space="preserve"> decir la contracción de K por r</w:t>
      </w:r>
      <w:r>
        <w:t xml:space="preserve"> utilizando la construcción de kernel revisión (slide 95), en particular muestre la construcción de los r-kernels y el resultado de acuerdo a dos posibles funciones de incisión.</w:t>
      </w:r>
    </w:p>
    <w:p w:rsidR="00343B1D" w:rsidRDefault="00343B1D" w:rsidP="00343B1D">
      <w:pPr>
        <w:pStyle w:val="ListParagraph"/>
        <w:numPr>
          <w:ilvl w:val="1"/>
          <w:numId w:val="19"/>
        </w:numPr>
        <w:suppressAutoHyphens/>
        <w:overflowPunct w:val="0"/>
        <w:spacing w:before="120" w:after="0" w:line="276" w:lineRule="auto"/>
        <w:jc w:val="both"/>
      </w:pPr>
      <w:r>
        <w:t>Compute la revisió</w:t>
      </w:r>
      <w:bookmarkStart w:id="0" w:name="_GoBack"/>
      <w:bookmarkEnd w:id="0"/>
      <w:r>
        <w:t>n de K por s utilizando la identidad de Levi y full meet contraction.</w:t>
      </w:r>
    </w:p>
    <w:p w:rsidR="003D1208" w:rsidRDefault="00343B1D" w:rsidP="00A97D2E">
      <w:pPr>
        <w:pStyle w:val="ListParagraph"/>
        <w:numPr>
          <w:ilvl w:val="0"/>
          <w:numId w:val="19"/>
        </w:numPr>
        <w:suppressAutoHyphens/>
        <w:overflowPunct w:val="0"/>
        <w:spacing w:before="120" w:after="0" w:line="276" w:lineRule="auto"/>
        <w:ind w:left="426"/>
        <w:jc w:val="both"/>
      </w:pPr>
      <w:r>
        <w:t>Considere el siguiente grafo de argumentos</w:t>
      </w:r>
      <w:r w:rsidR="00A97D2E">
        <w:t xml:space="preserve"> perteneciente a un marco de argumentación F</w:t>
      </w:r>
      <w:r>
        <w:t>:</w:t>
      </w:r>
    </w:p>
    <w:p w:rsidR="00A97D2E" w:rsidRDefault="00A97D2E" w:rsidP="00A97D2E">
      <w:pPr>
        <w:pStyle w:val="ListParagraph"/>
        <w:suppressAutoHyphens/>
        <w:overflowPunct w:val="0"/>
        <w:spacing w:before="120" w:after="0" w:line="276" w:lineRule="auto"/>
        <w:ind w:left="1440"/>
        <w:jc w:val="both"/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05ED043" wp14:editId="20685AC8">
                <wp:simplePos x="0" y="0"/>
                <wp:positionH relativeFrom="column">
                  <wp:posOffset>1525688</wp:posOffset>
                </wp:positionH>
                <wp:positionV relativeFrom="paragraph">
                  <wp:posOffset>24947</wp:posOffset>
                </wp:positionV>
                <wp:extent cx="2992056" cy="2349660"/>
                <wp:effectExtent l="0" t="1905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2056" cy="2349660"/>
                          <a:chOff x="0" y="0"/>
                          <a:chExt cx="2992056" cy="234966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665545" y="763929"/>
                            <a:ext cx="428263" cy="2951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7D2E" w:rsidRDefault="00A97D2E" w:rsidP="00A97D2E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562583" y="457200"/>
                            <a:ext cx="428263" cy="2951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7D2E" w:rsidRDefault="00A97D2E" w:rsidP="00A97D2E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37281" y="370389"/>
                            <a:ext cx="428263" cy="2951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7D2E" w:rsidRDefault="00A97D2E" w:rsidP="00A97D2E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1128531"/>
                            <a:ext cx="428263" cy="2951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7D2E" w:rsidRDefault="00A97D2E" w:rsidP="00A97D2E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Isosceles Triangle 1"/>
                        <wps:cNvSpPr/>
                        <wps:spPr>
                          <a:xfrm>
                            <a:off x="515074" y="428263"/>
                            <a:ext cx="219919" cy="25464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231494" y="1267427"/>
                            <a:ext cx="219919" cy="25464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Isosceles Triangle 3"/>
                        <wps:cNvSpPr/>
                        <wps:spPr>
                          <a:xfrm>
                            <a:off x="781291" y="954911"/>
                            <a:ext cx="219919" cy="25464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Isosceles Triangle 4"/>
                        <wps:cNvSpPr/>
                        <wps:spPr>
                          <a:xfrm>
                            <a:off x="1319514" y="532435"/>
                            <a:ext cx="219919" cy="25464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>
                            <a:off x="2123955" y="0"/>
                            <a:ext cx="219919" cy="25464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Isosceles Triangle 6"/>
                        <wps:cNvSpPr/>
                        <wps:spPr>
                          <a:xfrm>
                            <a:off x="2228127" y="1088020"/>
                            <a:ext cx="219919" cy="25464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Isosceles Triangle 8"/>
                        <wps:cNvSpPr/>
                        <wps:spPr>
                          <a:xfrm>
                            <a:off x="1250066" y="1828800"/>
                            <a:ext cx="219919" cy="25464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671332" y="127321"/>
                            <a:ext cx="1493134" cy="370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954912" y="1238491"/>
                            <a:ext cx="353027" cy="706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578734" y="711843"/>
                            <a:ext cx="214132" cy="370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41453" y="1522070"/>
                            <a:ext cx="879676" cy="462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251276" y="243068"/>
                            <a:ext cx="162046" cy="978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1435261" y="816015"/>
                            <a:ext cx="816015" cy="5034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325302" y="798653"/>
                            <a:ext cx="109959" cy="11863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476983" y="127321"/>
                            <a:ext cx="428263" cy="295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97D2E" w:rsidRPr="00A97D2E" w:rsidRDefault="00A97D2E">
                              <w:pPr>
                                <w:rPr>
                                  <w:b/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A97D2E">
                                <w:rPr>
                                  <w:b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563793" y="1296364"/>
                            <a:ext cx="428263" cy="2951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7D2E" w:rsidRDefault="00A97D2E" w:rsidP="00A97D2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568370" y="2054506"/>
                            <a:ext cx="428263" cy="2951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7D2E" w:rsidRDefault="00A97D2E" w:rsidP="00A97D2E">
                              <w:r>
                                <w:t>C</w:t>
                              </w:r>
                            </w:p>
                            <w:p w:rsidR="00A97D2E" w:rsidRDefault="00A97D2E" w:rsidP="00A97D2E"/>
                            <w:p w:rsidR="00A97D2E" w:rsidRDefault="00A97D2E" w:rsidP="00A97D2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ED043" id="Group 23" o:spid="_x0000_s1026" style="position:absolute;left:0;text-align:left;margin-left:120.15pt;margin-top:1.95pt;width:235.6pt;height:185pt;z-index:251686912" coordsize="29920,2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DVJQcAAHhDAAAOAAAAZHJzL2Uyb0RvYy54bWzsXFtv2zYUfh+w/0DofbVI3Y06RZZeNqBo&#10;iyVbnxlZsgXIokYxsbNfv8OLaEW1EidtgtRWH1JdKIo8+g7P5Tv06zebVYmuM94UrJo5+JXroKxK&#10;2byoFjPn74v3v8UOagSt5rRkVTZzbrLGeXPy6y+v1/U0I2zJynnGEXRSNdN1PXOWQtTTyaRJl9mK&#10;Nq9YnVVwM2d8RQWc8sVkzukael+VE+K64WTN+LzmLM2aBq6+1TedE9V/nmep+JznTSZQOXNgbEL9&#10;5ervpfw7OXlNpwtO62WRmmHQR4xiRYsKXmq7eksFRVe8+KarVZFy1rBcvErZasLyvEgzNQeYDXZ7&#10;s/nA2VWt5rKYrhe1FROItienR3ebfrr+wlExnznEc1BFV/CN1GsRnINw1vViCm0+8Pq8/sLNhYU+&#10;k/Pd5Hwl/4eZoI0S640Va7YRKIWLJEmIG4QOSuEe8fwkDI3g0yV8nW+eS5fv7nly0r54Isdnh7Ou&#10;AUTNVk7N98npfEnrTIm/kTJo5URaOV3ICf7ONogQLSrVTMoJiQ1cB31orzdwcYe4wjAI/MBBIJco&#10;9BKSyPZ02grOJzEJ4bMouSUBDnx5306eTmveiA8ZWyF5MHM4wF2hkF5/bIRu2jaR/TasLObvi7JU&#10;J1LFsrOSo2sKylEKNVjo/FarskLrmRN6gas6rph8XPdcVjAWKXI9OXkkNpcbuCkPL9n8BgTBmVa5&#10;pk7fFzDIj7QRXygHHQNthHVDfIY/ecngJcwcOWjJ+H+7rsv28EnhroPWoLMzp/n3ivLMQeWfFXzs&#10;BPu+VHJ14gcRgRPevXPZvVNdrc4YzBzDClWn6lC2F2V7mHO2+grLy6l8K9yiVQrvnjmiPTwTeiWB&#10;5SnNTk9VI1DrmoqP1Xmdyq6lpOUnuNh8pbw230nAB/7EWnjRae9z6bbyyYqdXgmWF+pbbqVq5A5Q&#10;17J+esyDjPTasMW8xTaoxkMwj4OQBDGgGkCvvpFZC35q0KsV1EpkxP4hYR80v499BVmpjw/EPvEi&#10;EoMuAfS9yPXiQ1jvtfPQGroR+gcEfZx8A324ZAz8A6EPWgSox5jEgacWyp/czVGwNy7y6O0clLdj&#10;nZ0/G9akWZk16IIXtFqUGbI23sDfKMOAfw8uuxv52tXRvjy03wKf4CSROqb8+8APfYWnYf9emFEM&#10;+/g9f7wRN2Um31hWf2U5QFZGY+ppFWBvvX+aplkFEYBs2yzpPNNBQeDCPxNz2CdUBKI6lK1ziAds&#10;36aD25FF2zdMHaZm2isxqPjcPqwjDPsaPYLbD2ftE+rNrBL24VVRMb5rZtu4Jtft26BFi2brVB9k&#10;qJIKfnzBSmu0dqhvP1C/W32Jh/1Eqy8mYeSTSOrCqL+gdaP+Pkuq4Rj11+Yhd+ivdbj2Mr9RjEmi&#10;w60k8BPc8ztH8wv5QmtBR/P74zOFx6i+YC91umSH+qr8dSdvcrf5xR6GpLe2v4FHfC8Yze/oPne1&#10;9Kkz/ceov0BHDeqvUsC99Zdg4iWBprd6Sf7R9I6mVzJ2T0fSHaPqAsU+qLphL297t+klBHgKCHdV&#10;ztaNYxeo1DH01amuMfQdQ1+wgU9RWwLFUoMKHD9IgTGB3G0IC4IkXWICGjwq8Jh7ftYymWO0wJYw&#10;PRecFoulQKecszU6Y1UFHh/jqMufnlWmpK6todJlbSgvi/qPtnrIVNaFEfY8KD2T+kwij/RyWZCo&#10;9rAHsbLkkmRtQdLyNm2FXlsIZmqQGjNAOzLN3fRKkWRxmbR3staLTgUtynfVHImbGsoELRsFjgEQ&#10;OzvKwXbRT3tQRLu5pT3yU88dHIuN+gqS1bqbW5ISkmHT81VsYVu1MohEaGKcQEim3gtFBcp/eqBU&#10;WdUWlF4MKdbbXqIXeK70IiUoIzeURaAaLCMogYndA9GPIDxfMigtsz4MSoUgk2J4HCiDKI7kSigx&#10;h3GsSfUuaedjuZCOC+XzkXgvGZMABe1zD2OyyxoPYFKaR2OpPR/7ga5vxQEhbtTzvOMoCSNTDe+H&#10;UByvsmrDVR+jpXa+uwrkJQPQ8p3DAOzSnvcDkJAAXEQd+wFr4oYqdNyugDgkrm8AmEQx2OXRKj81&#10;D/qSAWgZu2EAdom7AQBuo5adriIG+o6EmoyPcejiHplnrimzHLiwSUgFSuOqqIv2js9VtDTUMCi7&#10;bNQAKDtmGZw+GY1ovzCJQzDREIt0VkUXLLEpxgS3MfS8e6oxmzGCPmi7DBZSO4Z2zxPukyj77vMj&#10;fhQmZs/TruzNj97oZ7fpybTMQzfwqcp2u+CPGzoOaUMH5GL6mFY1rR1Of29MB6EXJSbOIUnohQoz&#10;2wX1R4P61r7UXpn4tsr7VqtHgt8alhH8hwR+y65tF/Q+qbYv+GETawxZduVMwN52P3CVaTgE8Fsb&#10;N4L/ecCvfsMAft5BsSjmpyjk70d0zxV/sP3BjJP/AQAA//8DAFBLAwQUAAYACAAAACEAvCXcXt8A&#10;AAAJAQAADwAAAGRycy9kb3ducmV2LnhtbEyPwU7DMBBE70j8g7VI3KjjhlIIcaqqAk4VEi0S4raN&#10;t0nU2I5iN0n/nuUEx9kZzb7JV5NtxUB9aLzToGYJCHKlN42rNHzuX+8eQYSIzmDrHWm4UIBVcX2V&#10;Y2b86D5o2MVKcIkLGWqoY+wyKUNZk8Uw8x059o6+txhZ9pU0PY5cbls5T5IHabFx/KHGjjY1lafd&#10;2Wp4G3Fcp+pl2J6Om8v3fvH+tVWk9e3NtH4GEWmKf2H4xWd0KJjp4M/OBNFqmN8nKUc1pE8g2F8q&#10;tQBxYL3kiyxy+X9B8QMAAP//AwBQSwECLQAUAAYACAAAACEAtoM4kv4AAADhAQAAEwAAAAAAAAAA&#10;AAAAAAAAAAAAW0NvbnRlbnRfVHlwZXNdLnhtbFBLAQItABQABgAIAAAAIQA4/SH/1gAAAJQBAAAL&#10;AAAAAAAAAAAAAAAAAC8BAABfcmVscy8ucmVsc1BLAQItABQABgAIAAAAIQDp/LDVJQcAAHhDAAAO&#10;AAAAAAAAAAAAAAAAAC4CAABkcnMvZTJvRG9jLnhtbFBLAQItABQABgAIAAAAIQC8Jdxe3wAAAAkB&#10;AAAPAAAAAAAAAAAAAAAAAH8JAABkcnMvZG93bnJldi54bWxQSwUGAAAAAAQABADzAAAAi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7" type="#_x0000_t202" style="position:absolute;left:6655;top:7639;width:4283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A97D2E" w:rsidRDefault="00A97D2E" w:rsidP="00A97D2E">
                        <w:r>
                          <w:t>E</w:t>
                        </w:r>
                      </w:p>
                    </w:txbxContent>
                  </v:textbox>
                </v:shape>
                <v:shape id="Text Box 21" o:spid="_x0000_s1028" type="#_x0000_t202" style="position:absolute;left:15625;top:4572;width:4283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:rsidR="00A97D2E" w:rsidRDefault="00A97D2E" w:rsidP="00A97D2E">
                        <w:r>
                          <w:t>D</w:t>
                        </w:r>
                      </w:p>
                    </w:txbxContent>
                  </v:textbox>
                </v:shape>
                <v:shape id="Text Box 20" o:spid="_x0000_s1029" type="#_x0000_t202" style="position:absolute;left:2372;top:3703;width:428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A97D2E" w:rsidRDefault="00A97D2E" w:rsidP="00A97D2E">
                        <w:r>
                          <w:t>F</w:t>
                        </w:r>
                      </w:p>
                    </w:txbxContent>
                  </v:textbox>
                </v:shape>
                <v:shape id="Text Box 19" o:spid="_x0000_s1030" type="#_x0000_t202" style="position:absolute;top:11285;width:4282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A97D2E" w:rsidRDefault="00A97D2E" w:rsidP="00A97D2E">
                        <w:r>
                          <w:t>G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31" type="#_x0000_t5" style="position:absolute;left:5150;top:4282;width:2199;height:2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NKwwgAAANoAAAAPAAAAZHJzL2Rvd25yZXYueG1sRE/basJA&#10;EH0v+A/LCL41mxQsGl1FrLaFUqiX4OuQHZNgdjZk1xj/visU+jQcznXmy97UoqPWVZYVJFEMgji3&#10;uuJCwfGwfZ6AcB5ZY22ZFNzJwXIxeJpjqu2Nd9TtfSFCCLsUFZTeN6mULi/JoItsQxy4s20N+gDb&#10;QuoWbyHc1PIljl+lwYpDQ4kNrUvKL/urUdDwJvkYv29/vr7fsml2sutzP7krNRr2qxkIT73/F/+5&#10;P3WYD49XHlcufgEAAP//AwBQSwECLQAUAAYACAAAACEA2+H2y+4AAACFAQAAEwAAAAAAAAAAAAAA&#10;AAAAAAAAW0NvbnRlbnRfVHlwZXNdLnhtbFBLAQItABQABgAIAAAAIQBa9CxbvwAAABUBAAALAAAA&#10;AAAAAAAAAAAAAB8BAABfcmVscy8ucmVsc1BLAQItABQABgAIAAAAIQC/jNKwwgAAANoAAAAPAAAA&#10;AAAAAAAAAAAAAAcCAABkcnMvZG93bnJldi54bWxQSwUGAAAAAAMAAwC3AAAA9gIAAAAA&#10;" fillcolor="#5b9bd5 [3204]" strokecolor="#1f4d78 [1604]" strokeweight="1pt"/>
                <v:shape id="Isosceles Triangle 2" o:spid="_x0000_s1032" type="#_x0000_t5" style="position:absolute;left:2314;top:12674;width:2200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zHwgAAANoAAAAPAAAAZHJzL2Rvd25yZXYueG1sRI/disIw&#10;FITvBd8hHMG7NVVw0WoUcVdXEMFfvD00x7bYnJQman17Iyx4OczMN8x4WptC3KlyuWUF3U4Egjix&#10;OudUwfGw+BqAcB5ZY2GZFDzJwXTSbIwx1vbBO7rvfSoChF2MCjLvy1hKl2Rk0HVsSRy8i60M+iCr&#10;VOoKHwFuCtmLom9pMOewkGFJ84yS6/5mFJT82/3rLxfb9ebnNDyd7fxSD55KtVv1bATCU+0/4f/2&#10;SivowftKuAFy8gIAAP//AwBQSwECLQAUAAYACAAAACEA2+H2y+4AAACFAQAAEwAAAAAAAAAAAAAA&#10;AAAAAAAAW0NvbnRlbnRfVHlwZXNdLnhtbFBLAQItABQABgAIAAAAIQBa9CxbvwAAABUBAAALAAAA&#10;AAAAAAAAAAAAAB8BAABfcmVscy8ucmVsc1BLAQItABQABgAIAAAAIQBPXkzHwgAAANoAAAAPAAAA&#10;AAAAAAAAAAAAAAcCAABkcnMvZG93bnJldi54bWxQSwUGAAAAAAMAAwC3AAAA9gIAAAAA&#10;" fillcolor="#5b9bd5 [3204]" strokecolor="#1f4d78 [1604]" strokeweight="1pt"/>
                <v:shape id="Isosceles Triangle 3" o:spid="_x0000_s1033" type="#_x0000_t5" style="position:absolute;left:7812;top:9549;width:2200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ulcwwAAANoAAAAPAAAAZHJzL2Rvd25yZXYueG1sRI/disIw&#10;FITvBd8hHME7TV3ZRatRxNVVWAR/8fbQHNtic1KaqPXtjbCwl8PMfMOMp7UpxJ0ql1tW0OtGIIgT&#10;q3NOFRwPy84AhPPIGgvLpOBJDqaTZmOMsbYP3tF971MRIOxiVJB5X8ZSuiQjg65rS+LgXWxl0AdZ&#10;pVJX+AhwU8iPKPqSBnMOCxmWNM8oue5vRkHJi97q82e5/d18n4ans51f6sFTqXarno1AeKr9f/iv&#10;vdYK+vC+Em6AnLwAAAD//wMAUEsBAi0AFAAGAAgAAAAhANvh9svuAAAAhQEAABMAAAAAAAAAAAAA&#10;AAAAAAAAAFtDb250ZW50X1R5cGVzXS54bWxQSwECLQAUAAYACAAAACEAWvQsW78AAAAVAQAACwAA&#10;AAAAAAAAAAAAAAAfAQAAX3JlbHMvLnJlbHNQSwECLQAUAAYACAAAACEAIBLpXMMAAADaAAAADwAA&#10;AAAAAAAAAAAAAAAHAgAAZHJzL2Rvd25yZXYueG1sUEsFBgAAAAADAAMAtwAAAPcCAAAAAA==&#10;" fillcolor="#5b9bd5 [3204]" strokecolor="#1f4d78 [1604]" strokeweight="1pt"/>
                <v:shape id="Isosceles Triangle 4" o:spid="_x0000_s1034" type="#_x0000_t5" style="position:absolute;left:13195;top:5324;width:2199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3EowwAAANoAAAAPAAAAZHJzL2Rvd25yZXYueG1sRI/disIw&#10;FITvBd8hHME7TV3cRatRxNVVWAR/8fbQHNtic1KaqPXtjbCwl8PMfMOMp7UpxJ0ql1tW0OtGIIgT&#10;q3NOFRwPy84AhPPIGgvLpOBJDqaTZmOMsbYP3tF971MRIOxiVJB5X8ZSuiQjg65rS+LgXWxl0AdZ&#10;pVJX+AhwU8iPKPqSBnMOCxmWNM8oue5vRkHJi97q82e5/d18n4ans51f6sFTqXarno1AeKr9f/iv&#10;vdYK+vC+Em6AnLwAAAD//wMAUEsBAi0AFAAGAAgAAAAhANvh9svuAAAAhQEAABMAAAAAAAAAAAAA&#10;AAAAAAAAAFtDb250ZW50X1R5cGVzXS54bWxQSwECLQAUAAYACAAAACEAWvQsW78AAAAVAQAACwAA&#10;AAAAAAAAAAAAAAAfAQAAX3JlbHMvLnJlbHNQSwECLQAUAAYACAAAACEAr/txKMMAAADaAAAADwAA&#10;AAAAAAAAAAAAAAAHAgAAZHJzL2Rvd25yZXYueG1sUEsFBgAAAAADAAMAtwAAAPcCAAAAAA==&#10;" fillcolor="#5b9bd5 [3204]" strokecolor="#1f4d78 [1604]" strokeweight="1pt"/>
                <v:shape id="Isosceles Triangle 5" o:spid="_x0000_s1035" type="#_x0000_t5" style="position:absolute;left:21239;width:2199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9SzxAAAANoAAAAPAAAAZHJzL2Rvd25yZXYueG1sRI9Ba8JA&#10;FITvBf/D8gq96UYhEqOrFG1qoRRqWvH6yD6TYPZtyG41+ffdgtDjMDPfMKtNbxpxpc7VlhVMJxEI&#10;4sLqmksF31/ZOAHhPLLGxjIpGMjBZj16WGGq7Y0PdM19KQKEXYoKKu/bVEpXVGTQTWxLHLyz7Qz6&#10;ILtS6g5vAW4aOYuiuTRYc1iosKVtRcUl/zEKWn6Z7uPX7PP9Y3dcHE92e+6TQamnx/55CcJT7//D&#10;9/abVhDD35VwA+T6FwAA//8DAFBLAQItABQABgAIAAAAIQDb4fbL7gAAAIUBAAATAAAAAAAAAAAA&#10;AAAAAAAAAABbQ29udGVudF9UeXBlc10ueG1sUEsBAi0AFAAGAAgAAAAhAFr0LFu/AAAAFQEAAAsA&#10;AAAAAAAAAAAAAAAAHwEAAF9yZWxzLy5yZWxzUEsBAi0AFAAGAAgAAAAhAMC31LPEAAAA2gAAAA8A&#10;AAAAAAAAAAAAAAAABwIAAGRycy9kb3ducmV2LnhtbFBLBQYAAAAAAwADALcAAAD4AgAAAAA=&#10;" fillcolor="#5b9bd5 [3204]" strokecolor="#1f4d78 [1604]" strokeweight="1pt"/>
                <v:shape id="Isosceles Triangle 6" o:spid="_x0000_s1036" type="#_x0000_t5" style="position:absolute;left:22281;top:10880;width:2199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UrExQAAANoAAAAPAAAAZHJzL2Rvd25yZXYueG1sRI/dasJA&#10;FITvC77DcgTvmk0KikZXEattoRTqT/D2kD0mwezZkF1jfPtuodDLYWa+YRar3tSio9ZVlhUkUQyC&#10;OLe64kLB6bh7noJwHlljbZkUPMjBajl4WmCq7Z331B18IQKEXYoKSu+bVEqXl2TQRbYhDt7FtgZ9&#10;kG0hdYv3ADe1fInjiTRYcVgosaFNSfn1cDMKGt4m7+O33ffn12s2y852c+mnD6VGw349B+Gp9//h&#10;v/aHVjCB3yvhBsjlDwAAAP//AwBQSwECLQAUAAYACAAAACEA2+H2y+4AAACFAQAAEwAAAAAAAAAA&#10;AAAAAAAAAAAAW0NvbnRlbnRfVHlwZXNdLnhtbFBLAQItABQABgAIAAAAIQBa9CxbvwAAABUBAAAL&#10;AAAAAAAAAAAAAAAAAB8BAABfcmVscy8ucmVsc1BLAQItABQABgAIAAAAIQAwZUrExQAAANoAAAAP&#10;AAAAAAAAAAAAAAAAAAcCAABkcnMvZG93bnJldi54bWxQSwUGAAAAAAMAAwC3AAAA+QIAAAAA&#10;" fillcolor="#5b9bd5 [3204]" strokecolor="#1f4d78 [1604]" strokeweight="1pt"/>
                <v:shape id="Isosceles Triangle 8" o:spid="_x0000_s1037" type="#_x0000_t5" style="position:absolute;left:12500;top:18288;width:2199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stwAAAANoAAAAPAAAAZHJzL2Rvd25yZXYueG1sRE/LisIw&#10;FN0P+A/hCu40raBox1jEN8jA6IzM9tJc22JzU5qo9e/NQpjl4bxnaWsqcafGlZYVxIMIBHFmdcm5&#10;gt+fTX8CwnlkjZVlUvAkB+m88zHDRNsHH+l+8rkIIewSVFB4XydSuqwgg25ga+LAXWxj0AfY5FI3&#10;+AjhppLDKBpLgyWHhgJrWhaUXU83o6DmdbwbbTffh6/VeXr+s8tLO3kq1eu2i08Qnlr/L36791pB&#10;2BquhBsg5y8AAAD//wMAUEsBAi0AFAAGAAgAAAAhANvh9svuAAAAhQEAABMAAAAAAAAAAAAAAAAA&#10;AAAAAFtDb250ZW50X1R5cGVzXS54bWxQSwECLQAUAAYACAAAACEAWvQsW78AAAAVAQAACwAAAAAA&#10;AAAAAAAAAAAfAQAAX3JlbHMvLnJlbHNQSwECLQAUAAYACAAAACEALrZ7LcAAAADaAAAADwAAAAAA&#10;AAAAAAAAAAAHAgAAZHJzL2Rvd25yZXYueG1sUEsFBgAAAAADAAMAtwAAAPQCAAAAAA==&#10;" fillcolor="#5b9bd5 [3204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8" type="#_x0000_t32" style="position:absolute;left:6713;top:1273;width:14931;height:37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0" o:spid="_x0000_s1039" type="#_x0000_t32" style="position:absolute;left:9549;top:12384;width:3530;height:70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1" o:spid="_x0000_s1040" type="#_x0000_t32" style="position:absolute;left:5787;top:7118;width:2141;height:37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xwAAAANs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Efz9Eg+QyzcAAAD//wMAUEsBAi0AFAAGAAgAAAAhANvh9svuAAAAhQEAABMAAAAAAAAAAAAAAAAA&#10;AAAAAFtDb250ZW50X1R5cGVzXS54bWxQSwECLQAUAAYACAAAACEAWvQsW78AAAAVAQAACwAAAAAA&#10;AAAAAAAAAAAfAQAAX3JlbHMvLnJlbHNQSwECLQAUAAYACAAAACEAlAFxsc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12" o:spid="_x0000_s1041" type="#_x0000_t32" style="position:absolute;left:3414;top:15220;width:8797;height:4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" o:spid="_x0000_s1042" type="#_x0000_t32" style="position:absolute;left:22512;top:2430;width:1621;height:9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4" o:spid="_x0000_s1043" type="#_x0000_t32" style="position:absolute;left:14352;top:8160;width:8160;height:50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IpwAAAANsAAAAPAAAAZHJzL2Rvd25yZXYueG1sRE/bisIw&#10;EH0X/Icwwr5p6uKKVKOosHRfxOsHDM3YFptJSVKtf78RBN/mcK6zWHWmFndyvrKsYDxKQBDnVldc&#10;KLicf4czED4ga6wtk4IneVgt+70Fpto++Ej3UyhEDGGfooIyhCaV0uclGfQj2xBH7mqdwRChK6R2&#10;+IjhppbfSTKVBiuODSU2tC0pv51ao6DNppdm8+PO+0M22e132XbWuqdSX4NuPQcRqAsf8dv9p+P8&#10;Cbx+iQfI5T8AAAD//wMAUEsBAi0AFAAGAAgAAAAhANvh9svuAAAAhQEAABMAAAAAAAAAAAAAAAAA&#10;AAAAAFtDb250ZW50X1R5cGVzXS54bWxQSwECLQAUAAYACAAAACEAWvQsW78AAAAVAQAACwAAAAAA&#10;AAAAAAAAAAAfAQAAX3JlbHMvLnJlbHNQSwECLQAUAAYACAAAACEAhHbSKc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15" o:spid="_x0000_s1044" type="#_x0000_t32" style="position:absolute;left:13253;top:7986;width:1099;height:1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Text Box 16" o:spid="_x0000_s1045" type="#_x0000_t202" style="position:absolute;left:24769;top:1273;width:4283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A97D2E" w:rsidRPr="00A97D2E" w:rsidRDefault="00A97D2E">
                        <w:pPr>
                          <w:rPr>
                            <w:b/>
                            <w:color w:val="FFFFFF" w:themeColor="background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A97D2E">
                          <w:rPr>
                            <w:b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046" type="#_x0000_t202" style="position:absolute;left:25637;top:12963;width:428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A97D2E" w:rsidRDefault="00A97D2E" w:rsidP="00A97D2E">
                        <w:r>
                          <w:t>B</w:t>
                        </w:r>
                      </w:p>
                    </w:txbxContent>
                  </v:textbox>
                </v:shape>
                <v:shape id="Text Box 18" o:spid="_x0000_s1047" type="#_x0000_t202" style="position:absolute;left:15683;top:20545;width:4283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A97D2E" w:rsidRDefault="00A97D2E" w:rsidP="00A97D2E">
                        <w:r>
                          <w:t>C</w:t>
                        </w:r>
                      </w:p>
                      <w:p w:rsidR="00A97D2E" w:rsidRDefault="00A97D2E" w:rsidP="00A97D2E"/>
                      <w:p w:rsidR="00A97D2E" w:rsidRDefault="00A97D2E" w:rsidP="00A97D2E"/>
                    </w:txbxContent>
                  </v:textbox>
                </v:shape>
              </v:group>
            </w:pict>
          </mc:Fallback>
        </mc:AlternateContent>
      </w:r>
    </w:p>
    <w:p w:rsidR="00A97D2E" w:rsidRDefault="00A97D2E" w:rsidP="00A97D2E">
      <w:pPr>
        <w:pStyle w:val="ListParagraph"/>
        <w:suppressAutoHyphens/>
        <w:overflowPunct w:val="0"/>
        <w:spacing w:before="120" w:after="0" w:line="276" w:lineRule="auto"/>
        <w:ind w:left="1440"/>
        <w:jc w:val="both"/>
      </w:pPr>
    </w:p>
    <w:p w:rsidR="00A97D2E" w:rsidRDefault="00A97D2E" w:rsidP="00A97D2E">
      <w:pPr>
        <w:pStyle w:val="ListParagraph"/>
        <w:suppressAutoHyphens/>
        <w:overflowPunct w:val="0"/>
        <w:spacing w:before="120" w:after="0" w:line="276" w:lineRule="auto"/>
        <w:ind w:left="1440"/>
        <w:jc w:val="both"/>
      </w:pPr>
    </w:p>
    <w:p w:rsidR="00A97D2E" w:rsidRDefault="00A97D2E" w:rsidP="00A97D2E">
      <w:pPr>
        <w:pStyle w:val="ListParagraph"/>
        <w:suppressAutoHyphens/>
        <w:overflowPunct w:val="0"/>
        <w:spacing w:before="120" w:after="0" w:line="276" w:lineRule="auto"/>
        <w:ind w:left="1440"/>
        <w:jc w:val="both"/>
      </w:pPr>
    </w:p>
    <w:p w:rsidR="00A97D2E" w:rsidRDefault="00A97D2E" w:rsidP="00A97D2E">
      <w:pPr>
        <w:suppressAutoHyphens/>
        <w:overflowPunct w:val="0"/>
        <w:spacing w:before="120" w:after="0" w:line="276" w:lineRule="auto"/>
        <w:jc w:val="both"/>
      </w:pPr>
    </w:p>
    <w:p w:rsidR="00A97D2E" w:rsidRDefault="00A97D2E" w:rsidP="00A97D2E">
      <w:pPr>
        <w:pStyle w:val="ListParagraph"/>
        <w:suppressAutoHyphens/>
        <w:overflowPunct w:val="0"/>
        <w:spacing w:before="120" w:after="0" w:line="276" w:lineRule="auto"/>
        <w:ind w:left="1440"/>
        <w:jc w:val="both"/>
      </w:pPr>
    </w:p>
    <w:p w:rsidR="00A97D2E" w:rsidRDefault="00A97D2E" w:rsidP="00A97D2E">
      <w:pPr>
        <w:suppressAutoHyphens/>
        <w:overflowPunct w:val="0"/>
        <w:spacing w:before="120" w:after="0" w:line="276" w:lineRule="auto"/>
        <w:jc w:val="both"/>
      </w:pPr>
    </w:p>
    <w:p w:rsidR="00A97D2E" w:rsidRDefault="00A97D2E" w:rsidP="00A97D2E">
      <w:pPr>
        <w:pStyle w:val="ListParagraph"/>
        <w:suppressAutoHyphens/>
        <w:overflowPunct w:val="0"/>
        <w:spacing w:before="120" w:after="0" w:line="276" w:lineRule="auto"/>
        <w:ind w:left="1440"/>
        <w:jc w:val="both"/>
      </w:pPr>
    </w:p>
    <w:p w:rsidR="00A97D2E" w:rsidRDefault="00A97D2E" w:rsidP="00A97D2E">
      <w:pPr>
        <w:pStyle w:val="ListParagraph"/>
        <w:suppressAutoHyphens/>
        <w:overflowPunct w:val="0"/>
        <w:spacing w:before="120" w:after="0" w:line="276" w:lineRule="auto"/>
        <w:ind w:left="1440"/>
        <w:jc w:val="both"/>
      </w:pPr>
    </w:p>
    <w:p w:rsidR="00A97D2E" w:rsidRDefault="00A97D2E" w:rsidP="00A97D2E">
      <w:pPr>
        <w:pStyle w:val="ListParagraph"/>
        <w:suppressAutoHyphens/>
        <w:overflowPunct w:val="0"/>
        <w:spacing w:before="120" w:after="0" w:line="276" w:lineRule="auto"/>
        <w:ind w:left="1440"/>
        <w:jc w:val="both"/>
      </w:pPr>
    </w:p>
    <w:p w:rsidR="00A97D2E" w:rsidRDefault="00A97D2E" w:rsidP="00A97D2E">
      <w:pPr>
        <w:pStyle w:val="ListParagraph"/>
        <w:suppressAutoHyphens/>
        <w:overflowPunct w:val="0"/>
        <w:spacing w:before="120" w:after="0" w:line="276" w:lineRule="auto"/>
        <w:ind w:left="1440"/>
        <w:jc w:val="both"/>
      </w:pPr>
    </w:p>
    <w:p w:rsidR="00A97D2E" w:rsidRDefault="00A97D2E" w:rsidP="00A97D2E">
      <w:pPr>
        <w:pStyle w:val="ListParagraph"/>
        <w:numPr>
          <w:ilvl w:val="1"/>
          <w:numId w:val="19"/>
        </w:numPr>
        <w:suppressAutoHyphens/>
        <w:overflowPunct w:val="0"/>
        <w:spacing w:before="120" w:after="0" w:line="276" w:lineRule="auto"/>
        <w:jc w:val="both"/>
      </w:pPr>
      <w:r>
        <w:t>Defina el marco de argumentación formalmente, es decir F = {A,R}, determine qué compone A y que compone R.</w:t>
      </w:r>
    </w:p>
    <w:p w:rsidR="00A97D2E" w:rsidRDefault="00A97D2E" w:rsidP="00A97D2E">
      <w:pPr>
        <w:pStyle w:val="ListParagraph"/>
        <w:numPr>
          <w:ilvl w:val="1"/>
          <w:numId w:val="19"/>
        </w:numPr>
        <w:suppressAutoHyphens/>
        <w:overflowPunct w:val="0"/>
        <w:spacing w:before="120" w:after="0" w:line="276" w:lineRule="auto"/>
        <w:jc w:val="both"/>
      </w:pPr>
      <w:r>
        <w:lastRenderedPageBreak/>
        <w:t xml:space="preserve">Encuentre un conjunto que sea </w:t>
      </w:r>
      <w:r w:rsidRPr="00A97D2E">
        <w:rPr>
          <w:i/>
        </w:rPr>
        <w:t>conflict free</w:t>
      </w:r>
      <w:r>
        <w:t xml:space="preserve"> pero no </w:t>
      </w:r>
      <w:r w:rsidRPr="00A97D2E">
        <w:rPr>
          <w:i/>
        </w:rPr>
        <w:t>admisible</w:t>
      </w:r>
      <w:r>
        <w:t>. Si no hay explique intuitivamente por qué.</w:t>
      </w:r>
    </w:p>
    <w:p w:rsidR="00A97D2E" w:rsidRDefault="00A97D2E" w:rsidP="00A97D2E">
      <w:pPr>
        <w:pStyle w:val="ListParagraph"/>
        <w:numPr>
          <w:ilvl w:val="1"/>
          <w:numId w:val="19"/>
        </w:numPr>
        <w:suppressAutoHyphens/>
        <w:overflowPunct w:val="0"/>
        <w:spacing w:before="120" w:after="0" w:line="276" w:lineRule="auto"/>
        <w:jc w:val="both"/>
      </w:pPr>
      <w:r>
        <w:t xml:space="preserve">Encuentre dos conjuntos </w:t>
      </w:r>
      <w:r w:rsidRPr="00A97D2E">
        <w:rPr>
          <w:i/>
        </w:rPr>
        <w:t>admisibles</w:t>
      </w:r>
      <w:r>
        <w:t xml:space="preserve">. </w:t>
      </w:r>
    </w:p>
    <w:p w:rsidR="00A97D2E" w:rsidRPr="003D1208" w:rsidRDefault="00A97D2E" w:rsidP="00A97D2E">
      <w:pPr>
        <w:pStyle w:val="ListParagraph"/>
        <w:numPr>
          <w:ilvl w:val="1"/>
          <w:numId w:val="19"/>
        </w:numPr>
        <w:suppressAutoHyphens/>
        <w:overflowPunct w:val="0"/>
        <w:spacing w:before="120" w:after="0" w:line="276" w:lineRule="auto"/>
        <w:jc w:val="both"/>
      </w:pPr>
      <w:r>
        <w:t xml:space="preserve">Compute la extensión </w:t>
      </w:r>
      <w:r w:rsidRPr="00A97D2E">
        <w:rPr>
          <w:i/>
        </w:rPr>
        <w:t>grounded</w:t>
      </w:r>
      <w:r>
        <w:t xml:space="preserve"> de F por medio de la utilización del punto fijo (ej, slide 39 – Parte 2 Argumentación Abstracta)</w:t>
      </w:r>
    </w:p>
    <w:sectPr w:rsidR="00A97D2E" w:rsidRPr="003D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D0B" w:rsidRDefault="00951D0B" w:rsidP="00A97D2E">
      <w:pPr>
        <w:spacing w:after="0" w:line="240" w:lineRule="auto"/>
      </w:pPr>
      <w:r>
        <w:separator/>
      </w:r>
    </w:p>
  </w:endnote>
  <w:endnote w:type="continuationSeparator" w:id="0">
    <w:p w:rsidR="00951D0B" w:rsidRDefault="00951D0B" w:rsidP="00A9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">
    <w:altName w:val="Cambria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D0B" w:rsidRDefault="00951D0B" w:rsidP="00A97D2E">
      <w:pPr>
        <w:spacing w:after="0" w:line="240" w:lineRule="auto"/>
      </w:pPr>
      <w:r>
        <w:separator/>
      </w:r>
    </w:p>
  </w:footnote>
  <w:footnote w:type="continuationSeparator" w:id="0">
    <w:p w:rsidR="00951D0B" w:rsidRDefault="00951D0B" w:rsidP="00A97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182"/>
    <w:multiLevelType w:val="multilevel"/>
    <w:tmpl w:val="198C6138"/>
    <w:lvl w:ilvl="0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8822293"/>
    <w:multiLevelType w:val="hybridMultilevel"/>
    <w:tmpl w:val="4CA6E4B0"/>
    <w:lvl w:ilvl="0" w:tplc="E00482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0E0A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FCD0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32C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26F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22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A5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A6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C3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54B6C"/>
    <w:multiLevelType w:val="multilevel"/>
    <w:tmpl w:val="6A8010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1080" w:hanging="360"/>
      </w:pPr>
      <w:rPr>
        <w:lang w:val="en-U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A1393F"/>
    <w:multiLevelType w:val="hybridMultilevel"/>
    <w:tmpl w:val="ED1A8BA0"/>
    <w:lvl w:ilvl="0" w:tplc="8904F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6B41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C3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A5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CA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4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3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E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E0011"/>
    <w:multiLevelType w:val="hybridMultilevel"/>
    <w:tmpl w:val="5AF865C6"/>
    <w:lvl w:ilvl="0" w:tplc="BE3C8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6EC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36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4EC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0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C4A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CE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1C5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85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8C2508D"/>
    <w:multiLevelType w:val="hybridMultilevel"/>
    <w:tmpl w:val="FD44D0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45E20"/>
    <w:multiLevelType w:val="hybridMultilevel"/>
    <w:tmpl w:val="9D3453BA"/>
    <w:lvl w:ilvl="0" w:tplc="72D847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AE30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6EAC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12B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B4D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A5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24E3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01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4C5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E3624"/>
    <w:multiLevelType w:val="hybridMultilevel"/>
    <w:tmpl w:val="8FCC00F6"/>
    <w:lvl w:ilvl="0" w:tplc="41909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1CC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2FD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86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CC3E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E424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21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4F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205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8212E"/>
    <w:multiLevelType w:val="hybridMultilevel"/>
    <w:tmpl w:val="113A496A"/>
    <w:lvl w:ilvl="0" w:tplc="E9F60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2D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361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7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5E4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1A2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A1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23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7CE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75864E0"/>
    <w:multiLevelType w:val="hybridMultilevel"/>
    <w:tmpl w:val="86D04FE6"/>
    <w:lvl w:ilvl="0" w:tplc="8904F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343A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41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C3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A5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CA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4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3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E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76157"/>
    <w:multiLevelType w:val="hybridMultilevel"/>
    <w:tmpl w:val="05DAFAC4"/>
    <w:lvl w:ilvl="0" w:tplc="D50A71C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8F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67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8D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84A0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849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66C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8A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722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2F6CAF"/>
    <w:multiLevelType w:val="hybridMultilevel"/>
    <w:tmpl w:val="93E65B34"/>
    <w:lvl w:ilvl="0" w:tplc="302EBC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F8D0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32CA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A4A1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643A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5E0B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2080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BAAD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4022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3682D29"/>
    <w:multiLevelType w:val="hybridMultilevel"/>
    <w:tmpl w:val="8DE29E4C"/>
    <w:lvl w:ilvl="0" w:tplc="6E7634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C2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282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0668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423E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C02A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16E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8AE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0A9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5A5A04"/>
    <w:multiLevelType w:val="hybridMultilevel"/>
    <w:tmpl w:val="466AA83A"/>
    <w:lvl w:ilvl="0" w:tplc="33663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84D7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F41E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5CB2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A3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06A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AA11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16CF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8E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816CE"/>
    <w:multiLevelType w:val="hybridMultilevel"/>
    <w:tmpl w:val="03787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C68EB"/>
    <w:multiLevelType w:val="hybridMultilevel"/>
    <w:tmpl w:val="A09866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35F80"/>
    <w:multiLevelType w:val="hybridMultilevel"/>
    <w:tmpl w:val="EF54023C"/>
    <w:lvl w:ilvl="0" w:tplc="244CCC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3A8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DC4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E45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CABF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003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0E2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F05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900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041336"/>
    <w:multiLevelType w:val="hybridMultilevel"/>
    <w:tmpl w:val="6E74EB10"/>
    <w:lvl w:ilvl="0" w:tplc="7AE4DDC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4E0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8C9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881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88F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CF3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25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8F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ACD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D259AC"/>
    <w:multiLevelType w:val="hybridMultilevel"/>
    <w:tmpl w:val="D0DAD75A"/>
    <w:lvl w:ilvl="0" w:tplc="4CC0BA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A4322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CB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FAE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4F6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E26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464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C4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18"/>
  </w:num>
  <w:num w:numId="10">
    <w:abstractNumId w:val="17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  <w:num w:numId="15">
    <w:abstractNumId w:val="16"/>
  </w:num>
  <w:num w:numId="16">
    <w:abstractNumId w:val="12"/>
  </w:num>
  <w:num w:numId="17">
    <w:abstractNumId w:val="2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08"/>
    <w:rsid w:val="001760CB"/>
    <w:rsid w:val="002D1336"/>
    <w:rsid w:val="00343B1D"/>
    <w:rsid w:val="003B58B8"/>
    <w:rsid w:val="003D1208"/>
    <w:rsid w:val="004A560D"/>
    <w:rsid w:val="005B0E81"/>
    <w:rsid w:val="006A3076"/>
    <w:rsid w:val="00760F0A"/>
    <w:rsid w:val="008A7D7A"/>
    <w:rsid w:val="008D4994"/>
    <w:rsid w:val="00903651"/>
    <w:rsid w:val="00951D0B"/>
    <w:rsid w:val="00A97D2E"/>
    <w:rsid w:val="00AC02CE"/>
    <w:rsid w:val="00B81DD7"/>
    <w:rsid w:val="00B85B8B"/>
    <w:rsid w:val="00B918E2"/>
    <w:rsid w:val="00DF0C98"/>
    <w:rsid w:val="00FE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59AD"/>
  <w15:chartTrackingRefBased/>
  <w15:docId w15:val="{348D935E-8C77-4B04-8850-CACC491C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3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D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D2E"/>
  </w:style>
  <w:style w:type="paragraph" w:styleId="Footer">
    <w:name w:val="footer"/>
    <w:basedOn w:val="Normal"/>
    <w:link w:val="FooterChar"/>
    <w:uiPriority w:val="99"/>
    <w:unhideWhenUsed/>
    <w:rsid w:val="00A97D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7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72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8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0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7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8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2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5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2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4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7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71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0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7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3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6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2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0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5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9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5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2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9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3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8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9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5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0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1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174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8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Vanina Martinez</dc:creator>
  <cp:keywords/>
  <dc:description/>
  <cp:lastModifiedBy>Maria Vanina Martinez</cp:lastModifiedBy>
  <cp:revision>4</cp:revision>
  <dcterms:created xsi:type="dcterms:W3CDTF">2020-11-08T13:22:00Z</dcterms:created>
  <dcterms:modified xsi:type="dcterms:W3CDTF">2020-11-08T18:55:00Z</dcterms:modified>
</cp:coreProperties>
</file>