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599" w:rsidRDefault="00D82250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                                                  </w:t>
      </w:r>
      <w:proofErr w:type="spellStart"/>
      <w:r w:rsidRPr="00D82250">
        <w:rPr>
          <w:b/>
          <w:i/>
          <w:sz w:val="32"/>
          <w:szCs w:val="32"/>
        </w:rPr>
        <w:t>BiblioNet</w:t>
      </w:r>
      <w:proofErr w:type="spellEnd"/>
      <w:r w:rsidR="00EE4599">
        <w:rPr>
          <w:b/>
          <w:i/>
          <w:sz w:val="32"/>
          <w:szCs w:val="32"/>
        </w:rPr>
        <w:t xml:space="preserve"> </w:t>
      </w:r>
    </w:p>
    <w:p w:rsidR="00EE4599" w:rsidRDefault="00D82250">
      <w:pPr>
        <w:rPr>
          <w:b/>
          <w:i/>
          <w:sz w:val="32"/>
          <w:szCs w:val="32"/>
        </w:rPr>
      </w:pPr>
      <w:r>
        <w:t xml:space="preserve">Relazione finale Corso di Informatica di Studi Filosofici e Storici, Università degli studi di Palermo, </w:t>
      </w:r>
      <w:proofErr w:type="spellStart"/>
      <w:r>
        <w:t>a.a.</w:t>
      </w:r>
      <w:proofErr w:type="spellEnd"/>
      <w:r>
        <w:t xml:space="preserve"> 2021/2022. </w:t>
      </w:r>
      <w:r w:rsidR="00EE4599">
        <w:rPr>
          <w:b/>
          <w:i/>
          <w:sz w:val="32"/>
          <w:szCs w:val="32"/>
        </w:rPr>
        <w:t xml:space="preserve"> </w:t>
      </w:r>
    </w:p>
    <w:p w:rsidR="002D6102" w:rsidRPr="00EE4599" w:rsidRDefault="00EE4599">
      <w:pPr>
        <w:rPr>
          <w:b/>
          <w:i/>
          <w:sz w:val="32"/>
          <w:szCs w:val="32"/>
        </w:rPr>
      </w:pPr>
      <w:r>
        <w:t>Il gruppo composto da Federica Gennaro e Alessandra Di Simone, n</w:t>
      </w:r>
      <w:r w:rsidR="00D82250">
        <w:t xml:space="preserve">ell’ambito delle attività proposte dal docente di Abilità informatiche Salvatore </w:t>
      </w:r>
      <w:proofErr w:type="spellStart"/>
      <w:r w:rsidR="00D82250">
        <w:t>Andolina</w:t>
      </w:r>
      <w:proofErr w:type="spellEnd"/>
      <w:r w:rsidR="00D82250">
        <w:t xml:space="preserve">, nel suddetto corso di studi dell’anno corrente, si è occupato di ideare un sito internet </w:t>
      </w:r>
      <w:r w:rsidR="00ED31E6">
        <w:t xml:space="preserve">con lo scopo </w:t>
      </w:r>
      <w:r w:rsidR="00ED31E6" w:rsidRPr="00ED31E6">
        <w:t>di aiutare lettori ad orientarsi nel campo della lettura e facilitare ed invogliare la comunicazione e lo scambio di opinioni.</w:t>
      </w:r>
      <w:r w:rsidR="00ED31E6">
        <w:t xml:space="preserve"> Nasce così </w:t>
      </w:r>
      <w:proofErr w:type="spellStart"/>
      <w:r w:rsidR="00ED31E6">
        <w:t>BiblioNet</w:t>
      </w:r>
      <w:proofErr w:type="spellEnd"/>
      <w:r w:rsidR="002D6102">
        <w:t>, un sito in cui i lettori registrandosi possono non solo accedere ad una biblioteca virtuale, ma anche recensire i libri letti, proporli al proprio gruppo di lett</w:t>
      </w:r>
      <w:r w:rsidR="00842278">
        <w:t>ura, eleggere un libro del mese.</w:t>
      </w:r>
    </w:p>
    <w:p w:rsidR="002D6102" w:rsidRDefault="002D6102">
      <w:r>
        <w:t xml:space="preserve">Al fine di rendere sistematicamente organico il sito internet, il gruppo ha creato un Diagramma di </w:t>
      </w:r>
      <w:proofErr w:type="spellStart"/>
      <w:r>
        <w:t>Stakeholder</w:t>
      </w:r>
      <w:proofErr w:type="spellEnd"/>
      <w:r w:rsidR="004C5A96">
        <w:t xml:space="preserve"> </w:t>
      </w:r>
      <w:r w:rsidR="004C5A96" w:rsidRPr="004C5A96">
        <w:rPr>
          <w:i/>
        </w:rPr>
        <w:t>(figura 1)</w:t>
      </w:r>
      <w:r>
        <w:t xml:space="preserve"> affinché potesse essere più diretta l’individuazione dei focus da raggiunger</w:t>
      </w:r>
      <w:r w:rsidR="00215562">
        <w:t xml:space="preserve">e. Il diagramma di </w:t>
      </w:r>
      <w:proofErr w:type="spellStart"/>
      <w:r w:rsidR="00215562">
        <w:t>Stakeholder</w:t>
      </w:r>
      <w:proofErr w:type="spellEnd"/>
      <w:r>
        <w:t>, presenta la categoria di pubblico alla quale è indirizzato il sito internet, ovvero coloro</w:t>
      </w:r>
      <w:r w:rsidR="00D97B18">
        <w:t xml:space="preserve"> che rientrano nella categoria dei lettori</w:t>
      </w:r>
      <w:r>
        <w:t>, quali</w:t>
      </w:r>
      <w:r w:rsidR="00783656">
        <w:t>:</w:t>
      </w:r>
      <w:r>
        <w:t xml:space="preserve"> studenti</w:t>
      </w:r>
      <w:r w:rsidR="00D97B18">
        <w:t>, bibliofili e aspiranti scrittori</w:t>
      </w:r>
      <w:r>
        <w:t xml:space="preserve">. </w:t>
      </w:r>
    </w:p>
    <w:p w:rsidR="00D97B18" w:rsidRDefault="00D97B18"/>
    <w:p w:rsidR="004C5A96" w:rsidRDefault="00D97B18" w:rsidP="004C5A96">
      <w:pPr>
        <w:keepNext/>
      </w:pPr>
      <w:r>
        <w:rPr>
          <w:noProof/>
          <w:lang w:eastAsia="it-IT"/>
        </w:rPr>
        <w:drawing>
          <wp:inline distT="0" distB="0" distL="0" distR="0">
            <wp:extent cx="3812863" cy="2518268"/>
            <wp:effectExtent l="1905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4393" t="20529" r="18186" b="180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180" cy="2519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B18" w:rsidRPr="004C5A96" w:rsidRDefault="004C5A96" w:rsidP="004C5A96">
      <w:pPr>
        <w:pStyle w:val="Didascalia"/>
        <w:rPr>
          <w:b w:val="0"/>
          <w:i/>
          <w:color w:val="000000" w:themeColor="text1"/>
        </w:rPr>
      </w:pPr>
      <w:r w:rsidRPr="004C5A96">
        <w:rPr>
          <w:b w:val="0"/>
          <w:i/>
          <w:color w:val="000000" w:themeColor="text1"/>
        </w:rPr>
        <w:t xml:space="preserve">Figura </w:t>
      </w:r>
      <w:r w:rsidR="00D91868" w:rsidRPr="004C5A96">
        <w:rPr>
          <w:b w:val="0"/>
          <w:i/>
          <w:color w:val="000000" w:themeColor="text1"/>
        </w:rPr>
        <w:fldChar w:fldCharType="begin"/>
      </w:r>
      <w:r w:rsidRPr="004C5A96">
        <w:rPr>
          <w:b w:val="0"/>
          <w:i/>
          <w:color w:val="000000" w:themeColor="text1"/>
        </w:rPr>
        <w:instrText xml:space="preserve"> SEQ Figura \* ARABIC </w:instrText>
      </w:r>
      <w:r w:rsidR="00D91868" w:rsidRPr="004C5A96">
        <w:rPr>
          <w:b w:val="0"/>
          <w:i/>
          <w:color w:val="000000" w:themeColor="text1"/>
        </w:rPr>
        <w:fldChar w:fldCharType="separate"/>
      </w:r>
      <w:r w:rsidR="00997D28">
        <w:rPr>
          <w:b w:val="0"/>
          <w:i/>
          <w:noProof/>
          <w:color w:val="000000" w:themeColor="text1"/>
        </w:rPr>
        <w:t>1</w:t>
      </w:r>
      <w:r w:rsidR="00D91868" w:rsidRPr="004C5A96">
        <w:rPr>
          <w:b w:val="0"/>
          <w:i/>
          <w:color w:val="000000" w:themeColor="text1"/>
        </w:rPr>
        <w:fldChar w:fldCharType="end"/>
      </w:r>
      <w:r w:rsidRPr="004C5A96">
        <w:rPr>
          <w:b w:val="0"/>
          <w:i/>
          <w:noProof/>
          <w:color w:val="000000" w:themeColor="text1"/>
        </w:rPr>
        <w:t xml:space="preserve"> Diagramma Stakeholder</w:t>
      </w:r>
    </w:p>
    <w:p w:rsidR="004C5A96" w:rsidRDefault="004C5A96" w:rsidP="00D97B18">
      <w:pPr>
        <w:tabs>
          <w:tab w:val="left" w:pos="1301"/>
        </w:tabs>
      </w:pPr>
    </w:p>
    <w:p w:rsidR="00215562" w:rsidRDefault="00D97B18" w:rsidP="00D97B18">
      <w:pPr>
        <w:tabs>
          <w:tab w:val="left" w:pos="1301"/>
        </w:tabs>
      </w:pPr>
      <w:r>
        <w:t xml:space="preserve">Dopo aver definito gli obiettivi e il target di riferimento per il progetto, il gruppo è passato alla definizione della struttura del sito attraverso una </w:t>
      </w:r>
      <w:proofErr w:type="spellStart"/>
      <w:r>
        <w:t>sitemap</w:t>
      </w:r>
      <w:proofErr w:type="spellEnd"/>
      <w:r w:rsidR="00997D28">
        <w:t xml:space="preserve"> </w:t>
      </w:r>
      <w:r w:rsidR="00997D28" w:rsidRPr="00997D28">
        <w:rPr>
          <w:i/>
        </w:rPr>
        <w:t>(figura 2)</w:t>
      </w:r>
      <w:r>
        <w:t xml:space="preserve"> realizzata att</w:t>
      </w:r>
      <w:r w:rsidR="00997D28">
        <w:t xml:space="preserve">raverso la piattaforma </w:t>
      </w:r>
      <w:proofErr w:type="spellStart"/>
      <w:r w:rsidR="00997D28">
        <w:t>Gloomaps</w:t>
      </w:r>
      <w:proofErr w:type="spellEnd"/>
      <w:r w:rsidR="00997D28">
        <w:t xml:space="preserve">, </w:t>
      </w:r>
      <w:r>
        <w:t>che</w:t>
      </w:r>
      <w:r w:rsidR="00997D28">
        <w:t xml:space="preserve"> </w:t>
      </w:r>
      <w:r w:rsidR="004C5A96">
        <w:t>c</w:t>
      </w:r>
      <w:r w:rsidR="00997D28">
        <w:t xml:space="preserve">i ha </w:t>
      </w:r>
      <w:r>
        <w:t>permesso di visualizzare in modo schematico come dovesse essere articola</w:t>
      </w:r>
      <w:r w:rsidR="00997D28">
        <w:t>to il sito da un punto di vista contenutistico.</w:t>
      </w:r>
    </w:p>
    <w:p w:rsidR="00997D28" w:rsidRDefault="00997D28" w:rsidP="00997D28">
      <w:pPr>
        <w:keepNext/>
        <w:tabs>
          <w:tab w:val="left" w:pos="1301"/>
        </w:tabs>
      </w:pPr>
      <w:r>
        <w:rPr>
          <w:noProof/>
          <w:lang w:eastAsia="it-IT"/>
        </w:rPr>
        <w:lastRenderedPageBreak/>
        <w:drawing>
          <wp:inline distT="0" distB="0" distL="0" distR="0">
            <wp:extent cx="3427652" cy="1798701"/>
            <wp:effectExtent l="19050" t="0" r="1348" b="0"/>
            <wp:docPr id="15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1172" t="52983" r="29318" b="18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899" cy="1800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A96" w:rsidRDefault="00997D28" w:rsidP="00997D28">
      <w:pPr>
        <w:pStyle w:val="Didascalia"/>
        <w:rPr>
          <w:b w:val="0"/>
          <w:i/>
          <w:color w:val="000000" w:themeColor="text1"/>
        </w:rPr>
      </w:pPr>
      <w:r w:rsidRPr="00997D28">
        <w:rPr>
          <w:b w:val="0"/>
          <w:i/>
          <w:color w:val="000000" w:themeColor="text1"/>
        </w:rPr>
        <w:t xml:space="preserve">Figura </w:t>
      </w:r>
      <w:r w:rsidR="00D91868" w:rsidRPr="00997D28">
        <w:rPr>
          <w:b w:val="0"/>
          <w:i/>
          <w:color w:val="000000" w:themeColor="text1"/>
        </w:rPr>
        <w:fldChar w:fldCharType="begin"/>
      </w:r>
      <w:r w:rsidRPr="00997D28">
        <w:rPr>
          <w:b w:val="0"/>
          <w:i/>
          <w:color w:val="000000" w:themeColor="text1"/>
        </w:rPr>
        <w:instrText xml:space="preserve"> SEQ Figura \* ARABIC </w:instrText>
      </w:r>
      <w:r w:rsidR="00D91868" w:rsidRPr="00997D28">
        <w:rPr>
          <w:b w:val="0"/>
          <w:i/>
          <w:color w:val="000000" w:themeColor="text1"/>
        </w:rPr>
        <w:fldChar w:fldCharType="separate"/>
      </w:r>
      <w:r w:rsidRPr="00997D28">
        <w:rPr>
          <w:b w:val="0"/>
          <w:i/>
          <w:noProof/>
          <w:color w:val="000000" w:themeColor="text1"/>
        </w:rPr>
        <w:t>2</w:t>
      </w:r>
      <w:r w:rsidR="00D91868" w:rsidRPr="00997D28">
        <w:rPr>
          <w:b w:val="0"/>
          <w:i/>
          <w:color w:val="000000" w:themeColor="text1"/>
        </w:rPr>
        <w:fldChar w:fldCharType="end"/>
      </w:r>
      <w:r w:rsidRPr="00997D28">
        <w:rPr>
          <w:b w:val="0"/>
          <w:i/>
          <w:color w:val="000000" w:themeColor="text1"/>
        </w:rPr>
        <w:t xml:space="preserve"> </w:t>
      </w:r>
      <w:proofErr w:type="spellStart"/>
      <w:r w:rsidRPr="00997D28">
        <w:rPr>
          <w:b w:val="0"/>
          <w:i/>
          <w:color w:val="000000" w:themeColor="text1"/>
        </w:rPr>
        <w:t>Sitemap</w:t>
      </w:r>
      <w:proofErr w:type="spellEnd"/>
    </w:p>
    <w:p w:rsidR="00842278" w:rsidRDefault="007629C8" w:rsidP="007629C8">
      <w:r>
        <w:t>L’idea</w:t>
      </w:r>
      <w:r w:rsidR="00842278">
        <w:t xml:space="preserve"> </w:t>
      </w:r>
      <w:r>
        <w:t>era quella di realizzare un sito web composto da una homepage principale che rimandasse a tre pagine secondarie relative ad argomenti specifici.</w:t>
      </w:r>
      <w:r w:rsidRPr="007629C8">
        <w:t xml:space="preserve"> </w:t>
      </w:r>
      <w:r>
        <w:t xml:space="preserve">Per questa ragione, abbiamo deciso di utilizzare il modello “blog” di </w:t>
      </w:r>
      <w:proofErr w:type="spellStart"/>
      <w:r>
        <w:t>Bootstrap</w:t>
      </w:r>
      <w:proofErr w:type="spellEnd"/>
      <w:r>
        <w:t xml:space="preserve"> come scheletro dal quale partire per definire la struttura del nostro sito. </w:t>
      </w:r>
      <w:proofErr w:type="spellStart"/>
      <w:r>
        <w:t>Bootstrap</w:t>
      </w:r>
      <w:proofErr w:type="spellEnd"/>
      <w:r>
        <w:t xml:space="preserve"> è una piattaforma che presenta al suo interno dei modelli </w:t>
      </w:r>
      <w:proofErr w:type="spellStart"/>
      <w:r>
        <w:t>preimpostati</w:t>
      </w:r>
      <w:proofErr w:type="spellEnd"/>
      <w:r>
        <w:t xml:space="preserve"> che consentono di agevolare la progettazione di siti web, anche grazie alla presenza di stringhe di codici html e </w:t>
      </w:r>
      <w:proofErr w:type="spellStart"/>
      <w:r>
        <w:t>css</w:t>
      </w:r>
      <w:proofErr w:type="spellEnd"/>
      <w:r>
        <w:t xml:space="preserve"> di cui si può fare uso. </w:t>
      </w:r>
      <w:proofErr w:type="spellStart"/>
      <w:r>
        <w:t>Bootstrap</w:t>
      </w:r>
      <w:proofErr w:type="spellEnd"/>
      <w:r>
        <w:t xml:space="preserve"> risulta essere molto utile, in quanto aiuta, anche dei principianti, a creare un sito che appaia professionale. </w:t>
      </w:r>
    </w:p>
    <w:p w:rsidR="007629C8" w:rsidRPr="007629C8" w:rsidRDefault="00842278" w:rsidP="007629C8">
      <w:r>
        <w:t xml:space="preserve">Il nostro sito: </w:t>
      </w:r>
      <w:proofErr w:type="spellStart"/>
      <w:r w:rsidR="00F3268F">
        <w:t>BiblioNet</w:t>
      </w:r>
      <w:proofErr w:type="spellEnd"/>
      <w:r>
        <w:t xml:space="preserve"> </w:t>
      </w:r>
      <w:r w:rsidR="007629C8">
        <w:t xml:space="preserve"> è composto da una pagina iniziale in cui viene presentato il tema principale e dalla quale è possibil</w:t>
      </w:r>
      <w:r w:rsidR="00F3268F">
        <w:t>e accedere ad altre tre sezioni. La prima sezione permette agli utenti di accedere al blog; nella seconda sezione è possibile visionare il libro del mese; la terza sezione è dedicata ai gruppi di lettura</w:t>
      </w:r>
      <w:r w:rsidR="007629C8">
        <w:t>. Grazie agli insegnamenti del corso, abbiamo inoltre appreso come inserire delle immagini all’interno delle varie pagine e come creare dei link che rimandassero a siti esterni o a pagine interne da noi create. Una volta terminato il nostro sito, ci siamo assicurate che funzionasse in “locale” e grazie all’ausilio di validator.w3 abbiamo corretto gli eventuali errori formali all’interno delle stringhe scritte in linguaggio</w:t>
      </w:r>
      <w:r>
        <w:t xml:space="preserve"> html. L’ultimo passaggio consiste</w:t>
      </w:r>
      <w:r w:rsidR="007629C8">
        <w:t xml:space="preserve"> nel c</w:t>
      </w:r>
      <w:r>
        <w:t>reare un dominio che consente</w:t>
      </w:r>
      <w:r w:rsidR="007629C8">
        <w:t xml:space="preserve"> di caricarlo online. Per fare ciò, ci siamo servite di </w:t>
      </w:r>
      <w:proofErr w:type="spellStart"/>
      <w:r w:rsidR="007629C8">
        <w:t>Github</w:t>
      </w:r>
      <w:proofErr w:type="spellEnd"/>
      <w:r w:rsidR="007629C8">
        <w:t>, il quale fornisce un dominio gratuito che consente di caricare online dei siti web. Una v</w:t>
      </w:r>
      <w:r>
        <w:t>olta online, ci siamo</w:t>
      </w:r>
      <w:r w:rsidR="007629C8">
        <w:t xml:space="preserve"> accertate che non vi fossero dei malfunzionamenti e abbiamo così concluso il nostro lavoro. Grazie al corso abbiamo imparato le basi del linguaggio </w:t>
      </w:r>
      <w:r>
        <w:t>html e a realizzare un progetto</w:t>
      </w:r>
      <w:r w:rsidR="007629C8">
        <w:t xml:space="preserve"> ch</w:t>
      </w:r>
      <w:r>
        <w:t>e per noi è</w:t>
      </w:r>
      <w:r w:rsidR="007629C8">
        <w:t xml:space="preserve"> un grande traguardo. Inoltre, abbiamo conosciuto diverse piattaforme che ci sono servite da ausilio e che sicuramente potranno esserci</w:t>
      </w:r>
      <w:r>
        <w:t xml:space="preserve"> d’aiuto per progetti futuri.</w:t>
      </w:r>
    </w:p>
    <w:sectPr w:rsidR="007629C8" w:rsidRPr="007629C8" w:rsidSect="002468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283"/>
  <w:characterSpacingControl w:val="doNotCompress"/>
  <w:compat/>
  <w:rsids>
    <w:rsidRoot w:val="00D82250"/>
    <w:rsid w:val="00215562"/>
    <w:rsid w:val="0024680C"/>
    <w:rsid w:val="002D6102"/>
    <w:rsid w:val="004C5A96"/>
    <w:rsid w:val="007629C8"/>
    <w:rsid w:val="00783656"/>
    <w:rsid w:val="00842278"/>
    <w:rsid w:val="00997D28"/>
    <w:rsid w:val="00C511A0"/>
    <w:rsid w:val="00D82250"/>
    <w:rsid w:val="00D91868"/>
    <w:rsid w:val="00D97B18"/>
    <w:rsid w:val="00EA5D92"/>
    <w:rsid w:val="00ED31E6"/>
    <w:rsid w:val="00EE4599"/>
    <w:rsid w:val="00F326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4680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97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97B18"/>
    <w:rPr>
      <w:rFonts w:ascii="Tahoma" w:hAnsi="Tahoma" w:cs="Tahoma"/>
      <w:sz w:val="16"/>
      <w:szCs w:val="16"/>
    </w:rPr>
  </w:style>
  <w:style w:type="paragraph" w:styleId="Didascalia">
    <w:name w:val="caption"/>
    <w:basedOn w:val="Normale"/>
    <w:next w:val="Normale"/>
    <w:uiPriority w:val="35"/>
    <w:unhideWhenUsed/>
    <w:qFormat/>
    <w:rsid w:val="004C5A96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Federica</dc:creator>
  <cp:lastModifiedBy>Federica</cp:lastModifiedBy>
  <cp:revision>3</cp:revision>
  <dcterms:created xsi:type="dcterms:W3CDTF">2022-04-01T15:00:00Z</dcterms:created>
  <dcterms:modified xsi:type="dcterms:W3CDTF">2022-04-05T14:36:00Z</dcterms:modified>
</cp:coreProperties>
</file>