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8EF" w:rsidRDefault="00FE567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Arte Moderno y Contemporáneo Internacional (siglos XX y XXI)</w:t>
      </w:r>
    </w:p>
    <w:p w:rsidR="003A08EF" w:rsidRDefault="00FE567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PARCIAL DOMICILIARIO - Tema 1</w:t>
      </w:r>
    </w:p>
    <w:p w:rsidR="003A08EF" w:rsidRDefault="003A08E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A08E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8EF" w:rsidRDefault="00FE567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INDICACIONES GENERALES</w:t>
            </w:r>
          </w:p>
          <w:p w:rsidR="003A08EF" w:rsidRDefault="00FE567B">
            <w:pPr>
              <w:numPr>
                <w:ilvl w:val="0"/>
                <w:numId w:val="1"/>
              </w:num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Descarguen el archivo con las consignas del parcial a su computadora. Al finalizar, cambien el nombre del archivo, denominándolo con su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APELLIDO Y NOMBRE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úbanlo al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campus virtual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El archivo debe estar en formato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Word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La fecha límite de entrega es el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viernes 23 de abril a las 20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hs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3A08EF" w:rsidRDefault="003A08E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A08EF" w:rsidRDefault="00FE567B">
            <w:pPr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Escriban sus respuestas sobre este mismo documento. Hoja A4, Fuente Times New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cuerpo 12, interl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ineado 1.5. </w:t>
            </w:r>
          </w:p>
          <w:p w:rsidR="003A08EF" w:rsidRDefault="003A08EF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A08EF" w:rsidRDefault="00FE567B">
            <w:pPr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 extensión máxima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para cada consigna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es de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4000 caracteres con espacios, incluyendo notas al pie y pies de imagen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A08EF" w:rsidRDefault="003A08EF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A08EF" w:rsidRDefault="00FE567B">
            <w:pPr>
              <w:numPr>
                <w:ilvl w:val="0"/>
                <w:numId w:val="1"/>
              </w:num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esperan respuestas claras y bien redactadas, que impliquen una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elaboración personal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(se recomienda evitar la cita excesiv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de fragmentos de la bibliografía). La redacción será tenida en cuenta en la calificación final.</w:t>
            </w:r>
          </w:p>
          <w:p w:rsidR="003A08EF" w:rsidRDefault="003A08EF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A08EF" w:rsidRDefault="00FE567B">
            <w:pPr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 citar textualmente a los autores, pueden tomar las normas de citación que prefieran, siempre que las utilicen correctamente.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Todas las citas textuales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eben estar debidamente señaladas con entrecomillado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(una cita no explicitada se considera plagio).</w:t>
            </w:r>
          </w:p>
        </w:tc>
      </w:tr>
    </w:tbl>
    <w:p w:rsidR="003A08EF" w:rsidRDefault="003A08E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A08EF" w:rsidRDefault="00FE56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Explique el concepto de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vanguardia artística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tal como lo desarrolla Peter Bürger. A continuación, elija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las siguientes obras y relaciónela con el concepto de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vanguardia </w:t>
      </w:r>
      <w:r>
        <w:rPr>
          <w:rFonts w:ascii="Times New Roman" w:eastAsia="Times New Roman" w:hAnsi="Times New Roman" w:cs="Times New Roman"/>
          <w:sz w:val="24"/>
          <w:szCs w:val="24"/>
        </w:rPr>
        <w:t>desarrollado anteriormente. Puede contextualizar históricamente la obra, referirse al artista que la realizó, el movimiento/escuela al que perteneció, los cambios y rupturas que propuso 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 movimiento, etc. Considere lo desarrollado en clase y en la bibliografía obligatoria. </w:t>
      </w:r>
    </w:p>
    <w:p w:rsidR="003A08EF" w:rsidRDefault="00FE567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(Valor: 4 puntos)</w:t>
      </w:r>
      <w:bookmarkStart w:id="0" w:name="_GoBack"/>
      <w:bookmarkEnd w:id="0"/>
    </w:p>
    <w:p w:rsidR="003A08EF" w:rsidRDefault="003A08E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3A08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8EF" w:rsidRDefault="00FE567B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s-AR"/>
              </w:rPr>
              <w:drawing>
                <wp:inline distT="19050" distB="19050" distL="19050" distR="19050">
                  <wp:extent cx="1081088" cy="1517010"/>
                  <wp:effectExtent l="0" t="0" r="0" b="0"/>
                  <wp:docPr id="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1088" cy="1517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8EF" w:rsidRDefault="00FE567B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s-AR"/>
              </w:rPr>
              <w:drawing>
                <wp:inline distT="19050" distB="19050" distL="19050" distR="19050">
                  <wp:extent cx="1771650" cy="1231900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231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8EF" w:rsidRDefault="00FE567B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es-AR"/>
              </w:rPr>
              <w:drawing>
                <wp:inline distT="114300" distB="114300" distL="114300" distR="114300">
                  <wp:extent cx="1771650" cy="1397000"/>
                  <wp:effectExtent l="0" t="0" r="0" b="0"/>
                  <wp:docPr id="3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397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08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8EF" w:rsidRDefault="00FE567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OPCIÓN 1</w:t>
            </w:r>
          </w:p>
          <w:p w:rsidR="003A08EF" w:rsidRDefault="00FE567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Marcel Duchamp</w:t>
            </w:r>
          </w:p>
          <w:p w:rsidR="003A08EF" w:rsidRDefault="00FE567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En anticipo de un brazo roto (pala de nieve)</w:t>
            </w:r>
          </w:p>
          <w:p w:rsidR="003A08EF" w:rsidRDefault="00FE567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1915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8EF" w:rsidRDefault="00FE567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OPCIÓN 2</w:t>
            </w:r>
          </w:p>
          <w:p w:rsidR="003A08EF" w:rsidRDefault="00FE567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Peter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Keler</w:t>
            </w:r>
            <w:proofErr w:type="spellEnd"/>
          </w:p>
          <w:p w:rsidR="003A08EF" w:rsidRDefault="00FE567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Cuna</w:t>
            </w:r>
          </w:p>
          <w:p w:rsidR="003A08EF" w:rsidRDefault="00FE567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1922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8EF" w:rsidRDefault="00FE567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OPCIÓN 3</w:t>
            </w:r>
          </w:p>
          <w:p w:rsidR="003A08EF" w:rsidRDefault="00FE567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Salvador Dalí </w:t>
            </w:r>
          </w:p>
          <w:p w:rsidR="003A08EF" w:rsidRDefault="00FE567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Teléfono langosta</w:t>
            </w:r>
          </w:p>
          <w:p w:rsidR="003A08EF" w:rsidRDefault="00FE567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1936</w:t>
            </w:r>
          </w:p>
        </w:tc>
      </w:tr>
    </w:tbl>
    <w:p w:rsidR="003A08EF" w:rsidRDefault="003A08E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A08EF" w:rsidRDefault="00FE567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2) </w:t>
      </w:r>
    </w:p>
    <w:p w:rsidR="003A08EF" w:rsidRDefault="00FE56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partir de la obra litográfica adjunta, caracterice el movimiento constructivista y sus diferencias y puntos en común con el suprematismo. Tenga en cuenta factores como sus respectivos tratamientos del espacio, el color, el tema y otros que considere rele</w:t>
      </w:r>
      <w:r>
        <w:rPr>
          <w:rFonts w:ascii="Times New Roman" w:eastAsia="Times New Roman" w:hAnsi="Times New Roman" w:cs="Times New Roman"/>
          <w:sz w:val="24"/>
          <w:szCs w:val="24"/>
        </w:rPr>
        <w:t>vantes. Considere lo desarrollado en clase y en la bibliografía obligatoria.</w:t>
      </w:r>
    </w:p>
    <w:p w:rsidR="003A08EF" w:rsidRDefault="00FE56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(Valor: 3 puntos)</w:t>
      </w:r>
    </w:p>
    <w:p w:rsidR="003A08EF" w:rsidRDefault="00FE56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AR"/>
        </w:rPr>
        <w:drawing>
          <wp:inline distT="114300" distB="114300" distL="114300" distR="114300">
            <wp:extent cx="2481263" cy="1980781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1263" cy="19807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08EF" w:rsidRDefault="00FE567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Lissitzky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Golpeen a los blancos con la cuña roja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 1919-1921</w:t>
      </w:r>
    </w:p>
    <w:p w:rsidR="003A08EF" w:rsidRDefault="003A08E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A08EF" w:rsidRDefault="00FE567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3) </w:t>
      </w:r>
    </w:p>
    <w:p w:rsidR="003A08EF" w:rsidRDefault="00FE56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partir de los manifiestos futuristas abordados en clases tutoriales, desarrolle el posicionamiento del futurismo frente al arte del pasado y sus principales postulados en relación con la pintura. Elija una obra pictórica y detalle cómo se manifiestan all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í esos postulados. </w:t>
      </w:r>
    </w:p>
    <w:p w:rsidR="003A08EF" w:rsidRDefault="00FE56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(Valor: 3 puntos)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A08EF" w:rsidRDefault="003A08E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3A08E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263049"/>
    <w:multiLevelType w:val="multilevel"/>
    <w:tmpl w:val="20C0EF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8EF"/>
    <w:rsid w:val="003A08EF"/>
    <w:rsid w:val="00FE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4D1689-71EF-442D-9A06-3D60D2417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Florencia Baliña</cp:lastModifiedBy>
  <cp:revision>2</cp:revision>
  <dcterms:created xsi:type="dcterms:W3CDTF">2021-04-16T12:07:00Z</dcterms:created>
  <dcterms:modified xsi:type="dcterms:W3CDTF">2021-04-16T12:07:00Z</dcterms:modified>
</cp:coreProperties>
</file>