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AF5" w:rsidRPr="005D6964" w:rsidRDefault="0097278B" w:rsidP="003928ED">
      <w:pPr>
        <w:pBdr>
          <w:top w:val="single" w:sz="4" w:space="1" w:color="auto"/>
          <w:left w:val="single" w:sz="4" w:space="4" w:color="auto"/>
          <w:bottom w:val="single" w:sz="4" w:space="1" w:color="auto"/>
          <w:right w:val="single" w:sz="4" w:space="4" w:color="auto"/>
        </w:pBdr>
        <w:shd w:val="clear" w:color="auto" w:fill="D99594" w:themeFill="accent2" w:themeFillTint="99"/>
        <w:jc w:val="center"/>
        <w:rPr>
          <w:rFonts w:ascii="Cambria" w:hAnsi="Cambria"/>
          <w:b/>
          <w:sz w:val="20"/>
          <w:szCs w:val="20"/>
          <w:lang w:val="es-ES_tradnl"/>
        </w:rPr>
      </w:pPr>
      <w:r>
        <w:rPr>
          <w:rFonts w:ascii="Cambria" w:hAnsi="Cambria"/>
          <w:b/>
          <w:sz w:val="20"/>
          <w:szCs w:val="20"/>
          <w:lang w:val="es-ES_tradnl"/>
        </w:rPr>
        <w:t>jhui</w:t>
      </w:r>
      <w:r w:rsidR="00BB723C">
        <w:rPr>
          <w:rFonts w:ascii="Cambria" w:hAnsi="Cambria"/>
          <w:b/>
          <w:sz w:val="20"/>
          <w:szCs w:val="20"/>
          <w:lang w:val="es-ES_tradnl"/>
        </w:rPr>
        <w:t xml:space="preserve">  x</w:t>
      </w:r>
      <w:r w:rsidR="00A62FEC">
        <w:rPr>
          <w:rFonts w:ascii="Cambria" w:hAnsi="Cambria"/>
          <w:b/>
          <w:sz w:val="20"/>
          <w:szCs w:val="20"/>
          <w:lang w:val="es-ES_tradnl"/>
        </w:rPr>
        <w:br/>
      </w:r>
      <w:r w:rsidR="00740594" w:rsidRPr="005D6964">
        <w:rPr>
          <w:rFonts w:ascii="Cambria" w:hAnsi="Cambria"/>
          <w:b/>
          <w:sz w:val="20"/>
          <w:szCs w:val="20"/>
          <w:lang w:val="es-ES_tradnl"/>
        </w:rPr>
        <w:t>ESCRITURA – PARCIAL</w:t>
      </w:r>
    </w:p>
    <w:p w:rsidR="00740594" w:rsidRPr="005D6964" w:rsidRDefault="00740594">
      <w:pPr>
        <w:rPr>
          <w:rFonts w:ascii="Cambria" w:hAnsi="Cambria"/>
          <w:sz w:val="20"/>
          <w:szCs w:val="20"/>
          <w:lang w:val="es-ES_tradnl"/>
        </w:rPr>
      </w:pPr>
    </w:p>
    <w:p w:rsidR="00740594" w:rsidRPr="005D6964" w:rsidRDefault="00740594" w:rsidP="006B1959">
      <w:pPr>
        <w:jc w:val="both"/>
        <w:rPr>
          <w:rFonts w:ascii="Cambria" w:hAnsi="Cambria"/>
          <w:b/>
          <w:sz w:val="20"/>
          <w:szCs w:val="20"/>
          <w:u w:val="single"/>
          <w:lang w:val="es-ES_tradnl"/>
        </w:rPr>
      </w:pPr>
      <w:r w:rsidRPr="005D6964">
        <w:rPr>
          <w:rFonts w:ascii="Cambria" w:hAnsi="Cambria"/>
          <w:b/>
          <w:sz w:val="20"/>
          <w:szCs w:val="20"/>
          <w:u w:val="single"/>
          <w:lang w:val="es-ES_tradnl"/>
        </w:rPr>
        <w:t xml:space="preserve">Unidad 1: </w:t>
      </w:r>
      <w:r w:rsidR="00187162" w:rsidRPr="005D6964">
        <w:rPr>
          <w:rFonts w:ascii="Cambria" w:hAnsi="Cambria"/>
          <w:b/>
          <w:sz w:val="20"/>
          <w:szCs w:val="20"/>
          <w:u w:val="single"/>
          <w:lang w:val="es-ES_tradnl"/>
        </w:rPr>
        <w:t xml:space="preserve">Proceso de escritura: </w:t>
      </w:r>
    </w:p>
    <w:p w:rsidR="00187162" w:rsidRPr="005D6964" w:rsidRDefault="00187162" w:rsidP="006B1959">
      <w:pPr>
        <w:pStyle w:val="Prrafodelista"/>
        <w:numPr>
          <w:ilvl w:val="0"/>
          <w:numId w:val="1"/>
        </w:numPr>
        <w:jc w:val="both"/>
        <w:rPr>
          <w:rFonts w:ascii="Cambria" w:hAnsi="Cambria"/>
          <w:sz w:val="20"/>
          <w:szCs w:val="20"/>
          <w:lang w:val="es-ES_tradnl"/>
        </w:rPr>
      </w:pPr>
      <w:r w:rsidRPr="005D6964">
        <w:rPr>
          <w:rFonts w:ascii="Cambria" w:hAnsi="Cambria"/>
          <w:sz w:val="20"/>
          <w:szCs w:val="20"/>
          <w:lang w:val="es-ES_tradnl"/>
        </w:rPr>
        <w:t xml:space="preserve">Planificación: </w:t>
      </w:r>
    </w:p>
    <w:p w:rsidR="00187162" w:rsidRPr="005D6964" w:rsidRDefault="00187162" w:rsidP="006B1959">
      <w:pPr>
        <w:pStyle w:val="Prrafodelista"/>
        <w:numPr>
          <w:ilvl w:val="0"/>
          <w:numId w:val="1"/>
        </w:numPr>
        <w:jc w:val="both"/>
        <w:rPr>
          <w:rFonts w:ascii="Cambria" w:hAnsi="Cambria"/>
          <w:sz w:val="20"/>
          <w:szCs w:val="20"/>
          <w:lang w:val="es-ES_tradnl"/>
        </w:rPr>
      </w:pPr>
      <w:r w:rsidRPr="005D6964">
        <w:rPr>
          <w:rFonts w:ascii="Cambria" w:hAnsi="Cambria"/>
          <w:sz w:val="20"/>
          <w:szCs w:val="20"/>
          <w:lang w:val="es-ES_tradnl"/>
        </w:rPr>
        <w:t>Puesta en texto: evitar oraciones largas</w:t>
      </w:r>
    </w:p>
    <w:p w:rsidR="00187162" w:rsidRPr="005D6964" w:rsidRDefault="00187162" w:rsidP="006B1959">
      <w:pPr>
        <w:pStyle w:val="Prrafodelista"/>
        <w:numPr>
          <w:ilvl w:val="0"/>
          <w:numId w:val="1"/>
        </w:numPr>
        <w:jc w:val="both"/>
        <w:rPr>
          <w:rFonts w:ascii="Cambria" w:hAnsi="Cambria"/>
          <w:sz w:val="20"/>
          <w:szCs w:val="20"/>
          <w:lang w:val="es-ES_tradnl"/>
        </w:rPr>
      </w:pPr>
      <w:r w:rsidRPr="005D6964">
        <w:rPr>
          <w:rFonts w:ascii="Cambria" w:hAnsi="Cambria"/>
          <w:sz w:val="20"/>
          <w:szCs w:val="20"/>
          <w:lang w:val="es-ES_tradnl"/>
        </w:rPr>
        <w:t xml:space="preserve">Corrección o revisión: </w:t>
      </w:r>
    </w:p>
    <w:p w:rsidR="00187162" w:rsidRPr="005D6964" w:rsidRDefault="00187162" w:rsidP="006B1959">
      <w:pPr>
        <w:pStyle w:val="Prrafodelista"/>
        <w:numPr>
          <w:ilvl w:val="1"/>
          <w:numId w:val="1"/>
        </w:numPr>
        <w:jc w:val="both"/>
        <w:rPr>
          <w:rFonts w:ascii="Cambria" w:hAnsi="Cambria"/>
          <w:sz w:val="20"/>
          <w:szCs w:val="20"/>
          <w:lang w:val="es-ES_tradnl"/>
        </w:rPr>
      </w:pPr>
      <w:r w:rsidRPr="005D6964">
        <w:rPr>
          <w:rFonts w:ascii="Cambria" w:hAnsi="Cambria"/>
          <w:sz w:val="20"/>
          <w:szCs w:val="20"/>
          <w:lang w:val="es-ES_tradnl"/>
        </w:rPr>
        <w:t xml:space="preserve">Revisión global: se evalúa si el texto es comprensible (coherente y cohesivo) y si cumple con su </w:t>
      </w:r>
      <w:r w:rsidR="001324C1" w:rsidRPr="005D6964">
        <w:rPr>
          <w:rFonts w:ascii="Cambria" w:hAnsi="Cambria"/>
          <w:sz w:val="20"/>
          <w:szCs w:val="20"/>
          <w:lang w:val="es-ES_tradnl"/>
        </w:rPr>
        <w:t>propósito</w:t>
      </w:r>
      <w:r w:rsidRPr="005D6964">
        <w:rPr>
          <w:rFonts w:ascii="Cambria" w:hAnsi="Cambria"/>
          <w:sz w:val="20"/>
          <w:szCs w:val="20"/>
          <w:lang w:val="es-ES_tradnl"/>
        </w:rPr>
        <w:t>; si la imagen como autores es la adecuada</w:t>
      </w:r>
    </w:p>
    <w:p w:rsidR="00187162" w:rsidRPr="005D6964" w:rsidRDefault="00187162" w:rsidP="006B1959">
      <w:pPr>
        <w:pStyle w:val="Prrafodelista"/>
        <w:numPr>
          <w:ilvl w:val="1"/>
          <w:numId w:val="1"/>
        </w:numPr>
        <w:jc w:val="both"/>
        <w:rPr>
          <w:rFonts w:ascii="Cambria" w:hAnsi="Cambria"/>
          <w:sz w:val="20"/>
          <w:szCs w:val="20"/>
          <w:lang w:val="es-ES_tradnl"/>
        </w:rPr>
      </w:pPr>
      <w:r w:rsidRPr="005D6964">
        <w:rPr>
          <w:rFonts w:ascii="Cambria" w:hAnsi="Cambria"/>
          <w:sz w:val="20"/>
          <w:szCs w:val="20"/>
          <w:lang w:val="es-ES_tradnl"/>
        </w:rPr>
        <w:t>Revisión profunda: si la redacción</w:t>
      </w:r>
      <w:r w:rsidR="001324C1" w:rsidRPr="005D6964">
        <w:rPr>
          <w:rFonts w:ascii="Cambria" w:hAnsi="Cambria"/>
          <w:sz w:val="20"/>
          <w:szCs w:val="20"/>
          <w:lang w:val="es-ES_tradnl"/>
        </w:rPr>
        <w:t xml:space="preserve"> es clara (sintaxis, </w:t>
      </w:r>
      <w:proofErr w:type="spellStart"/>
      <w:r w:rsidR="001324C1" w:rsidRPr="005D6964">
        <w:rPr>
          <w:rFonts w:ascii="Cambria" w:hAnsi="Cambria"/>
          <w:sz w:val="20"/>
          <w:szCs w:val="20"/>
          <w:lang w:val="es-ES_tradnl"/>
        </w:rPr>
        <w:t>textualidad</w:t>
      </w:r>
      <w:proofErr w:type="spellEnd"/>
      <w:r w:rsidR="001324C1" w:rsidRPr="005D6964">
        <w:rPr>
          <w:rFonts w:ascii="Cambria" w:hAnsi="Cambria"/>
          <w:sz w:val="20"/>
          <w:szCs w:val="20"/>
          <w:lang w:val="es-ES_tradnl"/>
        </w:rPr>
        <w:t xml:space="preserve">, léxico (tiene que ver con el uso de las palabras)). </w:t>
      </w:r>
    </w:p>
    <w:p w:rsidR="00187162" w:rsidRPr="005D6964" w:rsidRDefault="00187162" w:rsidP="006B1959">
      <w:pPr>
        <w:pStyle w:val="Prrafodelista"/>
        <w:numPr>
          <w:ilvl w:val="1"/>
          <w:numId w:val="1"/>
        </w:numPr>
        <w:jc w:val="both"/>
        <w:rPr>
          <w:rFonts w:ascii="Cambria" w:hAnsi="Cambria"/>
          <w:sz w:val="20"/>
          <w:szCs w:val="20"/>
          <w:lang w:val="es-ES_tradnl"/>
        </w:rPr>
      </w:pPr>
      <w:r w:rsidRPr="005D6964">
        <w:rPr>
          <w:rFonts w:ascii="Cambria" w:hAnsi="Cambria"/>
          <w:sz w:val="20"/>
          <w:szCs w:val="20"/>
          <w:lang w:val="es-ES_tradnl"/>
        </w:rPr>
        <w:t xml:space="preserve">Revisión superficial: ortografía y presentación (formato, tipografía y extensión) </w:t>
      </w:r>
    </w:p>
    <w:p w:rsidR="001324C1" w:rsidRPr="005D6964" w:rsidRDefault="001324C1" w:rsidP="006B1959">
      <w:pPr>
        <w:jc w:val="both"/>
        <w:rPr>
          <w:rFonts w:ascii="Cambria" w:hAnsi="Cambria"/>
          <w:sz w:val="20"/>
          <w:szCs w:val="20"/>
          <w:lang w:val="es-ES_tradnl"/>
        </w:rPr>
      </w:pPr>
    </w:p>
    <w:p w:rsidR="001324C1" w:rsidRPr="005D6964" w:rsidRDefault="001324C1" w:rsidP="006B1959">
      <w:pPr>
        <w:jc w:val="both"/>
        <w:rPr>
          <w:rFonts w:ascii="Cambria" w:hAnsi="Cambria"/>
          <w:b/>
          <w:sz w:val="20"/>
          <w:szCs w:val="20"/>
          <w:u w:val="single"/>
          <w:lang w:val="es-ES_tradnl"/>
        </w:rPr>
      </w:pPr>
      <w:r w:rsidRPr="005D6964">
        <w:rPr>
          <w:rFonts w:ascii="Cambria" w:hAnsi="Cambria"/>
          <w:b/>
          <w:sz w:val="20"/>
          <w:szCs w:val="20"/>
          <w:u w:val="single"/>
          <w:lang w:val="es-ES_tradnl"/>
        </w:rPr>
        <w:t xml:space="preserve">Unidad 2: Géneros discursivos </w:t>
      </w:r>
    </w:p>
    <w:p w:rsidR="001324C1" w:rsidRPr="005D6964" w:rsidRDefault="00484985" w:rsidP="006B1959">
      <w:pPr>
        <w:jc w:val="both"/>
        <w:rPr>
          <w:rFonts w:ascii="Cambria" w:hAnsi="Cambria"/>
          <w:b/>
          <w:i/>
          <w:sz w:val="20"/>
          <w:szCs w:val="20"/>
          <w:lang w:val="es-ES_tradnl"/>
        </w:rPr>
      </w:pPr>
      <w:r w:rsidRPr="005D6964">
        <w:rPr>
          <w:rFonts w:ascii="Cambria" w:hAnsi="Cambria"/>
          <w:b/>
          <w:i/>
          <w:sz w:val="20"/>
          <w:szCs w:val="20"/>
          <w:lang w:val="es-ES_tradnl"/>
        </w:rPr>
        <w:t xml:space="preserve">“El problema de los géneros discursivos” – M. Bajtín (1982) </w:t>
      </w:r>
    </w:p>
    <w:p w:rsidR="001E41D0" w:rsidRPr="005D6964" w:rsidRDefault="001E41D0" w:rsidP="006B1959">
      <w:pPr>
        <w:pStyle w:val="Prrafodelista"/>
        <w:numPr>
          <w:ilvl w:val="0"/>
          <w:numId w:val="3"/>
        </w:numPr>
        <w:jc w:val="both"/>
        <w:rPr>
          <w:rFonts w:ascii="Cambria" w:hAnsi="Cambria"/>
          <w:sz w:val="20"/>
          <w:szCs w:val="20"/>
          <w:lang w:val="es-ES_tradnl"/>
        </w:rPr>
      </w:pPr>
      <w:r w:rsidRPr="00A713EC">
        <w:rPr>
          <w:rFonts w:ascii="Cambria" w:hAnsi="Cambria"/>
          <w:sz w:val="20"/>
          <w:szCs w:val="20"/>
          <w:highlight w:val="yellow"/>
          <w:lang w:val="es-ES_tradnl"/>
        </w:rPr>
        <w:t>Toma como unidad de comunicación el enunciado: enunciado es la puesta en uso del lenguaje</w:t>
      </w:r>
      <w:r w:rsidRPr="005D6964">
        <w:rPr>
          <w:rFonts w:ascii="Cambria" w:hAnsi="Cambria"/>
          <w:sz w:val="20"/>
          <w:szCs w:val="20"/>
          <w:lang w:val="es-ES_tradnl"/>
        </w:rPr>
        <w:t xml:space="preserve">; son únicos, concretos, singulares. </w:t>
      </w:r>
      <w:r w:rsidRPr="00A713EC">
        <w:rPr>
          <w:rFonts w:ascii="Cambria" w:hAnsi="Cambria"/>
          <w:sz w:val="20"/>
          <w:szCs w:val="20"/>
          <w:highlight w:val="yellow"/>
          <w:lang w:val="es-ES_tradnl"/>
        </w:rPr>
        <w:t>Un enunciado no existe por sí solo sino que se da dentro de una situación dialógica comunicativa</w:t>
      </w:r>
      <w:r w:rsidRPr="005D6964">
        <w:rPr>
          <w:rFonts w:ascii="Cambria" w:hAnsi="Cambria"/>
          <w:sz w:val="20"/>
          <w:szCs w:val="20"/>
          <w:lang w:val="es-ES_tradnl"/>
        </w:rPr>
        <w:t xml:space="preserve">. </w:t>
      </w:r>
      <w:r w:rsidR="00BB723C">
        <w:rPr>
          <w:rFonts w:ascii="Cambria" w:hAnsi="Cambria"/>
          <w:sz w:val="20"/>
          <w:szCs w:val="20"/>
          <w:lang w:val="es-ES_tradnl"/>
        </w:rPr>
        <w:t xml:space="preserve">Clases de enunciados relativamente </w:t>
      </w:r>
      <w:proofErr w:type="spellStart"/>
      <w:r w:rsidR="00BB723C">
        <w:rPr>
          <w:rFonts w:ascii="Cambria" w:hAnsi="Cambria"/>
          <w:sz w:val="20"/>
          <w:szCs w:val="20"/>
          <w:lang w:val="es-ES_tradnl"/>
        </w:rPr>
        <w:t>establesque</w:t>
      </w:r>
      <w:proofErr w:type="spellEnd"/>
      <w:r w:rsidR="00BB723C">
        <w:rPr>
          <w:rFonts w:ascii="Cambria" w:hAnsi="Cambria"/>
          <w:sz w:val="20"/>
          <w:szCs w:val="20"/>
          <w:lang w:val="es-ES_tradnl"/>
        </w:rPr>
        <w:t xml:space="preserve"> se asocian con diversas esferas de la actividad humana. </w:t>
      </w:r>
    </w:p>
    <w:p w:rsidR="00EB2715" w:rsidRPr="005D6964" w:rsidRDefault="00EB2715" w:rsidP="006B1959">
      <w:pPr>
        <w:pStyle w:val="Prrafodelista"/>
        <w:numPr>
          <w:ilvl w:val="0"/>
          <w:numId w:val="3"/>
        </w:numPr>
        <w:jc w:val="both"/>
        <w:rPr>
          <w:rFonts w:ascii="Cambria" w:hAnsi="Cambria"/>
          <w:sz w:val="20"/>
          <w:szCs w:val="20"/>
          <w:lang w:val="es-ES_tradnl"/>
        </w:rPr>
      </w:pPr>
      <w:r w:rsidRPr="005D6964">
        <w:rPr>
          <w:rFonts w:ascii="Cambria" w:hAnsi="Cambria"/>
          <w:sz w:val="20"/>
          <w:szCs w:val="20"/>
          <w:lang w:val="es-ES_tradnl"/>
        </w:rPr>
        <w:t xml:space="preserve">Objeto de estudio en el lenguaje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enunciados: son la puesta en uso de ese sistema en situaciones concretas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los enunciados son reales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son la esencia. </w:t>
      </w:r>
    </w:p>
    <w:p w:rsidR="00484985" w:rsidRPr="005D6964" w:rsidRDefault="00DB22D8" w:rsidP="006B1959">
      <w:pPr>
        <w:pStyle w:val="Prrafodelista"/>
        <w:numPr>
          <w:ilvl w:val="0"/>
          <w:numId w:val="3"/>
        </w:numPr>
        <w:jc w:val="both"/>
        <w:rPr>
          <w:rFonts w:ascii="Cambria" w:hAnsi="Cambria"/>
          <w:sz w:val="20"/>
          <w:szCs w:val="20"/>
          <w:lang w:val="es-ES_tradnl"/>
        </w:rPr>
      </w:pPr>
      <w:r w:rsidRPr="00A713EC">
        <w:rPr>
          <w:rFonts w:ascii="Cambria" w:hAnsi="Cambria"/>
          <w:sz w:val="20"/>
          <w:szCs w:val="20"/>
          <w:highlight w:val="yellow"/>
          <w:lang w:val="es-ES_tradnl"/>
        </w:rPr>
        <w:t xml:space="preserve">Las diversas esferas de la actividad humana están </w:t>
      </w:r>
      <w:r w:rsidR="00866080" w:rsidRPr="00A713EC">
        <w:rPr>
          <w:rFonts w:ascii="Cambria" w:hAnsi="Cambria"/>
          <w:sz w:val="20"/>
          <w:szCs w:val="20"/>
          <w:highlight w:val="yellow"/>
          <w:lang w:val="es-ES_tradnl"/>
        </w:rPr>
        <w:t xml:space="preserve">todas </w:t>
      </w:r>
      <w:r w:rsidRPr="00A713EC">
        <w:rPr>
          <w:rFonts w:ascii="Cambria" w:hAnsi="Cambria"/>
          <w:sz w:val="20"/>
          <w:szCs w:val="20"/>
          <w:highlight w:val="yellow"/>
          <w:lang w:val="es-ES_tradnl"/>
        </w:rPr>
        <w:t>relacionadas con el uso de la lengua</w:t>
      </w:r>
      <w:r w:rsidRPr="005D6964">
        <w:rPr>
          <w:rFonts w:ascii="Cambria" w:hAnsi="Cambria"/>
          <w:sz w:val="20"/>
          <w:szCs w:val="20"/>
          <w:lang w:val="es-ES_tradnl"/>
        </w:rPr>
        <w:t xml:space="preserve">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por eso el carácter y las formas de su uso son tan multiformes como las esferas de la actividad humana. </w:t>
      </w:r>
    </w:p>
    <w:p w:rsidR="00866080" w:rsidRPr="005D6964" w:rsidRDefault="00866080" w:rsidP="006B1959">
      <w:pPr>
        <w:pStyle w:val="Prrafodelista"/>
        <w:numPr>
          <w:ilvl w:val="0"/>
          <w:numId w:val="3"/>
        </w:numPr>
        <w:jc w:val="both"/>
        <w:rPr>
          <w:rFonts w:ascii="Cambria" w:hAnsi="Cambria"/>
          <w:sz w:val="20"/>
          <w:szCs w:val="20"/>
          <w:lang w:val="es-ES_tradnl"/>
        </w:rPr>
      </w:pPr>
      <w:r w:rsidRPr="00A713EC">
        <w:rPr>
          <w:rFonts w:ascii="Cambria" w:hAnsi="Cambria"/>
          <w:sz w:val="20"/>
          <w:szCs w:val="20"/>
          <w:highlight w:val="yellow"/>
          <w:lang w:val="es-ES_tradnl"/>
        </w:rPr>
        <w:t>El uso de la lengua se lleva a cabo en forma de enunciados (orales y escritos)</w:t>
      </w:r>
      <w:r w:rsidRPr="005D6964">
        <w:rPr>
          <w:rFonts w:ascii="Cambria" w:hAnsi="Cambria"/>
          <w:sz w:val="20"/>
          <w:szCs w:val="20"/>
          <w:lang w:val="es-ES_tradnl"/>
        </w:rPr>
        <w:t xml:space="preserve"> que pertenecen a los participantes de una u otra esfera de la praxis humana. </w:t>
      </w:r>
    </w:p>
    <w:p w:rsidR="00EB2715" w:rsidRDefault="00EB2715" w:rsidP="006B1959">
      <w:pPr>
        <w:pStyle w:val="Prrafodelista"/>
        <w:numPr>
          <w:ilvl w:val="0"/>
          <w:numId w:val="3"/>
        </w:numPr>
        <w:jc w:val="both"/>
        <w:rPr>
          <w:rFonts w:ascii="Cambria" w:hAnsi="Cambria"/>
          <w:sz w:val="20"/>
          <w:szCs w:val="20"/>
          <w:lang w:val="es-ES_tradnl"/>
        </w:rPr>
      </w:pPr>
      <w:r w:rsidRPr="005D6964">
        <w:rPr>
          <w:rFonts w:ascii="Cambria" w:hAnsi="Cambria"/>
          <w:sz w:val="20"/>
          <w:szCs w:val="20"/>
          <w:lang w:val="es-ES_tradnl"/>
        </w:rPr>
        <w:t xml:space="preserve">Estos enunciados reflejan las condiciones especificas y el objeto de cada una de las esferas por tres componentes fundamentales. </w:t>
      </w:r>
    </w:p>
    <w:p w:rsidR="00FE6C4C" w:rsidRPr="005D6964" w:rsidRDefault="00FF3A6D" w:rsidP="006B1959">
      <w:pPr>
        <w:pStyle w:val="Prrafodelista"/>
        <w:numPr>
          <w:ilvl w:val="0"/>
          <w:numId w:val="3"/>
        </w:numPr>
        <w:jc w:val="both"/>
        <w:rPr>
          <w:rFonts w:ascii="Cambria" w:hAnsi="Cambria"/>
          <w:sz w:val="20"/>
          <w:szCs w:val="20"/>
          <w:lang w:val="es-ES_tradnl"/>
        </w:rPr>
      </w:pPr>
      <w:r>
        <w:rPr>
          <w:rFonts w:ascii="Cambria" w:hAnsi="Cambria"/>
          <w:sz w:val="20"/>
          <w:szCs w:val="20"/>
          <w:lang w:val="es-ES_tradnl"/>
        </w:rPr>
        <w:t xml:space="preserve">Cada enunciado por separado es individual pero cada esfera del uso de la lengua elabora sus tipos relativamente estables de enunciados,  los que </w:t>
      </w:r>
      <w:proofErr w:type="spellStart"/>
      <w:r>
        <w:rPr>
          <w:rFonts w:ascii="Cambria" w:hAnsi="Cambria"/>
          <w:sz w:val="20"/>
          <w:szCs w:val="20"/>
          <w:lang w:val="es-ES_tradnl"/>
        </w:rPr>
        <w:t>denominacimo</w:t>
      </w:r>
      <w:proofErr w:type="spellEnd"/>
      <w:r>
        <w:rPr>
          <w:rFonts w:ascii="Cambria" w:hAnsi="Cambria"/>
          <w:sz w:val="20"/>
          <w:szCs w:val="20"/>
          <w:lang w:val="es-ES_tradnl"/>
        </w:rPr>
        <w:t xml:space="preserve"> como </w:t>
      </w:r>
      <w:proofErr w:type="spellStart"/>
      <w:r>
        <w:rPr>
          <w:rFonts w:ascii="Cambria" w:hAnsi="Cambria"/>
          <w:sz w:val="20"/>
          <w:szCs w:val="20"/>
          <w:lang w:val="es-ES_tradnl"/>
        </w:rPr>
        <w:t>generos</w:t>
      </w:r>
      <w:proofErr w:type="spellEnd"/>
      <w:r>
        <w:rPr>
          <w:rFonts w:ascii="Cambria" w:hAnsi="Cambria"/>
          <w:sz w:val="20"/>
          <w:szCs w:val="20"/>
          <w:lang w:val="es-ES_tradnl"/>
        </w:rPr>
        <w:t xml:space="preserve"> discursivos</w:t>
      </w:r>
    </w:p>
    <w:p w:rsidR="00EB2715" w:rsidRPr="005D6964" w:rsidRDefault="00EB2715" w:rsidP="006B1959">
      <w:pPr>
        <w:jc w:val="both"/>
        <w:rPr>
          <w:rFonts w:ascii="Cambria" w:hAnsi="Cambria"/>
          <w:sz w:val="20"/>
          <w:szCs w:val="20"/>
          <w:lang w:val="es-ES_tradnl"/>
        </w:rPr>
      </w:pPr>
    </w:p>
    <w:p w:rsidR="00EB2715" w:rsidRPr="005D6964" w:rsidRDefault="00EB2715" w:rsidP="006B1959">
      <w:pPr>
        <w:jc w:val="both"/>
        <w:rPr>
          <w:rFonts w:ascii="Cambria" w:hAnsi="Cambria"/>
          <w:b/>
          <w:i/>
          <w:sz w:val="20"/>
          <w:szCs w:val="20"/>
          <w:lang w:val="es-ES_tradnl"/>
        </w:rPr>
      </w:pPr>
      <w:r w:rsidRPr="005D6964">
        <w:rPr>
          <w:rFonts w:ascii="Cambria" w:hAnsi="Cambria"/>
          <w:b/>
          <w:i/>
          <w:sz w:val="20"/>
          <w:szCs w:val="20"/>
          <w:lang w:val="es-ES_tradnl"/>
        </w:rPr>
        <w:t xml:space="preserve">Tres componentes que todos los enunciados tienen (que van a restringir el genero particular). </w:t>
      </w:r>
      <w:r w:rsidR="003928ED" w:rsidRPr="005D6964">
        <w:rPr>
          <w:rFonts w:ascii="Cambria" w:hAnsi="Cambria"/>
          <w:b/>
          <w:i/>
          <w:sz w:val="20"/>
          <w:szCs w:val="20"/>
          <w:lang w:val="es-ES_tradnl"/>
        </w:rPr>
        <w:t>Factores</w:t>
      </w:r>
      <w:r w:rsidRPr="005D6964">
        <w:rPr>
          <w:rFonts w:ascii="Cambria" w:hAnsi="Cambria"/>
          <w:b/>
          <w:i/>
          <w:sz w:val="20"/>
          <w:szCs w:val="20"/>
          <w:lang w:val="es-ES_tradnl"/>
        </w:rPr>
        <w:t xml:space="preserve"> que c</w:t>
      </w:r>
      <w:r w:rsidR="003928ED" w:rsidRPr="005D6964">
        <w:rPr>
          <w:rFonts w:ascii="Cambria" w:hAnsi="Cambria"/>
          <w:b/>
          <w:i/>
          <w:sz w:val="20"/>
          <w:szCs w:val="20"/>
          <w:lang w:val="es-ES_tradnl"/>
        </w:rPr>
        <w:t>ondicionan la existencia de un</w:t>
      </w:r>
      <w:r w:rsidRPr="005D6964">
        <w:rPr>
          <w:rFonts w:ascii="Cambria" w:hAnsi="Cambria"/>
          <w:b/>
          <w:i/>
          <w:sz w:val="20"/>
          <w:szCs w:val="20"/>
          <w:lang w:val="es-ES_tradnl"/>
        </w:rPr>
        <w:t xml:space="preserve"> género: </w:t>
      </w:r>
    </w:p>
    <w:p w:rsidR="00EB2715" w:rsidRPr="005D6964" w:rsidRDefault="00EB2715" w:rsidP="006B1959">
      <w:pPr>
        <w:pStyle w:val="Prrafodelista"/>
        <w:numPr>
          <w:ilvl w:val="0"/>
          <w:numId w:val="2"/>
        </w:numPr>
        <w:jc w:val="both"/>
        <w:rPr>
          <w:rFonts w:ascii="Cambria" w:hAnsi="Cambria"/>
          <w:sz w:val="20"/>
          <w:szCs w:val="20"/>
          <w:lang w:val="es-ES_tradnl"/>
        </w:rPr>
      </w:pPr>
      <w:r w:rsidRPr="005D6964">
        <w:rPr>
          <w:rFonts w:ascii="Cambria" w:hAnsi="Cambria"/>
          <w:sz w:val="20"/>
          <w:szCs w:val="20"/>
          <w:lang w:val="es-ES_tradnl"/>
        </w:rPr>
        <w:t xml:space="preserve">Contenido / tema: discurso político abordará temas de educación, economía, etc. Pero no de moda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ejemplo. </w:t>
      </w:r>
    </w:p>
    <w:p w:rsidR="00EB2715" w:rsidRPr="005D6964" w:rsidRDefault="00EB2715" w:rsidP="006B1959">
      <w:pPr>
        <w:pStyle w:val="Prrafodelista"/>
        <w:numPr>
          <w:ilvl w:val="0"/>
          <w:numId w:val="2"/>
        </w:numPr>
        <w:jc w:val="both"/>
        <w:rPr>
          <w:rFonts w:ascii="Cambria" w:hAnsi="Cambria"/>
          <w:sz w:val="20"/>
          <w:szCs w:val="20"/>
          <w:lang w:val="es-ES_tradnl"/>
        </w:rPr>
      </w:pPr>
      <w:r w:rsidRPr="005D6964">
        <w:rPr>
          <w:rFonts w:ascii="Cambria" w:hAnsi="Cambria"/>
          <w:sz w:val="20"/>
          <w:szCs w:val="20"/>
          <w:lang w:val="es-ES_tradnl"/>
        </w:rPr>
        <w:t xml:space="preserve">Estilo verbal: el estilo está vinculado a unidades temáticas y a determinadas unidades composicionales. </w:t>
      </w:r>
    </w:p>
    <w:p w:rsidR="00EB2715" w:rsidRPr="005D6964" w:rsidRDefault="00EB2715" w:rsidP="006B1959">
      <w:pPr>
        <w:pStyle w:val="Prrafodelista"/>
        <w:numPr>
          <w:ilvl w:val="0"/>
          <w:numId w:val="2"/>
        </w:numPr>
        <w:jc w:val="both"/>
        <w:rPr>
          <w:rFonts w:ascii="Cambria" w:hAnsi="Cambria"/>
          <w:sz w:val="20"/>
          <w:szCs w:val="20"/>
          <w:lang w:val="es-ES_tradnl"/>
        </w:rPr>
      </w:pPr>
      <w:r w:rsidRPr="005D6964">
        <w:rPr>
          <w:rFonts w:ascii="Cambria" w:hAnsi="Cambria"/>
          <w:sz w:val="20"/>
          <w:szCs w:val="20"/>
          <w:lang w:val="es-ES_tradnl"/>
        </w:rPr>
        <w:t xml:space="preserve">Estructura interna: formas prototípicas de organización (argumentación, narración, descripción, etc.) </w:t>
      </w:r>
    </w:p>
    <w:p w:rsidR="00EB2715" w:rsidRPr="005D6964" w:rsidRDefault="00EB2715" w:rsidP="006B1959">
      <w:pPr>
        <w:pStyle w:val="Prrafodelista"/>
        <w:numPr>
          <w:ilvl w:val="0"/>
          <w:numId w:val="9"/>
        </w:numPr>
        <w:jc w:val="both"/>
        <w:rPr>
          <w:rFonts w:ascii="Cambria" w:hAnsi="Cambria"/>
          <w:sz w:val="20"/>
          <w:szCs w:val="20"/>
          <w:lang w:val="es-ES_tradnl"/>
        </w:rPr>
      </w:pP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estos se determinan por la especificidad de una esfera dada de comunicación. </w:t>
      </w:r>
    </w:p>
    <w:p w:rsidR="00EB2715" w:rsidRPr="005D6964" w:rsidRDefault="00EB2715" w:rsidP="006B1959">
      <w:pPr>
        <w:jc w:val="both"/>
        <w:rPr>
          <w:rFonts w:ascii="Cambria" w:hAnsi="Cambria"/>
          <w:sz w:val="20"/>
          <w:szCs w:val="20"/>
          <w:lang w:val="es-ES_tradnl"/>
        </w:rPr>
      </w:pPr>
    </w:p>
    <w:p w:rsidR="00EB2715" w:rsidRPr="005D6964" w:rsidRDefault="00EB2715" w:rsidP="006B1959">
      <w:pPr>
        <w:pStyle w:val="Prrafodelista"/>
        <w:numPr>
          <w:ilvl w:val="0"/>
          <w:numId w:val="9"/>
        </w:numPr>
        <w:jc w:val="both"/>
        <w:rPr>
          <w:rFonts w:ascii="Cambria" w:hAnsi="Cambria"/>
          <w:sz w:val="20"/>
          <w:szCs w:val="20"/>
          <w:lang w:val="es-ES_tradnl"/>
        </w:rPr>
      </w:pPr>
      <w:r w:rsidRPr="005D6964">
        <w:rPr>
          <w:rFonts w:ascii="Cambria" w:hAnsi="Cambria"/>
          <w:sz w:val="20"/>
          <w:szCs w:val="20"/>
          <w:lang w:val="es-ES_tradnl"/>
        </w:rPr>
        <w:t xml:space="preserve">Cada esfera del uso de la lengua elabora sus tipos estables de enunciados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géneros discursivos. </w:t>
      </w:r>
    </w:p>
    <w:p w:rsidR="00EB2715" w:rsidRPr="005D6964" w:rsidRDefault="00EB2715" w:rsidP="006B1959">
      <w:pPr>
        <w:pStyle w:val="Prrafodelista"/>
        <w:numPr>
          <w:ilvl w:val="0"/>
          <w:numId w:val="9"/>
        </w:numPr>
        <w:jc w:val="both"/>
        <w:rPr>
          <w:rFonts w:ascii="Cambria" w:hAnsi="Cambria"/>
          <w:sz w:val="20"/>
          <w:szCs w:val="20"/>
          <w:lang w:val="es-ES_tradnl"/>
        </w:rPr>
      </w:pPr>
      <w:r w:rsidRPr="005D6964">
        <w:rPr>
          <w:rFonts w:ascii="Cambria" w:hAnsi="Cambria"/>
          <w:sz w:val="20"/>
          <w:szCs w:val="20"/>
          <w:lang w:val="es-ES_tradnl"/>
        </w:rPr>
        <w:t xml:space="preserve">Diversidad de los géneros discursivos es inmensa porque las posibilidades de la actividad humana son inagotables y porque en cada esfera de la praxis existe todo un repertorio de géneros discursivos que se diferencia a medida que se desarrolla la esfera misma. </w:t>
      </w:r>
    </w:p>
    <w:p w:rsidR="00866080" w:rsidRPr="005D6964" w:rsidRDefault="00866080" w:rsidP="006B1959">
      <w:pPr>
        <w:pStyle w:val="Prrafodelista"/>
        <w:numPr>
          <w:ilvl w:val="0"/>
          <w:numId w:val="3"/>
        </w:numPr>
        <w:jc w:val="both"/>
        <w:rPr>
          <w:rFonts w:ascii="Cambria" w:hAnsi="Cambria"/>
          <w:sz w:val="20"/>
          <w:szCs w:val="20"/>
          <w:lang w:val="es-ES_tradnl"/>
        </w:rPr>
      </w:pPr>
      <w:r w:rsidRPr="005D6964">
        <w:rPr>
          <w:rFonts w:ascii="Cambria" w:hAnsi="Cambria"/>
          <w:sz w:val="20"/>
          <w:szCs w:val="20"/>
          <w:lang w:val="es-ES_tradnl"/>
        </w:rPr>
        <w:t xml:space="preserve">Extrema heterogeneidad de los GD </w:t>
      </w:r>
      <w:r w:rsidRPr="005D6964">
        <w:rPr>
          <w:rFonts w:ascii="Cambria" w:hAnsi="Cambria"/>
          <w:sz w:val="20"/>
          <w:szCs w:val="20"/>
          <w:lang w:val="es-ES_tradnl"/>
        </w:rPr>
        <w:sym w:font="Wingdings" w:char="F0E0"/>
      </w:r>
      <w:r w:rsidR="00C2241C" w:rsidRPr="005D6964">
        <w:rPr>
          <w:rFonts w:ascii="Cambria" w:hAnsi="Cambria"/>
          <w:sz w:val="20"/>
          <w:szCs w:val="20"/>
          <w:lang w:val="es-ES_tradnl"/>
        </w:rPr>
        <w:t xml:space="preserve">incluye: </w:t>
      </w:r>
      <w:r w:rsidRPr="005D6964">
        <w:rPr>
          <w:rFonts w:ascii="Cambria" w:hAnsi="Cambria"/>
          <w:sz w:val="20"/>
          <w:szCs w:val="20"/>
          <w:lang w:val="es-ES_tradnl"/>
        </w:rPr>
        <w:t>las replicas de un dialogo cotidiano, un relato cotidiano, las manifestaciones científicas</w:t>
      </w:r>
      <w:r w:rsidR="00C2241C" w:rsidRPr="005D6964">
        <w:rPr>
          <w:rFonts w:ascii="Cambria" w:hAnsi="Cambria"/>
          <w:sz w:val="20"/>
          <w:szCs w:val="20"/>
          <w:lang w:val="es-ES_tradnl"/>
        </w:rPr>
        <w:t xml:space="preserve"> y los géneros literarios, entre otras. </w:t>
      </w:r>
    </w:p>
    <w:p w:rsidR="00C2241C" w:rsidRPr="005D6964" w:rsidRDefault="00C2241C" w:rsidP="006B1959">
      <w:pPr>
        <w:jc w:val="both"/>
        <w:rPr>
          <w:rFonts w:ascii="Cambria" w:hAnsi="Cambria"/>
          <w:sz w:val="20"/>
          <w:szCs w:val="20"/>
          <w:lang w:val="es-ES_tradnl"/>
        </w:rPr>
      </w:pPr>
    </w:p>
    <w:p w:rsidR="00C2241C" w:rsidRPr="005D6964" w:rsidRDefault="00C2241C" w:rsidP="00C2241C">
      <w:pPr>
        <w:rPr>
          <w:rFonts w:ascii="Cambria" w:hAnsi="Cambria"/>
          <w:b/>
          <w:i/>
          <w:sz w:val="20"/>
          <w:szCs w:val="20"/>
          <w:lang w:val="es-ES_tradnl"/>
        </w:rPr>
      </w:pPr>
      <w:r w:rsidRPr="005D6964">
        <w:rPr>
          <w:rFonts w:ascii="Cambria" w:hAnsi="Cambria"/>
          <w:b/>
          <w:i/>
          <w:sz w:val="20"/>
          <w:szCs w:val="20"/>
          <w:lang w:val="es-ES_tradnl"/>
        </w:rPr>
        <w:t xml:space="preserve">Diferencia entre GD primarios (simples) y secundarios (complejos) </w:t>
      </w:r>
    </w:p>
    <w:p w:rsidR="00484985" w:rsidRPr="005D6964" w:rsidRDefault="001D1651" w:rsidP="001D1651">
      <w:pPr>
        <w:rPr>
          <w:rFonts w:ascii="Cambria" w:hAnsi="Cambria"/>
          <w:sz w:val="20"/>
          <w:szCs w:val="20"/>
          <w:lang w:val="es-ES_tradnl"/>
        </w:rPr>
      </w:pPr>
      <w:r w:rsidRPr="005D6964">
        <w:rPr>
          <w:rFonts w:ascii="Cambria" w:hAnsi="Cambria"/>
          <w:i/>
          <w:sz w:val="20"/>
          <w:szCs w:val="20"/>
          <w:u w:val="single"/>
          <w:lang w:val="es-ES_tradnl"/>
        </w:rPr>
        <w:t>Primarios:</w:t>
      </w:r>
      <w:r w:rsidRPr="005D6964">
        <w:rPr>
          <w:rFonts w:ascii="Cambria" w:hAnsi="Cambria"/>
          <w:sz w:val="20"/>
          <w:szCs w:val="20"/>
          <w:lang w:val="es-ES_tradnl"/>
        </w:rPr>
        <w:t xml:space="preserve"> constituidos en la comunicación discursiva inmediata; reflejan todas las transformaciones de la vida social. Uso del lenguaje en el día a día. Ejemplos: conversación en todas sus formas sobre temas sociales, etc. </w:t>
      </w:r>
    </w:p>
    <w:p w:rsidR="001D1651" w:rsidRPr="005D6964" w:rsidRDefault="001D1651" w:rsidP="001D1651">
      <w:pPr>
        <w:rPr>
          <w:rFonts w:ascii="Cambria" w:hAnsi="Cambria"/>
          <w:sz w:val="20"/>
          <w:szCs w:val="20"/>
          <w:lang w:val="es-ES_tradnl"/>
        </w:rPr>
      </w:pPr>
    </w:p>
    <w:p w:rsidR="001D1651" w:rsidRPr="005D6964" w:rsidRDefault="001D1651" w:rsidP="001D1651">
      <w:pPr>
        <w:rPr>
          <w:rFonts w:ascii="Cambria" w:hAnsi="Cambria"/>
          <w:i/>
          <w:sz w:val="20"/>
          <w:szCs w:val="20"/>
          <w:u w:val="single"/>
          <w:lang w:val="es-ES_tradnl"/>
        </w:rPr>
      </w:pPr>
      <w:r w:rsidRPr="005D6964">
        <w:rPr>
          <w:rFonts w:ascii="Cambria" w:hAnsi="Cambria"/>
          <w:i/>
          <w:sz w:val="20"/>
          <w:szCs w:val="20"/>
          <w:u w:val="single"/>
          <w:lang w:val="es-ES_tradnl"/>
        </w:rPr>
        <w:t xml:space="preserve">Secundarios: </w:t>
      </w:r>
    </w:p>
    <w:p w:rsidR="001D1651" w:rsidRPr="005D6964" w:rsidRDefault="001D1651" w:rsidP="0045497C">
      <w:pPr>
        <w:pStyle w:val="Prrafodelista"/>
        <w:numPr>
          <w:ilvl w:val="0"/>
          <w:numId w:val="4"/>
        </w:numPr>
        <w:rPr>
          <w:rFonts w:ascii="Cambria" w:hAnsi="Cambria"/>
          <w:sz w:val="20"/>
          <w:szCs w:val="20"/>
          <w:lang w:val="es-ES_tradnl"/>
        </w:rPr>
      </w:pPr>
      <w:r w:rsidRPr="005D6964">
        <w:rPr>
          <w:rFonts w:ascii="Cambria" w:hAnsi="Cambria"/>
          <w:sz w:val="20"/>
          <w:szCs w:val="20"/>
          <w:lang w:val="es-ES_tradnl"/>
        </w:rPr>
        <w:t xml:space="preserve">Elaboración del lenguaje más compleja </w:t>
      </w:r>
    </w:p>
    <w:p w:rsidR="001D1651" w:rsidRPr="005D6964" w:rsidRDefault="001D1651" w:rsidP="0045497C">
      <w:pPr>
        <w:pStyle w:val="Prrafodelista"/>
        <w:numPr>
          <w:ilvl w:val="0"/>
          <w:numId w:val="4"/>
        </w:numPr>
        <w:rPr>
          <w:rFonts w:ascii="Cambria" w:hAnsi="Cambria"/>
          <w:sz w:val="20"/>
          <w:szCs w:val="20"/>
          <w:lang w:val="es-ES_tradnl"/>
        </w:rPr>
      </w:pPr>
      <w:r w:rsidRPr="005D6964">
        <w:rPr>
          <w:rFonts w:ascii="Cambria" w:hAnsi="Cambria"/>
          <w:sz w:val="20"/>
          <w:szCs w:val="20"/>
          <w:lang w:val="es-ES_tradnl"/>
        </w:rPr>
        <w:lastRenderedPageBreak/>
        <w:t xml:space="preserve">Absorben y reelaboran diversos géneros primarios, estos pierden su relación inmediata con la realidad y con los enunciados reales de otros conservando su forma e importancia cotidiana solo como partes del contenido de genero secundario. </w:t>
      </w:r>
      <w:r w:rsidR="003D1028">
        <w:rPr>
          <w:rFonts w:ascii="Cambria" w:hAnsi="Cambria"/>
          <w:sz w:val="20"/>
          <w:szCs w:val="20"/>
          <w:lang w:val="es-ES_tradnl"/>
        </w:rPr>
        <w:t xml:space="preserve"> Mas desarrollado y organizado</w:t>
      </w:r>
    </w:p>
    <w:p w:rsidR="001D1651" w:rsidRPr="005D6964" w:rsidRDefault="001D1651" w:rsidP="0045497C">
      <w:pPr>
        <w:pStyle w:val="Prrafodelista"/>
        <w:numPr>
          <w:ilvl w:val="1"/>
          <w:numId w:val="4"/>
        </w:numPr>
        <w:rPr>
          <w:rFonts w:ascii="Cambria" w:hAnsi="Cambria"/>
          <w:sz w:val="20"/>
          <w:szCs w:val="20"/>
          <w:lang w:val="es-ES_tradnl"/>
        </w:rPr>
      </w:pPr>
      <w:r w:rsidRPr="005D6964">
        <w:rPr>
          <w:rFonts w:ascii="Cambria" w:hAnsi="Cambria"/>
          <w:sz w:val="20"/>
          <w:szCs w:val="20"/>
          <w:lang w:val="es-ES_tradnl"/>
        </w:rPr>
        <w:t xml:space="preserve">G. Primarios participan en los G. Secundarios de la realidad como acontecimiento artístico y no como suceso de la vida cotidiana. </w:t>
      </w:r>
    </w:p>
    <w:p w:rsidR="001D1651" w:rsidRPr="005D6964" w:rsidRDefault="001D1651" w:rsidP="0045497C">
      <w:pPr>
        <w:pStyle w:val="Prrafodelista"/>
        <w:numPr>
          <w:ilvl w:val="0"/>
          <w:numId w:val="4"/>
        </w:numPr>
        <w:rPr>
          <w:rFonts w:ascii="Cambria" w:hAnsi="Cambria"/>
          <w:sz w:val="20"/>
          <w:szCs w:val="20"/>
          <w:lang w:val="es-ES_tradnl"/>
        </w:rPr>
      </w:pPr>
      <w:r w:rsidRPr="005D6964">
        <w:rPr>
          <w:rFonts w:ascii="Cambria" w:hAnsi="Cambria"/>
          <w:sz w:val="20"/>
          <w:szCs w:val="20"/>
          <w:lang w:val="es-ES_tradnl"/>
        </w:rPr>
        <w:t xml:space="preserve">Diferentes ámbitos: textos literarios (novelas, cuentos, etc.), periodístico (noticia, crónica, etc.) político (discurso de campaña, etc.), ámbito jurídico (fallos, leyes, etc.), académicos (ensayo, etc.) </w:t>
      </w:r>
    </w:p>
    <w:p w:rsidR="001D1651" w:rsidRPr="005D6964" w:rsidRDefault="001D1651" w:rsidP="001D1651">
      <w:pPr>
        <w:rPr>
          <w:rFonts w:ascii="Cambria" w:hAnsi="Cambria"/>
          <w:sz w:val="20"/>
          <w:szCs w:val="20"/>
          <w:lang w:val="es-ES_tradnl"/>
        </w:rPr>
      </w:pPr>
    </w:p>
    <w:p w:rsidR="001D1651" w:rsidRPr="005D6964" w:rsidRDefault="001D1651" w:rsidP="001D1651">
      <w:pPr>
        <w:rPr>
          <w:rFonts w:ascii="Cambria" w:hAnsi="Cambria"/>
          <w:sz w:val="20"/>
          <w:szCs w:val="20"/>
          <w:lang w:val="es-ES_tradnl"/>
        </w:rPr>
      </w:pPr>
      <w:r w:rsidRPr="005D6964">
        <w:rPr>
          <w:rFonts w:ascii="Cambria" w:hAnsi="Cambria"/>
          <w:sz w:val="20"/>
          <w:szCs w:val="20"/>
          <w:lang w:val="es-ES_tradnl"/>
        </w:rPr>
        <w:t xml:space="preserve">Cuando Bajtín diferencia entre primarios y secundarios dice que cada uno de los términos listados arriba son enunciados concretos (escritos y orales). Cada puesta en funcionamiento del lenguaje, conforma enunciados relacionados con diferentes esferas de la actividad humana. </w:t>
      </w:r>
    </w:p>
    <w:p w:rsidR="001D1651" w:rsidRPr="005D6964" w:rsidRDefault="001D1651" w:rsidP="001D1651">
      <w:pPr>
        <w:rPr>
          <w:rFonts w:ascii="Cambria" w:hAnsi="Cambria"/>
          <w:sz w:val="20"/>
          <w:szCs w:val="20"/>
          <w:lang w:val="es-ES_tradnl"/>
        </w:rPr>
      </w:pPr>
    </w:p>
    <w:p w:rsidR="0010535D" w:rsidRPr="005D6964" w:rsidRDefault="001D1651" w:rsidP="0045497C">
      <w:pPr>
        <w:pStyle w:val="Prrafodelista"/>
        <w:numPr>
          <w:ilvl w:val="0"/>
          <w:numId w:val="5"/>
        </w:numPr>
        <w:rPr>
          <w:rFonts w:ascii="Cambria" w:hAnsi="Cambria"/>
          <w:sz w:val="20"/>
          <w:szCs w:val="20"/>
          <w:lang w:val="es-ES_tradnl"/>
        </w:rPr>
      </w:pPr>
      <w:r w:rsidRPr="005D6964">
        <w:rPr>
          <w:rFonts w:ascii="Cambria" w:hAnsi="Cambria"/>
          <w:sz w:val="20"/>
          <w:szCs w:val="20"/>
          <w:lang w:val="es-ES_tradnl"/>
        </w:rPr>
        <w:t>El menos</w:t>
      </w:r>
      <w:r w:rsidR="0010535D" w:rsidRPr="005D6964">
        <w:rPr>
          <w:rFonts w:ascii="Cambria" w:hAnsi="Cambria"/>
          <w:sz w:val="20"/>
          <w:szCs w:val="20"/>
          <w:lang w:val="es-ES_tradnl"/>
        </w:rPr>
        <w:t>p</w:t>
      </w:r>
      <w:r w:rsidRPr="005D6964">
        <w:rPr>
          <w:rFonts w:ascii="Cambria" w:hAnsi="Cambria"/>
          <w:sz w:val="20"/>
          <w:szCs w:val="20"/>
          <w:lang w:val="es-ES_tradnl"/>
        </w:rPr>
        <w:t>recio de la naturaleza del enunciado y la indiferencia frente a los detalles de los aspectos genéricos del discurso llevan al formalismo y a una abstracción excesiva que debilitan el vinculo del lenguaje con la vida.</w:t>
      </w:r>
    </w:p>
    <w:p w:rsidR="0010535D" w:rsidRPr="005D6964" w:rsidRDefault="0010535D" w:rsidP="0045497C">
      <w:pPr>
        <w:pStyle w:val="Prrafodelista"/>
        <w:numPr>
          <w:ilvl w:val="0"/>
          <w:numId w:val="5"/>
        </w:numPr>
        <w:rPr>
          <w:rFonts w:ascii="Cambria" w:hAnsi="Cambria"/>
          <w:sz w:val="20"/>
          <w:szCs w:val="20"/>
          <w:lang w:val="es-ES_tradnl"/>
        </w:rPr>
      </w:pPr>
      <w:r w:rsidRPr="005D6964">
        <w:rPr>
          <w:rFonts w:ascii="Cambria" w:hAnsi="Cambria"/>
          <w:sz w:val="20"/>
          <w:szCs w:val="20"/>
          <w:lang w:val="es-ES_tradnl"/>
        </w:rPr>
        <w:t xml:space="preserve">El lenguaje participa en la vida a través de los enunciados concretos que lo realizan así como la vida participa del lenguaje a través de los enunciados. </w:t>
      </w:r>
    </w:p>
    <w:p w:rsidR="0010535D" w:rsidRPr="005D6964" w:rsidRDefault="0010535D" w:rsidP="0010535D">
      <w:pPr>
        <w:rPr>
          <w:rFonts w:ascii="Cambria" w:hAnsi="Cambria"/>
          <w:sz w:val="20"/>
          <w:szCs w:val="20"/>
          <w:lang w:val="es-ES_tradnl"/>
        </w:rPr>
      </w:pPr>
    </w:p>
    <w:p w:rsidR="0010535D" w:rsidRPr="005D6964" w:rsidRDefault="0010535D" w:rsidP="0010535D">
      <w:pPr>
        <w:rPr>
          <w:rFonts w:ascii="Cambria" w:hAnsi="Cambria"/>
          <w:b/>
          <w:i/>
          <w:sz w:val="20"/>
          <w:szCs w:val="20"/>
          <w:lang w:val="es-ES_tradnl"/>
        </w:rPr>
      </w:pPr>
      <w:r w:rsidRPr="005D6964">
        <w:rPr>
          <w:rFonts w:ascii="Cambria" w:hAnsi="Cambria"/>
          <w:b/>
          <w:i/>
          <w:sz w:val="20"/>
          <w:szCs w:val="20"/>
          <w:lang w:val="es-ES_tradnl"/>
        </w:rPr>
        <w:t xml:space="preserve">Problemas de la lingüística: </w:t>
      </w:r>
    </w:p>
    <w:p w:rsidR="0010535D" w:rsidRPr="005D6964" w:rsidRDefault="0010535D" w:rsidP="0045497C">
      <w:pPr>
        <w:pStyle w:val="Prrafodelista"/>
        <w:numPr>
          <w:ilvl w:val="0"/>
          <w:numId w:val="6"/>
        </w:numPr>
        <w:rPr>
          <w:rFonts w:ascii="Cambria" w:hAnsi="Cambria"/>
          <w:sz w:val="20"/>
          <w:szCs w:val="20"/>
          <w:lang w:val="es-ES_tradnl"/>
        </w:rPr>
      </w:pPr>
      <w:r w:rsidRPr="005D6964">
        <w:rPr>
          <w:rFonts w:ascii="Cambria" w:hAnsi="Cambria"/>
          <w:sz w:val="20"/>
          <w:szCs w:val="20"/>
          <w:lang w:val="es-ES_tradnl"/>
        </w:rPr>
        <w:t xml:space="preserve">La estilística: todo estilo está vinculado con el enunciado y con los géneros discursivos. Todo enunciado en cualquier esfera de la comunicación discursiva es individual, y por lo tanto puede reflejar la individualidad del hablante (puede poseer un estilo individual). </w:t>
      </w:r>
    </w:p>
    <w:p w:rsidR="0010535D" w:rsidRPr="005D6964" w:rsidRDefault="0010535D" w:rsidP="0010535D">
      <w:pPr>
        <w:pStyle w:val="Prrafodelista"/>
        <w:rPr>
          <w:rFonts w:ascii="Cambria" w:hAnsi="Cambria"/>
          <w:sz w:val="20"/>
          <w:szCs w:val="20"/>
          <w:lang w:val="es-ES_tradnl"/>
        </w:rPr>
      </w:pPr>
      <w:r w:rsidRPr="005D6964">
        <w:rPr>
          <w:rFonts w:ascii="Cambria" w:hAnsi="Cambria"/>
          <w:sz w:val="20"/>
          <w:szCs w:val="20"/>
          <w:lang w:val="es-ES_tradnl"/>
        </w:rPr>
        <w:t xml:space="preserve">PERO: no todos se prestan a absorber un estilo individual. Mejores para esto: géneros literarios. Peores para esto: documentos oficiales porque requiere formas estandarizadas. </w:t>
      </w:r>
    </w:p>
    <w:p w:rsidR="0010535D" w:rsidRPr="005D6964" w:rsidRDefault="0010535D" w:rsidP="0045497C">
      <w:pPr>
        <w:pStyle w:val="Prrafodelista"/>
        <w:numPr>
          <w:ilvl w:val="0"/>
          <w:numId w:val="6"/>
        </w:numPr>
        <w:rPr>
          <w:rFonts w:ascii="Cambria" w:hAnsi="Cambria"/>
          <w:sz w:val="20"/>
          <w:szCs w:val="20"/>
          <w:lang w:val="es-ES_tradnl"/>
        </w:rPr>
      </w:pPr>
      <w:r w:rsidRPr="005D6964">
        <w:rPr>
          <w:rFonts w:ascii="Cambria" w:hAnsi="Cambria"/>
          <w:sz w:val="20"/>
          <w:szCs w:val="20"/>
          <w:lang w:val="es-ES_tradnl"/>
        </w:rPr>
        <w:t xml:space="preserve">Problema: no existe una clasificación reconocida de los estilos de la lengua; también hay una ausencia de una clasificación de los géneros discursivos según las esferas de la praxis así como la distinción entre géneros primarios y secundarios. </w:t>
      </w:r>
    </w:p>
    <w:p w:rsidR="0010535D" w:rsidRPr="005D6964" w:rsidRDefault="0010535D" w:rsidP="0010535D">
      <w:pPr>
        <w:rPr>
          <w:rFonts w:ascii="Cambria" w:hAnsi="Cambria"/>
          <w:sz w:val="20"/>
          <w:szCs w:val="20"/>
          <w:lang w:val="es-ES_tradnl"/>
        </w:rPr>
      </w:pPr>
    </w:p>
    <w:p w:rsidR="0010535D" w:rsidRPr="005D6964" w:rsidRDefault="0010535D" w:rsidP="0010535D">
      <w:pPr>
        <w:rPr>
          <w:rFonts w:ascii="Cambria" w:hAnsi="Cambria"/>
          <w:sz w:val="20"/>
          <w:szCs w:val="20"/>
          <w:lang w:val="es-ES_tradnl"/>
        </w:rPr>
      </w:pPr>
      <w:r w:rsidRPr="005D6964">
        <w:rPr>
          <w:rFonts w:ascii="Cambria" w:hAnsi="Cambria"/>
          <w:b/>
          <w:i/>
          <w:sz w:val="20"/>
          <w:szCs w:val="20"/>
          <w:lang w:val="es-ES_tradnl"/>
        </w:rPr>
        <w:t>Los cambios históricos</w:t>
      </w:r>
      <w:r w:rsidRPr="005D6964">
        <w:rPr>
          <w:rFonts w:ascii="Cambria" w:hAnsi="Cambria"/>
          <w:sz w:val="20"/>
          <w:szCs w:val="20"/>
          <w:lang w:val="es-ES_tradnl"/>
        </w:rPr>
        <w:t xml:space="preserve"> en los estilos de la lengua están vinculados a los cambios en los géneros discursivos. </w:t>
      </w:r>
    </w:p>
    <w:p w:rsidR="0010535D" w:rsidRPr="005D6964" w:rsidRDefault="0010535D" w:rsidP="0010535D">
      <w:pPr>
        <w:rPr>
          <w:rFonts w:ascii="Cambria" w:hAnsi="Cambria"/>
          <w:sz w:val="20"/>
          <w:szCs w:val="20"/>
          <w:lang w:val="es-ES_tradnl"/>
        </w:rPr>
      </w:pPr>
      <w:r w:rsidRPr="005D6964">
        <w:rPr>
          <w:rFonts w:ascii="Cambria" w:hAnsi="Cambria"/>
          <w:sz w:val="20"/>
          <w:szCs w:val="20"/>
          <w:lang w:val="es-ES_tradnl"/>
        </w:rPr>
        <w:t xml:space="preserve">Los géneros son históricos, cambian con el tiempo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son correas de transmisión entre la historia de la sociedad y la de la lengua. </w:t>
      </w:r>
    </w:p>
    <w:p w:rsidR="0010535D" w:rsidRPr="005D6964" w:rsidRDefault="0010535D" w:rsidP="0045497C">
      <w:pPr>
        <w:pStyle w:val="Prrafodelista"/>
        <w:numPr>
          <w:ilvl w:val="0"/>
          <w:numId w:val="6"/>
        </w:numPr>
        <w:rPr>
          <w:rFonts w:ascii="Cambria" w:hAnsi="Cambria"/>
          <w:sz w:val="20"/>
          <w:szCs w:val="20"/>
          <w:lang w:val="es-ES_tradnl"/>
        </w:rPr>
      </w:pPr>
      <w:r w:rsidRPr="005D6964">
        <w:rPr>
          <w:rFonts w:ascii="Cambria" w:hAnsi="Cambria"/>
          <w:sz w:val="20"/>
          <w:szCs w:val="20"/>
          <w:lang w:val="es-ES_tradnl"/>
        </w:rPr>
        <w:t xml:space="preserve">Algunos pueden desaparecer o transformarse, otros pueden aparecer, otros surgen de la transformación de géneros que proceden de otros ámbitos discursivos (ej. Novela policial) </w:t>
      </w:r>
    </w:p>
    <w:p w:rsidR="00EB2715" w:rsidRPr="005D6964" w:rsidRDefault="00EB2715" w:rsidP="0045497C">
      <w:pPr>
        <w:pStyle w:val="Prrafodelista"/>
        <w:numPr>
          <w:ilvl w:val="0"/>
          <w:numId w:val="6"/>
        </w:numPr>
        <w:rPr>
          <w:rFonts w:ascii="Cambria" w:hAnsi="Cambria"/>
          <w:sz w:val="20"/>
          <w:szCs w:val="20"/>
          <w:lang w:val="es-ES_tradnl"/>
        </w:rPr>
      </w:pPr>
      <w:r w:rsidRPr="005D6964">
        <w:rPr>
          <w:rFonts w:ascii="Cambria" w:hAnsi="Cambria"/>
          <w:sz w:val="20"/>
          <w:szCs w:val="20"/>
          <w:lang w:val="es-ES_tradnl"/>
        </w:rPr>
        <w:t xml:space="preserve">Hay géneros más estandarizados (ordenes militares, documentos) y hay géneros más creativos (discursos literarios, científicos) </w:t>
      </w:r>
    </w:p>
    <w:p w:rsidR="00EB2715" w:rsidRPr="005D6964" w:rsidRDefault="00EB2715" w:rsidP="00EB2715">
      <w:pPr>
        <w:rPr>
          <w:rFonts w:ascii="Cambria" w:hAnsi="Cambria"/>
          <w:sz w:val="20"/>
          <w:szCs w:val="20"/>
          <w:lang w:val="es-ES_tradnl"/>
        </w:rPr>
      </w:pPr>
    </w:p>
    <w:p w:rsidR="00EB2715" w:rsidRPr="005D6964" w:rsidRDefault="00EB2715" w:rsidP="00EB2715">
      <w:pPr>
        <w:rPr>
          <w:rFonts w:ascii="Cambria" w:hAnsi="Cambria"/>
          <w:sz w:val="20"/>
          <w:szCs w:val="20"/>
          <w:lang w:val="es-ES_tradnl"/>
        </w:rPr>
      </w:pPr>
      <w:r w:rsidRPr="005D6964">
        <w:rPr>
          <w:rFonts w:ascii="Cambria" w:hAnsi="Cambria"/>
          <w:sz w:val="20"/>
          <w:szCs w:val="20"/>
          <w:lang w:val="es-ES_tradnl"/>
        </w:rPr>
        <w:t xml:space="preserve">El estudio del enunciado como de una unidad real de la comunicación discursiva permitirá comprender de una manera más correcta la naturaleza de las unidades de la lengua, que son la palabra y la oración. </w:t>
      </w:r>
    </w:p>
    <w:p w:rsidR="00EB2715" w:rsidRPr="005D6964" w:rsidRDefault="00EB2715" w:rsidP="0045497C">
      <w:pPr>
        <w:pStyle w:val="Prrafodelista"/>
        <w:numPr>
          <w:ilvl w:val="0"/>
          <w:numId w:val="8"/>
        </w:numPr>
        <w:rPr>
          <w:rFonts w:ascii="Cambria" w:hAnsi="Cambria"/>
          <w:sz w:val="20"/>
          <w:szCs w:val="20"/>
          <w:lang w:val="es-ES_tradnl"/>
        </w:rPr>
      </w:pPr>
      <w:r w:rsidRPr="005D6964">
        <w:rPr>
          <w:rFonts w:ascii="Cambria" w:hAnsi="Cambria"/>
          <w:sz w:val="20"/>
          <w:szCs w:val="20"/>
          <w:lang w:val="es-ES_tradnl"/>
        </w:rPr>
        <w:t xml:space="preserve">Enunciado como </w:t>
      </w:r>
      <w:r w:rsidRPr="005D6964">
        <w:rPr>
          <w:rFonts w:ascii="Cambria" w:hAnsi="Cambria"/>
          <w:b/>
          <w:i/>
          <w:sz w:val="20"/>
          <w:szCs w:val="20"/>
          <w:lang w:val="es-ES_tradnl"/>
        </w:rPr>
        <w:t>unidad de análisis</w:t>
      </w:r>
      <w:r w:rsidRPr="005D6964">
        <w:rPr>
          <w:rFonts w:ascii="Cambria" w:hAnsi="Cambria"/>
          <w:sz w:val="20"/>
          <w:szCs w:val="20"/>
          <w:lang w:val="es-ES_tradnl"/>
        </w:rPr>
        <w:t xml:space="preserve"> en el estudio del lenguaje. </w:t>
      </w:r>
    </w:p>
    <w:p w:rsidR="0010535D" w:rsidRPr="005D6964" w:rsidRDefault="0010535D" w:rsidP="0010535D">
      <w:pPr>
        <w:rPr>
          <w:rFonts w:ascii="Cambria" w:hAnsi="Cambria"/>
          <w:sz w:val="20"/>
          <w:szCs w:val="20"/>
          <w:lang w:val="es-ES_tradnl"/>
        </w:rPr>
      </w:pPr>
    </w:p>
    <w:p w:rsidR="003928ED" w:rsidRPr="005D6964" w:rsidRDefault="003928ED" w:rsidP="0010535D">
      <w:pPr>
        <w:rPr>
          <w:rFonts w:ascii="Cambria" w:hAnsi="Cambria"/>
          <w:sz w:val="20"/>
          <w:szCs w:val="20"/>
          <w:lang w:val="es-ES_tradnl"/>
        </w:rPr>
      </w:pPr>
    </w:p>
    <w:p w:rsidR="00EB2715" w:rsidRPr="005D6964" w:rsidRDefault="00EB2715" w:rsidP="0010535D">
      <w:pPr>
        <w:rPr>
          <w:rFonts w:ascii="Cambria" w:hAnsi="Cambria"/>
          <w:b/>
          <w:i/>
          <w:sz w:val="20"/>
          <w:szCs w:val="20"/>
          <w:lang w:val="es-ES_tradnl"/>
        </w:rPr>
      </w:pPr>
      <w:r w:rsidRPr="005D6964">
        <w:rPr>
          <w:rFonts w:ascii="Cambria" w:hAnsi="Cambria"/>
          <w:b/>
          <w:i/>
          <w:sz w:val="20"/>
          <w:szCs w:val="20"/>
          <w:lang w:val="es-ES_tradnl"/>
        </w:rPr>
        <w:t xml:space="preserve">Bajtín define entonces la noción de géneros discursivos: </w:t>
      </w:r>
    </w:p>
    <w:p w:rsidR="00EB2715" w:rsidRPr="005D6964" w:rsidRDefault="00EB2715" w:rsidP="0045497C">
      <w:pPr>
        <w:pStyle w:val="Prrafodelista"/>
        <w:numPr>
          <w:ilvl w:val="0"/>
          <w:numId w:val="7"/>
        </w:numPr>
        <w:rPr>
          <w:rFonts w:ascii="Cambria" w:hAnsi="Cambria"/>
          <w:sz w:val="20"/>
          <w:szCs w:val="20"/>
          <w:lang w:val="es-ES_tradnl"/>
        </w:rPr>
      </w:pPr>
      <w:r w:rsidRPr="005D6964">
        <w:rPr>
          <w:rFonts w:ascii="Cambria" w:hAnsi="Cambria"/>
          <w:sz w:val="20"/>
          <w:szCs w:val="20"/>
          <w:lang w:val="es-ES_tradnl"/>
        </w:rPr>
        <w:t xml:space="preserve">Habla solo del lenguaje verbal (oral o escrito) </w:t>
      </w:r>
    </w:p>
    <w:p w:rsidR="00EB2715" w:rsidRPr="005D6964" w:rsidRDefault="00EB2715" w:rsidP="0045497C">
      <w:pPr>
        <w:pStyle w:val="Prrafodelista"/>
        <w:numPr>
          <w:ilvl w:val="0"/>
          <w:numId w:val="7"/>
        </w:numPr>
        <w:rPr>
          <w:rFonts w:ascii="Cambria" w:hAnsi="Cambria"/>
          <w:sz w:val="20"/>
          <w:szCs w:val="20"/>
          <w:lang w:val="es-ES_tradnl"/>
        </w:rPr>
      </w:pPr>
      <w:r w:rsidRPr="005D6964">
        <w:rPr>
          <w:rFonts w:ascii="Cambria" w:hAnsi="Cambria"/>
          <w:sz w:val="20"/>
          <w:szCs w:val="20"/>
          <w:lang w:val="es-ES_tradnl"/>
        </w:rPr>
        <w:t xml:space="preserve">Enunciados relativamente estables que se relacionan directamente con una práctica social. </w:t>
      </w:r>
    </w:p>
    <w:p w:rsidR="00EB2715" w:rsidRPr="005D6964" w:rsidRDefault="00EB2715" w:rsidP="0045497C">
      <w:pPr>
        <w:pStyle w:val="Prrafodelista"/>
        <w:numPr>
          <w:ilvl w:val="0"/>
          <w:numId w:val="7"/>
        </w:numPr>
        <w:rPr>
          <w:rFonts w:ascii="Cambria" w:hAnsi="Cambria"/>
          <w:sz w:val="20"/>
          <w:szCs w:val="20"/>
          <w:lang w:val="es-ES_tradnl"/>
        </w:rPr>
      </w:pPr>
      <w:r w:rsidRPr="005D6964">
        <w:rPr>
          <w:rFonts w:ascii="Cambria" w:hAnsi="Cambria"/>
          <w:sz w:val="20"/>
          <w:szCs w:val="20"/>
          <w:lang w:val="es-ES_tradnl"/>
        </w:rPr>
        <w:t xml:space="preserve">Cada vez que usamos lenguaje (oral, escrito, etc.) ese lenguaje adopta ciertas formas que tienen que ver con un género discursivo. </w:t>
      </w:r>
    </w:p>
    <w:p w:rsidR="00484985" w:rsidRPr="005D6964" w:rsidRDefault="00484985" w:rsidP="001324C1">
      <w:pPr>
        <w:rPr>
          <w:rFonts w:ascii="Cambria" w:hAnsi="Cambria"/>
          <w:sz w:val="20"/>
          <w:szCs w:val="20"/>
          <w:lang w:val="es-ES_tradnl"/>
        </w:rPr>
      </w:pPr>
    </w:p>
    <w:p w:rsidR="007D61AC" w:rsidRPr="005D6964" w:rsidRDefault="007D61AC" w:rsidP="001324C1">
      <w:pPr>
        <w:rPr>
          <w:rFonts w:ascii="Cambria" w:hAnsi="Cambria"/>
          <w:b/>
          <w:sz w:val="20"/>
          <w:szCs w:val="20"/>
          <w:u w:val="single"/>
          <w:lang w:val="es-ES_tradnl"/>
        </w:rPr>
      </w:pPr>
      <w:r w:rsidRPr="005D6964">
        <w:rPr>
          <w:rFonts w:ascii="Cambria" w:hAnsi="Cambria"/>
          <w:b/>
          <w:sz w:val="20"/>
          <w:szCs w:val="20"/>
          <w:u w:val="single"/>
          <w:lang w:val="es-ES_tradnl"/>
        </w:rPr>
        <w:t xml:space="preserve">COHESIÓN (HALLIDAY Y HASSAN) </w:t>
      </w:r>
    </w:p>
    <w:p w:rsidR="007D61AC" w:rsidRPr="005D6964" w:rsidRDefault="006600B7" w:rsidP="001324C1">
      <w:pPr>
        <w:rPr>
          <w:rFonts w:ascii="Cambria" w:hAnsi="Cambria"/>
          <w:b/>
          <w:sz w:val="20"/>
          <w:szCs w:val="20"/>
          <w:lang w:val="es-ES_tradnl"/>
        </w:rPr>
      </w:pPr>
      <w:r w:rsidRPr="005D6964">
        <w:rPr>
          <w:rFonts w:ascii="Cambria" w:hAnsi="Cambria"/>
          <w:b/>
          <w:sz w:val="20"/>
          <w:szCs w:val="20"/>
          <w:lang w:val="es-ES_tradnl"/>
        </w:rPr>
        <w:t xml:space="preserve">Concepto semántico: </w:t>
      </w:r>
    </w:p>
    <w:p w:rsidR="006600B7" w:rsidRPr="005D6964" w:rsidRDefault="006600B7" w:rsidP="0045497C">
      <w:pPr>
        <w:pStyle w:val="Prrafodelista"/>
        <w:numPr>
          <w:ilvl w:val="0"/>
          <w:numId w:val="10"/>
        </w:numPr>
        <w:rPr>
          <w:rFonts w:ascii="Cambria" w:hAnsi="Cambria"/>
          <w:sz w:val="20"/>
          <w:szCs w:val="20"/>
          <w:lang w:val="es-ES_tradnl"/>
        </w:rPr>
      </w:pPr>
      <w:r w:rsidRPr="005D6964">
        <w:rPr>
          <w:rFonts w:ascii="Cambria" w:hAnsi="Cambria"/>
          <w:sz w:val="20"/>
          <w:szCs w:val="20"/>
          <w:lang w:val="es-ES_tradnl"/>
        </w:rPr>
        <w:t xml:space="preserve">Se refiere a las relaciones de sentido que existen en el interior del texto y que lo definen como tal </w:t>
      </w:r>
    </w:p>
    <w:p w:rsidR="006600B7" w:rsidRPr="005D6964" w:rsidRDefault="006600B7" w:rsidP="0045497C">
      <w:pPr>
        <w:pStyle w:val="Prrafodelista"/>
        <w:numPr>
          <w:ilvl w:val="0"/>
          <w:numId w:val="10"/>
        </w:numPr>
        <w:rPr>
          <w:rFonts w:ascii="Cambria" w:hAnsi="Cambria"/>
          <w:sz w:val="20"/>
          <w:szCs w:val="20"/>
          <w:lang w:val="es-ES_tradnl"/>
        </w:rPr>
      </w:pPr>
      <w:r w:rsidRPr="005D6964">
        <w:rPr>
          <w:rFonts w:ascii="Cambria" w:hAnsi="Cambria"/>
          <w:sz w:val="20"/>
          <w:szCs w:val="20"/>
          <w:lang w:val="es-ES_tradnl"/>
        </w:rPr>
        <w:lastRenderedPageBreak/>
        <w:t>Ocurre cuando la interpretación de algún elemento del texto depende de la interpretación de otro</w:t>
      </w:r>
    </w:p>
    <w:p w:rsidR="006600B7" w:rsidRPr="005D6964" w:rsidRDefault="006600B7" w:rsidP="006600B7">
      <w:pPr>
        <w:rPr>
          <w:rFonts w:ascii="Cambria" w:hAnsi="Cambria"/>
          <w:sz w:val="20"/>
          <w:szCs w:val="20"/>
          <w:lang w:val="es-ES_tradnl"/>
        </w:rPr>
      </w:pPr>
    </w:p>
    <w:p w:rsidR="006600B7" w:rsidRPr="005D6964" w:rsidRDefault="006600B7" w:rsidP="006600B7">
      <w:pPr>
        <w:rPr>
          <w:rFonts w:ascii="Cambria" w:hAnsi="Cambria"/>
          <w:sz w:val="20"/>
          <w:szCs w:val="20"/>
          <w:lang w:val="es-ES_tradnl"/>
        </w:rPr>
      </w:pPr>
      <w:r w:rsidRPr="005D6964">
        <w:rPr>
          <w:rFonts w:ascii="Cambria" w:hAnsi="Cambria"/>
          <w:b/>
          <w:sz w:val="20"/>
          <w:szCs w:val="20"/>
          <w:lang w:val="es-ES_tradnl"/>
        </w:rPr>
        <w:t>Concepto relaciona</w:t>
      </w:r>
      <w:r w:rsidR="009059FD" w:rsidRPr="005D6964">
        <w:rPr>
          <w:rFonts w:ascii="Cambria" w:hAnsi="Cambria"/>
          <w:b/>
          <w:sz w:val="20"/>
          <w:szCs w:val="20"/>
          <w:lang w:val="es-ES_tradnl"/>
        </w:rPr>
        <w:t>l:</w:t>
      </w:r>
      <w:r w:rsidR="009059FD" w:rsidRPr="005D6964">
        <w:rPr>
          <w:rFonts w:ascii="Cambria" w:hAnsi="Cambria"/>
          <w:sz w:val="20"/>
          <w:szCs w:val="20"/>
          <w:lang w:val="es-ES_tradnl"/>
        </w:rPr>
        <w:t xml:space="preserve"> se establece entre dos ítems; uno referente (ej. Las) y un ítem referido (ej. Seis manzanas). </w:t>
      </w:r>
    </w:p>
    <w:p w:rsidR="006600B7" w:rsidRPr="005D6964" w:rsidRDefault="006600B7" w:rsidP="006600B7">
      <w:pPr>
        <w:rPr>
          <w:rFonts w:ascii="Cambria" w:hAnsi="Cambria"/>
          <w:sz w:val="20"/>
          <w:szCs w:val="20"/>
          <w:lang w:val="es-ES_tradnl"/>
        </w:rPr>
      </w:pPr>
    </w:p>
    <w:p w:rsidR="006600B7" w:rsidRPr="005D6964" w:rsidRDefault="006600B7" w:rsidP="006600B7">
      <w:pPr>
        <w:rPr>
          <w:rFonts w:ascii="Cambria" w:hAnsi="Cambria"/>
          <w:sz w:val="20"/>
          <w:szCs w:val="20"/>
          <w:lang w:val="es-ES_tradnl"/>
        </w:rPr>
      </w:pPr>
      <w:r w:rsidRPr="005D6964">
        <w:rPr>
          <w:rFonts w:ascii="Cambria" w:hAnsi="Cambria"/>
          <w:sz w:val="20"/>
          <w:szCs w:val="20"/>
          <w:lang w:val="es-ES_tradnl"/>
        </w:rPr>
        <w:t xml:space="preserve">Relación semántica: realizada a través del léxico y de la gramática. </w:t>
      </w:r>
    </w:p>
    <w:p w:rsidR="009059FD" w:rsidRPr="005D6964" w:rsidRDefault="009059FD" w:rsidP="006600B7">
      <w:pPr>
        <w:rPr>
          <w:rFonts w:ascii="Cambria" w:hAnsi="Cambria"/>
          <w:sz w:val="20"/>
          <w:szCs w:val="20"/>
          <w:lang w:val="es-ES_tradnl"/>
        </w:rPr>
      </w:pPr>
    </w:p>
    <w:p w:rsidR="009059FD" w:rsidRPr="005D6964" w:rsidRDefault="009059FD" w:rsidP="006600B7">
      <w:pPr>
        <w:rPr>
          <w:rFonts w:ascii="Cambria" w:hAnsi="Cambria"/>
          <w:b/>
          <w:sz w:val="20"/>
          <w:szCs w:val="20"/>
          <w:u w:val="single"/>
          <w:lang w:val="es-ES_tradnl"/>
        </w:rPr>
      </w:pPr>
      <w:r w:rsidRPr="005D6964">
        <w:rPr>
          <w:rFonts w:ascii="Cambria" w:hAnsi="Cambria"/>
          <w:b/>
          <w:sz w:val="20"/>
          <w:szCs w:val="20"/>
          <w:u w:val="single"/>
          <w:lang w:val="es-ES_tradnl"/>
        </w:rPr>
        <w:t xml:space="preserve">Tipos de cohesión: </w:t>
      </w:r>
    </w:p>
    <w:p w:rsidR="009059FD" w:rsidRPr="005D6964" w:rsidRDefault="009059FD" w:rsidP="009059FD">
      <w:pPr>
        <w:rPr>
          <w:rFonts w:ascii="Cambria" w:hAnsi="Cambria"/>
          <w:sz w:val="20"/>
          <w:szCs w:val="20"/>
          <w:lang w:val="es-ES_tradnl"/>
        </w:rPr>
      </w:pPr>
      <w:r w:rsidRPr="005D6964">
        <w:rPr>
          <w:rFonts w:ascii="Cambria" w:hAnsi="Cambria"/>
          <w:b/>
          <w:sz w:val="20"/>
          <w:szCs w:val="20"/>
          <w:lang w:val="es-ES_tradnl"/>
        </w:rPr>
        <w:t>Cohesión léxica:</w:t>
      </w:r>
      <w:r w:rsidRPr="005D6964">
        <w:rPr>
          <w:rFonts w:ascii="Cambria" w:hAnsi="Cambria"/>
          <w:sz w:val="20"/>
          <w:szCs w:val="20"/>
          <w:lang w:val="es-ES_tradnl"/>
        </w:rPr>
        <w:t xml:space="preserve"> selección del mismo elemento dos veces o selección de dos elementos relacionados íntimamente. Tenemos dos palabras plenas que refieren a lo mismo. Reiteración, colocación o contigüidad. </w:t>
      </w:r>
    </w:p>
    <w:p w:rsidR="009059FD" w:rsidRPr="005D6964" w:rsidRDefault="009059FD" w:rsidP="0045497C">
      <w:pPr>
        <w:pStyle w:val="Prrafodelista"/>
        <w:numPr>
          <w:ilvl w:val="0"/>
          <w:numId w:val="11"/>
        </w:numPr>
        <w:rPr>
          <w:rFonts w:ascii="Cambria" w:hAnsi="Cambria"/>
          <w:sz w:val="20"/>
          <w:szCs w:val="20"/>
          <w:lang w:val="es-ES_tradnl"/>
        </w:rPr>
      </w:pPr>
      <w:r w:rsidRPr="005D6964">
        <w:rPr>
          <w:rFonts w:ascii="Cambria" w:hAnsi="Cambria"/>
          <w:sz w:val="20"/>
          <w:szCs w:val="20"/>
          <w:lang w:val="es-ES_tradnl"/>
        </w:rPr>
        <w:t xml:space="preserve">Reiteración: va de la repetición exacta de un ítem léxico al uso de una palabra general.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Exacta: ejemplo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comencé la subida de la colina. </w:t>
      </w:r>
      <w:r w:rsidRPr="005D6964">
        <w:rPr>
          <w:rFonts w:ascii="Cambria" w:hAnsi="Cambria"/>
          <w:sz w:val="20"/>
          <w:szCs w:val="20"/>
          <w:highlight w:val="yellow"/>
          <w:lang w:val="es-ES_tradnl"/>
        </w:rPr>
        <w:t>La subida de la colina</w:t>
      </w:r>
      <w:r w:rsidRPr="005D6964">
        <w:rPr>
          <w:rFonts w:ascii="Cambria" w:hAnsi="Cambria"/>
          <w:sz w:val="20"/>
          <w:szCs w:val="20"/>
          <w:lang w:val="es-ES_tradnl"/>
        </w:rPr>
        <w:t xml:space="preserve"> fue fácil.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Parcial: comencé la subida de la colina. </w:t>
      </w:r>
      <w:r w:rsidRPr="005D6964">
        <w:rPr>
          <w:rFonts w:ascii="Cambria" w:hAnsi="Cambria"/>
          <w:sz w:val="20"/>
          <w:szCs w:val="20"/>
          <w:highlight w:val="yellow"/>
          <w:lang w:val="es-ES_tradnl"/>
        </w:rPr>
        <w:t>La subida</w:t>
      </w:r>
      <w:r w:rsidRPr="005D6964">
        <w:rPr>
          <w:rFonts w:ascii="Cambria" w:hAnsi="Cambria"/>
          <w:sz w:val="20"/>
          <w:szCs w:val="20"/>
          <w:lang w:val="es-ES_tradnl"/>
        </w:rPr>
        <w:t xml:space="preserve"> fue fácil.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Cuasi sinónimo: comencé la subida de la colina. </w:t>
      </w:r>
      <w:r w:rsidRPr="005D6964">
        <w:rPr>
          <w:rFonts w:ascii="Cambria" w:hAnsi="Cambria"/>
          <w:sz w:val="20"/>
          <w:szCs w:val="20"/>
          <w:highlight w:val="yellow"/>
          <w:lang w:val="es-ES_tradnl"/>
        </w:rPr>
        <w:t>El ascenso</w:t>
      </w:r>
      <w:r w:rsidRPr="005D6964">
        <w:rPr>
          <w:rFonts w:ascii="Cambria" w:hAnsi="Cambria"/>
          <w:sz w:val="20"/>
          <w:szCs w:val="20"/>
          <w:lang w:val="es-ES_tradnl"/>
        </w:rPr>
        <w:t xml:space="preserve"> fue fácil. Otro ejemplo: ropas/prendas, propietaria/dueña.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Hiperónimos (no llega a ser una palabra general. Ejemplo: mueble) comencé la subida de la colina. </w:t>
      </w:r>
      <w:r w:rsidRPr="005D6964">
        <w:rPr>
          <w:rFonts w:ascii="Cambria" w:hAnsi="Cambria"/>
          <w:sz w:val="20"/>
          <w:szCs w:val="20"/>
          <w:highlight w:val="yellow"/>
          <w:lang w:val="es-ES_tradnl"/>
        </w:rPr>
        <w:t>La tarea</w:t>
      </w:r>
      <w:r w:rsidRPr="005D6964">
        <w:rPr>
          <w:rFonts w:ascii="Cambria" w:hAnsi="Cambria"/>
          <w:sz w:val="20"/>
          <w:szCs w:val="20"/>
          <w:lang w:val="es-ES_tradnl"/>
        </w:rPr>
        <w:t xml:space="preserve"> fue fácil.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Calificaciones valorativas: comencé la subida de la colina. </w:t>
      </w:r>
      <w:r w:rsidRPr="005D6964">
        <w:rPr>
          <w:rFonts w:ascii="Cambria" w:hAnsi="Cambria"/>
          <w:sz w:val="20"/>
          <w:szCs w:val="20"/>
          <w:highlight w:val="yellow"/>
          <w:lang w:val="es-ES_tradnl"/>
        </w:rPr>
        <w:t>La aventura</w:t>
      </w:r>
      <w:r w:rsidRPr="005D6964">
        <w:rPr>
          <w:rFonts w:ascii="Cambria" w:hAnsi="Cambria"/>
          <w:sz w:val="20"/>
          <w:szCs w:val="20"/>
          <w:lang w:val="es-ES_tradnl"/>
        </w:rPr>
        <w:t xml:space="preserve"> fue fácil.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Palabras generales (muy amplias): comencé la subida de la colina. </w:t>
      </w:r>
      <w:r w:rsidRPr="005D6964">
        <w:rPr>
          <w:rFonts w:ascii="Cambria" w:hAnsi="Cambria"/>
          <w:sz w:val="20"/>
          <w:szCs w:val="20"/>
          <w:highlight w:val="yellow"/>
          <w:lang w:val="es-ES_tradnl"/>
        </w:rPr>
        <w:t>La cosa</w:t>
      </w:r>
      <w:r w:rsidRPr="005D6964">
        <w:rPr>
          <w:rFonts w:ascii="Cambria" w:hAnsi="Cambria"/>
          <w:sz w:val="20"/>
          <w:szCs w:val="20"/>
          <w:lang w:val="es-ES_tradnl"/>
        </w:rPr>
        <w:t xml:space="preserve"> fue fácil. ¿Cómo llego a </w:t>
      </w:r>
      <w:r w:rsidRPr="005D6964">
        <w:rPr>
          <w:rFonts w:ascii="Cambria" w:hAnsi="Cambria"/>
          <w:sz w:val="20"/>
          <w:szCs w:val="20"/>
          <w:highlight w:val="yellow"/>
          <w:lang w:val="es-ES_tradnl"/>
        </w:rPr>
        <w:t>ese lugar</w:t>
      </w:r>
      <w:r w:rsidRPr="005D6964">
        <w:rPr>
          <w:rFonts w:ascii="Cambria" w:hAnsi="Cambria"/>
          <w:sz w:val="20"/>
          <w:szCs w:val="20"/>
          <w:lang w:val="es-ES_tradnl"/>
        </w:rPr>
        <w:t xml:space="preserve">? </w:t>
      </w:r>
    </w:p>
    <w:p w:rsidR="009059FD" w:rsidRPr="005D6964" w:rsidRDefault="009059FD" w:rsidP="0045497C">
      <w:pPr>
        <w:pStyle w:val="Prrafodelista"/>
        <w:numPr>
          <w:ilvl w:val="0"/>
          <w:numId w:val="11"/>
        </w:numPr>
        <w:rPr>
          <w:rFonts w:ascii="Cambria" w:hAnsi="Cambria"/>
          <w:sz w:val="20"/>
          <w:szCs w:val="20"/>
          <w:lang w:val="es-ES_tradnl"/>
        </w:rPr>
      </w:pPr>
      <w:r w:rsidRPr="005D6964">
        <w:rPr>
          <w:rFonts w:ascii="Cambria" w:hAnsi="Cambria"/>
          <w:sz w:val="20"/>
          <w:szCs w:val="20"/>
          <w:lang w:val="es-ES_tradnl"/>
        </w:rPr>
        <w:t>Colocación: palabras que se asocian por su significado</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Relaciones de complementariedad: niños/niñas, pararse/sentarse</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Relaciones de antonimia: amor/odio, frio/calor, guerra/paz</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Relaciones conversas: ordenar/obedecer, comprar/vender</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Series ordenadas: lunes/martes, norte/sur, peso/centavos.</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Conjuntos no ordenados: rojo/verde, silla/mesa/repisa.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Relaciones semánticas basadas en el conocimiento del mundo: Obama/el presidente de EEUU. </w:t>
      </w:r>
    </w:p>
    <w:p w:rsidR="009059FD" w:rsidRPr="005D6964" w:rsidRDefault="009059FD" w:rsidP="0045497C">
      <w:pPr>
        <w:pStyle w:val="Prrafodelista"/>
        <w:numPr>
          <w:ilvl w:val="1"/>
          <w:numId w:val="11"/>
        </w:numPr>
        <w:rPr>
          <w:rFonts w:ascii="Cambria" w:hAnsi="Cambria"/>
          <w:sz w:val="20"/>
          <w:szCs w:val="20"/>
          <w:lang w:val="es-ES_tradnl"/>
        </w:rPr>
      </w:pPr>
      <w:r w:rsidRPr="005D6964">
        <w:rPr>
          <w:rFonts w:ascii="Cambria" w:hAnsi="Cambria"/>
          <w:sz w:val="20"/>
          <w:szCs w:val="20"/>
          <w:lang w:val="es-ES_tradnl"/>
        </w:rPr>
        <w:t xml:space="preserve">Otras relaciones de sentido: reír/broma, enfermo/doctor. </w:t>
      </w:r>
    </w:p>
    <w:p w:rsidR="009059FD" w:rsidRPr="005D6964" w:rsidRDefault="009059FD" w:rsidP="009059FD">
      <w:pPr>
        <w:rPr>
          <w:rFonts w:ascii="Cambria" w:hAnsi="Cambria"/>
          <w:sz w:val="20"/>
          <w:szCs w:val="20"/>
          <w:lang w:val="es-ES_tradnl"/>
        </w:rPr>
      </w:pPr>
    </w:p>
    <w:p w:rsidR="009059FD" w:rsidRPr="005D6964" w:rsidRDefault="009059FD" w:rsidP="009059FD">
      <w:pPr>
        <w:rPr>
          <w:rFonts w:ascii="Cambria" w:hAnsi="Cambria"/>
          <w:sz w:val="20"/>
          <w:szCs w:val="20"/>
          <w:lang w:val="es-ES_tradnl"/>
        </w:rPr>
      </w:pPr>
      <w:proofErr w:type="spellStart"/>
      <w:r w:rsidRPr="005D6964">
        <w:rPr>
          <w:rFonts w:ascii="Cambria" w:hAnsi="Cambria"/>
          <w:b/>
          <w:sz w:val="20"/>
          <w:szCs w:val="20"/>
          <w:lang w:val="es-ES_tradnl"/>
        </w:rPr>
        <w:t>Conjunción:</w:t>
      </w:r>
      <w:r w:rsidR="006E2BC4" w:rsidRPr="005D6964">
        <w:rPr>
          <w:rFonts w:ascii="Cambria" w:hAnsi="Cambria"/>
          <w:sz w:val="20"/>
          <w:szCs w:val="20"/>
          <w:lang w:val="es-ES_tradnl"/>
        </w:rPr>
        <w:t>conectores</w:t>
      </w:r>
      <w:proofErr w:type="spellEnd"/>
      <w:r w:rsidR="006E2BC4" w:rsidRPr="005D6964">
        <w:rPr>
          <w:rFonts w:ascii="Cambria" w:hAnsi="Cambria"/>
          <w:sz w:val="20"/>
          <w:szCs w:val="20"/>
          <w:lang w:val="es-ES_tradnl"/>
        </w:rPr>
        <w:t xml:space="preserve"> que vinculan segmentos textuales dándole un sentido global al texto. </w:t>
      </w:r>
    </w:p>
    <w:p w:rsidR="009059FD" w:rsidRPr="005D6964" w:rsidRDefault="006E2BC4" w:rsidP="0045497C">
      <w:pPr>
        <w:pStyle w:val="Prrafodelista"/>
        <w:numPr>
          <w:ilvl w:val="0"/>
          <w:numId w:val="12"/>
        </w:numPr>
        <w:rPr>
          <w:rFonts w:ascii="Cambria" w:hAnsi="Cambria"/>
          <w:sz w:val="20"/>
          <w:szCs w:val="20"/>
          <w:lang w:val="es-ES_tradnl"/>
        </w:rPr>
      </w:pPr>
      <w:r w:rsidRPr="005D6964">
        <w:rPr>
          <w:rFonts w:ascii="Cambria" w:hAnsi="Cambria"/>
          <w:sz w:val="20"/>
          <w:szCs w:val="20"/>
          <w:lang w:val="es-ES_tradnl"/>
        </w:rPr>
        <w:t xml:space="preserve">Consecutivos: por eso, en consecuencia, por lo tanto, luego, de ahí que, de ello resulta que, por consiguiente. </w:t>
      </w:r>
    </w:p>
    <w:p w:rsidR="006E2BC4" w:rsidRPr="005D6964" w:rsidRDefault="006E2BC4" w:rsidP="0045497C">
      <w:pPr>
        <w:pStyle w:val="Prrafodelista"/>
        <w:numPr>
          <w:ilvl w:val="0"/>
          <w:numId w:val="12"/>
        </w:numPr>
        <w:rPr>
          <w:rFonts w:ascii="Cambria" w:hAnsi="Cambria"/>
          <w:sz w:val="20"/>
          <w:szCs w:val="20"/>
          <w:lang w:val="es-ES_tradnl"/>
        </w:rPr>
      </w:pPr>
      <w:r w:rsidRPr="005D6964">
        <w:rPr>
          <w:rFonts w:ascii="Cambria" w:hAnsi="Cambria"/>
          <w:sz w:val="20"/>
          <w:szCs w:val="20"/>
          <w:lang w:val="es-ES_tradnl"/>
        </w:rPr>
        <w:t xml:space="preserve">Contra argumentativos: sin embargo, no obstante, a pesar de ello, por el contrario, ahora bien </w:t>
      </w:r>
    </w:p>
    <w:p w:rsidR="006E2BC4" w:rsidRPr="005D6964" w:rsidRDefault="006E2BC4" w:rsidP="0045497C">
      <w:pPr>
        <w:pStyle w:val="Prrafodelista"/>
        <w:numPr>
          <w:ilvl w:val="0"/>
          <w:numId w:val="12"/>
        </w:numPr>
        <w:rPr>
          <w:rFonts w:ascii="Cambria" w:hAnsi="Cambria"/>
          <w:sz w:val="20"/>
          <w:szCs w:val="20"/>
          <w:lang w:val="es-ES_tradnl"/>
        </w:rPr>
      </w:pPr>
      <w:r w:rsidRPr="005D6964">
        <w:rPr>
          <w:rFonts w:ascii="Cambria" w:hAnsi="Cambria"/>
          <w:sz w:val="20"/>
          <w:szCs w:val="20"/>
          <w:lang w:val="es-ES_tradnl"/>
        </w:rPr>
        <w:t>Aditivos :además, igualmente, asimismo, del mismo modo, incluso</w:t>
      </w:r>
    </w:p>
    <w:p w:rsidR="006E2BC4" w:rsidRPr="005D6964" w:rsidRDefault="006E2BC4" w:rsidP="0045497C">
      <w:pPr>
        <w:pStyle w:val="Prrafodelista"/>
        <w:numPr>
          <w:ilvl w:val="0"/>
          <w:numId w:val="12"/>
        </w:numPr>
        <w:rPr>
          <w:rFonts w:ascii="Cambria" w:hAnsi="Cambria"/>
          <w:sz w:val="20"/>
          <w:szCs w:val="20"/>
          <w:lang w:val="es-ES_tradnl"/>
        </w:rPr>
      </w:pPr>
      <w:r w:rsidRPr="005D6964">
        <w:rPr>
          <w:rFonts w:ascii="Cambria" w:hAnsi="Cambria"/>
          <w:sz w:val="20"/>
          <w:szCs w:val="20"/>
          <w:lang w:val="es-ES_tradnl"/>
        </w:rPr>
        <w:t xml:space="preserve">Conclusivos: en suma, en síntesis, en conclusión, en resumen </w:t>
      </w:r>
    </w:p>
    <w:p w:rsidR="006E2BC4" w:rsidRPr="005D6964" w:rsidRDefault="006E2BC4" w:rsidP="0045497C">
      <w:pPr>
        <w:pStyle w:val="Prrafodelista"/>
        <w:numPr>
          <w:ilvl w:val="0"/>
          <w:numId w:val="12"/>
        </w:numPr>
        <w:rPr>
          <w:rFonts w:ascii="Cambria" w:hAnsi="Cambria"/>
          <w:sz w:val="20"/>
          <w:szCs w:val="20"/>
          <w:lang w:val="es-ES_tradnl"/>
        </w:rPr>
      </w:pPr>
      <w:r w:rsidRPr="005D6964">
        <w:rPr>
          <w:rFonts w:ascii="Cambria" w:hAnsi="Cambria"/>
          <w:sz w:val="20"/>
          <w:szCs w:val="20"/>
          <w:lang w:val="es-ES_tradnl"/>
        </w:rPr>
        <w:t xml:space="preserve">Distanciamientos: de todos modos, de todas maneras, en cualquier caso, de hecho, en realidad, en efecto, desde luego, sin dudas, efectivamente. </w:t>
      </w:r>
    </w:p>
    <w:p w:rsidR="006E2BC4" w:rsidRPr="005D6964" w:rsidRDefault="006E2BC4" w:rsidP="009059FD">
      <w:pPr>
        <w:rPr>
          <w:rFonts w:ascii="Cambria" w:hAnsi="Cambria"/>
          <w:sz w:val="20"/>
          <w:szCs w:val="20"/>
          <w:lang w:val="es-ES_tradnl"/>
        </w:rPr>
      </w:pPr>
    </w:p>
    <w:p w:rsidR="009059FD" w:rsidRPr="005D6964" w:rsidRDefault="009059FD" w:rsidP="009059FD">
      <w:pPr>
        <w:rPr>
          <w:rFonts w:ascii="Cambria" w:hAnsi="Cambria"/>
          <w:sz w:val="20"/>
          <w:szCs w:val="20"/>
          <w:lang w:val="es-ES_tradnl"/>
        </w:rPr>
      </w:pPr>
      <w:r w:rsidRPr="005D6964">
        <w:rPr>
          <w:rFonts w:ascii="Cambria" w:hAnsi="Cambria"/>
          <w:b/>
          <w:sz w:val="20"/>
          <w:szCs w:val="20"/>
          <w:lang w:val="es-ES_tradnl"/>
        </w:rPr>
        <w:t xml:space="preserve">Cohesión </w:t>
      </w:r>
      <w:proofErr w:type="spellStart"/>
      <w:r w:rsidRPr="005D6964">
        <w:rPr>
          <w:rFonts w:ascii="Cambria" w:hAnsi="Cambria"/>
          <w:b/>
          <w:sz w:val="20"/>
          <w:szCs w:val="20"/>
          <w:lang w:val="es-ES_tradnl"/>
        </w:rPr>
        <w:t>gramatical:</w:t>
      </w:r>
      <w:r w:rsidR="006E2BC4" w:rsidRPr="005D6964">
        <w:rPr>
          <w:rFonts w:ascii="Cambria" w:hAnsi="Cambria"/>
          <w:sz w:val="20"/>
          <w:szCs w:val="20"/>
          <w:lang w:val="es-ES_tradnl"/>
        </w:rPr>
        <w:t>relación</w:t>
      </w:r>
      <w:proofErr w:type="spellEnd"/>
      <w:r w:rsidR="006E2BC4" w:rsidRPr="005D6964">
        <w:rPr>
          <w:rFonts w:ascii="Cambria" w:hAnsi="Cambria"/>
          <w:sz w:val="20"/>
          <w:szCs w:val="20"/>
          <w:lang w:val="es-ES_tradnl"/>
        </w:rPr>
        <w:t xml:space="preserve"> entre una palabra vacía (toma su significado con la de sentido pleno) y una de sentido pleno. R</w:t>
      </w:r>
      <w:r w:rsidRPr="005D6964">
        <w:rPr>
          <w:rFonts w:ascii="Cambria" w:hAnsi="Cambria"/>
          <w:sz w:val="20"/>
          <w:szCs w:val="20"/>
          <w:lang w:val="es-ES_tradnl"/>
        </w:rPr>
        <w:t>eferencia (personal o demostrativa), sustitución, elipsis</w:t>
      </w:r>
    </w:p>
    <w:p w:rsidR="0077568D" w:rsidRPr="005D6964" w:rsidRDefault="0077568D" w:rsidP="009059FD">
      <w:pPr>
        <w:rPr>
          <w:rFonts w:ascii="Cambria" w:hAnsi="Cambria"/>
          <w:sz w:val="20"/>
          <w:szCs w:val="20"/>
          <w:lang w:val="es-ES_tradnl"/>
        </w:rPr>
      </w:pPr>
      <w:r w:rsidRPr="005D6964">
        <w:rPr>
          <w:rFonts w:ascii="Cambria" w:hAnsi="Cambria"/>
          <w:b/>
          <w:sz w:val="20"/>
          <w:szCs w:val="20"/>
          <w:lang w:val="es-ES_tradnl"/>
        </w:rPr>
        <w:t>1. Referencia</w:t>
      </w:r>
      <w:r w:rsidRPr="005D6964">
        <w:rPr>
          <w:rFonts w:ascii="Cambria" w:hAnsi="Cambria"/>
          <w:sz w:val="20"/>
          <w:szCs w:val="20"/>
          <w:lang w:val="es-ES_tradnl"/>
        </w:rPr>
        <w:t xml:space="preserve"> (a través de pronombres): ítems que necesitan otro elemento para su interpretación como los pronombres personales y demostrativos. la referencia </w:t>
      </w:r>
      <w:proofErr w:type="spellStart"/>
      <w:r w:rsidRPr="005D6964">
        <w:rPr>
          <w:rFonts w:ascii="Cambria" w:hAnsi="Cambria"/>
          <w:sz w:val="20"/>
          <w:szCs w:val="20"/>
          <w:lang w:val="es-ES_tradnl"/>
        </w:rPr>
        <w:t>endofórica</w:t>
      </w:r>
      <w:proofErr w:type="spellEnd"/>
      <w:r w:rsidRPr="005D6964">
        <w:rPr>
          <w:rFonts w:ascii="Cambria" w:hAnsi="Cambria"/>
          <w:sz w:val="20"/>
          <w:szCs w:val="20"/>
          <w:lang w:val="es-ES_tradnl"/>
        </w:rPr>
        <w:t xml:space="preserve"> o textual puede apuntar a algo que precede en el texto (anáfora) o a algo que sucede (</w:t>
      </w:r>
      <w:proofErr w:type="spellStart"/>
      <w:r w:rsidRPr="005D6964">
        <w:rPr>
          <w:rFonts w:ascii="Cambria" w:hAnsi="Cambria"/>
          <w:sz w:val="20"/>
          <w:szCs w:val="20"/>
          <w:lang w:val="es-ES_tradnl"/>
        </w:rPr>
        <w:t>catáfora</w:t>
      </w:r>
      <w:proofErr w:type="spellEnd"/>
      <w:r w:rsidRPr="005D6964">
        <w:rPr>
          <w:rFonts w:ascii="Cambria" w:hAnsi="Cambria"/>
          <w:sz w:val="20"/>
          <w:szCs w:val="20"/>
          <w:lang w:val="es-ES_tradnl"/>
        </w:rPr>
        <w:t xml:space="preserve">). </w:t>
      </w:r>
    </w:p>
    <w:p w:rsidR="009059FD" w:rsidRPr="005D6964" w:rsidRDefault="0077568D" w:rsidP="0045497C">
      <w:pPr>
        <w:pStyle w:val="Prrafodelista"/>
        <w:numPr>
          <w:ilvl w:val="0"/>
          <w:numId w:val="13"/>
        </w:numPr>
        <w:rPr>
          <w:rFonts w:ascii="Cambria" w:hAnsi="Cambria"/>
          <w:sz w:val="20"/>
          <w:szCs w:val="20"/>
          <w:lang w:val="es-ES_tradnl"/>
        </w:rPr>
      </w:pPr>
      <w:r w:rsidRPr="005D6964">
        <w:rPr>
          <w:rFonts w:ascii="Cambria" w:hAnsi="Cambria"/>
          <w:sz w:val="20"/>
          <w:szCs w:val="20"/>
          <w:lang w:val="es-ES_tradnl"/>
        </w:rPr>
        <w:t xml:space="preserve">Referencia </w:t>
      </w:r>
      <w:proofErr w:type="spellStart"/>
      <w:r w:rsidRPr="005D6964">
        <w:rPr>
          <w:rFonts w:ascii="Cambria" w:hAnsi="Cambria"/>
          <w:sz w:val="20"/>
          <w:szCs w:val="20"/>
          <w:lang w:val="es-ES_tradnl"/>
        </w:rPr>
        <w:t>endofórica</w:t>
      </w:r>
      <w:proofErr w:type="spellEnd"/>
      <w:r w:rsidRPr="005D6964">
        <w:rPr>
          <w:rFonts w:ascii="Cambria" w:hAnsi="Cambria"/>
          <w:sz w:val="20"/>
          <w:szCs w:val="20"/>
          <w:lang w:val="es-ES_tradnl"/>
        </w:rPr>
        <w:t xml:space="preserve"> personal: se realiza por medio de la categoría de persona (le, les, lo, las, la, etc.) </w:t>
      </w:r>
    </w:p>
    <w:p w:rsidR="0077568D" w:rsidRPr="005D6964" w:rsidRDefault="0077568D" w:rsidP="0045497C">
      <w:pPr>
        <w:pStyle w:val="Prrafodelista"/>
        <w:numPr>
          <w:ilvl w:val="0"/>
          <w:numId w:val="13"/>
        </w:numPr>
        <w:rPr>
          <w:rFonts w:ascii="Cambria" w:hAnsi="Cambria"/>
          <w:sz w:val="20"/>
          <w:szCs w:val="20"/>
          <w:lang w:val="es-ES_tradnl"/>
        </w:rPr>
      </w:pPr>
      <w:r w:rsidRPr="005D6964">
        <w:rPr>
          <w:rFonts w:ascii="Cambria" w:hAnsi="Cambria"/>
          <w:sz w:val="20"/>
          <w:szCs w:val="20"/>
          <w:lang w:val="es-ES_tradnl"/>
        </w:rPr>
        <w:t xml:space="preserve">Demostrativa: por medio de una escala de proximidad (este, aquel, etc.) </w:t>
      </w:r>
    </w:p>
    <w:p w:rsidR="0077568D" w:rsidRPr="005D6964" w:rsidRDefault="0077568D" w:rsidP="0077568D">
      <w:pPr>
        <w:rPr>
          <w:rFonts w:ascii="Cambria" w:hAnsi="Cambria"/>
          <w:sz w:val="20"/>
          <w:szCs w:val="20"/>
          <w:lang w:val="es-ES_tradnl"/>
        </w:rPr>
      </w:pPr>
      <w:r w:rsidRPr="005D6964">
        <w:rPr>
          <w:rFonts w:ascii="Cambria" w:hAnsi="Cambria"/>
          <w:b/>
          <w:sz w:val="20"/>
          <w:szCs w:val="20"/>
          <w:lang w:val="es-ES_tradnl"/>
        </w:rPr>
        <w:t>2. Elipsis</w:t>
      </w:r>
      <w:r w:rsidRPr="005D6964">
        <w:rPr>
          <w:rFonts w:ascii="Cambria" w:hAnsi="Cambria"/>
          <w:sz w:val="20"/>
          <w:szCs w:val="20"/>
          <w:lang w:val="es-ES_tradnl"/>
        </w:rPr>
        <w:t xml:space="preserve">: omisión o sustitución por cero. Cuando una palabra no está pero ese vacío tiene una referencia (ej. Sujeto tácito) </w:t>
      </w:r>
    </w:p>
    <w:p w:rsidR="0077568D" w:rsidRPr="005D6964" w:rsidRDefault="0077568D" w:rsidP="0077568D">
      <w:pPr>
        <w:rPr>
          <w:rFonts w:ascii="Cambria" w:hAnsi="Cambria"/>
          <w:sz w:val="20"/>
          <w:szCs w:val="20"/>
          <w:lang w:val="es-ES_tradnl"/>
        </w:rPr>
      </w:pPr>
      <w:r w:rsidRPr="005D6964">
        <w:rPr>
          <w:rFonts w:ascii="Cambria" w:hAnsi="Cambria"/>
          <w:b/>
          <w:sz w:val="20"/>
          <w:szCs w:val="20"/>
          <w:lang w:val="es-ES_tradnl"/>
        </w:rPr>
        <w:t>3. Sustitución:</w:t>
      </w:r>
      <w:r w:rsidRPr="005D6964">
        <w:rPr>
          <w:rFonts w:ascii="Cambria" w:hAnsi="Cambria"/>
          <w:sz w:val="20"/>
          <w:szCs w:val="20"/>
          <w:lang w:val="es-ES_tradnl"/>
        </w:rPr>
        <w:t xml:space="preserve"> reemplazo de un ítem por otro. Ejemplo: “Juan </w:t>
      </w:r>
      <w:r w:rsidRPr="005D6964">
        <w:rPr>
          <w:rFonts w:ascii="Cambria" w:hAnsi="Cambria"/>
          <w:sz w:val="20"/>
          <w:szCs w:val="20"/>
          <w:highlight w:val="yellow"/>
          <w:lang w:val="es-ES_tradnl"/>
        </w:rPr>
        <w:t>compró un helado</w:t>
      </w:r>
      <w:r w:rsidRPr="005D6964">
        <w:rPr>
          <w:rFonts w:ascii="Cambria" w:hAnsi="Cambria"/>
          <w:sz w:val="20"/>
          <w:szCs w:val="20"/>
          <w:lang w:val="es-ES_tradnl"/>
        </w:rPr>
        <w:t>; yo h</w:t>
      </w:r>
      <w:r w:rsidRPr="005D6964">
        <w:rPr>
          <w:rFonts w:ascii="Cambria" w:hAnsi="Cambria"/>
          <w:sz w:val="20"/>
          <w:szCs w:val="20"/>
          <w:highlight w:val="yellow"/>
          <w:lang w:val="es-ES_tradnl"/>
        </w:rPr>
        <w:t>ice lo mismo</w:t>
      </w:r>
      <w:r w:rsidRPr="005D6964">
        <w:rPr>
          <w:rFonts w:ascii="Cambria" w:hAnsi="Cambria"/>
          <w:sz w:val="20"/>
          <w:szCs w:val="20"/>
          <w:lang w:val="es-ES_tradnl"/>
        </w:rPr>
        <w:t>”</w:t>
      </w:r>
    </w:p>
    <w:p w:rsidR="0077568D" w:rsidRPr="005D6964" w:rsidRDefault="0077568D" w:rsidP="009059FD">
      <w:pPr>
        <w:rPr>
          <w:rFonts w:ascii="Cambria" w:hAnsi="Cambria"/>
          <w:sz w:val="20"/>
          <w:szCs w:val="20"/>
          <w:lang w:val="es-ES_tradnl"/>
        </w:rPr>
      </w:pPr>
    </w:p>
    <w:p w:rsidR="00EF31B9" w:rsidRDefault="0077568D" w:rsidP="00EF31B9">
      <w:r w:rsidRPr="005D6964">
        <w:rPr>
          <w:rFonts w:ascii="Cambria" w:hAnsi="Cambria"/>
          <w:sz w:val="20"/>
          <w:szCs w:val="20"/>
          <w:lang w:val="es-ES_tradnl"/>
        </w:rPr>
        <w:t xml:space="preserve">PERO: la cohesión no garantiza la coherencia. </w:t>
      </w:r>
      <w:r w:rsidR="00405438" w:rsidRPr="005D6964">
        <w:rPr>
          <w:rFonts w:ascii="Cambria" w:hAnsi="Cambria"/>
          <w:sz w:val="20"/>
          <w:szCs w:val="20"/>
          <w:lang w:val="es-ES_tradnl"/>
        </w:rPr>
        <w:t>(</w:t>
      </w:r>
      <w:r w:rsidRPr="005D6964">
        <w:rPr>
          <w:rFonts w:ascii="Cambria" w:hAnsi="Cambria"/>
          <w:sz w:val="20"/>
          <w:szCs w:val="20"/>
          <w:lang w:val="es-ES_tradnl"/>
        </w:rPr>
        <w:t>Coherencia</w:t>
      </w:r>
      <w:r w:rsidR="00405438" w:rsidRPr="005D6964">
        <w:rPr>
          <w:rFonts w:ascii="Cambria" w:hAnsi="Cambria"/>
          <w:sz w:val="20"/>
          <w:szCs w:val="20"/>
          <w:lang w:val="es-ES_tradnl"/>
        </w:rPr>
        <w:t xml:space="preserve">: </w:t>
      </w:r>
      <w:r w:rsidRPr="005D6964">
        <w:rPr>
          <w:rFonts w:ascii="Cambria" w:hAnsi="Cambria"/>
          <w:sz w:val="20"/>
          <w:szCs w:val="20"/>
          <w:lang w:val="es-ES_tradnl"/>
        </w:rPr>
        <w:t>relaciones de contenido que tienen las ideas</w:t>
      </w:r>
      <w:r w:rsidR="00EF31B9">
        <w:rPr>
          <w:rFonts w:ascii="Cambria" w:hAnsi="Cambria"/>
          <w:sz w:val="20"/>
          <w:szCs w:val="20"/>
          <w:lang w:val="es-ES_tradnl"/>
        </w:rPr>
        <w:t xml:space="preserve">. </w:t>
      </w:r>
      <w:r w:rsidR="00EF31B9">
        <w:rPr>
          <w:rFonts w:ascii="Arial" w:hAnsi="Arial" w:cs="Arial"/>
          <w:color w:val="222222"/>
          <w:sz w:val="21"/>
          <w:szCs w:val="21"/>
          <w:shd w:val="clear" w:color="auto" w:fill="FFFFFF"/>
        </w:rPr>
        <w:t>a</w:t>
      </w:r>
      <w:r w:rsidR="00EF31B9">
        <w:rPr>
          <w:rStyle w:val="apple-converted-space"/>
          <w:rFonts w:ascii="Arial" w:hAnsi="Arial" w:cs="Arial"/>
          <w:color w:val="222222"/>
          <w:sz w:val="21"/>
          <w:szCs w:val="21"/>
          <w:shd w:val="clear" w:color="auto" w:fill="FFFFFF"/>
        </w:rPr>
        <w:t> </w:t>
      </w:r>
      <w:r w:rsidR="00EF31B9">
        <w:rPr>
          <w:rFonts w:ascii="Arial" w:hAnsi="Arial" w:cs="Arial"/>
          <w:b/>
          <w:bCs/>
          <w:color w:val="222222"/>
          <w:sz w:val="21"/>
          <w:szCs w:val="21"/>
        </w:rPr>
        <w:t>coherencia</w:t>
      </w:r>
      <w:r w:rsidR="00EF31B9">
        <w:rPr>
          <w:rStyle w:val="apple-converted-space"/>
          <w:rFonts w:ascii="Arial" w:hAnsi="Arial" w:cs="Arial"/>
          <w:color w:val="222222"/>
          <w:sz w:val="21"/>
          <w:szCs w:val="21"/>
          <w:shd w:val="clear" w:color="auto" w:fill="FFFFFF"/>
        </w:rPr>
        <w:t> </w:t>
      </w:r>
      <w:r w:rsidR="00EF31B9">
        <w:rPr>
          <w:rFonts w:ascii="Arial" w:hAnsi="Arial" w:cs="Arial"/>
          <w:color w:val="222222"/>
          <w:sz w:val="21"/>
          <w:szCs w:val="21"/>
          <w:shd w:val="clear" w:color="auto" w:fill="FFFFFF"/>
        </w:rPr>
        <w:t>es la forma de los</w:t>
      </w:r>
      <w:r w:rsidR="00EF31B9">
        <w:rPr>
          <w:rStyle w:val="apple-converted-space"/>
          <w:rFonts w:ascii="Arial" w:hAnsi="Arial" w:cs="Arial"/>
          <w:color w:val="222222"/>
          <w:sz w:val="21"/>
          <w:szCs w:val="21"/>
          <w:shd w:val="clear" w:color="auto" w:fill="FFFFFF"/>
        </w:rPr>
        <w:t> </w:t>
      </w:r>
      <w:r w:rsidR="00EF31B9">
        <w:fldChar w:fldCharType="begin"/>
      </w:r>
      <w:r w:rsidR="00EF31B9">
        <w:instrText xml:space="preserve"> HYPERLINK "https://es.wikipedia.org/wiki/Textos" \o "Textos" </w:instrText>
      </w:r>
      <w:r w:rsidR="00EF31B9">
        <w:fldChar w:fldCharType="separate"/>
      </w:r>
      <w:r w:rsidR="00EF31B9">
        <w:rPr>
          <w:rStyle w:val="Hipervnculo"/>
          <w:rFonts w:ascii="Arial" w:hAnsi="Arial" w:cs="Arial"/>
          <w:color w:val="0B0080"/>
          <w:sz w:val="21"/>
          <w:szCs w:val="21"/>
        </w:rPr>
        <w:t>textos</w:t>
      </w:r>
      <w:r w:rsidR="00EF31B9">
        <w:fldChar w:fldCharType="end"/>
      </w:r>
      <w:r w:rsidR="00EF31B9">
        <w:rPr>
          <w:rStyle w:val="apple-converted-space"/>
          <w:rFonts w:ascii="Arial" w:hAnsi="Arial" w:cs="Arial"/>
          <w:color w:val="222222"/>
          <w:sz w:val="21"/>
          <w:szCs w:val="21"/>
          <w:shd w:val="clear" w:color="auto" w:fill="FFFFFF"/>
        </w:rPr>
        <w:t> </w:t>
      </w:r>
      <w:r w:rsidR="00EF31B9">
        <w:rPr>
          <w:rFonts w:ascii="Arial" w:hAnsi="Arial" w:cs="Arial"/>
          <w:color w:val="222222"/>
          <w:sz w:val="21"/>
          <w:szCs w:val="21"/>
          <w:shd w:val="clear" w:color="auto" w:fill="FFFFFF"/>
        </w:rPr>
        <w:t>bien estructurados que permite concebirlo como entidades semánticamente unitarias,</w:t>
      </w:r>
    </w:p>
    <w:p w:rsidR="00EF31B9" w:rsidRPr="00EF31B9" w:rsidRDefault="00EF31B9" w:rsidP="00EF31B9">
      <w:pPr>
        <w:rPr>
          <w:rFonts w:ascii="Cambria" w:hAnsi="Cambria"/>
          <w:sz w:val="20"/>
          <w:szCs w:val="20"/>
        </w:rPr>
      </w:pPr>
    </w:p>
    <w:p w:rsidR="00EF31B9" w:rsidRDefault="00405438" w:rsidP="00EF31B9">
      <w:r w:rsidRPr="005D6964">
        <w:rPr>
          <w:rFonts w:ascii="Cambria" w:hAnsi="Cambria"/>
          <w:sz w:val="20"/>
          <w:szCs w:val="20"/>
          <w:lang w:val="es-ES_tradnl"/>
        </w:rPr>
        <w:t xml:space="preserve"> Cohesión: modo en que las diferentes palabras se relacionan para darle una unidad conceptual al texto</w:t>
      </w:r>
      <w:r w:rsidR="00A36520">
        <w:rPr>
          <w:rFonts w:ascii="Cambria" w:hAnsi="Cambria"/>
          <w:sz w:val="20"/>
          <w:szCs w:val="20"/>
          <w:lang w:val="es-ES_tradnl"/>
        </w:rPr>
        <w:t>). Que cada frase de una texto sea</w:t>
      </w:r>
      <w:r w:rsidR="00EF31B9">
        <w:rPr>
          <w:rFonts w:ascii="Cambria" w:hAnsi="Cambria"/>
          <w:sz w:val="20"/>
          <w:szCs w:val="20"/>
          <w:lang w:val="es-ES_tradnl"/>
        </w:rPr>
        <w:t xml:space="preserve"> </w:t>
      </w:r>
      <w:proofErr w:type="spellStart"/>
      <w:r w:rsidR="00EF31B9">
        <w:rPr>
          <w:rFonts w:ascii="Cambria" w:hAnsi="Cambria"/>
          <w:sz w:val="20"/>
          <w:szCs w:val="20"/>
          <w:lang w:val="es-ES_tradnl"/>
        </w:rPr>
        <w:t>interpretda</w:t>
      </w:r>
      <w:proofErr w:type="spellEnd"/>
      <w:r w:rsidR="00EF31B9">
        <w:rPr>
          <w:rFonts w:ascii="Cambria" w:hAnsi="Cambria"/>
          <w:sz w:val="20"/>
          <w:szCs w:val="20"/>
          <w:lang w:val="es-ES_tradnl"/>
        </w:rPr>
        <w:t xml:space="preserve">, relacionada e integrada con las demás. </w:t>
      </w:r>
      <w:r w:rsidR="00EF31B9">
        <w:rPr>
          <w:rFonts w:ascii="Arial" w:hAnsi="Arial" w:cs="Arial"/>
          <w:color w:val="222222"/>
          <w:sz w:val="21"/>
          <w:szCs w:val="21"/>
          <w:shd w:val="clear" w:color="auto" w:fill="FFFFFF"/>
        </w:rPr>
        <w:t>La cohesión también es la manera de relacionar y unir las distintas palabras, oraciones y párrafos del texto.</w:t>
      </w:r>
    </w:p>
    <w:p w:rsidR="0077568D" w:rsidRPr="00EF31B9" w:rsidRDefault="0077568D" w:rsidP="009059FD">
      <w:pPr>
        <w:rPr>
          <w:rFonts w:ascii="Cambria" w:hAnsi="Cambria"/>
          <w:sz w:val="20"/>
          <w:szCs w:val="20"/>
        </w:rPr>
      </w:pPr>
    </w:p>
    <w:p w:rsidR="00405438" w:rsidRPr="005D6964" w:rsidRDefault="00405438" w:rsidP="009059FD">
      <w:pPr>
        <w:rPr>
          <w:rFonts w:ascii="Cambria" w:hAnsi="Cambria"/>
          <w:sz w:val="20"/>
          <w:szCs w:val="20"/>
          <w:lang w:val="es-ES_tradnl"/>
        </w:rPr>
      </w:pPr>
    </w:p>
    <w:p w:rsidR="00405438" w:rsidRPr="005D6964" w:rsidRDefault="00405438" w:rsidP="009059FD">
      <w:pPr>
        <w:rPr>
          <w:rFonts w:ascii="Cambria" w:hAnsi="Cambria"/>
          <w:b/>
          <w:sz w:val="20"/>
          <w:szCs w:val="20"/>
          <w:u w:val="single"/>
          <w:lang w:val="es-ES_tradnl"/>
        </w:rPr>
      </w:pPr>
      <w:r w:rsidRPr="005D6964">
        <w:rPr>
          <w:rFonts w:ascii="Cambria" w:hAnsi="Cambria"/>
          <w:b/>
          <w:sz w:val="20"/>
          <w:szCs w:val="20"/>
          <w:u w:val="single"/>
          <w:lang w:val="es-ES_tradnl"/>
        </w:rPr>
        <w:t xml:space="preserve">Unidad 3: </w:t>
      </w:r>
    </w:p>
    <w:p w:rsidR="00405438" w:rsidRPr="005D6964" w:rsidRDefault="00405438" w:rsidP="009059FD">
      <w:pPr>
        <w:rPr>
          <w:rFonts w:ascii="Cambria" w:hAnsi="Cambria"/>
          <w:b/>
          <w:i/>
          <w:sz w:val="20"/>
          <w:szCs w:val="20"/>
          <w:lang w:val="es-ES_tradnl"/>
        </w:rPr>
      </w:pPr>
      <w:r w:rsidRPr="005D6964">
        <w:rPr>
          <w:rFonts w:ascii="Cambria" w:hAnsi="Cambria"/>
          <w:b/>
          <w:i/>
          <w:sz w:val="20"/>
          <w:szCs w:val="20"/>
          <w:lang w:val="es-ES_tradnl"/>
        </w:rPr>
        <w:t xml:space="preserve">“El aparato formal de la enunciación” – Benveniste (1966) </w:t>
      </w:r>
    </w:p>
    <w:p w:rsidR="00990A7A" w:rsidRPr="005D6964" w:rsidRDefault="004D71F7" w:rsidP="0045497C">
      <w:pPr>
        <w:pStyle w:val="Prrafodelista"/>
        <w:numPr>
          <w:ilvl w:val="0"/>
          <w:numId w:val="15"/>
        </w:numPr>
        <w:rPr>
          <w:rFonts w:ascii="Cambria" w:hAnsi="Cambria"/>
          <w:sz w:val="20"/>
          <w:szCs w:val="20"/>
          <w:lang w:val="es-ES_tradnl"/>
        </w:rPr>
      </w:pPr>
      <w:r w:rsidRPr="005D6964">
        <w:rPr>
          <w:rFonts w:ascii="Cambria" w:hAnsi="Cambria"/>
          <w:sz w:val="20"/>
          <w:szCs w:val="20"/>
          <w:lang w:val="es-ES_tradnl"/>
        </w:rPr>
        <w:t>Según Benveniste, la enunciación es la puesta en funcionamiento de la lengua por un acto individual de utilización</w:t>
      </w:r>
      <w:r w:rsidR="007B4881" w:rsidRPr="005D6964">
        <w:rPr>
          <w:rFonts w:ascii="Cambria" w:hAnsi="Cambria"/>
          <w:sz w:val="20"/>
          <w:szCs w:val="20"/>
          <w:lang w:val="es-ES_tradnl"/>
        </w:rPr>
        <w:t xml:space="preserve">. </w:t>
      </w:r>
    </w:p>
    <w:p w:rsidR="001E41D0" w:rsidRPr="005D6964" w:rsidRDefault="001E41D0" w:rsidP="0045497C">
      <w:pPr>
        <w:pStyle w:val="Prrafodelista"/>
        <w:numPr>
          <w:ilvl w:val="0"/>
          <w:numId w:val="15"/>
        </w:numPr>
        <w:rPr>
          <w:rFonts w:ascii="Cambria" w:hAnsi="Cambria"/>
          <w:sz w:val="20"/>
          <w:szCs w:val="20"/>
          <w:lang w:val="es-ES_tradnl"/>
        </w:rPr>
      </w:pPr>
      <w:r w:rsidRPr="005D6964">
        <w:rPr>
          <w:rFonts w:ascii="Cambria" w:hAnsi="Cambria"/>
          <w:sz w:val="20"/>
          <w:szCs w:val="20"/>
          <w:lang w:val="es-ES_tradnl"/>
        </w:rPr>
        <w:t xml:space="preserve">Plantea una teoría acerca de la enunciación </w:t>
      </w:r>
    </w:p>
    <w:p w:rsidR="001E41D0" w:rsidRPr="005D6964" w:rsidRDefault="001E41D0" w:rsidP="0045497C">
      <w:pPr>
        <w:pStyle w:val="Prrafodelista"/>
        <w:numPr>
          <w:ilvl w:val="0"/>
          <w:numId w:val="15"/>
        </w:numPr>
        <w:rPr>
          <w:rFonts w:ascii="Cambria" w:hAnsi="Cambria"/>
          <w:sz w:val="20"/>
          <w:szCs w:val="20"/>
          <w:lang w:val="es-ES_tradnl"/>
        </w:rPr>
      </w:pPr>
      <w:r w:rsidRPr="005D6964">
        <w:rPr>
          <w:rFonts w:ascii="Cambria" w:hAnsi="Cambria"/>
          <w:sz w:val="20"/>
          <w:szCs w:val="20"/>
          <w:lang w:val="es-ES_tradnl"/>
        </w:rPr>
        <w:t xml:space="preserve">Empleo de la lengua: mecanismo que afecta la lengua entera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enunciación es este poner a funcionar la lengua por un acto individual de utilización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se apropia del aparato de la lengua y produce enunciados. </w:t>
      </w:r>
    </w:p>
    <w:p w:rsidR="00D447DE" w:rsidRPr="005D6964" w:rsidRDefault="00D447DE" w:rsidP="0045497C">
      <w:pPr>
        <w:pStyle w:val="Prrafodelista"/>
        <w:numPr>
          <w:ilvl w:val="0"/>
          <w:numId w:val="15"/>
        </w:numPr>
        <w:rPr>
          <w:rFonts w:ascii="Cambria" w:hAnsi="Cambria"/>
          <w:sz w:val="20"/>
          <w:szCs w:val="20"/>
          <w:lang w:val="es-ES_tradnl"/>
        </w:rPr>
      </w:pPr>
      <w:r w:rsidRPr="005D6964">
        <w:rPr>
          <w:rFonts w:ascii="Cambria" w:hAnsi="Cambria"/>
          <w:sz w:val="20"/>
          <w:szCs w:val="20"/>
          <w:lang w:val="es-ES_tradnl"/>
        </w:rPr>
        <w:t xml:space="preserve">Esa puesta en funcionamiento del sistema por un acto (acto individual del locutor) permite la conversión de la lengua en discurso. El locutor se apropia del aparato formal de la enunciación y enuncia su posición de locutor por medio de índices específicos y procedimientos accesorios. </w:t>
      </w:r>
    </w:p>
    <w:p w:rsidR="00D447DE" w:rsidRPr="005D6964" w:rsidRDefault="00D447DE" w:rsidP="0045497C">
      <w:pPr>
        <w:pStyle w:val="Prrafodelista"/>
        <w:numPr>
          <w:ilvl w:val="0"/>
          <w:numId w:val="15"/>
        </w:numPr>
        <w:rPr>
          <w:rFonts w:ascii="Cambria" w:hAnsi="Cambria"/>
          <w:sz w:val="20"/>
          <w:szCs w:val="20"/>
          <w:lang w:val="es-ES_tradnl"/>
        </w:rPr>
      </w:pPr>
      <w:r w:rsidRPr="005D6964">
        <w:rPr>
          <w:rFonts w:ascii="Cambria" w:hAnsi="Cambria"/>
          <w:sz w:val="20"/>
          <w:szCs w:val="20"/>
          <w:lang w:val="es-ES_tradnl"/>
        </w:rPr>
        <w:t xml:space="preserve">Relación entre el locutor y la lengua determina los caracteres lingüísticos de la enunciación. </w:t>
      </w:r>
    </w:p>
    <w:p w:rsidR="004D71F7" w:rsidRPr="005D6964" w:rsidRDefault="004D71F7" w:rsidP="009059FD">
      <w:pPr>
        <w:rPr>
          <w:rFonts w:ascii="Cambria" w:hAnsi="Cambria"/>
          <w:sz w:val="20"/>
          <w:szCs w:val="20"/>
          <w:lang w:val="es-ES_tradnl"/>
        </w:rPr>
      </w:pPr>
    </w:p>
    <w:p w:rsidR="00D2132C" w:rsidRPr="00BB723C" w:rsidRDefault="00BB723C" w:rsidP="009059FD">
      <w:pPr>
        <w:rPr>
          <w:rFonts w:ascii="Cambria" w:hAnsi="Cambria"/>
          <w:b/>
          <w:sz w:val="20"/>
          <w:szCs w:val="20"/>
          <w:lang w:val="es-ES_tradnl"/>
        </w:rPr>
      </w:pPr>
      <w:r>
        <w:rPr>
          <w:rFonts w:ascii="Cambria" w:hAnsi="Cambria"/>
          <w:b/>
          <w:sz w:val="20"/>
          <w:szCs w:val="20"/>
          <w:lang w:val="es-ES_tradnl"/>
        </w:rPr>
        <w:t>Índices de persona</w:t>
      </w:r>
    </w:p>
    <w:p w:rsidR="00D2132C" w:rsidRPr="00BB723C" w:rsidRDefault="00D2132C" w:rsidP="0045497C">
      <w:pPr>
        <w:pStyle w:val="Prrafodelista"/>
        <w:numPr>
          <w:ilvl w:val="0"/>
          <w:numId w:val="16"/>
        </w:numPr>
        <w:rPr>
          <w:rFonts w:ascii="Cambria" w:hAnsi="Cambria"/>
          <w:sz w:val="20"/>
          <w:szCs w:val="20"/>
          <w:lang w:val="es-ES_tradnl"/>
        </w:rPr>
      </w:pPr>
      <w:r w:rsidRPr="00BB723C">
        <w:rPr>
          <w:rFonts w:ascii="Cambria" w:hAnsi="Cambria"/>
          <w:sz w:val="20"/>
          <w:szCs w:val="20"/>
          <w:lang w:val="es-ES_tradnl"/>
        </w:rPr>
        <w:t xml:space="preserve">Pertenecen al sistema de la lengua y tienen como función convertir la lengua en discurso. Primero se introduce al locutor como parámetro para la enunciación y después de esta, la lengua se </w:t>
      </w:r>
      <w:r w:rsidR="009E4A6D" w:rsidRPr="00BB723C">
        <w:rPr>
          <w:rFonts w:ascii="Cambria" w:hAnsi="Cambria"/>
          <w:sz w:val="20"/>
          <w:szCs w:val="20"/>
          <w:lang w:val="es-ES_tradnl"/>
        </w:rPr>
        <w:t>efectúa</w:t>
      </w:r>
      <w:r w:rsidRPr="00BB723C">
        <w:rPr>
          <w:rFonts w:ascii="Cambria" w:hAnsi="Cambria"/>
          <w:sz w:val="20"/>
          <w:szCs w:val="20"/>
          <w:lang w:val="es-ES_tradnl"/>
        </w:rPr>
        <w:t xml:space="preserve"> en una instancia del discurso. </w:t>
      </w:r>
    </w:p>
    <w:p w:rsidR="00D2132C" w:rsidRPr="00BB723C" w:rsidRDefault="00D2132C" w:rsidP="0045497C">
      <w:pPr>
        <w:pStyle w:val="Prrafodelista"/>
        <w:numPr>
          <w:ilvl w:val="0"/>
          <w:numId w:val="16"/>
        </w:numPr>
        <w:rPr>
          <w:rFonts w:ascii="Cambria" w:hAnsi="Cambria"/>
          <w:sz w:val="20"/>
          <w:szCs w:val="20"/>
          <w:lang w:val="es-ES_tradnl"/>
        </w:rPr>
      </w:pPr>
      <w:r w:rsidRPr="00BB723C">
        <w:rPr>
          <w:rFonts w:ascii="Cambria" w:hAnsi="Cambria"/>
          <w:sz w:val="20"/>
          <w:szCs w:val="20"/>
          <w:lang w:val="es-ES_tradnl"/>
        </w:rPr>
        <w:t xml:space="preserve">Nos permiten tomar la palabra situándonos como locutor en relación con el </w:t>
      </w:r>
      <w:proofErr w:type="spellStart"/>
      <w:r w:rsidRPr="00BB723C">
        <w:rPr>
          <w:rFonts w:ascii="Cambria" w:hAnsi="Cambria"/>
          <w:sz w:val="20"/>
          <w:szCs w:val="20"/>
          <w:lang w:val="es-ES_tradnl"/>
        </w:rPr>
        <w:t>alocutario</w:t>
      </w:r>
      <w:proofErr w:type="spellEnd"/>
      <w:r w:rsidRPr="00BB723C">
        <w:rPr>
          <w:rFonts w:ascii="Cambria" w:hAnsi="Cambria"/>
          <w:sz w:val="20"/>
          <w:szCs w:val="20"/>
          <w:lang w:val="es-ES_tradnl"/>
        </w:rPr>
        <w:t xml:space="preserve">. El locutor se apropia del aparato formal de la lengua y enuncia su posición de locutor. </w:t>
      </w:r>
    </w:p>
    <w:p w:rsidR="00D2132C" w:rsidRPr="00BB723C" w:rsidRDefault="00D2132C" w:rsidP="0045497C">
      <w:pPr>
        <w:pStyle w:val="Prrafodelista"/>
        <w:numPr>
          <w:ilvl w:val="0"/>
          <w:numId w:val="16"/>
        </w:numPr>
        <w:rPr>
          <w:rFonts w:ascii="Cambria" w:hAnsi="Cambria"/>
          <w:sz w:val="20"/>
          <w:szCs w:val="20"/>
          <w:lang w:val="es-ES_tradnl"/>
        </w:rPr>
      </w:pPr>
      <w:r w:rsidRPr="00BB723C">
        <w:rPr>
          <w:rFonts w:ascii="Cambria" w:hAnsi="Cambria"/>
          <w:sz w:val="20"/>
          <w:szCs w:val="20"/>
          <w:lang w:val="es-ES_tradnl"/>
        </w:rPr>
        <w:t xml:space="preserve">Tienen una naturaleza particular: lo que varia con la situación es el referente, no el sentido, que es constante de un empleo a otro. </w:t>
      </w:r>
    </w:p>
    <w:p w:rsidR="00D2132C" w:rsidRPr="005D6964" w:rsidRDefault="00D2132C" w:rsidP="00D2132C">
      <w:pPr>
        <w:rPr>
          <w:rFonts w:ascii="Cambria" w:hAnsi="Cambria"/>
          <w:sz w:val="20"/>
          <w:szCs w:val="20"/>
          <w:lang w:val="es-ES_tradnl"/>
        </w:rPr>
      </w:pPr>
    </w:p>
    <w:p w:rsidR="00D447DE" w:rsidRPr="005D6964" w:rsidRDefault="00D447DE" w:rsidP="009059FD">
      <w:pPr>
        <w:rPr>
          <w:rFonts w:ascii="Cambria" w:hAnsi="Cambria"/>
          <w:sz w:val="20"/>
          <w:szCs w:val="20"/>
          <w:lang w:val="es-ES_tradnl"/>
        </w:rPr>
      </w:pPr>
      <w:r w:rsidRPr="005D6964">
        <w:rPr>
          <w:rFonts w:ascii="Cambria" w:hAnsi="Cambria"/>
          <w:sz w:val="20"/>
          <w:szCs w:val="20"/>
          <w:lang w:val="es-ES_tradnl"/>
        </w:rPr>
        <w:t xml:space="preserve">El enunciado establece los parámetros que tienen que ver con quién es yo y quién es tú.  </w:t>
      </w:r>
      <w:r w:rsidR="00D2132C" w:rsidRPr="005D6964">
        <w:rPr>
          <w:rFonts w:ascii="Cambria" w:hAnsi="Cambria"/>
          <w:sz w:val="20"/>
          <w:szCs w:val="20"/>
          <w:lang w:val="es-ES_tradnl"/>
        </w:rPr>
        <w:t>Relación</w:t>
      </w:r>
      <w:r w:rsidRPr="005D6964">
        <w:rPr>
          <w:rFonts w:ascii="Cambria" w:hAnsi="Cambria"/>
          <w:sz w:val="20"/>
          <w:szCs w:val="20"/>
          <w:lang w:val="es-ES_tradnl"/>
        </w:rPr>
        <w:t xml:space="preserve"> entre yo-tú es reversible (cuando enuncio, adopto la primera persona y escribo al que se recibe como segunda persona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segunda instancia: se invierten los roles). </w:t>
      </w:r>
    </w:p>
    <w:p w:rsidR="00D447DE" w:rsidRPr="005D6964" w:rsidRDefault="00D447DE" w:rsidP="009059FD">
      <w:pPr>
        <w:rPr>
          <w:rFonts w:ascii="Cambria" w:hAnsi="Cambria"/>
          <w:sz w:val="20"/>
          <w:szCs w:val="20"/>
          <w:lang w:val="es-ES_tradnl"/>
        </w:rPr>
      </w:pPr>
    </w:p>
    <w:p w:rsidR="00DC2FB0" w:rsidRPr="005D6964" w:rsidRDefault="00D447DE" w:rsidP="009059FD">
      <w:pPr>
        <w:rPr>
          <w:rFonts w:ascii="Cambria" w:hAnsi="Cambria"/>
          <w:sz w:val="20"/>
          <w:szCs w:val="20"/>
          <w:lang w:val="es-ES_tradnl"/>
        </w:rPr>
      </w:pPr>
      <w:r w:rsidRPr="005D6964">
        <w:rPr>
          <w:rFonts w:ascii="Cambria" w:hAnsi="Cambria"/>
          <w:sz w:val="20"/>
          <w:szCs w:val="20"/>
          <w:lang w:val="es-ES_tradnl"/>
        </w:rPr>
        <w:t xml:space="preserve">Cuando se manifiestan los enunciados, se configuran ciertos parámetros que tienen que ver con el discurso. </w:t>
      </w:r>
      <w:r w:rsidR="00DC2FB0" w:rsidRPr="005D6964">
        <w:rPr>
          <w:rFonts w:ascii="Cambria" w:hAnsi="Cambria"/>
          <w:sz w:val="20"/>
          <w:szCs w:val="20"/>
          <w:lang w:val="es-ES_tradnl"/>
        </w:rPr>
        <w:t xml:space="preserve">Benveniste lo llama la tríada: </w:t>
      </w:r>
      <w:r w:rsidR="00DC2FB0" w:rsidRPr="005D6964">
        <w:rPr>
          <w:rFonts w:ascii="Cambria" w:hAnsi="Cambria"/>
          <w:b/>
          <w:sz w:val="20"/>
          <w:szCs w:val="20"/>
          <w:lang w:val="es-ES_tradnl"/>
        </w:rPr>
        <w:t xml:space="preserve">deixis personal (yo), deixis espacial </w:t>
      </w:r>
      <w:r w:rsidR="009E4A6D" w:rsidRPr="005D6964">
        <w:rPr>
          <w:rFonts w:ascii="Cambria" w:hAnsi="Cambria"/>
          <w:b/>
          <w:sz w:val="20"/>
          <w:szCs w:val="20"/>
          <w:lang w:val="es-ES_tradnl"/>
        </w:rPr>
        <w:t>(aquí), deixis temporal (ahora).</w:t>
      </w:r>
    </w:p>
    <w:p w:rsidR="00D447DE" w:rsidRPr="005D6964" w:rsidRDefault="00D2132C" w:rsidP="0045497C">
      <w:pPr>
        <w:pStyle w:val="Prrafodelista"/>
        <w:numPr>
          <w:ilvl w:val="0"/>
          <w:numId w:val="17"/>
        </w:numPr>
        <w:rPr>
          <w:rFonts w:ascii="Cambria" w:hAnsi="Cambria"/>
          <w:sz w:val="20"/>
          <w:szCs w:val="20"/>
          <w:lang w:val="es-ES_tradnl"/>
        </w:rPr>
      </w:pPr>
      <w:r w:rsidRPr="005D6964">
        <w:rPr>
          <w:rFonts w:ascii="Cambria" w:hAnsi="Cambria"/>
          <w:sz w:val="20"/>
          <w:szCs w:val="20"/>
          <w:lang w:val="es-ES_tradnl"/>
        </w:rPr>
        <w:t xml:space="preserve">Relaciones de personas (yo/tú): “yo” denota al individuo que profiere la enunciación, “tú”, al individuo que está presente como </w:t>
      </w:r>
      <w:proofErr w:type="spellStart"/>
      <w:r w:rsidRPr="005D6964">
        <w:rPr>
          <w:rFonts w:ascii="Cambria" w:hAnsi="Cambria"/>
          <w:sz w:val="20"/>
          <w:szCs w:val="20"/>
          <w:lang w:val="es-ES_tradnl"/>
        </w:rPr>
        <w:t>alocutario</w:t>
      </w:r>
      <w:proofErr w:type="spellEnd"/>
      <w:r w:rsidRPr="005D6964">
        <w:rPr>
          <w:rFonts w:ascii="Cambria" w:hAnsi="Cambria"/>
          <w:sz w:val="20"/>
          <w:szCs w:val="20"/>
          <w:lang w:val="es-ES_tradnl"/>
        </w:rPr>
        <w:t xml:space="preserve">. En el discurso se puede ver quien produce el enunciado y a quien está dirigido. </w:t>
      </w:r>
    </w:p>
    <w:p w:rsidR="00D2132C" w:rsidRPr="005D6964" w:rsidRDefault="00DC2FB0" w:rsidP="0045497C">
      <w:pPr>
        <w:pStyle w:val="Prrafodelista"/>
        <w:numPr>
          <w:ilvl w:val="0"/>
          <w:numId w:val="17"/>
        </w:numPr>
        <w:rPr>
          <w:rFonts w:ascii="Cambria" w:hAnsi="Cambria"/>
          <w:sz w:val="20"/>
          <w:szCs w:val="20"/>
          <w:lang w:val="es-ES_tradnl"/>
        </w:rPr>
      </w:pPr>
      <w:r w:rsidRPr="005D6964">
        <w:rPr>
          <w:rFonts w:ascii="Cambria" w:hAnsi="Cambria"/>
          <w:sz w:val="20"/>
          <w:szCs w:val="20"/>
          <w:lang w:val="es-ES_tradnl"/>
        </w:rPr>
        <w:t xml:space="preserve">Parámetros que tienen que ver con el espacio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implican un gesto que designa el objeto al mismo tiempo que es pronunciada la instancia del termino. Por ejemplo: qué es ‘acá’ en el discurso. </w:t>
      </w:r>
    </w:p>
    <w:p w:rsidR="00DC2FB0" w:rsidRPr="005D6964" w:rsidRDefault="001D4501" w:rsidP="0045497C">
      <w:pPr>
        <w:pStyle w:val="Prrafodelista"/>
        <w:numPr>
          <w:ilvl w:val="0"/>
          <w:numId w:val="17"/>
        </w:numPr>
        <w:rPr>
          <w:rFonts w:ascii="Cambria" w:hAnsi="Cambria"/>
          <w:sz w:val="20"/>
          <w:szCs w:val="20"/>
          <w:lang w:val="es-ES_tradnl"/>
        </w:rPr>
      </w:pPr>
      <w:r w:rsidRPr="005D6964">
        <w:rPr>
          <w:rFonts w:ascii="Cambria" w:hAnsi="Cambria"/>
          <w:sz w:val="20"/>
          <w:szCs w:val="20"/>
          <w:lang w:val="es-ES_tradnl"/>
        </w:rPr>
        <w:t xml:space="preserve">Cuestión temporal: el presente es la fuente del tiempo; este explicita la enunciación. Qué es ahora, cuál es la enunciación del presente. </w:t>
      </w:r>
    </w:p>
    <w:p w:rsidR="00D2132C" w:rsidRPr="005D6964" w:rsidRDefault="00D2132C" w:rsidP="00D2132C">
      <w:pPr>
        <w:rPr>
          <w:rFonts w:ascii="Cambria" w:hAnsi="Cambria"/>
          <w:sz w:val="20"/>
          <w:szCs w:val="20"/>
          <w:lang w:val="es-ES_tradnl"/>
        </w:rPr>
      </w:pPr>
    </w:p>
    <w:p w:rsidR="00D2132C" w:rsidRPr="00F146FC" w:rsidRDefault="0045533A" w:rsidP="00D2132C">
      <w:pPr>
        <w:rPr>
          <w:rFonts w:ascii="Cambria" w:hAnsi="Cambria"/>
          <w:sz w:val="20"/>
          <w:szCs w:val="20"/>
          <w:lang w:val="es-ES_tradnl"/>
        </w:rPr>
      </w:pPr>
      <w:r>
        <w:rPr>
          <w:rFonts w:ascii="Cambria" w:hAnsi="Cambria"/>
          <w:sz w:val="20"/>
          <w:szCs w:val="20"/>
          <w:lang w:val="es-ES_tradnl"/>
        </w:rPr>
        <w:t xml:space="preserve">0 </w:t>
      </w:r>
      <w:bookmarkStart w:id="0" w:name="_GoBack"/>
      <w:bookmarkEnd w:id="0"/>
      <w:r w:rsidR="001D4501" w:rsidRPr="00F146FC">
        <w:rPr>
          <w:rFonts w:ascii="Cambria" w:hAnsi="Cambria"/>
          <w:sz w:val="20"/>
          <w:szCs w:val="20"/>
          <w:lang w:val="es-ES_tradnl"/>
        </w:rPr>
        <w:t xml:space="preserve">La </w:t>
      </w:r>
      <w:r w:rsidR="009E4A6D" w:rsidRPr="00F146FC">
        <w:rPr>
          <w:rFonts w:ascii="Cambria" w:hAnsi="Cambria"/>
          <w:sz w:val="20"/>
          <w:szCs w:val="20"/>
          <w:lang w:val="es-ES_tradnl"/>
        </w:rPr>
        <w:t>enunciación</w:t>
      </w:r>
      <w:r w:rsidR="001D4501" w:rsidRPr="00F146FC">
        <w:rPr>
          <w:rFonts w:ascii="Cambria" w:hAnsi="Cambria"/>
          <w:sz w:val="20"/>
          <w:szCs w:val="20"/>
          <w:lang w:val="es-ES_tradnl"/>
        </w:rPr>
        <w:t xml:space="preserve"> da las condiciones necesarias para las grandes funciones sintácticas: el enunciador dispone de un aparato de funciones para influir sobre el comportamiento del </w:t>
      </w:r>
      <w:proofErr w:type="spellStart"/>
      <w:r w:rsidR="001D4501" w:rsidRPr="00F146FC">
        <w:rPr>
          <w:rFonts w:ascii="Cambria" w:hAnsi="Cambria"/>
          <w:sz w:val="20"/>
          <w:szCs w:val="20"/>
          <w:lang w:val="es-ES_tradnl"/>
        </w:rPr>
        <w:t>alocutario</w:t>
      </w:r>
      <w:proofErr w:type="spellEnd"/>
      <w:r w:rsidR="001D4501" w:rsidRPr="00F146FC">
        <w:rPr>
          <w:rFonts w:ascii="Cambria" w:hAnsi="Cambria"/>
          <w:sz w:val="20"/>
          <w:szCs w:val="20"/>
          <w:lang w:val="es-ES_tradnl"/>
        </w:rPr>
        <w:t xml:space="preserve">. </w:t>
      </w:r>
    </w:p>
    <w:p w:rsidR="001D4501" w:rsidRPr="00F146FC" w:rsidRDefault="001D4501" w:rsidP="0045497C">
      <w:pPr>
        <w:pStyle w:val="Prrafodelista"/>
        <w:numPr>
          <w:ilvl w:val="0"/>
          <w:numId w:val="18"/>
        </w:numPr>
        <w:rPr>
          <w:rFonts w:ascii="Cambria" w:hAnsi="Cambria"/>
          <w:sz w:val="20"/>
          <w:szCs w:val="20"/>
          <w:lang w:val="es-ES_tradnl"/>
        </w:rPr>
      </w:pPr>
      <w:r w:rsidRPr="00F146FC">
        <w:rPr>
          <w:rFonts w:ascii="Cambria" w:hAnsi="Cambria"/>
          <w:sz w:val="20"/>
          <w:szCs w:val="20"/>
          <w:lang w:val="es-ES_tradnl"/>
        </w:rPr>
        <w:t xml:space="preserve">Interrogación: enunciación construida para suscitar una respuesta </w:t>
      </w:r>
    </w:p>
    <w:p w:rsidR="001D4501" w:rsidRPr="00F146FC" w:rsidRDefault="001D4501" w:rsidP="0045497C">
      <w:pPr>
        <w:pStyle w:val="Prrafodelista"/>
        <w:numPr>
          <w:ilvl w:val="0"/>
          <w:numId w:val="18"/>
        </w:numPr>
        <w:rPr>
          <w:rFonts w:ascii="Cambria" w:hAnsi="Cambria"/>
          <w:sz w:val="20"/>
          <w:szCs w:val="20"/>
          <w:lang w:val="es-ES_tradnl"/>
        </w:rPr>
      </w:pPr>
      <w:r w:rsidRPr="00F146FC">
        <w:rPr>
          <w:rFonts w:ascii="Cambria" w:hAnsi="Cambria"/>
          <w:sz w:val="20"/>
          <w:szCs w:val="20"/>
          <w:lang w:val="es-ES_tradnl"/>
        </w:rPr>
        <w:t xml:space="preserve">Intimación: implican una </w:t>
      </w:r>
      <w:r w:rsidR="007B4881" w:rsidRPr="00F146FC">
        <w:rPr>
          <w:rFonts w:ascii="Cambria" w:hAnsi="Cambria"/>
          <w:sz w:val="20"/>
          <w:szCs w:val="20"/>
          <w:lang w:val="es-ES_tradnl"/>
        </w:rPr>
        <w:t>relación</w:t>
      </w:r>
      <w:r w:rsidRPr="00F146FC">
        <w:rPr>
          <w:rFonts w:ascii="Cambria" w:hAnsi="Cambria"/>
          <w:sz w:val="20"/>
          <w:szCs w:val="20"/>
          <w:lang w:val="es-ES_tradnl"/>
        </w:rPr>
        <w:t xml:space="preserve"> entre el enunciador y el otro, en una referencia necesaria al tiempo de la enunciación </w:t>
      </w:r>
    </w:p>
    <w:p w:rsidR="001D4501" w:rsidRPr="00F146FC" w:rsidRDefault="001D4501" w:rsidP="0045497C">
      <w:pPr>
        <w:pStyle w:val="Prrafodelista"/>
        <w:numPr>
          <w:ilvl w:val="0"/>
          <w:numId w:val="18"/>
        </w:numPr>
        <w:rPr>
          <w:rFonts w:ascii="Cambria" w:hAnsi="Cambria"/>
          <w:sz w:val="20"/>
          <w:szCs w:val="20"/>
          <w:lang w:val="es-ES_tradnl"/>
        </w:rPr>
      </w:pPr>
      <w:r w:rsidRPr="00F146FC">
        <w:rPr>
          <w:rFonts w:ascii="Cambria" w:hAnsi="Cambria"/>
          <w:sz w:val="20"/>
          <w:szCs w:val="20"/>
          <w:lang w:val="es-ES_tradnl"/>
        </w:rPr>
        <w:t xml:space="preserve">Aserción: apunta a comunicar una certidumbre </w:t>
      </w:r>
      <w:r w:rsidRPr="00F146FC">
        <w:rPr>
          <w:rFonts w:ascii="Cambria" w:hAnsi="Cambria"/>
          <w:sz w:val="20"/>
          <w:szCs w:val="20"/>
          <w:lang w:val="es-ES_tradnl"/>
        </w:rPr>
        <w:sym w:font="Wingdings" w:char="F0E0"/>
      </w:r>
      <w:r w:rsidRPr="00F146FC">
        <w:rPr>
          <w:rFonts w:ascii="Cambria" w:hAnsi="Cambria"/>
          <w:sz w:val="20"/>
          <w:szCs w:val="20"/>
          <w:lang w:val="es-ES_tradnl"/>
        </w:rPr>
        <w:t xml:space="preserve"> manifestación mas común de la presencia del locutor en la enunciación. </w:t>
      </w:r>
    </w:p>
    <w:p w:rsidR="001D4501" w:rsidRPr="005D6964" w:rsidRDefault="001D4501" w:rsidP="001D4501">
      <w:pPr>
        <w:rPr>
          <w:rFonts w:ascii="Cambria" w:hAnsi="Cambria"/>
          <w:sz w:val="20"/>
          <w:szCs w:val="20"/>
          <w:lang w:val="es-ES_tradnl"/>
        </w:rPr>
      </w:pPr>
    </w:p>
    <w:p w:rsidR="001D4501" w:rsidRPr="005D6964" w:rsidRDefault="001D4501" w:rsidP="001D4501">
      <w:pPr>
        <w:rPr>
          <w:rFonts w:ascii="Cambria" w:hAnsi="Cambria"/>
          <w:sz w:val="20"/>
          <w:szCs w:val="20"/>
          <w:lang w:val="es-ES_tradnl"/>
        </w:rPr>
      </w:pPr>
      <w:r w:rsidRPr="005D6964">
        <w:rPr>
          <w:rFonts w:ascii="Cambria" w:hAnsi="Cambria"/>
          <w:sz w:val="20"/>
          <w:szCs w:val="20"/>
          <w:lang w:val="es-ES_tradnl"/>
        </w:rPr>
        <w:t xml:space="preserve">Lo que caracteriza a la enunciación es la acentuación de la </w:t>
      </w:r>
      <w:r w:rsidR="009E4A6D" w:rsidRPr="005D6964">
        <w:rPr>
          <w:rFonts w:ascii="Cambria" w:hAnsi="Cambria"/>
          <w:sz w:val="20"/>
          <w:szCs w:val="20"/>
          <w:lang w:val="es-ES_tradnl"/>
        </w:rPr>
        <w:t>relación</w:t>
      </w:r>
      <w:r w:rsidRPr="005D6964">
        <w:rPr>
          <w:rFonts w:ascii="Cambria" w:hAnsi="Cambria"/>
          <w:sz w:val="20"/>
          <w:szCs w:val="20"/>
          <w:lang w:val="es-ES_tradnl"/>
        </w:rPr>
        <w:t xml:space="preserve"> discursiva al interlocutor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cuadro figurativo de la enunciación</w:t>
      </w:r>
    </w:p>
    <w:p w:rsidR="001D4501" w:rsidRPr="005D6964" w:rsidRDefault="001D4501" w:rsidP="0045497C">
      <w:pPr>
        <w:pStyle w:val="Prrafodelista"/>
        <w:numPr>
          <w:ilvl w:val="0"/>
          <w:numId w:val="19"/>
        </w:numPr>
        <w:rPr>
          <w:rFonts w:ascii="Cambria" w:hAnsi="Cambria"/>
          <w:sz w:val="20"/>
          <w:szCs w:val="20"/>
          <w:lang w:val="es-ES_tradnl"/>
        </w:rPr>
      </w:pPr>
      <w:r w:rsidRPr="005D6964">
        <w:rPr>
          <w:rFonts w:ascii="Cambria" w:hAnsi="Cambria"/>
          <w:sz w:val="20"/>
          <w:szCs w:val="20"/>
          <w:lang w:val="es-ES_tradnl"/>
        </w:rPr>
        <w:lastRenderedPageBreak/>
        <w:t xml:space="preserve">La enunciación plantea dos figuras igualmente necesarias para llegar a la estructura del dialogo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una es la fuente, la otra la meta de la enunciación </w:t>
      </w:r>
    </w:p>
    <w:p w:rsidR="001D4501" w:rsidRPr="005D6964" w:rsidRDefault="001D4501" w:rsidP="0045497C">
      <w:pPr>
        <w:pStyle w:val="Prrafodelista"/>
        <w:numPr>
          <w:ilvl w:val="0"/>
          <w:numId w:val="19"/>
        </w:numPr>
        <w:rPr>
          <w:rFonts w:ascii="Cambria" w:hAnsi="Cambria"/>
          <w:sz w:val="20"/>
          <w:szCs w:val="20"/>
          <w:lang w:val="es-ES_tradnl"/>
        </w:rPr>
      </w:pPr>
      <w:r w:rsidRPr="005D6964">
        <w:rPr>
          <w:rFonts w:ascii="Cambria" w:hAnsi="Cambria"/>
          <w:sz w:val="20"/>
          <w:szCs w:val="20"/>
          <w:lang w:val="es-ES_tradnl"/>
        </w:rPr>
        <w:t>El discurso, con la forma de un dialogo, funda una aportación entre los individuos</w:t>
      </w:r>
    </w:p>
    <w:p w:rsidR="001D4501" w:rsidRPr="005D6964" w:rsidRDefault="001D4501" w:rsidP="0045497C">
      <w:pPr>
        <w:pStyle w:val="Prrafodelista"/>
        <w:numPr>
          <w:ilvl w:val="1"/>
          <w:numId w:val="19"/>
        </w:numPr>
        <w:rPr>
          <w:rFonts w:ascii="Cambria" w:hAnsi="Cambria"/>
          <w:sz w:val="20"/>
          <w:szCs w:val="20"/>
          <w:lang w:val="es-ES_tradnl"/>
        </w:rPr>
      </w:pPr>
      <w:r w:rsidRPr="005D6964">
        <w:rPr>
          <w:rFonts w:ascii="Cambria" w:hAnsi="Cambria"/>
          <w:sz w:val="20"/>
          <w:szCs w:val="20"/>
          <w:lang w:val="es-ES_tradnl"/>
        </w:rPr>
        <w:t xml:space="preserve">Cada enunciación es un acto que apunta directamente a ligar el oyente al locutor por el nexo de algún sentimiento, social o de otro género. </w:t>
      </w:r>
    </w:p>
    <w:p w:rsidR="009E60B1" w:rsidRPr="005D6964" w:rsidRDefault="009E60B1" w:rsidP="009E60B1">
      <w:pPr>
        <w:rPr>
          <w:rFonts w:ascii="Cambria" w:hAnsi="Cambria"/>
          <w:sz w:val="20"/>
          <w:szCs w:val="20"/>
          <w:lang w:val="es-ES_tradnl"/>
        </w:rPr>
      </w:pPr>
    </w:p>
    <w:p w:rsidR="009E60B1" w:rsidRPr="005D6964" w:rsidRDefault="009E60B1" w:rsidP="009E60B1">
      <w:pPr>
        <w:rPr>
          <w:rFonts w:ascii="Cambria" w:hAnsi="Cambria"/>
          <w:b/>
          <w:sz w:val="20"/>
          <w:szCs w:val="20"/>
          <w:lang w:val="es-ES_tradnl"/>
        </w:rPr>
      </w:pPr>
      <w:r w:rsidRPr="005D6964">
        <w:rPr>
          <w:rFonts w:ascii="Cambria" w:hAnsi="Cambria"/>
          <w:b/>
          <w:sz w:val="20"/>
          <w:szCs w:val="20"/>
          <w:lang w:val="es-ES_tradnl"/>
        </w:rPr>
        <w:t xml:space="preserve">Personas y no personas: </w:t>
      </w:r>
    </w:p>
    <w:p w:rsidR="009E60B1" w:rsidRPr="005D6964" w:rsidRDefault="009E60B1" w:rsidP="0045497C">
      <w:pPr>
        <w:pStyle w:val="Prrafodelista"/>
        <w:numPr>
          <w:ilvl w:val="0"/>
          <w:numId w:val="20"/>
        </w:numPr>
        <w:rPr>
          <w:rFonts w:ascii="Cambria" w:hAnsi="Cambria"/>
          <w:sz w:val="20"/>
          <w:szCs w:val="20"/>
          <w:lang w:val="es-ES_tradnl"/>
        </w:rPr>
      </w:pPr>
      <w:r w:rsidRPr="005D6964">
        <w:rPr>
          <w:rFonts w:ascii="Cambria" w:hAnsi="Cambria"/>
          <w:sz w:val="20"/>
          <w:szCs w:val="20"/>
          <w:lang w:val="es-ES_tradnl"/>
        </w:rPr>
        <w:t xml:space="preserve">Cuando se produce el acto individual de puesta en uso del lenguaje, donde a partir de ese acto se producen enunciados, las relaciones de personas que se establecen son la primera y la segunda (quien emite el enunciado y hacia quien va dirigido”. </w:t>
      </w:r>
    </w:p>
    <w:p w:rsidR="009E60B1" w:rsidRPr="005D6964" w:rsidRDefault="007B4881" w:rsidP="0045497C">
      <w:pPr>
        <w:pStyle w:val="Prrafodelista"/>
        <w:numPr>
          <w:ilvl w:val="0"/>
          <w:numId w:val="20"/>
        </w:numPr>
        <w:rPr>
          <w:rFonts w:ascii="Cambria" w:hAnsi="Cambria"/>
          <w:sz w:val="20"/>
          <w:szCs w:val="20"/>
          <w:lang w:val="es-ES_tradnl"/>
        </w:rPr>
      </w:pPr>
      <w:r w:rsidRPr="005D6964">
        <w:rPr>
          <w:rFonts w:ascii="Cambria" w:hAnsi="Cambria"/>
          <w:sz w:val="20"/>
          <w:szCs w:val="20"/>
          <w:lang w:val="es-ES_tradnl"/>
        </w:rPr>
        <w:t>Correlación</w:t>
      </w:r>
      <w:r w:rsidR="009E60B1" w:rsidRPr="005D6964">
        <w:rPr>
          <w:rFonts w:ascii="Cambria" w:hAnsi="Cambria"/>
          <w:sz w:val="20"/>
          <w:szCs w:val="20"/>
          <w:lang w:val="es-ES_tradnl"/>
        </w:rPr>
        <w:t xml:space="preserve"> de personalidad: opone la primera y segunda persona (que poseen la marca de persona) a la tercera (que está privada de esta marca) </w:t>
      </w:r>
    </w:p>
    <w:p w:rsidR="009E60B1" w:rsidRPr="005D6964" w:rsidRDefault="009E60B1" w:rsidP="0045497C">
      <w:pPr>
        <w:pStyle w:val="Prrafodelista"/>
        <w:numPr>
          <w:ilvl w:val="1"/>
          <w:numId w:val="20"/>
        </w:numPr>
        <w:rPr>
          <w:rFonts w:ascii="Cambria" w:hAnsi="Cambria"/>
          <w:sz w:val="20"/>
          <w:szCs w:val="20"/>
          <w:lang w:val="es-ES_tradnl"/>
        </w:rPr>
      </w:pPr>
      <w:r w:rsidRPr="005D6964">
        <w:rPr>
          <w:rFonts w:ascii="Cambria" w:hAnsi="Cambria"/>
          <w:sz w:val="20"/>
          <w:szCs w:val="20"/>
          <w:lang w:val="es-ES_tradnl"/>
        </w:rPr>
        <w:t xml:space="preserve">Personas: </w:t>
      </w:r>
      <w:r w:rsidR="007B4881" w:rsidRPr="005D6964">
        <w:rPr>
          <w:rFonts w:ascii="Cambria" w:hAnsi="Cambria"/>
          <w:sz w:val="20"/>
          <w:szCs w:val="20"/>
          <w:lang w:val="es-ES_tradnl"/>
        </w:rPr>
        <w:t>correlación</w:t>
      </w:r>
      <w:r w:rsidRPr="005D6964">
        <w:rPr>
          <w:rFonts w:ascii="Cambria" w:hAnsi="Cambria"/>
          <w:sz w:val="20"/>
          <w:szCs w:val="20"/>
          <w:lang w:val="es-ES_tradnl"/>
        </w:rPr>
        <w:t xml:space="preserve"> de subjetividad (opone la persona subjetiva “yo” a la persona no subjetiva “tú”)</w:t>
      </w:r>
    </w:p>
    <w:p w:rsidR="009E60B1" w:rsidRPr="005D6964" w:rsidRDefault="009E60B1" w:rsidP="0045497C">
      <w:pPr>
        <w:pStyle w:val="Prrafodelista"/>
        <w:numPr>
          <w:ilvl w:val="2"/>
          <w:numId w:val="20"/>
        </w:numPr>
        <w:rPr>
          <w:rFonts w:ascii="Cambria" w:hAnsi="Cambria"/>
          <w:sz w:val="20"/>
          <w:szCs w:val="20"/>
          <w:lang w:val="es-ES_tradnl"/>
        </w:rPr>
      </w:pPr>
      <w:r w:rsidRPr="005D6964">
        <w:rPr>
          <w:rFonts w:ascii="Cambria" w:hAnsi="Cambria"/>
          <w:sz w:val="20"/>
          <w:szCs w:val="20"/>
          <w:lang w:val="es-ES_tradnl"/>
        </w:rPr>
        <w:t xml:space="preserve">Yo: trascendente con respecto a tú, interior al enunciado y exterior a tú </w:t>
      </w:r>
    </w:p>
    <w:p w:rsidR="009E60B1" w:rsidRPr="005D6964" w:rsidRDefault="009E60B1" w:rsidP="0045497C">
      <w:pPr>
        <w:pStyle w:val="Prrafodelista"/>
        <w:numPr>
          <w:ilvl w:val="2"/>
          <w:numId w:val="20"/>
        </w:numPr>
        <w:rPr>
          <w:rFonts w:ascii="Cambria" w:hAnsi="Cambria"/>
          <w:sz w:val="20"/>
          <w:szCs w:val="20"/>
          <w:lang w:val="es-ES_tradnl"/>
        </w:rPr>
      </w:pPr>
      <w:r w:rsidRPr="005D6964">
        <w:rPr>
          <w:rFonts w:ascii="Cambria" w:hAnsi="Cambria"/>
          <w:sz w:val="20"/>
          <w:szCs w:val="20"/>
          <w:lang w:val="es-ES_tradnl"/>
        </w:rPr>
        <w:t xml:space="preserve">Tú: única persona que no es yo </w:t>
      </w:r>
    </w:p>
    <w:p w:rsidR="009E60B1" w:rsidRPr="005D6964" w:rsidRDefault="009E60B1" w:rsidP="0045497C">
      <w:pPr>
        <w:pStyle w:val="Prrafodelista"/>
        <w:numPr>
          <w:ilvl w:val="1"/>
          <w:numId w:val="20"/>
        </w:numPr>
        <w:rPr>
          <w:rFonts w:ascii="Cambria" w:hAnsi="Cambria"/>
          <w:sz w:val="20"/>
          <w:szCs w:val="20"/>
          <w:lang w:val="es-ES_tradnl"/>
        </w:rPr>
      </w:pPr>
      <w:r w:rsidRPr="005D6964">
        <w:rPr>
          <w:rFonts w:ascii="Cambria" w:hAnsi="Cambria"/>
          <w:sz w:val="20"/>
          <w:szCs w:val="20"/>
          <w:lang w:val="es-ES_tradnl"/>
        </w:rPr>
        <w:t>No persona: él</w:t>
      </w:r>
    </w:p>
    <w:p w:rsidR="004D71F7" w:rsidRPr="005D6964" w:rsidRDefault="005D6964" w:rsidP="0045497C">
      <w:pPr>
        <w:pStyle w:val="Prrafodelista"/>
        <w:numPr>
          <w:ilvl w:val="0"/>
          <w:numId w:val="14"/>
        </w:numPr>
        <w:rPr>
          <w:rFonts w:ascii="Cambria" w:hAnsi="Cambria"/>
          <w:sz w:val="20"/>
          <w:szCs w:val="20"/>
          <w:lang w:val="es-ES_tradnl"/>
        </w:rPr>
      </w:pPr>
      <w:r>
        <w:rPr>
          <w:rFonts w:ascii="Cambria" w:hAnsi="Cambria"/>
          <w:noProof/>
          <w:sz w:val="20"/>
          <w:szCs w:val="20"/>
          <w:lang w:val="es-AR" w:eastAsia="es-AR"/>
        </w:rPr>
        <w:drawing>
          <wp:anchor distT="0" distB="0" distL="114300" distR="114300" simplePos="0" relativeHeight="251659264" behindDoc="0" locked="0" layoutInCell="1" allowOverlap="1">
            <wp:simplePos x="0" y="0"/>
            <wp:positionH relativeFrom="column">
              <wp:posOffset>2578100</wp:posOffset>
            </wp:positionH>
            <wp:positionV relativeFrom="paragraph">
              <wp:posOffset>817880</wp:posOffset>
            </wp:positionV>
            <wp:extent cx="3886200" cy="2153285"/>
            <wp:effectExtent l="19050" t="0" r="0" b="0"/>
            <wp:wrapSquare wrapText="bothSides"/>
            <wp:docPr id="3" name="Picture 3" descr="Macintosh HD:Users:maggiegotz:Desktop:Screen Shot 2017-04-22 at 3.5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giegotz:Desktop:Screen Shot 2017-04-22 at 3.50.2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153285"/>
                    </a:xfrm>
                    <a:prstGeom prst="rect">
                      <a:avLst/>
                    </a:prstGeom>
                    <a:noFill/>
                    <a:ln>
                      <a:noFill/>
                    </a:ln>
                  </pic:spPr>
                </pic:pic>
              </a:graphicData>
            </a:graphic>
          </wp:anchor>
        </w:drawing>
      </w:r>
      <w:r w:rsidR="004D71F7" w:rsidRPr="005D6964">
        <w:rPr>
          <w:rFonts w:ascii="Cambria" w:hAnsi="Cambria"/>
          <w:sz w:val="20"/>
          <w:szCs w:val="20"/>
          <w:highlight w:val="yellow"/>
          <w:lang w:val="es-ES_tradnl"/>
        </w:rPr>
        <w:t>Personas tenemos solo la primera y la segunda</w:t>
      </w:r>
      <w:r w:rsidR="004D71F7" w:rsidRPr="005D6964">
        <w:rPr>
          <w:rFonts w:ascii="Cambria" w:hAnsi="Cambria"/>
          <w:sz w:val="20"/>
          <w:szCs w:val="20"/>
          <w:lang w:val="es-ES_tradnl"/>
        </w:rPr>
        <w:t xml:space="preserve">, la tercera no participa del vinculo dialógico que se instaura a través del lenguaje cuando se pone en uso. </w:t>
      </w:r>
    </w:p>
    <w:p w:rsidR="004D71F7" w:rsidRPr="005D6964" w:rsidRDefault="004D71F7" w:rsidP="0045497C">
      <w:pPr>
        <w:pStyle w:val="Prrafodelista"/>
        <w:numPr>
          <w:ilvl w:val="0"/>
          <w:numId w:val="14"/>
        </w:numPr>
        <w:rPr>
          <w:rFonts w:ascii="Cambria" w:hAnsi="Cambria"/>
          <w:sz w:val="20"/>
          <w:szCs w:val="20"/>
          <w:lang w:val="es-ES_tradnl"/>
        </w:rPr>
      </w:pPr>
      <w:r w:rsidRPr="005D6964">
        <w:rPr>
          <w:rFonts w:ascii="Cambria" w:hAnsi="Cambria"/>
          <w:sz w:val="20"/>
          <w:szCs w:val="20"/>
          <w:lang w:val="es-ES_tradnl"/>
        </w:rPr>
        <w:t xml:space="preserve">Habla de la primera persona plural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nosotros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la pluralización de la primera persona </w:t>
      </w:r>
    </w:p>
    <w:p w:rsidR="009E60B1" w:rsidRPr="005D6964" w:rsidRDefault="005D322C" w:rsidP="009E60B1">
      <w:pPr>
        <w:rPr>
          <w:rFonts w:ascii="Cambria" w:hAnsi="Cambria"/>
          <w:sz w:val="20"/>
          <w:szCs w:val="20"/>
          <w:lang w:val="es-ES_tradnl"/>
        </w:rPr>
      </w:pPr>
      <w:r w:rsidRPr="005D6964">
        <w:rPr>
          <w:rFonts w:ascii="Cambria" w:hAnsi="Cambria"/>
          <w:sz w:val="20"/>
          <w:szCs w:val="20"/>
          <w:lang w:val="es-ES_tradnl"/>
        </w:rPr>
        <w:t xml:space="preserve">Personas y el plural: </w:t>
      </w:r>
    </w:p>
    <w:p w:rsidR="004D71F7" w:rsidRPr="005D6964" w:rsidRDefault="005D6964" w:rsidP="004D71F7">
      <w:pPr>
        <w:rPr>
          <w:rFonts w:ascii="Cambria" w:hAnsi="Cambria"/>
          <w:sz w:val="20"/>
          <w:szCs w:val="20"/>
          <w:lang w:val="es-ES_tradnl"/>
        </w:rPr>
      </w:pPr>
      <w:r>
        <w:rPr>
          <w:rFonts w:ascii="Cambria" w:hAnsi="Cambria"/>
          <w:noProof/>
          <w:sz w:val="20"/>
          <w:szCs w:val="20"/>
          <w:lang w:eastAsia="es-AR"/>
        </w:rPr>
        <w:drawing>
          <wp:anchor distT="0" distB="0" distL="114300" distR="114300" simplePos="0" relativeHeight="251658240" behindDoc="0" locked="0" layoutInCell="1" allowOverlap="1">
            <wp:simplePos x="0" y="0"/>
            <wp:positionH relativeFrom="column">
              <wp:posOffset>-1136650</wp:posOffset>
            </wp:positionH>
            <wp:positionV relativeFrom="paragraph">
              <wp:posOffset>273050</wp:posOffset>
            </wp:positionV>
            <wp:extent cx="3623945" cy="2089150"/>
            <wp:effectExtent l="19050" t="0" r="0" b="0"/>
            <wp:wrapSquare wrapText="bothSides"/>
            <wp:docPr id="1" name="Picture 1" descr="Macintosh HD:Users:maggiegotz:Desktop:Screen Shot 2017-04-22 at 3.50.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ggiegotz:Desktop:Screen Shot 2017-04-22 at 3.50.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2089150"/>
                    </a:xfrm>
                    <a:prstGeom prst="rect">
                      <a:avLst/>
                    </a:prstGeom>
                    <a:noFill/>
                    <a:ln>
                      <a:noFill/>
                    </a:ln>
                  </pic:spPr>
                </pic:pic>
              </a:graphicData>
            </a:graphic>
          </wp:anchor>
        </w:drawing>
      </w:r>
    </w:p>
    <w:p w:rsidR="009E60B1" w:rsidRPr="005D6964" w:rsidRDefault="009E60B1" w:rsidP="009E60B1">
      <w:pPr>
        <w:rPr>
          <w:rFonts w:ascii="Cambria" w:hAnsi="Cambria"/>
          <w:sz w:val="20"/>
          <w:szCs w:val="20"/>
          <w:lang w:val="es-ES_tradnl"/>
        </w:rPr>
      </w:pPr>
    </w:p>
    <w:p w:rsidR="009E60B1" w:rsidRPr="005D6964" w:rsidRDefault="009E60B1" w:rsidP="009E60B1">
      <w:pPr>
        <w:rPr>
          <w:rFonts w:ascii="Cambria" w:hAnsi="Cambria"/>
          <w:sz w:val="20"/>
          <w:szCs w:val="20"/>
          <w:lang w:val="es-ES_tradnl"/>
        </w:rPr>
      </w:pPr>
    </w:p>
    <w:p w:rsidR="009E60B1" w:rsidRPr="005D6964" w:rsidRDefault="009E60B1" w:rsidP="009E60B1">
      <w:pPr>
        <w:rPr>
          <w:rFonts w:ascii="Cambria" w:hAnsi="Cambria"/>
          <w:sz w:val="20"/>
          <w:szCs w:val="20"/>
          <w:lang w:val="es-ES_tradnl"/>
        </w:rPr>
      </w:pPr>
    </w:p>
    <w:p w:rsidR="009E60B1" w:rsidRPr="005D6964" w:rsidRDefault="009E60B1" w:rsidP="009E60B1">
      <w:pPr>
        <w:rPr>
          <w:rFonts w:ascii="Cambria" w:hAnsi="Cambria"/>
          <w:sz w:val="20"/>
          <w:szCs w:val="20"/>
          <w:lang w:val="es-ES_tradnl"/>
        </w:rPr>
      </w:pPr>
    </w:p>
    <w:p w:rsidR="009E60B1" w:rsidRPr="005D6964" w:rsidRDefault="009E60B1" w:rsidP="009E60B1">
      <w:pPr>
        <w:rPr>
          <w:rFonts w:ascii="Cambria" w:hAnsi="Cambria"/>
          <w:sz w:val="20"/>
          <w:szCs w:val="20"/>
          <w:lang w:val="es-ES_tradnl"/>
        </w:rPr>
      </w:pPr>
      <w:r w:rsidRPr="005D6964">
        <w:rPr>
          <w:rFonts w:ascii="Cambria" w:hAnsi="Cambria"/>
          <w:b/>
          <w:sz w:val="20"/>
          <w:szCs w:val="20"/>
          <w:lang w:val="es-ES_tradnl"/>
        </w:rPr>
        <w:t>El locutor puede optar por inscribirse en su texto de distintas maneras:</w:t>
      </w:r>
    </w:p>
    <w:p w:rsidR="009E60B1" w:rsidRPr="005D6964" w:rsidRDefault="009E60B1" w:rsidP="0045497C">
      <w:pPr>
        <w:pStyle w:val="Prrafodelista"/>
        <w:numPr>
          <w:ilvl w:val="0"/>
          <w:numId w:val="21"/>
        </w:numPr>
        <w:rPr>
          <w:rFonts w:ascii="Cambria" w:hAnsi="Cambria"/>
          <w:sz w:val="20"/>
          <w:szCs w:val="20"/>
          <w:lang w:val="es-ES_tradnl"/>
        </w:rPr>
      </w:pPr>
      <w:r w:rsidRPr="005D6964">
        <w:rPr>
          <w:rFonts w:ascii="Cambria" w:hAnsi="Cambria"/>
          <w:sz w:val="20"/>
          <w:szCs w:val="20"/>
          <w:lang w:val="es-ES_tradnl"/>
        </w:rPr>
        <w:t>1ra persona singular: quiero proponer que…</w:t>
      </w:r>
    </w:p>
    <w:p w:rsidR="009E60B1" w:rsidRPr="005D6964" w:rsidRDefault="009E60B1" w:rsidP="0045497C">
      <w:pPr>
        <w:pStyle w:val="Prrafodelista"/>
        <w:numPr>
          <w:ilvl w:val="0"/>
          <w:numId w:val="21"/>
        </w:numPr>
        <w:rPr>
          <w:rFonts w:ascii="Cambria" w:hAnsi="Cambria"/>
          <w:sz w:val="20"/>
          <w:szCs w:val="20"/>
          <w:lang w:val="es-ES_tradnl"/>
        </w:rPr>
      </w:pPr>
      <w:r w:rsidRPr="005D6964">
        <w:rPr>
          <w:rFonts w:ascii="Cambria" w:hAnsi="Cambria"/>
          <w:sz w:val="20"/>
          <w:szCs w:val="20"/>
          <w:lang w:val="es-ES_tradnl"/>
        </w:rPr>
        <w:t>1ra persona plural: intentaremos demostrar que…</w:t>
      </w:r>
    </w:p>
    <w:p w:rsidR="009E60B1" w:rsidRPr="005D6964" w:rsidRDefault="009E60B1" w:rsidP="0045497C">
      <w:pPr>
        <w:pStyle w:val="Prrafodelista"/>
        <w:numPr>
          <w:ilvl w:val="0"/>
          <w:numId w:val="21"/>
        </w:numPr>
        <w:rPr>
          <w:rFonts w:ascii="Cambria" w:hAnsi="Cambria"/>
          <w:sz w:val="20"/>
          <w:szCs w:val="20"/>
          <w:lang w:val="es-ES_tradnl"/>
        </w:rPr>
      </w:pPr>
      <w:r w:rsidRPr="005D6964">
        <w:rPr>
          <w:rFonts w:ascii="Cambria" w:hAnsi="Cambria"/>
          <w:sz w:val="20"/>
          <w:szCs w:val="20"/>
          <w:lang w:val="es-ES_tradnl"/>
        </w:rPr>
        <w:t>3ra persona singular: en este trabajo se pretende demostrar que…</w:t>
      </w:r>
    </w:p>
    <w:p w:rsidR="009E60B1" w:rsidRPr="005D6964" w:rsidRDefault="009E60B1" w:rsidP="0045497C">
      <w:pPr>
        <w:pStyle w:val="Prrafodelista"/>
        <w:numPr>
          <w:ilvl w:val="0"/>
          <w:numId w:val="21"/>
        </w:numPr>
        <w:rPr>
          <w:rFonts w:ascii="Cambria" w:hAnsi="Cambria"/>
          <w:sz w:val="20"/>
          <w:szCs w:val="20"/>
          <w:lang w:val="es-ES_tradnl"/>
        </w:rPr>
      </w:pPr>
      <w:r w:rsidRPr="005D6964">
        <w:rPr>
          <w:rFonts w:ascii="Cambria" w:hAnsi="Cambria"/>
          <w:sz w:val="20"/>
          <w:szCs w:val="20"/>
          <w:lang w:val="es-ES_tradnl"/>
        </w:rPr>
        <w:t xml:space="preserve">2da persona singular: con ese profesor, </w:t>
      </w:r>
      <w:proofErr w:type="spellStart"/>
      <w:r w:rsidRPr="005D6964">
        <w:rPr>
          <w:rFonts w:ascii="Cambria" w:hAnsi="Cambria"/>
          <w:sz w:val="20"/>
          <w:szCs w:val="20"/>
          <w:lang w:val="es-ES_tradnl"/>
        </w:rPr>
        <w:t>entendés</w:t>
      </w:r>
      <w:proofErr w:type="spellEnd"/>
      <w:r w:rsidRPr="005D6964">
        <w:rPr>
          <w:rFonts w:ascii="Cambria" w:hAnsi="Cambria"/>
          <w:sz w:val="20"/>
          <w:szCs w:val="20"/>
          <w:lang w:val="es-ES_tradnl"/>
        </w:rPr>
        <w:t xml:space="preserve"> todo sin problema. </w:t>
      </w:r>
    </w:p>
    <w:p w:rsidR="009E4A6D" w:rsidRPr="005D6964" w:rsidRDefault="009E4A6D" w:rsidP="009E4A6D">
      <w:pPr>
        <w:rPr>
          <w:rFonts w:ascii="Cambria" w:hAnsi="Cambria"/>
          <w:sz w:val="20"/>
          <w:szCs w:val="20"/>
          <w:lang w:val="es-ES_tradnl"/>
        </w:rPr>
      </w:pPr>
    </w:p>
    <w:p w:rsidR="00301649" w:rsidRDefault="00301649" w:rsidP="009E4A6D">
      <w:pPr>
        <w:rPr>
          <w:rFonts w:ascii="Cambria" w:hAnsi="Cambria"/>
          <w:b/>
          <w:sz w:val="20"/>
          <w:szCs w:val="20"/>
          <w:u w:val="single"/>
          <w:lang w:val="es-ES_tradnl"/>
        </w:rPr>
      </w:pPr>
    </w:p>
    <w:p w:rsidR="00301649" w:rsidRDefault="00301649" w:rsidP="009E4A6D">
      <w:pPr>
        <w:rPr>
          <w:rFonts w:ascii="Cambria" w:hAnsi="Cambria"/>
          <w:b/>
          <w:sz w:val="20"/>
          <w:szCs w:val="20"/>
          <w:u w:val="single"/>
          <w:lang w:val="es-ES_tradnl"/>
        </w:rPr>
      </w:pPr>
    </w:p>
    <w:p w:rsidR="008E01BF" w:rsidRPr="005D6964" w:rsidRDefault="008E01BF" w:rsidP="009E4A6D">
      <w:pPr>
        <w:rPr>
          <w:rFonts w:ascii="Cambria" w:hAnsi="Cambria"/>
          <w:b/>
          <w:sz w:val="20"/>
          <w:szCs w:val="20"/>
          <w:u w:val="single"/>
          <w:lang w:val="es-ES_tradnl"/>
        </w:rPr>
      </w:pPr>
      <w:r w:rsidRPr="005D6964">
        <w:rPr>
          <w:rFonts w:ascii="Cambria" w:hAnsi="Cambria"/>
          <w:b/>
          <w:sz w:val="20"/>
          <w:szCs w:val="20"/>
          <w:u w:val="single"/>
          <w:lang w:val="es-ES_tradnl"/>
        </w:rPr>
        <w:t xml:space="preserve">LA ESCRITURA ACADÉMICA: </w:t>
      </w:r>
    </w:p>
    <w:p w:rsidR="008E01BF" w:rsidRPr="005D6964" w:rsidRDefault="008E01BF" w:rsidP="009E4A6D">
      <w:pPr>
        <w:rPr>
          <w:rFonts w:ascii="Cambria" w:hAnsi="Cambria"/>
          <w:b/>
          <w:sz w:val="20"/>
          <w:szCs w:val="20"/>
          <w:lang w:val="es-ES_tradnl"/>
        </w:rPr>
      </w:pPr>
      <w:r w:rsidRPr="005D6964">
        <w:rPr>
          <w:rFonts w:ascii="Cambria" w:hAnsi="Cambria"/>
          <w:b/>
          <w:sz w:val="20"/>
          <w:szCs w:val="20"/>
          <w:lang w:val="es-ES_tradnl"/>
        </w:rPr>
        <w:t>Características de los textos académicos:</w:t>
      </w:r>
    </w:p>
    <w:p w:rsidR="008E01BF" w:rsidRPr="005D6964" w:rsidRDefault="00D748B5"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t>V</w:t>
      </w:r>
      <w:r w:rsidR="008E01BF" w:rsidRPr="005D6964">
        <w:rPr>
          <w:rFonts w:ascii="Cambria" w:hAnsi="Cambria"/>
          <w:sz w:val="20"/>
          <w:szCs w:val="20"/>
          <w:lang w:val="es-ES_tradnl"/>
        </w:rPr>
        <w:t>ariedad formal del lenguaje (registro formal) y se evitan marcas de o</w:t>
      </w:r>
      <w:r w:rsidRPr="005D6964">
        <w:rPr>
          <w:rFonts w:ascii="Cambria" w:hAnsi="Cambria"/>
          <w:sz w:val="20"/>
          <w:szCs w:val="20"/>
          <w:lang w:val="es-ES_tradnl"/>
        </w:rPr>
        <w:t xml:space="preserve">ralidad y de registro cotidiano. </w:t>
      </w:r>
    </w:p>
    <w:p w:rsidR="008E01BF" w:rsidRPr="005D6964" w:rsidRDefault="008E01BF"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t xml:space="preserve">Se evitan términos que indican valoración o afectividad del autor. </w:t>
      </w:r>
    </w:p>
    <w:p w:rsidR="008E01BF" w:rsidRPr="005D6964" w:rsidRDefault="008E01BF"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t xml:space="preserve">Se utilizan términos específicos y especializados. Se evita el uso de palabras de significado muy general o vago </w:t>
      </w:r>
      <w:r w:rsidR="00D748B5" w:rsidRPr="005D6964">
        <w:rPr>
          <w:rFonts w:ascii="Cambria" w:hAnsi="Cambria"/>
          <w:sz w:val="20"/>
          <w:szCs w:val="20"/>
          <w:lang w:val="es-ES_tradnl"/>
        </w:rPr>
        <w:sym w:font="Wingdings" w:char="F0E0"/>
      </w:r>
      <w:r w:rsidR="00D748B5" w:rsidRPr="005D6964">
        <w:rPr>
          <w:rFonts w:ascii="Cambria" w:hAnsi="Cambria"/>
          <w:sz w:val="20"/>
          <w:szCs w:val="20"/>
          <w:lang w:val="es-ES_tradnl"/>
        </w:rPr>
        <w:t xml:space="preserve"> léxico: uso de vocabulario técnico. </w:t>
      </w:r>
    </w:p>
    <w:p w:rsidR="008E01BF" w:rsidRPr="005D6964" w:rsidRDefault="008E01BF"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t xml:space="preserve">Se desarrollan explicaciones de conceptos y se da poca importancia a acontecimientos que solo tienen valor anecdótico </w:t>
      </w:r>
    </w:p>
    <w:p w:rsidR="008E01BF" w:rsidRPr="005D6964" w:rsidRDefault="00D748B5"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lastRenderedPageBreak/>
        <w:t xml:space="preserve">Son impersonales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textos que buscan generar objetividad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pretensión de objetividad. </w:t>
      </w:r>
    </w:p>
    <w:p w:rsidR="00D748B5" w:rsidRPr="005D6964" w:rsidRDefault="00D748B5" w:rsidP="0045497C">
      <w:pPr>
        <w:pStyle w:val="Prrafodelista"/>
        <w:numPr>
          <w:ilvl w:val="0"/>
          <w:numId w:val="22"/>
        </w:numPr>
        <w:rPr>
          <w:rFonts w:ascii="Cambria" w:hAnsi="Cambria"/>
          <w:sz w:val="20"/>
          <w:szCs w:val="20"/>
          <w:lang w:val="es-ES_tradnl"/>
        </w:rPr>
      </w:pPr>
      <w:r w:rsidRPr="005D6964">
        <w:rPr>
          <w:rFonts w:ascii="Cambria" w:hAnsi="Cambria"/>
          <w:sz w:val="20"/>
          <w:szCs w:val="20"/>
          <w:lang w:val="es-ES_tradnl"/>
        </w:rPr>
        <w:t xml:space="preserve">Se usan recursos que tienen que ver con la despersonalización (autor no hace referencia a sí mismo (1ra persona) ni a la 2da persona). </w:t>
      </w:r>
    </w:p>
    <w:p w:rsidR="00D748B5" w:rsidRPr="005D6964" w:rsidRDefault="00D748B5" w:rsidP="00D748B5">
      <w:pPr>
        <w:rPr>
          <w:rFonts w:ascii="Cambria" w:hAnsi="Cambria"/>
          <w:sz w:val="20"/>
          <w:szCs w:val="20"/>
          <w:lang w:val="es-ES_tradnl"/>
        </w:rPr>
      </w:pPr>
    </w:p>
    <w:p w:rsidR="00D748B5" w:rsidRPr="005D6964" w:rsidRDefault="00D748B5" w:rsidP="00D748B5">
      <w:pPr>
        <w:rPr>
          <w:rFonts w:ascii="Cambria" w:hAnsi="Cambria"/>
          <w:sz w:val="20"/>
          <w:szCs w:val="20"/>
          <w:lang w:val="es-ES_tradnl"/>
        </w:rPr>
      </w:pPr>
      <w:r w:rsidRPr="005D6964">
        <w:rPr>
          <w:rFonts w:ascii="Cambria" w:hAnsi="Cambria"/>
          <w:b/>
          <w:sz w:val="20"/>
          <w:szCs w:val="20"/>
          <w:lang w:val="es-ES_tradnl"/>
        </w:rPr>
        <w:t>Características generales:</w:t>
      </w:r>
      <w:r w:rsidRPr="005D6964">
        <w:rPr>
          <w:rFonts w:ascii="Cambria" w:hAnsi="Cambria"/>
          <w:sz w:val="20"/>
          <w:szCs w:val="20"/>
          <w:lang w:val="es-ES_tradnl"/>
        </w:rPr>
        <w:t xml:space="preserve"> formato de presentación, estilo (precisión, claridad, objetividad), composición. </w:t>
      </w:r>
    </w:p>
    <w:p w:rsidR="00D748B5" w:rsidRPr="005D6964" w:rsidRDefault="00D748B5" w:rsidP="00D748B5">
      <w:pPr>
        <w:rPr>
          <w:rFonts w:ascii="Cambria" w:hAnsi="Cambria"/>
          <w:sz w:val="20"/>
          <w:szCs w:val="20"/>
          <w:lang w:val="es-ES_tradnl"/>
        </w:rPr>
      </w:pPr>
    </w:p>
    <w:p w:rsidR="009E4A6D" w:rsidRPr="005D6964" w:rsidRDefault="00D748B5" w:rsidP="009E4A6D">
      <w:pPr>
        <w:rPr>
          <w:rFonts w:ascii="Cambria" w:hAnsi="Cambria"/>
          <w:sz w:val="20"/>
          <w:szCs w:val="20"/>
          <w:lang w:val="es-ES_tradnl"/>
        </w:rPr>
      </w:pPr>
      <w:r w:rsidRPr="005D6964">
        <w:rPr>
          <w:rFonts w:ascii="Cambria" w:hAnsi="Cambria"/>
          <w:b/>
          <w:sz w:val="20"/>
          <w:szCs w:val="20"/>
          <w:lang w:val="es-ES_tradnl"/>
        </w:rPr>
        <w:t>Características lingüísticas:</w:t>
      </w:r>
      <w:r w:rsidRPr="005D6964">
        <w:rPr>
          <w:rFonts w:ascii="Cambria" w:hAnsi="Cambria"/>
          <w:sz w:val="20"/>
          <w:szCs w:val="20"/>
          <w:lang w:val="es-ES_tradnl"/>
        </w:rPr>
        <w:t xml:space="preserve"> adecuación (variedad estándar, registro técnico y formal), coherencia (estructura cerrada y previamente planificada), cohesión (puntuación, referencias internas), corrección gramatical (sintaxis sin ambigüedades, etc.). </w:t>
      </w:r>
    </w:p>
    <w:p w:rsidR="00D748B5" w:rsidRPr="005D6964" w:rsidRDefault="00D748B5" w:rsidP="009E4A6D">
      <w:pPr>
        <w:rPr>
          <w:rFonts w:ascii="Cambria" w:hAnsi="Cambria"/>
          <w:sz w:val="20"/>
          <w:szCs w:val="20"/>
          <w:lang w:val="es-ES_tradnl"/>
        </w:rPr>
      </w:pPr>
    </w:p>
    <w:p w:rsidR="00716EF4" w:rsidRPr="005D6964" w:rsidRDefault="00F42CED" w:rsidP="009E4A6D">
      <w:pPr>
        <w:rPr>
          <w:rFonts w:ascii="Cambria" w:hAnsi="Cambria"/>
          <w:b/>
          <w:sz w:val="20"/>
          <w:szCs w:val="20"/>
          <w:u w:val="single"/>
          <w:lang w:val="es-ES_tradnl"/>
        </w:rPr>
      </w:pPr>
      <w:r w:rsidRPr="005D6964">
        <w:rPr>
          <w:rFonts w:ascii="Cambria" w:hAnsi="Cambria"/>
          <w:b/>
          <w:sz w:val="20"/>
          <w:szCs w:val="20"/>
          <w:u w:val="single"/>
          <w:lang w:val="es-ES_tradnl"/>
        </w:rPr>
        <w:t xml:space="preserve">ETHOS ACADÉMICO </w:t>
      </w:r>
    </w:p>
    <w:p w:rsidR="00716EF4" w:rsidRPr="005D6964" w:rsidRDefault="00716EF4" w:rsidP="0045497C">
      <w:pPr>
        <w:pStyle w:val="Prrafodelista"/>
        <w:numPr>
          <w:ilvl w:val="0"/>
          <w:numId w:val="23"/>
        </w:numPr>
        <w:rPr>
          <w:rFonts w:ascii="Cambria" w:hAnsi="Cambria"/>
          <w:sz w:val="20"/>
          <w:szCs w:val="20"/>
          <w:lang w:val="es-ES_tradnl"/>
        </w:rPr>
      </w:pPr>
      <w:r w:rsidRPr="005D6964">
        <w:rPr>
          <w:rFonts w:ascii="Cambria" w:hAnsi="Cambria"/>
          <w:sz w:val="20"/>
          <w:szCs w:val="20"/>
          <w:lang w:val="es-ES_tradnl"/>
        </w:rPr>
        <w:t xml:space="preserve">Escena enunciativa en los textos académicos: </w:t>
      </w:r>
    </w:p>
    <w:p w:rsidR="00716EF4" w:rsidRPr="005D6964" w:rsidRDefault="00716EF4" w:rsidP="0045497C">
      <w:pPr>
        <w:pStyle w:val="Prrafodelista"/>
        <w:numPr>
          <w:ilvl w:val="1"/>
          <w:numId w:val="23"/>
        </w:numPr>
        <w:rPr>
          <w:rFonts w:ascii="Cambria" w:hAnsi="Cambria"/>
          <w:sz w:val="20"/>
          <w:szCs w:val="20"/>
          <w:lang w:val="es-ES_tradnl"/>
        </w:rPr>
      </w:pPr>
      <w:r w:rsidRPr="005D6964">
        <w:rPr>
          <w:rFonts w:ascii="Cambria" w:hAnsi="Cambria"/>
          <w:sz w:val="20"/>
          <w:szCs w:val="20"/>
          <w:lang w:val="es-ES_tradnl"/>
        </w:rPr>
        <w:t xml:space="preserve">Enunciador: propósito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comunicar un saber; debe resultar confiable y demostrar que es experto en el tema. </w:t>
      </w:r>
    </w:p>
    <w:p w:rsidR="00716EF4" w:rsidRPr="005D6964" w:rsidRDefault="00716EF4" w:rsidP="0045497C">
      <w:pPr>
        <w:pStyle w:val="Prrafodelista"/>
        <w:numPr>
          <w:ilvl w:val="1"/>
          <w:numId w:val="23"/>
        </w:numPr>
        <w:rPr>
          <w:rFonts w:ascii="Cambria" w:hAnsi="Cambria"/>
          <w:sz w:val="20"/>
          <w:szCs w:val="20"/>
          <w:lang w:val="es-ES_tradnl"/>
        </w:rPr>
      </w:pPr>
      <w:r w:rsidRPr="005D6964">
        <w:rPr>
          <w:rFonts w:ascii="Cambria" w:hAnsi="Cambria"/>
          <w:sz w:val="20"/>
          <w:szCs w:val="20"/>
          <w:lang w:val="es-ES_tradnl"/>
        </w:rPr>
        <w:t xml:space="preserve">Destinatario: miembros de la comunidad científica y universitaria, comparten un conjunto de saberes con el enunciador, se representan como </w:t>
      </w:r>
      <w:proofErr w:type="spellStart"/>
      <w:r w:rsidRPr="005D6964">
        <w:rPr>
          <w:rFonts w:ascii="Cambria" w:hAnsi="Cambria"/>
          <w:sz w:val="20"/>
          <w:szCs w:val="20"/>
          <w:lang w:val="es-ES_tradnl"/>
        </w:rPr>
        <w:t>enunciatarios</w:t>
      </w:r>
      <w:proofErr w:type="spellEnd"/>
      <w:r w:rsidRPr="005D6964">
        <w:rPr>
          <w:rFonts w:ascii="Cambria" w:hAnsi="Cambria"/>
          <w:sz w:val="20"/>
          <w:szCs w:val="20"/>
          <w:lang w:val="es-ES_tradnl"/>
        </w:rPr>
        <w:t xml:space="preserve"> que conocen el tema. </w:t>
      </w:r>
    </w:p>
    <w:p w:rsidR="00716EF4" w:rsidRPr="005D6964" w:rsidRDefault="00716EF4" w:rsidP="0045497C">
      <w:pPr>
        <w:pStyle w:val="Prrafodelista"/>
        <w:numPr>
          <w:ilvl w:val="0"/>
          <w:numId w:val="23"/>
        </w:numPr>
        <w:rPr>
          <w:rFonts w:ascii="Cambria" w:hAnsi="Cambria"/>
          <w:sz w:val="20"/>
          <w:szCs w:val="20"/>
          <w:lang w:val="es-ES_tradnl"/>
        </w:rPr>
      </w:pPr>
      <w:r w:rsidRPr="005D6964">
        <w:rPr>
          <w:rFonts w:ascii="Cambria" w:hAnsi="Cambria"/>
          <w:sz w:val="20"/>
          <w:szCs w:val="20"/>
          <w:lang w:val="es-ES_tradnl"/>
        </w:rPr>
        <w:t xml:space="preserve">El discurso académico tiene como objetivo la instauración de un avance científico en la comunidad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debe ser eficazmente explicativo; debe construir una estructura argumentativa razonada y elaborada que consiga la adhesión de esa comunidad a la que se dirige. </w:t>
      </w:r>
    </w:p>
    <w:p w:rsidR="00716EF4" w:rsidRPr="005D6964" w:rsidRDefault="00716EF4" w:rsidP="0045497C">
      <w:pPr>
        <w:pStyle w:val="Prrafodelista"/>
        <w:numPr>
          <w:ilvl w:val="0"/>
          <w:numId w:val="23"/>
        </w:numPr>
        <w:rPr>
          <w:rFonts w:ascii="Cambria" w:hAnsi="Cambria"/>
          <w:sz w:val="20"/>
          <w:szCs w:val="20"/>
          <w:lang w:val="es-ES_tradnl"/>
        </w:rPr>
      </w:pPr>
      <w:r w:rsidRPr="005D6964">
        <w:rPr>
          <w:rFonts w:ascii="Cambria" w:hAnsi="Cambria"/>
          <w:sz w:val="20"/>
          <w:szCs w:val="20"/>
          <w:lang w:val="es-ES_tradnl"/>
        </w:rPr>
        <w:t xml:space="preserve">Causas según Aristóteles de que los oradores sean </w:t>
      </w:r>
      <w:r w:rsidR="00666850" w:rsidRPr="005D6964">
        <w:rPr>
          <w:rFonts w:ascii="Cambria" w:hAnsi="Cambria"/>
          <w:sz w:val="20"/>
          <w:szCs w:val="20"/>
          <w:lang w:val="es-ES_tradnl"/>
        </w:rPr>
        <w:t>creíbles</w:t>
      </w:r>
      <w:r w:rsidRPr="005D6964">
        <w:rPr>
          <w:rFonts w:ascii="Cambria" w:hAnsi="Cambria"/>
          <w:sz w:val="20"/>
          <w:szCs w:val="20"/>
          <w:lang w:val="es-ES_tradnl"/>
        </w:rPr>
        <w:t xml:space="preserve"> son tres: </w:t>
      </w:r>
    </w:p>
    <w:p w:rsidR="00716EF4" w:rsidRPr="005D6964" w:rsidRDefault="00716EF4" w:rsidP="0045497C">
      <w:pPr>
        <w:pStyle w:val="Prrafodelista"/>
        <w:numPr>
          <w:ilvl w:val="1"/>
          <w:numId w:val="23"/>
        </w:numPr>
        <w:rPr>
          <w:rFonts w:ascii="Cambria" w:hAnsi="Cambria"/>
          <w:sz w:val="20"/>
          <w:szCs w:val="20"/>
          <w:lang w:val="es-ES_tradnl"/>
        </w:rPr>
      </w:pPr>
      <w:r w:rsidRPr="005D6964">
        <w:rPr>
          <w:rFonts w:ascii="Cambria" w:hAnsi="Cambria"/>
          <w:sz w:val="20"/>
          <w:szCs w:val="20"/>
          <w:lang w:val="es-ES_tradnl"/>
        </w:rPr>
        <w:t>Logos o razonamiento</w:t>
      </w:r>
    </w:p>
    <w:p w:rsidR="00716EF4" w:rsidRPr="005D6964" w:rsidRDefault="00716EF4" w:rsidP="0045497C">
      <w:pPr>
        <w:pStyle w:val="Prrafodelista"/>
        <w:numPr>
          <w:ilvl w:val="1"/>
          <w:numId w:val="23"/>
        </w:numPr>
        <w:rPr>
          <w:rFonts w:ascii="Cambria" w:hAnsi="Cambria"/>
          <w:sz w:val="20"/>
          <w:szCs w:val="20"/>
          <w:lang w:val="es-ES_tradnl"/>
        </w:rPr>
      </w:pPr>
      <w:proofErr w:type="spellStart"/>
      <w:r w:rsidRPr="005D6964">
        <w:rPr>
          <w:rFonts w:ascii="Cambria" w:hAnsi="Cambria"/>
          <w:sz w:val="20"/>
          <w:szCs w:val="20"/>
          <w:lang w:val="es-ES_tradnl"/>
        </w:rPr>
        <w:t>Ethos</w:t>
      </w:r>
      <w:proofErr w:type="spellEnd"/>
      <w:r w:rsidRPr="005D6964">
        <w:rPr>
          <w:rFonts w:ascii="Cambria" w:hAnsi="Cambria"/>
          <w:sz w:val="20"/>
          <w:szCs w:val="20"/>
          <w:lang w:val="es-ES_tradnl"/>
        </w:rPr>
        <w:t xml:space="preserve"> o disposición (creación de fiabilidad del locutor)</w:t>
      </w:r>
    </w:p>
    <w:p w:rsidR="00716EF4" w:rsidRPr="005D6964" w:rsidRDefault="00716EF4" w:rsidP="0045497C">
      <w:pPr>
        <w:pStyle w:val="Prrafodelista"/>
        <w:numPr>
          <w:ilvl w:val="1"/>
          <w:numId w:val="23"/>
        </w:numPr>
        <w:rPr>
          <w:rFonts w:ascii="Cambria" w:hAnsi="Cambria"/>
          <w:sz w:val="20"/>
          <w:szCs w:val="20"/>
          <w:lang w:val="es-ES_tradnl"/>
        </w:rPr>
      </w:pPr>
      <w:r w:rsidRPr="005D6964">
        <w:rPr>
          <w:rFonts w:ascii="Cambria" w:hAnsi="Cambria"/>
          <w:sz w:val="20"/>
          <w:szCs w:val="20"/>
          <w:lang w:val="es-ES_tradnl"/>
        </w:rPr>
        <w:t xml:space="preserve">Pathos o pasión (fomento de cierta disposición en el interlocutor) </w:t>
      </w:r>
    </w:p>
    <w:p w:rsidR="00716EF4" w:rsidRPr="005D6964" w:rsidRDefault="00716EF4" w:rsidP="00716EF4">
      <w:pPr>
        <w:rPr>
          <w:rFonts w:ascii="Cambria" w:hAnsi="Cambria"/>
          <w:sz w:val="20"/>
          <w:szCs w:val="20"/>
          <w:lang w:val="es-ES_tradnl"/>
        </w:rPr>
      </w:pPr>
    </w:p>
    <w:p w:rsidR="00716EF4" w:rsidRPr="005D6964" w:rsidRDefault="00716EF4" w:rsidP="00716EF4">
      <w:pPr>
        <w:rPr>
          <w:rFonts w:ascii="Cambria" w:hAnsi="Cambria"/>
          <w:b/>
          <w:i/>
          <w:sz w:val="20"/>
          <w:szCs w:val="20"/>
          <w:lang w:val="es-ES_tradnl"/>
        </w:rPr>
      </w:pPr>
      <w:r w:rsidRPr="005D6964">
        <w:rPr>
          <w:rFonts w:ascii="Cambria" w:hAnsi="Cambria"/>
          <w:b/>
          <w:i/>
          <w:sz w:val="20"/>
          <w:szCs w:val="20"/>
          <w:lang w:val="es-ES_tradnl"/>
        </w:rPr>
        <w:t xml:space="preserve">Construcción del enunciador académico: </w:t>
      </w:r>
    </w:p>
    <w:p w:rsidR="00716EF4" w:rsidRPr="005D6964" w:rsidRDefault="00716EF4" w:rsidP="00716EF4">
      <w:pPr>
        <w:rPr>
          <w:rFonts w:ascii="Cambria" w:hAnsi="Cambria"/>
          <w:sz w:val="20"/>
          <w:szCs w:val="20"/>
          <w:lang w:val="es-ES_tradnl"/>
        </w:rPr>
      </w:pPr>
      <w:proofErr w:type="spellStart"/>
      <w:r w:rsidRPr="005D6964">
        <w:rPr>
          <w:rFonts w:ascii="Cambria" w:hAnsi="Cambria"/>
          <w:b/>
          <w:sz w:val="20"/>
          <w:szCs w:val="20"/>
          <w:lang w:val="es-ES_tradnl"/>
        </w:rPr>
        <w:t>Ethos</w:t>
      </w:r>
      <w:proofErr w:type="spellEnd"/>
      <w:r w:rsidRPr="005D6964">
        <w:rPr>
          <w:rFonts w:ascii="Cambria" w:hAnsi="Cambria"/>
          <w:b/>
          <w:sz w:val="20"/>
          <w:szCs w:val="20"/>
          <w:lang w:val="es-ES_tradnl"/>
        </w:rPr>
        <w:t xml:space="preserve"> o figura del </w:t>
      </w:r>
      <w:proofErr w:type="spellStart"/>
      <w:r w:rsidRPr="005D6964">
        <w:rPr>
          <w:rFonts w:ascii="Cambria" w:hAnsi="Cambria"/>
          <w:b/>
          <w:sz w:val="20"/>
          <w:szCs w:val="20"/>
          <w:lang w:val="es-ES_tradnl"/>
        </w:rPr>
        <w:t>enunciador:imagen</w:t>
      </w:r>
      <w:proofErr w:type="spellEnd"/>
      <w:r w:rsidRPr="005D6964">
        <w:rPr>
          <w:rFonts w:ascii="Cambria" w:hAnsi="Cambria"/>
          <w:sz w:val="20"/>
          <w:szCs w:val="20"/>
          <w:lang w:val="es-ES_tradnl"/>
        </w:rPr>
        <w:t xml:space="preserve"> construida en el discurso; imagen del autor. </w:t>
      </w:r>
      <w:r w:rsidR="00F42CED" w:rsidRPr="005D6964">
        <w:rPr>
          <w:rFonts w:ascii="Cambria" w:hAnsi="Cambria"/>
          <w:sz w:val="20"/>
          <w:szCs w:val="20"/>
          <w:lang w:val="es-ES_tradnl"/>
        </w:rPr>
        <w:t xml:space="preserve">No tiene tanto que ver con el contenido del enunciado sino con la imagen. </w:t>
      </w:r>
    </w:p>
    <w:p w:rsidR="00716EF4" w:rsidRPr="005D6964" w:rsidRDefault="00716EF4" w:rsidP="0045497C">
      <w:pPr>
        <w:pStyle w:val="Prrafodelista"/>
        <w:numPr>
          <w:ilvl w:val="0"/>
          <w:numId w:val="24"/>
        </w:numPr>
        <w:rPr>
          <w:rFonts w:ascii="Cambria" w:hAnsi="Cambria"/>
          <w:sz w:val="20"/>
          <w:szCs w:val="20"/>
          <w:lang w:val="es-ES_tradnl"/>
        </w:rPr>
      </w:pPr>
      <w:r w:rsidRPr="005D6964">
        <w:rPr>
          <w:rFonts w:ascii="Cambria" w:hAnsi="Cambria"/>
          <w:sz w:val="20"/>
          <w:szCs w:val="20"/>
          <w:lang w:val="es-ES_tradnl"/>
        </w:rPr>
        <w:t xml:space="preserve">Deberá mostrar un carácter propio de la moderación </w:t>
      </w:r>
    </w:p>
    <w:p w:rsidR="00716EF4" w:rsidRPr="005D6964" w:rsidRDefault="00716EF4" w:rsidP="0045497C">
      <w:pPr>
        <w:pStyle w:val="Prrafodelista"/>
        <w:numPr>
          <w:ilvl w:val="0"/>
          <w:numId w:val="24"/>
        </w:numPr>
        <w:rPr>
          <w:rFonts w:ascii="Cambria" w:hAnsi="Cambria"/>
          <w:sz w:val="20"/>
          <w:szCs w:val="20"/>
          <w:lang w:val="es-ES_tradnl"/>
        </w:rPr>
      </w:pPr>
      <w:r w:rsidRPr="005D6964">
        <w:rPr>
          <w:rFonts w:ascii="Cambria" w:hAnsi="Cambria"/>
          <w:sz w:val="20"/>
          <w:szCs w:val="20"/>
          <w:lang w:val="es-ES_tradnl"/>
        </w:rPr>
        <w:t xml:space="preserve">Lo que el autor del discurso quiere ser lo deja entender y ver: lo muestra por medio de su manera de expresarse. </w:t>
      </w:r>
    </w:p>
    <w:p w:rsidR="00716EF4" w:rsidRPr="005D6964" w:rsidRDefault="00716EF4" w:rsidP="0045497C">
      <w:pPr>
        <w:pStyle w:val="Prrafodelista"/>
        <w:numPr>
          <w:ilvl w:val="0"/>
          <w:numId w:val="24"/>
        </w:numPr>
        <w:rPr>
          <w:rFonts w:ascii="Cambria" w:hAnsi="Cambria"/>
          <w:sz w:val="20"/>
          <w:szCs w:val="20"/>
          <w:lang w:val="es-ES_tradnl"/>
        </w:rPr>
      </w:pPr>
      <w:r w:rsidRPr="005D6964">
        <w:rPr>
          <w:rFonts w:ascii="Cambria" w:hAnsi="Cambria"/>
          <w:sz w:val="20"/>
          <w:szCs w:val="20"/>
          <w:lang w:val="es-ES_tradnl"/>
        </w:rPr>
        <w:t>Se pone de manifiesto en el discurso por de la forma de expresarse del enunciador</w:t>
      </w:r>
    </w:p>
    <w:p w:rsidR="00716EF4" w:rsidRPr="005D6964" w:rsidRDefault="00716EF4" w:rsidP="0045497C">
      <w:pPr>
        <w:pStyle w:val="Prrafodelista"/>
        <w:numPr>
          <w:ilvl w:val="0"/>
          <w:numId w:val="24"/>
        </w:numPr>
        <w:rPr>
          <w:rFonts w:ascii="Cambria" w:hAnsi="Cambria"/>
          <w:sz w:val="20"/>
          <w:szCs w:val="20"/>
          <w:lang w:val="es-ES_tradnl"/>
        </w:rPr>
      </w:pPr>
      <w:proofErr w:type="spellStart"/>
      <w:r w:rsidRPr="005D6964">
        <w:rPr>
          <w:rFonts w:ascii="Cambria" w:hAnsi="Cambria"/>
          <w:sz w:val="20"/>
          <w:szCs w:val="20"/>
          <w:lang w:val="es-ES_tradnl"/>
        </w:rPr>
        <w:t>Ethos</w:t>
      </w:r>
      <w:proofErr w:type="spellEnd"/>
      <w:r w:rsidRPr="005D6964">
        <w:rPr>
          <w:rFonts w:ascii="Cambria" w:hAnsi="Cambria"/>
          <w:sz w:val="20"/>
          <w:szCs w:val="20"/>
          <w:lang w:val="es-ES_tradnl"/>
        </w:rPr>
        <w:t xml:space="preserve">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confiable, no impositivo y experto. Características</w:t>
      </w:r>
    </w:p>
    <w:p w:rsidR="00716EF4" w:rsidRPr="005D6964" w:rsidRDefault="00716EF4" w:rsidP="0045497C">
      <w:pPr>
        <w:pStyle w:val="Prrafodelista"/>
        <w:numPr>
          <w:ilvl w:val="1"/>
          <w:numId w:val="24"/>
        </w:numPr>
        <w:rPr>
          <w:rFonts w:ascii="Cambria" w:hAnsi="Cambria"/>
          <w:sz w:val="20"/>
          <w:szCs w:val="20"/>
          <w:lang w:val="es-ES_tradnl"/>
        </w:rPr>
      </w:pPr>
      <w:r w:rsidRPr="005D6964">
        <w:rPr>
          <w:rFonts w:ascii="Cambria" w:hAnsi="Cambria"/>
          <w:sz w:val="20"/>
          <w:szCs w:val="20"/>
          <w:lang w:val="es-ES_tradnl"/>
        </w:rPr>
        <w:t xml:space="preserve">Modestia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estrategias de despersonalización y de no imposición </w:t>
      </w:r>
    </w:p>
    <w:p w:rsidR="00716EF4" w:rsidRPr="005D6964" w:rsidRDefault="00716EF4" w:rsidP="0045497C">
      <w:pPr>
        <w:pStyle w:val="Prrafodelista"/>
        <w:numPr>
          <w:ilvl w:val="1"/>
          <w:numId w:val="24"/>
        </w:numPr>
        <w:rPr>
          <w:rFonts w:ascii="Cambria" w:hAnsi="Cambria"/>
          <w:sz w:val="20"/>
          <w:szCs w:val="20"/>
          <w:lang w:val="es-ES_tradnl"/>
        </w:rPr>
      </w:pPr>
      <w:r w:rsidRPr="005D6964">
        <w:rPr>
          <w:rFonts w:ascii="Cambria" w:hAnsi="Cambria"/>
          <w:sz w:val="20"/>
          <w:szCs w:val="20"/>
          <w:lang w:val="es-ES_tradnl"/>
        </w:rPr>
        <w:t>Moderación: el autor no va a afirmar cosas contundentemente si no lo puede probar</w:t>
      </w:r>
    </w:p>
    <w:p w:rsidR="00716EF4" w:rsidRPr="005D6964" w:rsidRDefault="00716EF4" w:rsidP="0045497C">
      <w:pPr>
        <w:pStyle w:val="Prrafodelista"/>
        <w:numPr>
          <w:ilvl w:val="1"/>
          <w:numId w:val="24"/>
        </w:numPr>
        <w:rPr>
          <w:rFonts w:ascii="Cambria" w:hAnsi="Cambria"/>
          <w:sz w:val="20"/>
          <w:szCs w:val="20"/>
          <w:lang w:val="es-ES_tradnl"/>
        </w:rPr>
      </w:pPr>
      <w:r w:rsidRPr="005D6964">
        <w:rPr>
          <w:rFonts w:ascii="Cambria" w:hAnsi="Cambria"/>
          <w:sz w:val="20"/>
          <w:szCs w:val="20"/>
          <w:lang w:val="es-ES_tradnl"/>
        </w:rPr>
        <w:t xml:space="preserve">Honestidad intelectual </w:t>
      </w:r>
    </w:p>
    <w:p w:rsidR="00716EF4" w:rsidRPr="005D6964" w:rsidRDefault="00716EF4" w:rsidP="0045497C">
      <w:pPr>
        <w:pStyle w:val="Prrafodelista"/>
        <w:numPr>
          <w:ilvl w:val="1"/>
          <w:numId w:val="24"/>
        </w:numPr>
        <w:rPr>
          <w:rFonts w:ascii="Cambria" w:hAnsi="Cambria"/>
          <w:sz w:val="20"/>
          <w:szCs w:val="20"/>
          <w:lang w:val="es-ES_tradnl"/>
        </w:rPr>
      </w:pPr>
      <w:r w:rsidRPr="005D6964">
        <w:rPr>
          <w:rFonts w:ascii="Cambria" w:hAnsi="Cambria"/>
          <w:sz w:val="20"/>
          <w:szCs w:val="20"/>
          <w:lang w:val="es-ES_tradnl"/>
        </w:rPr>
        <w:t xml:space="preserve">No impositivo </w:t>
      </w:r>
    </w:p>
    <w:p w:rsidR="00716EF4" w:rsidRPr="005D6964" w:rsidRDefault="00716EF4" w:rsidP="00716EF4">
      <w:pPr>
        <w:rPr>
          <w:rFonts w:ascii="Cambria" w:hAnsi="Cambria"/>
          <w:sz w:val="20"/>
          <w:szCs w:val="20"/>
          <w:lang w:val="es-ES_tradnl"/>
        </w:rPr>
      </w:pPr>
    </w:p>
    <w:p w:rsidR="00716EF4" w:rsidRPr="005D6964" w:rsidRDefault="00716EF4" w:rsidP="00716EF4">
      <w:pPr>
        <w:rPr>
          <w:rFonts w:ascii="Cambria" w:hAnsi="Cambria"/>
          <w:sz w:val="20"/>
          <w:szCs w:val="20"/>
          <w:lang w:val="es-ES_tradnl"/>
        </w:rPr>
      </w:pPr>
      <w:r w:rsidRPr="005D6964">
        <w:rPr>
          <w:rFonts w:ascii="Cambria" w:hAnsi="Cambria"/>
          <w:b/>
          <w:sz w:val="20"/>
          <w:szCs w:val="20"/>
          <w:lang w:val="es-ES_tradnl"/>
        </w:rPr>
        <w:t>Modestia</w:t>
      </w:r>
      <w:r w:rsidRPr="005D6964">
        <w:rPr>
          <w:rFonts w:ascii="Cambria" w:hAnsi="Cambria"/>
          <w:sz w:val="20"/>
          <w:szCs w:val="20"/>
          <w:lang w:val="es-ES_tradnl"/>
        </w:rPr>
        <w:t xml:space="preserve"> (estrategias de despersonalización</w:t>
      </w:r>
      <w:r w:rsidR="00F42CED" w:rsidRPr="005D6964">
        <w:rPr>
          <w:rFonts w:ascii="Cambria" w:hAnsi="Cambria"/>
          <w:sz w:val="20"/>
          <w:szCs w:val="20"/>
          <w:lang w:val="es-ES_tradnl"/>
        </w:rPr>
        <w:sym w:font="Wingdings" w:char="F0E0"/>
      </w:r>
      <w:r w:rsidR="00F42CED" w:rsidRPr="005D6964">
        <w:rPr>
          <w:rFonts w:ascii="Cambria" w:hAnsi="Cambria"/>
          <w:sz w:val="20"/>
          <w:szCs w:val="20"/>
          <w:lang w:val="es-ES_tradnl"/>
        </w:rPr>
        <w:t xml:space="preserve"> para presentar una opinión propia o ajena de forma más objetiva por ejemplo</w:t>
      </w:r>
      <w:r w:rsidRPr="005D6964">
        <w:rPr>
          <w:rFonts w:ascii="Cambria" w:hAnsi="Cambria"/>
          <w:sz w:val="20"/>
          <w:szCs w:val="20"/>
          <w:lang w:val="es-ES_tradnl"/>
        </w:rPr>
        <w:t xml:space="preserve">) </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 xml:space="preserve">Primera persona coincidente: “focalicé el análisis” </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Nosotros de modestia: “como lo adelantamos, contamos…”</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Nosotros inclusivo: “como veremos”</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Nosotros de referencia genérica: “impregna nuestro decir”</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 xml:space="preserve">Pasivas con ser y con se: “se consideró conveniente” </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Estructuras impersonales con infinitivo: “resulta difícil establecer”</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Nominalizaciones: “este estudio investiga”</w:t>
      </w:r>
    </w:p>
    <w:p w:rsidR="00F42CED" w:rsidRPr="005D6964" w:rsidRDefault="00F42CED" w:rsidP="0045497C">
      <w:pPr>
        <w:pStyle w:val="Prrafodelista"/>
        <w:numPr>
          <w:ilvl w:val="0"/>
          <w:numId w:val="25"/>
        </w:numPr>
        <w:rPr>
          <w:rFonts w:ascii="Cambria" w:hAnsi="Cambria"/>
          <w:sz w:val="20"/>
          <w:szCs w:val="20"/>
          <w:lang w:val="es-ES_tradnl"/>
        </w:rPr>
      </w:pPr>
      <w:r w:rsidRPr="005D6964">
        <w:rPr>
          <w:rFonts w:ascii="Cambria" w:hAnsi="Cambria"/>
          <w:sz w:val="20"/>
          <w:szCs w:val="20"/>
          <w:lang w:val="es-ES_tradnl"/>
        </w:rPr>
        <w:t xml:space="preserve">Metonimias: “estas paginas aspiran” </w:t>
      </w:r>
    </w:p>
    <w:p w:rsidR="00716EF4" w:rsidRPr="005D6964" w:rsidRDefault="00716EF4" w:rsidP="009E4A6D">
      <w:pPr>
        <w:rPr>
          <w:rFonts w:ascii="Cambria" w:hAnsi="Cambria"/>
          <w:sz w:val="20"/>
          <w:szCs w:val="20"/>
          <w:lang w:val="es-ES_tradnl"/>
        </w:rPr>
      </w:pPr>
    </w:p>
    <w:p w:rsidR="00301649" w:rsidRDefault="00301649" w:rsidP="009E4A6D">
      <w:pPr>
        <w:rPr>
          <w:rFonts w:ascii="Cambria" w:hAnsi="Cambria"/>
          <w:b/>
          <w:sz w:val="20"/>
          <w:szCs w:val="20"/>
          <w:u w:val="single"/>
          <w:lang w:val="es-ES_tradnl"/>
        </w:rPr>
      </w:pPr>
    </w:p>
    <w:p w:rsidR="00301649" w:rsidRDefault="00301649" w:rsidP="00301649">
      <w:pPr>
        <w:jc w:val="center"/>
        <w:rPr>
          <w:rFonts w:ascii="Cambria" w:hAnsi="Cambria"/>
          <w:b/>
          <w:sz w:val="20"/>
          <w:szCs w:val="20"/>
          <w:u w:val="single"/>
          <w:lang w:val="es-ES_tradnl"/>
        </w:rPr>
      </w:pPr>
    </w:p>
    <w:p w:rsidR="006B6D9B" w:rsidRPr="005D6964" w:rsidRDefault="001A7789" w:rsidP="00301649">
      <w:pPr>
        <w:jc w:val="center"/>
        <w:rPr>
          <w:rFonts w:ascii="Cambria" w:hAnsi="Cambria"/>
          <w:b/>
          <w:sz w:val="20"/>
          <w:szCs w:val="20"/>
          <w:u w:val="single"/>
          <w:lang w:val="es-ES_tradnl"/>
        </w:rPr>
      </w:pPr>
      <w:r w:rsidRPr="005D6964">
        <w:rPr>
          <w:rFonts w:ascii="Cambria" w:hAnsi="Cambria"/>
          <w:b/>
          <w:sz w:val="20"/>
          <w:szCs w:val="20"/>
          <w:u w:val="single"/>
          <w:lang w:val="es-ES_tradnl"/>
        </w:rPr>
        <w:t xml:space="preserve">SUBJETIVEMAS – </w:t>
      </w:r>
      <w:proofErr w:type="spellStart"/>
      <w:r w:rsidRPr="005D6964">
        <w:rPr>
          <w:rFonts w:ascii="Cambria" w:hAnsi="Cambria"/>
          <w:b/>
          <w:sz w:val="20"/>
          <w:szCs w:val="20"/>
          <w:u w:val="single"/>
          <w:lang w:val="es-ES_tradnl"/>
        </w:rPr>
        <w:t>Kerbrat-Orecchioni</w:t>
      </w:r>
      <w:proofErr w:type="spellEnd"/>
      <w:r w:rsidRPr="005D6964">
        <w:rPr>
          <w:rFonts w:ascii="Cambria" w:hAnsi="Cambria"/>
          <w:b/>
          <w:sz w:val="20"/>
          <w:szCs w:val="20"/>
          <w:u w:val="single"/>
          <w:lang w:val="es-ES_tradnl"/>
        </w:rPr>
        <w:t>(1986)</w:t>
      </w:r>
    </w:p>
    <w:p w:rsidR="00301649" w:rsidRDefault="00301649" w:rsidP="00301649">
      <w:pPr>
        <w:rPr>
          <w:rFonts w:ascii="Cambria" w:hAnsi="Cambria"/>
          <w:sz w:val="20"/>
          <w:szCs w:val="20"/>
          <w:lang w:val="es-ES_tradnl"/>
        </w:rPr>
      </w:pPr>
    </w:p>
    <w:p w:rsidR="00301649" w:rsidRPr="00301649" w:rsidRDefault="00301649" w:rsidP="00301649">
      <w:pPr>
        <w:rPr>
          <w:rFonts w:ascii="Cambria" w:hAnsi="Cambria"/>
          <w:sz w:val="20"/>
          <w:szCs w:val="20"/>
          <w:lang w:val="es-ES_tradnl"/>
        </w:rPr>
      </w:pPr>
    </w:p>
    <w:p w:rsidR="00716EF4" w:rsidRPr="005D6964" w:rsidRDefault="005902C8" w:rsidP="0045497C">
      <w:pPr>
        <w:pStyle w:val="Prrafodelista"/>
        <w:numPr>
          <w:ilvl w:val="0"/>
          <w:numId w:val="26"/>
        </w:numPr>
        <w:rPr>
          <w:rFonts w:ascii="Cambria" w:hAnsi="Cambria"/>
          <w:sz w:val="20"/>
          <w:szCs w:val="20"/>
          <w:lang w:val="es-ES_tradnl"/>
        </w:rPr>
      </w:pPr>
      <w:r w:rsidRPr="005D6964">
        <w:rPr>
          <w:rFonts w:ascii="Cambria" w:hAnsi="Cambria"/>
          <w:sz w:val="20"/>
          <w:szCs w:val="20"/>
          <w:lang w:val="es-ES_tradnl"/>
        </w:rPr>
        <w:lastRenderedPageBreak/>
        <w:t xml:space="preserve">Cuando el sujeto de la enunciación tiene que verbalizar un referente se le presenta la opción entre dos tipos de formulaciones: </w:t>
      </w:r>
    </w:p>
    <w:p w:rsidR="005902C8" w:rsidRPr="005D6964" w:rsidRDefault="005902C8" w:rsidP="0045497C">
      <w:pPr>
        <w:pStyle w:val="Prrafodelista"/>
        <w:numPr>
          <w:ilvl w:val="1"/>
          <w:numId w:val="26"/>
        </w:numPr>
        <w:rPr>
          <w:rFonts w:ascii="Cambria" w:hAnsi="Cambria"/>
          <w:sz w:val="20"/>
          <w:szCs w:val="20"/>
          <w:lang w:val="es-ES_tradnl"/>
        </w:rPr>
      </w:pPr>
      <w:r w:rsidRPr="005D6964">
        <w:rPr>
          <w:rFonts w:ascii="Cambria" w:hAnsi="Cambria"/>
          <w:sz w:val="20"/>
          <w:szCs w:val="20"/>
          <w:lang w:val="es-ES_tradnl"/>
        </w:rPr>
        <w:t xml:space="preserve">Discursos mas objetivos: se intenta borrar toda huella del enunciador individual </w:t>
      </w:r>
    </w:p>
    <w:p w:rsidR="005902C8" w:rsidRPr="005D6964" w:rsidRDefault="005902C8" w:rsidP="0045497C">
      <w:pPr>
        <w:pStyle w:val="Prrafodelista"/>
        <w:numPr>
          <w:ilvl w:val="1"/>
          <w:numId w:val="26"/>
        </w:numPr>
        <w:rPr>
          <w:rFonts w:ascii="Cambria" w:hAnsi="Cambria"/>
          <w:sz w:val="20"/>
          <w:szCs w:val="20"/>
          <w:lang w:val="es-ES_tradnl"/>
        </w:rPr>
      </w:pPr>
      <w:r w:rsidRPr="005D6964">
        <w:rPr>
          <w:rFonts w:ascii="Cambria" w:hAnsi="Cambria"/>
          <w:sz w:val="20"/>
          <w:szCs w:val="20"/>
          <w:lang w:val="es-ES_tradnl"/>
        </w:rPr>
        <w:t>Discursos más subjetivos: enunciador asume su evaluación o se reconoce implícitamente como la fuente evaluativa de afirmación</w:t>
      </w:r>
    </w:p>
    <w:p w:rsidR="005902C8" w:rsidRPr="005D6964" w:rsidRDefault="005902C8" w:rsidP="0045497C">
      <w:pPr>
        <w:pStyle w:val="Prrafodelista"/>
        <w:numPr>
          <w:ilvl w:val="0"/>
          <w:numId w:val="26"/>
        </w:numPr>
        <w:rPr>
          <w:rFonts w:ascii="Cambria" w:hAnsi="Cambria"/>
          <w:sz w:val="20"/>
          <w:szCs w:val="20"/>
          <w:lang w:val="es-ES_tradnl"/>
        </w:rPr>
      </w:pPr>
      <w:r w:rsidRPr="005D6964">
        <w:rPr>
          <w:rFonts w:ascii="Cambria" w:hAnsi="Cambria"/>
          <w:sz w:val="20"/>
          <w:szCs w:val="20"/>
          <w:lang w:val="es-ES_tradnl"/>
        </w:rPr>
        <w:t xml:space="preserve">Eje de oposición objetivo/subjetivo es gradual </w:t>
      </w:r>
    </w:p>
    <w:p w:rsidR="005902C8" w:rsidRPr="005D6964" w:rsidRDefault="005902C8" w:rsidP="005902C8">
      <w:pPr>
        <w:rPr>
          <w:rFonts w:ascii="Cambria" w:hAnsi="Cambria"/>
          <w:sz w:val="20"/>
          <w:szCs w:val="20"/>
          <w:lang w:val="es-ES_tradnl"/>
        </w:rPr>
      </w:pPr>
    </w:p>
    <w:p w:rsidR="005902C8" w:rsidRPr="005D6964" w:rsidRDefault="005902C8" w:rsidP="005902C8">
      <w:pPr>
        <w:rPr>
          <w:rFonts w:ascii="Cambria" w:hAnsi="Cambria"/>
          <w:b/>
          <w:sz w:val="20"/>
          <w:szCs w:val="20"/>
          <w:lang w:val="es-ES_tradnl"/>
        </w:rPr>
      </w:pPr>
      <w:r w:rsidRPr="005D6964">
        <w:rPr>
          <w:rFonts w:ascii="Cambria" w:hAnsi="Cambria"/>
          <w:b/>
          <w:sz w:val="20"/>
          <w:szCs w:val="20"/>
          <w:lang w:val="es-ES_tradnl"/>
        </w:rPr>
        <w:t xml:space="preserve">Clasificación de los sustantivos: </w:t>
      </w:r>
    </w:p>
    <w:p w:rsidR="005902C8" w:rsidRPr="005D6964" w:rsidRDefault="005902C8" w:rsidP="0045497C">
      <w:pPr>
        <w:pStyle w:val="Prrafodelista"/>
        <w:numPr>
          <w:ilvl w:val="0"/>
          <w:numId w:val="27"/>
        </w:numPr>
        <w:rPr>
          <w:rFonts w:ascii="Cambria" w:hAnsi="Cambria"/>
          <w:sz w:val="20"/>
          <w:szCs w:val="20"/>
          <w:lang w:val="es-ES_tradnl"/>
        </w:rPr>
      </w:pPr>
      <w:r w:rsidRPr="005D6964">
        <w:rPr>
          <w:rFonts w:ascii="Cambria" w:hAnsi="Cambria"/>
          <w:sz w:val="20"/>
          <w:szCs w:val="20"/>
          <w:lang w:val="es-ES_tradnl"/>
        </w:rPr>
        <w:t xml:space="preserve">Mayor parte de los sustantivos afectivos y evaluativos son derivados de verbos o de adjetivos. </w:t>
      </w:r>
    </w:p>
    <w:p w:rsidR="005902C8" w:rsidRPr="005D6964" w:rsidRDefault="005902C8" w:rsidP="0045497C">
      <w:pPr>
        <w:pStyle w:val="Prrafodelista"/>
        <w:numPr>
          <w:ilvl w:val="0"/>
          <w:numId w:val="27"/>
        </w:numPr>
        <w:rPr>
          <w:rFonts w:ascii="Cambria" w:hAnsi="Cambria"/>
          <w:sz w:val="20"/>
          <w:szCs w:val="20"/>
          <w:lang w:val="es-ES_tradnl"/>
        </w:rPr>
      </w:pPr>
      <w:r w:rsidRPr="005D6964">
        <w:rPr>
          <w:rFonts w:ascii="Cambria" w:hAnsi="Cambria"/>
          <w:sz w:val="20"/>
          <w:szCs w:val="20"/>
          <w:lang w:val="es-ES_tradnl"/>
        </w:rPr>
        <w:t>Sustantivos no derivados que pueden clasificarse como axiológicos y que se subdividen en peyorativos (</w:t>
      </w:r>
      <w:proofErr w:type="spellStart"/>
      <w:r w:rsidRPr="005D6964">
        <w:rPr>
          <w:rFonts w:ascii="Cambria" w:hAnsi="Cambria"/>
          <w:sz w:val="20"/>
          <w:szCs w:val="20"/>
          <w:lang w:val="es-ES_tradnl"/>
        </w:rPr>
        <w:t>desvalorizantes</w:t>
      </w:r>
      <w:proofErr w:type="spellEnd"/>
      <w:r w:rsidRPr="005D6964">
        <w:rPr>
          <w:rFonts w:ascii="Cambria" w:hAnsi="Cambria"/>
          <w:sz w:val="20"/>
          <w:szCs w:val="20"/>
          <w:lang w:val="es-ES_tradnl"/>
        </w:rPr>
        <w:t>) y elogiosos (</w:t>
      </w:r>
      <w:proofErr w:type="spellStart"/>
      <w:r w:rsidRPr="005D6964">
        <w:rPr>
          <w:rFonts w:ascii="Cambria" w:hAnsi="Cambria"/>
          <w:sz w:val="20"/>
          <w:szCs w:val="20"/>
          <w:lang w:val="es-ES_tradnl"/>
        </w:rPr>
        <w:t>valorizantes</w:t>
      </w:r>
      <w:proofErr w:type="spellEnd"/>
      <w:r w:rsidRPr="005D6964">
        <w:rPr>
          <w:rFonts w:ascii="Cambria" w:hAnsi="Cambria"/>
          <w:sz w:val="20"/>
          <w:szCs w:val="20"/>
          <w:lang w:val="es-ES_tradnl"/>
        </w:rPr>
        <w:t xml:space="preserve">) </w:t>
      </w:r>
    </w:p>
    <w:p w:rsidR="005902C8" w:rsidRPr="005D6964" w:rsidRDefault="003928ED" w:rsidP="005902C8">
      <w:pPr>
        <w:rPr>
          <w:rFonts w:ascii="Cambria" w:hAnsi="Cambria"/>
          <w:sz w:val="20"/>
          <w:szCs w:val="20"/>
          <w:lang w:val="es-ES_tradnl"/>
        </w:rPr>
      </w:pPr>
      <w:r w:rsidRPr="005D6964">
        <w:rPr>
          <w:rFonts w:ascii="Cambria" w:hAnsi="Cambria"/>
          <w:noProof/>
          <w:sz w:val="20"/>
          <w:szCs w:val="20"/>
          <w:lang w:eastAsia="es-AR"/>
        </w:rPr>
        <w:drawing>
          <wp:anchor distT="0" distB="0" distL="114300" distR="114300" simplePos="0" relativeHeight="251660288" behindDoc="0" locked="0" layoutInCell="1" allowOverlap="1">
            <wp:simplePos x="0" y="0"/>
            <wp:positionH relativeFrom="column">
              <wp:posOffset>800100</wp:posOffset>
            </wp:positionH>
            <wp:positionV relativeFrom="paragraph">
              <wp:posOffset>42545</wp:posOffset>
            </wp:positionV>
            <wp:extent cx="4114800" cy="1477010"/>
            <wp:effectExtent l="0" t="0" r="0" b="0"/>
            <wp:wrapSquare wrapText="bothSides"/>
            <wp:docPr id="4" name="Picture 4" descr="Macintosh HD:Users:maggiegotz:Desktop:Screen Shot 2017-04-22 at 6.3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giegotz:Desktop:Screen Shot 2017-04-22 at 6.34.4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477010"/>
                    </a:xfrm>
                    <a:prstGeom prst="rect">
                      <a:avLst/>
                    </a:prstGeom>
                    <a:noFill/>
                    <a:ln>
                      <a:noFill/>
                    </a:ln>
                  </pic:spPr>
                </pic:pic>
              </a:graphicData>
            </a:graphic>
          </wp:anchor>
        </w:drawing>
      </w:r>
    </w:p>
    <w:p w:rsidR="005902C8" w:rsidRPr="005D6964" w:rsidRDefault="005902C8" w:rsidP="005902C8">
      <w:pPr>
        <w:rPr>
          <w:rFonts w:ascii="Cambria" w:hAnsi="Cambria"/>
          <w:sz w:val="20"/>
          <w:szCs w:val="20"/>
          <w:lang w:val="es-ES_tradnl"/>
        </w:rPr>
      </w:pPr>
    </w:p>
    <w:p w:rsidR="005902C8" w:rsidRPr="005D6964" w:rsidRDefault="005902C8"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5902C8" w:rsidRPr="005D6964" w:rsidRDefault="003928ED" w:rsidP="005902C8">
      <w:pPr>
        <w:rPr>
          <w:rFonts w:ascii="Cambria" w:hAnsi="Cambria"/>
          <w:b/>
          <w:sz w:val="20"/>
          <w:szCs w:val="20"/>
          <w:lang w:val="es-ES_tradnl"/>
        </w:rPr>
      </w:pPr>
      <w:r w:rsidRPr="005D6964">
        <w:rPr>
          <w:rFonts w:ascii="Cambria" w:hAnsi="Cambria"/>
          <w:noProof/>
          <w:sz w:val="20"/>
          <w:szCs w:val="20"/>
          <w:lang w:eastAsia="es-AR"/>
        </w:rPr>
        <w:drawing>
          <wp:anchor distT="0" distB="0" distL="114300" distR="114300" simplePos="0" relativeHeight="251661312" behindDoc="0" locked="0" layoutInCell="1" allowOverlap="1">
            <wp:simplePos x="0" y="0"/>
            <wp:positionH relativeFrom="column">
              <wp:posOffset>1028700</wp:posOffset>
            </wp:positionH>
            <wp:positionV relativeFrom="paragraph">
              <wp:posOffset>-685800</wp:posOffset>
            </wp:positionV>
            <wp:extent cx="4457700" cy="1621790"/>
            <wp:effectExtent l="0" t="0" r="12700" b="3810"/>
            <wp:wrapSquare wrapText="bothSides"/>
            <wp:docPr id="5" name="Picture 5" descr="Macintosh HD:Users:maggiegotz:Desktop:Screen Shot 2017-04-22 at 6.36.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ggiegotz:Desktop:Screen Shot 2017-04-22 at 6.36.1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1621790"/>
                    </a:xfrm>
                    <a:prstGeom prst="rect">
                      <a:avLst/>
                    </a:prstGeom>
                    <a:noFill/>
                    <a:ln>
                      <a:noFill/>
                    </a:ln>
                  </pic:spPr>
                </pic:pic>
              </a:graphicData>
            </a:graphic>
          </wp:anchor>
        </w:drawing>
      </w:r>
      <w:r w:rsidR="005902C8" w:rsidRPr="005D6964">
        <w:rPr>
          <w:rFonts w:ascii="Cambria" w:hAnsi="Cambria"/>
          <w:b/>
          <w:sz w:val="20"/>
          <w:szCs w:val="20"/>
          <w:lang w:val="es-ES_tradnl"/>
        </w:rPr>
        <w:t xml:space="preserve">Adjetivos: </w:t>
      </w:r>
    </w:p>
    <w:p w:rsidR="005902C8" w:rsidRPr="005D6964" w:rsidRDefault="005902C8" w:rsidP="005902C8">
      <w:pPr>
        <w:rPr>
          <w:rFonts w:ascii="Cambria" w:hAnsi="Cambria"/>
          <w:sz w:val="20"/>
          <w:szCs w:val="20"/>
          <w:lang w:val="es-ES_tradnl"/>
        </w:rPr>
      </w:pPr>
    </w:p>
    <w:p w:rsidR="005902C8" w:rsidRPr="005D6964" w:rsidRDefault="005902C8"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3928ED" w:rsidRPr="005D6964" w:rsidRDefault="003928ED" w:rsidP="005902C8">
      <w:pPr>
        <w:rPr>
          <w:rFonts w:ascii="Cambria" w:hAnsi="Cambria"/>
          <w:sz w:val="20"/>
          <w:szCs w:val="20"/>
          <w:lang w:val="es-ES_tradnl"/>
        </w:rPr>
      </w:pPr>
    </w:p>
    <w:p w:rsidR="005902C8" w:rsidRPr="005D6964" w:rsidRDefault="005902C8" w:rsidP="0045497C">
      <w:pPr>
        <w:pStyle w:val="Prrafodelista"/>
        <w:numPr>
          <w:ilvl w:val="0"/>
          <w:numId w:val="28"/>
        </w:numPr>
        <w:rPr>
          <w:rFonts w:ascii="Cambria" w:hAnsi="Cambria"/>
          <w:sz w:val="20"/>
          <w:szCs w:val="20"/>
          <w:lang w:val="es-ES_tradnl"/>
        </w:rPr>
      </w:pPr>
      <w:r w:rsidRPr="005D6964">
        <w:rPr>
          <w:rFonts w:ascii="Cambria" w:hAnsi="Cambria"/>
          <w:sz w:val="20"/>
          <w:szCs w:val="20"/>
          <w:lang w:val="es-ES_tradnl"/>
        </w:rPr>
        <w:t>Adjetivos subjetivos evaluativos no axiológicos: no enuncian un juicio de valor ni c</w:t>
      </w:r>
      <w:r w:rsidR="00637372" w:rsidRPr="005D6964">
        <w:rPr>
          <w:rFonts w:ascii="Cambria" w:hAnsi="Cambria"/>
          <w:sz w:val="20"/>
          <w:szCs w:val="20"/>
          <w:lang w:val="es-ES_tradnl"/>
        </w:rPr>
        <w:t xml:space="preserve">ompromiso afectivo del locutor, sino un parámetro personal; </w:t>
      </w:r>
      <w:r w:rsidRPr="005D6964">
        <w:rPr>
          <w:rFonts w:ascii="Cambria" w:hAnsi="Cambria"/>
          <w:sz w:val="20"/>
          <w:szCs w:val="20"/>
          <w:lang w:val="es-ES_tradnl"/>
        </w:rPr>
        <w:t xml:space="preserve">adjetivos que implican una evaluación cualitativa o cuantitativa relativa a la idea que el locutor se hace de la norma para la categoría de objetos. </w:t>
      </w:r>
    </w:p>
    <w:p w:rsidR="00637372" w:rsidRPr="005D6964" w:rsidRDefault="00637372" w:rsidP="0045497C">
      <w:pPr>
        <w:pStyle w:val="Prrafodelista"/>
        <w:numPr>
          <w:ilvl w:val="0"/>
          <w:numId w:val="28"/>
        </w:numPr>
        <w:rPr>
          <w:rFonts w:ascii="Cambria" w:hAnsi="Cambria"/>
          <w:sz w:val="20"/>
          <w:szCs w:val="20"/>
          <w:lang w:val="es-ES_tradnl"/>
        </w:rPr>
      </w:pPr>
      <w:r w:rsidRPr="005D6964">
        <w:rPr>
          <w:rFonts w:ascii="Cambria" w:hAnsi="Cambria"/>
          <w:sz w:val="20"/>
          <w:szCs w:val="20"/>
          <w:lang w:val="es-ES_tradnl"/>
        </w:rPr>
        <w:t xml:space="preserve">Axiológicos: adjetivos que atribuyen una propiedad al objeto; aplican un juicio de valor positivo o negativo (el locutor toma posición a favor o en contra respecto del objeto denotado). Ej. Lindo, bueno. </w:t>
      </w:r>
    </w:p>
    <w:p w:rsidR="00637372" w:rsidRPr="005D6964" w:rsidRDefault="00637372" w:rsidP="0045497C">
      <w:pPr>
        <w:pStyle w:val="Prrafodelista"/>
        <w:numPr>
          <w:ilvl w:val="0"/>
          <w:numId w:val="28"/>
        </w:numPr>
        <w:rPr>
          <w:rFonts w:ascii="Cambria" w:hAnsi="Cambria"/>
          <w:sz w:val="20"/>
          <w:szCs w:val="20"/>
          <w:lang w:val="es-ES_tradnl"/>
        </w:rPr>
      </w:pPr>
      <w:r w:rsidRPr="005D6964">
        <w:rPr>
          <w:rFonts w:ascii="Cambria" w:hAnsi="Cambria"/>
          <w:sz w:val="20"/>
          <w:szCs w:val="20"/>
          <w:lang w:val="es-ES_tradnl"/>
        </w:rPr>
        <w:t xml:space="preserve">Afectivos: adjetivos que denotan una propiedad del objeto, implican una reacción emocional del locutor frente al objeto. </w:t>
      </w:r>
    </w:p>
    <w:p w:rsidR="00637372" w:rsidRPr="005D6964" w:rsidRDefault="00637372" w:rsidP="00637372">
      <w:pPr>
        <w:rPr>
          <w:rFonts w:ascii="Cambria" w:hAnsi="Cambria"/>
          <w:sz w:val="20"/>
          <w:szCs w:val="20"/>
          <w:lang w:val="es-ES_tradnl"/>
        </w:rPr>
      </w:pPr>
    </w:p>
    <w:p w:rsidR="00637372" w:rsidRPr="005D6964" w:rsidRDefault="00637372" w:rsidP="00637372">
      <w:pPr>
        <w:rPr>
          <w:rFonts w:ascii="Cambria" w:hAnsi="Cambria"/>
          <w:sz w:val="20"/>
          <w:szCs w:val="20"/>
          <w:lang w:val="es-ES_tradnl"/>
        </w:rPr>
      </w:pPr>
      <w:r w:rsidRPr="005D6964">
        <w:rPr>
          <w:rFonts w:ascii="Cambria" w:hAnsi="Cambria"/>
          <w:b/>
          <w:sz w:val="20"/>
          <w:szCs w:val="20"/>
          <w:lang w:val="es-ES_tradnl"/>
        </w:rPr>
        <w:t>Adverbios:</w:t>
      </w:r>
      <w:r w:rsidRPr="005D6964">
        <w:rPr>
          <w:rFonts w:ascii="Cambria" w:hAnsi="Cambria"/>
          <w:sz w:val="20"/>
          <w:szCs w:val="20"/>
          <w:lang w:val="es-ES_tradnl"/>
        </w:rPr>
        <w:t xml:space="preserve"> forman parte de la categoría de los </w:t>
      </w:r>
      <w:proofErr w:type="spellStart"/>
      <w:r w:rsidRPr="005D6964">
        <w:rPr>
          <w:rFonts w:ascii="Cambria" w:hAnsi="Cambria"/>
          <w:sz w:val="20"/>
          <w:szCs w:val="20"/>
          <w:lang w:val="es-ES_tradnl"/>
        </w:rPr>
        <w:t>modalizadores</w:t>
      </w:r>
      <w:proofErr w:type="spellEnd"/>
      <w:r w:rsidRPr="005D6964">
        <w:rPr>
          <w:rFonts w:ascii="Cambria" w:hAnsi="Cambria"/>
          <w:sz w:val="20"/>
          <w:szCs w:val="20"/>
          <w:lang w:val="es-ES_tradnl"/>
        </w:rPr>
        <w:t xml:space="preserve">, procedimientos significantes que indican el grado de adhesión, incertidumbre o rechazo del sujeto de la enunciación frente a los contenidos por él enunciados. </w:t>
      </w:r>
    </w:p>
    <w:p w:rsidR="00637372" w:rsidRPr="005D6964" w:rsidRDefault="00637372" w:rsidP="0045497C">
      <w:pPr>
        <w:pStyle w:val="Prrafodelista"/>
        <w:numPr>
          <w:ilvl w:val="0"/>
          <w:numId w:val="29"/>
        </w:numPr>
        <w:rPr>
          <w:rFonts w:ascii="Cambria" w:hAnsi="Cambria"/>
          <w:sz w:val="20"/>
          <w:szCs w:val="20"/>
          <w:lang w:val="es-ES_tradnl"/>
        </w:rPr>
      </w:pPr>
      <w:proofErr w:type="spellStart"/>
      <w:r w:rsidRPr="005D6964">
        <w:rPr>
          <w:rFonts w:ascii="Cambria" w:hAnsi="Cambria"/>
          <w:sz w:val="20"/>
          <w:szCs w:val="20"/>
          <w:lang w:val="es-ES_tradnl"/>
        </w:rPr>
        <w:t>Modalizadores</w:t>
      </w:r>
      <w:proofErr w:type="spellEnd"/>
      <w:r w:rsidRPr="005D6964">
        <w:rPr>
          <w:rFonts w:ascii="Cambria" w:hAnsi="Cambria"/>
          <w:sz w:val="20"/>
          <w:szCs w:val="20"/>
          <w:lang w:val="es-ES_tradnl"/>
        </w:rPr>
        <w:t xml:space="preserve"> de la enunciación: remiten a la actitud del sujeto de la enunciación respecto de su decir y del interlocutor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francamente. Del enunciado: remiten a la actitud del sujeto de la enunciación respecto de lo dicho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lamentablemente. </w:t>
      </w:r>
    </w:p>
    <w:p w:rsidR="00637372" w:rsidRPr="005D6964" w:rsidRDefault="00637372" w:rsidP="0045497C">
      <w:pPr>
        <w:pStyle w:val="Prrafodelista"/>
        <w:numPr>
          <w:ilvl w:val="0"/>
          <w:numId w:val="29"/>
        </w:numPr>
        <w:rPr>
          <w:rFonts w:ascii="Cambria" w:hAnsi="Cambria"/>
          <w:sz w:val="20"/>
          <w:szCs w:val="20"/>
          <w:lang w:val="es-ES_tradnl"/>
        </w:rPr>
      </w:pPr>
      <w:r w:rsidRPr="005D6964">
        <w:rPr>
          <w:rFonts w:ascii="Cambria" w:hAnsi="Cambria"/>
          <w:sz w:val="20"/>
          <w:szCs w:val="20"/>
          <w:lang w:val="es-ES_tradnl"/>
        </w:rPr>
        <w:t xml:space="preserve">Que implican un juicio sobre la verdad/realidad: probablemente/realmente. </w:t>
      </w:r>
    </w:p>
    <w:p w:rsidR="00637372" w:rsidRPr="005D6964" w:rsidRDefault="00637372" w:rsidP="0045497C">
      <w:pPr>
        <w:pStyle w:val="Prrafodelista"/>
        <w:numPr>
          <w:ilvl w:val="0"/>
          <w:numId w:val="29"/>
        </w:numPr>
        <w:rPr>
          <w:rFonts w:ascii="Cambria" w:hAnsi="Cambria"/>
          <w:sz w:val="20"/>
          <w:szCs w:val="20"/>
          <w:lang w:val="es-ES_tradnl"/>
        </w:rPr>
      </w:pPr>
      <w:r w:rsidRPr="005D6964">
        <w:rPr>
          <w:rFonts w:ascii="Cambria" w:hAnsi="Cambria"/>
          <w:sz w:val="20"/>
          <w:szCs w:val="20"/>
          <w:lang w:val="es-ES_tradnl"/>
        </w:rPr>
        <w:t xml:space="preserve">Otros: comillas de distanciamiento, es verdad que/es probable que. </w:t>
      </w:r>
    </w:p>
    <w:p w:rsidR="00637372" w:rsidRPr="005D6964" w:rsidRDefault="00637372" w:rsidP="00637372">
      <w:pPr>
        <w:rPr>
          <w:rFonts w:ascii="Cambria" w:hAnsi="Cambria"/>
          <w:sz w:val="20"/>
          <w:szCs w:val="20"/>
          <w:lang w:val="es-ES_tradnl"/>
        </w:rPr>
      </w:pPr>
    </w:p>
    <w:p w:rsidR="005902C8" w:rsidRPr="005D6964" w:rsidRDefault="00637372" w:rsidP="005902C8">
      <w:pPr>
        <w:rPr>
          <w:rFonts w:ascii="Cambria" w:hAnsi="Cambria"/>
          <w:sz w:val="20"/>
          <w:szCs w:val="20"/>
          <w:lang w:val="es-ES_tradnl"/>
        </w:rPr>
      </w:pPr>
      <w:proofErr w:type="spellStart"/>
      <w:r w:rsidRPr="002800C3">
        <w:rPr>
          <w:rFonts w:ascii="Cambria" w:hAnsi="Cambria"/>
          <w:b/>
          <w:sz w:val="20"/>
          <w:szCs w:val="20"/>
          <w:highlight w:val="yellow"/>
          <w:lang w:val="es-ES_tradnl"/>
        </w:rPr>
        <w:t>Subjetivemas</w:t>
      </w:r>
      <w:proofErr w:type="spellEnd"/>
      <w:r w:rsidRPr="002800C3">
        <w:rPr>
          <w:rFonts w:ascii="Cambria" w:hAnsi="Cambria"/>
          <w:b/>
          <w:sz w:val="20"/>
          <w:szCs w:val="20"/>
          <w:highlight w:val="yellow"/>
          <w:lang w:val="es-ES_tradnl"/>
        </w:rPr>
        <w:t>:</w:t>
      </w:r>
      <w:r w:rsidRPr="002800C3">
        <w:rPr>
          <w:rFonts w:ascii="Cambria" w:hAnsi="Cambria"/>
          <w:sz w:val="20"/>
          <w:szCs w:val="20"/>
          <w:highlight w:val="yellow"/>
          <w:lang w:val="es-ES_tradnl"/>
        </w:rPr>
        <w:t xml:space="preserve"> palabras a las cuales se les puede asignar valor según quién las emite. Pueden ser: verbos, adjetivos, sustantivos, adverbios.</w:t>
      </w:r>
      <w:r w:rsidRPr="005D6964">
        <w:rPr>
          <w:rFonts w:ascii="Cambria" w:hAnsi="Cambria"/>
          <w:sz w:val="20"/>
          <w:szCs w:val="20"/>
          <w:lang w:val="es-ES_tradnl"/>
        </w:rPr>
        <w:t xml:space="preserve"> </w:t>
      </w:r>
    </w:p>
    <w:p w:rsidR="005902C8" w:rsidRPr="005D6964" w:rsidRDefault="005902C8" w:rsidP="005902C8">
      <w:pPr>
        <w:rPr>
          <w:rFonts w:ascii="Cambria" w:hAnsi="Cambria"/>
          <w:sz w:val="20"/>
          <w:szCs w:val="20"/>
          <w:lang w:val="es-ES_tradnl"/>
        </w:rPr>
      </w:pPr>
    </w:p>
    <w:p w:rsidR="00716EF4" w:rsidRPr="005D6964" w:rsidRDefault="00637372" w:rsidP="00716EF4">
      <w:pPr>
        <w:rPr>
          <w:rFonts w:ascii="Cambria" w:hAnsi="Cambria"/>
          <w:sz w:val="20"/>
          <w:szCs w:val="20"/>
          <w:lang w:val="es-ES_tradnl"/>
        </w:rPr>
      </w:pPr>
      <w:r w:rsidRPr="005D6964">
        <w:rPr>
          <w:rFonts w:ascii="Cambria" w:hAnsi="Cambria"/>
          <w:sz w:val="20"/>
          <w:szCs w:val="20"/>
          <w:lang w:val="es-ES_tradnl"/>
        </w:rPr>
        <w:t xml:space="preserve">Discursos académicos siempre tienen una pretensión de objetividad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se prefieren las palabras objetivas porque es un </w:t>
      </w:r>
      <w:proofErr w:type="spellStart"/>
      <w:r w:rsidRPr="005D6964">
        <w:rPr>
          <w:rFonts w:ascii="Cambria" w:hAnsi="Cambria"/>
          <w:sz w:val="20"/>
          <w:szCs w:val="20"/>
          <w:lang w:val="es-ES_tradnl"/>
        </w:rPr>
        <w:t>ethos</w:t>
      </w:r>
      <w:proofErr w:type="spellEnd"/>
      <w:r w:rsidRPr="005D6964">
        <w:rPr>
          <w:rFonts w:ascii="Cambria" w:hAnsi="Cambria"/>
          <w:sz w:val="20"/>
          <w:szCs w:val="20"/>
          <w:lang w:val="es-ES_tradnl"/>
        </w:rPr>
        <w:t xml:space="preserve"> caracterizado por esta búsqueda de objetividad. </w:t>
      </w:r>
    </w:p>
    <w:p w:rsidR="00CC08B3" w:rsidRPr="005D6964" w:rsidRDefault="00CC08B3" w:rsidP="00716EF4">
      <w:pPr>
        <w:rPr>
          <w:rFonts w:ascii="Cambria" w:hAnsi="Cambria"/>
          <w:b/>
          <w:sz w:val="20"/>
          <w:szCs w:val="20"/>
          <w:u w:val="single"/>
          <w:lang w:val="es-ES_tradnl"/>
        </w:rPr>
      </w:pPr>
    </w:p>
    <w:p w:rsidR="00B52D28" w:rsidRPr="005D6964" w:rsidRDefault="00CC08B3" w:rsidP="00716EF4">
      <w:pPr>
        <w:rPr>
          <w:rFonts w:ascii="Cambria" w:hAnsi="Cambria"/>
          <w:b/>
          <w:sz w:val="20"/>
          <w:szCs w:val="20"/>
          <w:u w:val="single"/>
          <w:lang w:val="es-ES_tradnl"/>
        </w:rPr>
      </w:pPr>
      <w:r w:rsidRPr="005D6964">
        <w:rPr>
          <w:rFonts w:ascii="Cambria" w:hAnsi="Cambria"/>
          <w:b/>
          <w:sz w:val="20"/>
          <w:szCs w:val="20"/>
          <w:u w:val="single"/>
          <w:lang w:val="es-ES_tradnl"/>
        </w:rPr>
        <w:t xml:space="preserve">Unidad 4: </w:t>
      </w:r>
      <w:r w:rsidR="0045497C" w:rsidRPr="005D6964">
        <w:rPr>
          <w:rFonts w:ascii="Cambria" w:hAnsi="Cambria"/>
          <w:b/>
          <w:sz w:val="20"/>
          <w:szCs w:val="20"/>
          <w:u w:val="single"/>
          <w:lang w:val="es-ES_tradnl"/>
        </w:rPr>
        <w:t>MATIZACIÓN Y MODALIZACIÓN EN EL DISCURSO ACADÉMICO</w:t>
      </w:r>
      <w:r w:rsidRPr="005D6964">
        <w:rPr>
          <w:rFonts w:ascii="Cambria" w:hAnsi="Cambria"/>
          <w:b/>
          <w:sz w:val="20"/>
          <w:szCs w:val="20"/>
          <w:u w:val="single"/>
          <w:lang w:val="es-ES_tradnl"/>
        </w:rPr>
        <w:t xml:space="preserve"> (Laca)</w:t>
      </w:r>
    </w:p>
    <w:p w:rsidR="0045497C" w:rsidRPr="005D6964" w:rsidRDefault="0045497C" w:rsidP="00716EF4">
      <w:pPr>
        <w:rPr>
          <w:rFonts w:ascii="Cambria" w:hAnsi="Cambria"/>
          <w:sz w:val="20"/>
          <w:szCs w:val="20"/>
          <w:lang w:val="es-ES_tradnl"/>
        </w:rPr>
      </w:pPr>
      <w:r w:rsidRPr="005D6964">
        <w:rPr>
          <w:rFonts w:ascii="Cambria" w:hAnsi="Cambria"/>
          <w:sz w:val="20"/>
          <w:szCs w:val="20"/>
          <w:lang w:val="es-ES_tradnl"/>
        </w:rPr>
        <w:t>El enunciador académico tiene tres características: modestia</w:t>
      </w:r>
      <w:r w:rsidR="00B52D28" w:rsidRPr="005D6964">
        <w:rPr>
          <w:rFonts w:ascii="Cambria" w:hAnsi="Cambria"/>
          <w:sz w:val="20"/>
          <w:szCs w:val="20"/>
          <w:lang w:val="es-ES_tradnl"/>
        </w:rPr>
        <w:t xml:space="preserve"> (despersonalizar el discurso con el fin de mostrarse modesto)</w:t>
      </w:r>
      <w:r w:rsidRPr="005D6964">
        <w:rPr>
          <w:rFonts w:ascii="Cambria" w:hAnsi="Cambria"/>
          <w:sz w:val="20"/>
          <w:szCs w:val="20"/>
          <w:lang w:val="es-ES_tradnl"/>
        </w:rPr>
        <w:t xml:space="preserve">, moderación y honestidad intelectual. Dentro de la moderación podemos encontrar: </w:t>
      </w:r>
    </w:p>
    <w:p w:rsidR="0045497C" w:rsidRPr="005D6964" w:rsidRDefault="0045497C" w:rsidP="0045497C">
      <w:pPr>
        <w:pStyle w:val="Prrafodelista"/>
        <w:numPr>
          <w:ilvl w:val="0"/>
          <w:numId w:val="33"/>
        </w:numPr>
        <w:rPr>
          <w:rFonts w:ascii="Cambria" w:hAnsi="Cambria"/>
          <w:sz w:val="20"/>
          <w:szCs w:val="20"/>
          <w:lang w:val="es-ES_tradnl"/>
        </w:rPr>
      </w:pPr>
      <w:r w:rsidRPr="005D6964">
        <w:rPr>
          <w:rFonts w:ascii="Cambria" w:hAnsi="Cambria"/>
          <w:sz w:val="20"/>
          <w:szCs w:val="20"/>
          <w:lang w:val="es-ES_tradnl"/>
        </w:rPr>
        <w:t xml:space="preserve">Matizar: no decir más de lo que se cree poder garantizar y restringir el alcance de las afirmaciones que se hacen. </w:t>
      </w:r>
    </w:p>
    <w:p w:rsidR="0045497C" w:rsidRPr="005D6964" w:rsidRDefault="0045497C" w:rsidP="0045497C">
      <w:pPr>
        <w:pStyle w:val="Prrafodelista"/>
        <w:numPr>
          <w:ilvl w:val="0"/>
          <w:numId w:val="33"/>
        </w:numPr>
        <w:rPr>
          <w:rFonts w:ascii="Cambria" w:hAnsi="Cambria"/>
          <w:sz w:val="20"/>
          <w:szCs w:val="20"/>
          <w:lang w:val="es-ES_tradnl"/>
        </w:rPr>
      </w:pPr>
      <w:proofErr w:type="spellStart"/>
      <w:r w:rsidRPr="005D6964">
        <w:rPr>
          <w:rFonts w:ascii="Cambria" w:hAnsi="Cambria"/>
          <w:sz w:val="20"/>
          <w:szCs w:val="20"/>
          <w:lang w:val="es-ES_tradnl"/>
        </w:rPr>
        <w:lastRenderedPageBreak/>
        <w:t>Modalizar</w:t>
      </w:r>
      <w:proofErr w:type="spellEnd"/>
      <w:r w:rsidRPr="005D6964">
        <w:rPr>
          <w:rFonts w:ascii="Cambria" w:hAnsi="Cambria"/>
          <w:sz w:val="20"/>
          <w:szCs w:val="20"/>
          <w:lang w:val="es-ES_tradnl"/>
        </w:rPr>
        <w:t xml:space="preserve">: mostrar el grado de certidumbre con el que se hacen las afirmaciones y expresar hasta qué punto y en qué sentido son pertinentes las afirmaciones que se hacen. </w:t>
      </w:r>
    </w:p>
    <w:p w:rsidR="003A026E" w:rsidRPr="005D6964" w:rsidRDefault="003A026E" w:rsidP="0045497C">
      <w:pPr>
        <w:pStyle w:val="Prrafodelista"/>
        <w:numPr>
          <w:ilvl w:val="0"/>
          <w:numId w:val="33"/>
        </w:numPr>
        <w:rPr>
          <w:rFonts w:ascii="Cambria" w:hAnsi="Cambria"/>
          <w:sz w:val="20"/>
          <w:szCs w:val="20"/>
          <w:lang w:val="es-ES_tradnl"/>
        </w:rPr>
      </w:pPr>
      <w:r w:rsidRPr="005D6964">
        <w:rPr>
          <w:rFonts w:ascii="Cambria" w:hAnsi="Cambria"/>
          <w:sz w:val="20"/>
          <w:szCs w:val="20"/>
          <w:lang w:val="es-ES_tradnl"/>
        </w:rPr>
        <w:t xml:space="preserve">Comentarios evaluativos: modalidad apreciativa; buscan obtener la complicidad del lector al imponerle implícitamente un acuerdo sobre la veracidad de lo dicho (como es lógico, sin duda, etc.) o sobre su relevancia (resulta interesante observar, etc.) </w:t>
      </w:r>
    </w:p>
    <w:p w:rsidR="00B52D28" w:rsidRPr="005D6964" w:rsidRDefault="00B52D28" w:rsidP="0045497C">
      <w:pPr>
        <w:rPr>
          <w:rFonts w:ascii="Cambria" w:hAnsi="Cambria"/>
          <w:sz w:val="20"/>
          <w:szCs w:val="20"/>
          <w:lang w:val="es-ES_tradnl"/>
        </w:rPr>
      </w:pPr>
    </w:p>
    <w:p w:rsidR="0045497C" w:rsidRPr="005D6964" w:rsidRDefault="0045497C" w:rsidP="0045497C">
      <w:pPr>
        <w:rPr>
          <w:rFonts w:ascii="Cambria" w:hAnsi="Cambria"/>
          <w:b/>
          <w:sz w:val="20"/>
          <w:szCs w:val="20"/>
          <w:lang w:val="es-ES_tradnl"/>
        </w:rPr>
      </w:pPr>
      <w:r w:rsidRPr="005D6964">
        <w:rPr>
          <w:rFonts w:ascii="Cambria" w:hAnsi="Cambria"/>
          <w:b/>
          <w:sz w:val="20"/>
          <w:szCs w:val="20"/>
          <w:lang w:val="es-ES_tradnl"/>
        </w:rPr>
        <w:t xml:space="preserve">Moderación y cortesía: </w:t>
      </w:r>
    </w:p>
    <w:p w:rsidR="0045497C" w:rsidRPr="005D6964" w:rsidRDefault="0045497C" w:rsidP="0045497C">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Cuando el autor del discurso académico polemiza con un trabajo previo, es necesario que se muestre como no impositivo y que brinde una imagen discursiva de sí mesurada para resultar convincente. </w:t>
      </w:r>
    </w:p>
    <w:p w:rsidR="0045497C" w:rsidRPr="005D6964" w:rsidRDefault="0045497C" w:rsidP="0045497C">
      <w:pPr>
        <w:rPr>
          <w:rFonts w:ascii="Cambria" w:hAnsi="Cambria"/>
          <w:sz w:val="20"/>
          <w:szCs w:val="20"/>
          <w:lang w:val="es-ES_tradnl"/>
        </w:rPr>
      </w:pPr>
    </w:p>
    <w:p w:rsidR="003928ED" w:rsidRPr="005D6964" w:rsidRDefault="003928ED" w:rsidP="0045497C">
      <w:pPr>
        <w:rPr>
          <w:rFonts w:ascii="Cambria" w:hAnsi="Cambria"/>
          <w:sz w:val="20"/>
          <w:szCs w:val="20"/>
          <w:lang w:val="es-ES_tradnl"/>
        </w:rPr>
      </w:pPr>
    </w:p>
    <w:p w:rsidR="0045497C" w:rsidRPr="005D6964" w:rsidRDefault="0045497C" w:rsidP="0045497C">
      <w:pPr>
        <w:rPr>
          <w:rFonts w:ascii="Cambria" w:hAnsi="Cambria"/>
          <w:b/>
          <w:sz w:val="20"/>
          <w:szCs w:val="20"/>
          <w:lang w:val="es-ES_tradnl"/>
        </w:rPr>
      </w:pPr>
      <w:r w:rsidRPr="005D6964">
        <w:rPr>
          <w:rFonts w:ascii="Cambria" w:hAnsi="Cambria"/>
          <w:b/>
          <w:sz w:val="20"/>
          <w:szCs w:val="20"/>
          <w:lang w:val="es-ES_tradnl"/>
        </w:rPr>
        <w:t>Matizar (restricción del</w:t>
      </w:r>
      <w:r w:rsidR="00B52D28" w:rsidRPr="005D6964">
        <w:rPr>
          <w:rFonts w:ascii="Cambria" w:hAnsi="Cambria"/>
          <w:b/>
          <w:sz w:val="20"/>
          <w:szCs w:val="20"/>
          <w:lang w:val="es-ES_tradnl"/>
        </w:rPr>
        <w:t>/modera el</w:t>
      </w:r>
      <w:r w:rsidRPr="005D6964">
        <w:rPr>
          <w:rFonts w:ascii="Cambria" w:hAnsi="Cambria"/>
          <w:b/>
          <w:sz w:val="20"/>
          <w:szCs w:val="20"/>
          <w:lang w:val="es-ES_tradnl"/>
        </w:rPr>
        <w:t xml:space="preserve"> alcance de las afirmaciones) </w:t>
      </w:r>
    </w:p>
    <w:p w:rsidR="00B52D28" w:rsidRPr="005D6964" w:rsidRDefault="0045497C" w:rsidP="00B52D28">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Al matizar, el autor invita a sus lectores a la reflexión, a la necesaria cooperación para “construir” conjuntamente una interpretación eficaz del texto. </w:t>
      </w:r>
    </w:p>
    <w:p w:rsidR="00B52D28" w:rsidRPr="005D6964" w:rsidRDefault="00B52D28" w:rsidP="0045497C">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El enunciador académico es moderado cuando tiene que afirmar cosas que no puede probar. </w:t>
      </w:r>
    </w:p>
    <w:p w:rsidR="00B52D28" w:rsidRPr="005D6964" w:rsidRDefault="00B52D28" w:rsidP="0045497C">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Adverbios o expresiones adverbiales que indican: </w:t>
      </w:r>
    </w:p>
    <w:p w:rsidR="00B52D28" w:rsidRPr="005D6964" w:rsidRDefault="00B52D28" w:rsidP="00B52D28">
      <w:pPr>
        <w:pStyle w:val="Prrafodelista"/>
        <w:numPr>
          <w:ilvl w:val="1"/>
          <w:numId w:val="34"/>
        </w:numPr>
        <w:rPr>
          <w:rFonts w:ascii="Cambria" w:hAnsi="Cambria"/>
          <w:sz w:val="20"/>
          <w:szCs w:val="20"/>
          <w:lang w:val="es-ES_tradnl"/>
        </w:rPr>
      </w:pPr>
      <w:r w:rsidRPr="005D6964">
        <w:rPr>
          <w:rFonts w:ascii="Cambria" w:hAnsi="Cambria"/>
          <w:sz w:val="20"/>
          <w:szCs w:val="20"/>
          <w:lang w:val="es-ES_tradnl"/>
        </w:rPr>
        <w:t xml:space="preserve">El grado de propiedad del objeto: evidencia/claridad (claramente/ rotundamente/ parcialmente), parte/todo (en buena medida), adecuación de los conceptos a la realidad (en esencia) </w:t>
      </w:r>
    </w:p>
    <w:p w:rsidR="00B52D28" w:rsidRPr="005D6964" w:rsidRDefault="00B52D28" w:rsidP="00B52D28">
      <w:pPr>
        <w:pStyle w:val="Prrafodelista"/>
        <w:numPr>
          <w:ilvl w:val="1"/>
          <w:numId w:val="34"/>
        </w:numPr>
        <w:rPr>
          <w:rFonts w:ascii="Cambria" w:hAnsi="Cambria"/>
          <w:sz w:val="20"/>
          <w:szCs w:val="20"/>
          <w:lang w:val="es-ES_tradnl"/>
        </w:rPr>
      </w:pPr>
      <w:r w:rsidRPr="005D6964">
        <w:rPr>
          <w:rFonts w:ascii="Cambria" w:hAnsi="Cambria"/>
          <w:sz w:val="20"/>
          <w:szCs w:val="20"/>
          <w:lang w:val="es-ES_tradnl"/>
        </w:rPr>
        <w:t xml:space="preserve">Bajo qué aspecto un objeto/entidad posee la propiedad en cuestión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en cierto modo</w:t>
      </w:r>
    </w:p>
    <w:p w:rsidR="00B52D28" w:rsidRPr="005D6964" w:rsidRDefault="00B52D28" w:rsidP="00B52D28">
      <w:pPr>
        <w:pStyle w:val="Prrafodelista"/>
        <w:numPr>
          <w:ilvl w:val="1"/>
          <w:numId w:val="34"/>
        </w:numPr>
        <w:rPr>
          <w:rFonts w:ascii="Cambria" w:hAnsi="Cambria"/>
          <w:sz w:val="20"/>
          <w:szCs w:val="20"/>
          <w:lang w:val="es-ES_tradnl"/>
        </w:rPr>
      </w:pPr>
      <w:r w:rsidRPr="005D6964">
        <w:rPr>
          <w:rFonts w:ascii="Cambria" w:hAnsi="Cambria"/>
          <w:sz w:val="20"/>
          <w:szCs w:val="20"/>
          <w:lang w:val="es-ES_tradnl"/>
        </w:rPr>
        <w:t xml:space="preserve">Relativos al aspecto en el que se posee la propiedad: indicaciones precisas (en tanto garante de…), restricciones vagas (en cierto modo), parejas de opuestos (en teoría, aunque en la practica). </w:t>
      </w:r>
    </w:p>
    <w:p w:rsidR="00B52D28" w:rsidRPr="005D6964" w:rsidRDefault="00B52D28" w:rsidP="00B52D28">
      <w:pPr>
        <w:pStyle w:val="Prrafodelista"/>
        <w:numPr>
          <w:ilvl w:val="1"/>
          <w:numId w:val="34"/>
        </w:numPr>
        <w:rPr>
          <w:rFonts w:ascii="Cambria" w:hAnsi="Cambria"/>
          <w:sz w:val="20"/>
          <w:szCs w:val="20"/>
          <w:lang w:val="es-ES_tradnl"/>
        </w:rPr>
      </w:pPr>
      <w:r w:rsidRPr="005D6964">
        <w:rPr>
          <w:rFonts w:ascii="Cambria" w:hAnsi="Cambria"/>
          <w:sz w:val="20"/>
          <w:szCs w:val="20"/>
          <w:lang w:val="es-ES_tradnl"/>
        </w:rPr>
        <w:t xml:space="preserve">Reformulaciones: elección entre dos maneras de designar algo (esto o si se prefiere lo otro) </w:t>
      </w:r>
    </w:p>
    <w:p w:rsidR="00B52D28" w:rsidRPr="005D6964" w:rsidRDefault="00B52D28" w:rsidP="00B52D28">
      <w:pPr>
        <w:pStyle w:val="Prrafodelista"/>
        <w:numPr>
          <w:ilvl w:val="1"/>
          <w:numId w:val="34"/>
        </w:numPr>
        <w:rPr>
          <w:rFonts w:ascii="Cambria" w:hAnsi="Cambria"/>
          <w:sz w:val="20"/>
          <w:szCs w:val="20"/>
          <w:lang w:val="es-ES_tradnl"/>
        </w:rPr>
      </w:pPr>
      <w:r w:rsidRPr="005D6964">
        <w:rPr>
          <w:rFonts w:ascii="Cambria" w:hAnsi="Cambria"/>
          <w:sz w:val="20"/>
          <w:szCs w:val="20"/>
          <w:lang w:val="es-ES_tradnl"/>
        </w:rPr>
        <w:t xml:space="preserve">Presentación en forma negativa (no deja llamar la atención…) </w:t>
      </w:r>
    </w:p>
    <w:p w:rsidR="00B52D28" w:rsidRPr="005D6964" w:rsidRDefault="00B52D28" w:rsidP="00B52D28">
      <w:pPr>
        <w:rPr>
          <w:rFonts w:ascii="Cambria" w:hAnsi="Cambria"/>
          <w:sz w:val="20"/>
          <w:szCs w:val="20"/>
          <w:lang w:val="es-ES_tradnl"/>
        </w:rPr>
      </w:pPr>
    </w:p>
    <w:p w:rsidR="00B52D28" w:rsidRPr="005D6964" w:rsidRDefault="00B52D28" w:rsidP="00B52D28">
      <w:pPr>
        <w:rPr>
          <w:rFonts w:ascii="Cambria" w:hAnsi="Cambria"/>
          <w:b/>
          <w:sz w:val="20"/>
          <w:szCs w:val="20"/>
          <w:lang w:val="es-ES_tradnl"/>
        </w:rPr>
      </w:pPr>
      <w:proofErr w:type="spellStart"/>
      <w:r w:rsidRPr="005D6964">
        <w:rPr>
          <w:rFonts w:ascii="Cambria" w:hAnsi="Cambria"/>
          <w:b/>
          <w:sz w:val="20"/>
          <w:szCs w:val="20"/>
          <w:lang w:val="es-ES_tradnl"/>
        </w:rPr>
        <w:t>Modalizar</w:t>
      </w:r>
      <w:proofErr w:type="spellEnd"/>
      <w:r w:rsidRPr="005D6964">
        <w:rPr>
          <w:rFonts w:ascii="Cambria" w:hAnsi="Cambria"/>
          <w:b/>
          <w:sz w:val="20"/>
          <w:szCs w:val="20"/>
          <w:lang w:val="es-ES_tradnl"/>
        </w:rPr>
        <w:t xml:space="preserve">: mostrar el grado de certidumbre </w:t>
      </w:r>
    </w:p>
    <w:p w:rsidR="00B52D28" w:rsidRPr="005D6964" w:rsidRDefault="003A026E" w:rsidP="003A026E">
      <w:pPr>
        <w:rPr>
          <w:rFonts w:ascii="Cambria" w:hAnsi="Cambria"/>
          <w:sz w:val="20"/>
          <w:szCs w:val="20"/>
          <w:lang w:val="es-ES_tradnl"/>
        </w:rPr>
      </w:pPr>
      <w:r w:rsidRPr="005D6964">
        <w:rPr>
          <w:rFonts w:ascii="Cambria" w:hAnsi="Cambria"/>
          <w:sz w:val="20"/>
          <w:szCs w:val="20"/>
          <w:lang w:val="es-ES_tradnl"/>
        </w:rPr>
        <w:t xml:space="preserve">Modalidad epistémica a partir de dos tipos de palabras: </w:t>
      </w:r>
    </w:p>
    <w:p w:rsidR="00B52D28" w:rsidRPr="005D6964" w:rsidRDefault="003A026E" w:rsidP="003A026E">
      <w:pPr>
        <w:pStyle w:val="Prrafodelista"/>
        <w:numPr>
          <w:ilvl w:val="0"/>
          <w:numId w:val="36"/>
        </w:numPr>
        <w:rPr>
          <w:rFonts w:ascii="Cambria" w:hAnsi="Cambria"/>
          <w:sz w:val="20"/>
          <w:szCs w:val="20"/>
          <w:lang w:val="es-ES_tradnl"/>
        </w:rPr>
      </w:pPr>
      <w:r w:rsidRPr="005D6964">
        <w:rPr>
          <w:rFonts w:ascii="Cambria" w:hAnsi="Cambria"/>
          <w:sz w:val="20"/>
          <w:szCs w:val="20"/>
          <w:lang w:val="es-ES_tradnl"/>
        </w:rPr>
        <w:t xml:space="preserve">Atenuadores: sirven para indicar la falta de compromiso explicito o completo del autor respecto de la verdad de lo que dice; sirven para quitar fuerza discursiva a la afirmación (verbos de incertidumbre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sospechar, dudar; verbos auxiliares de posibilidad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poder, etc.; adverbios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probablemente, posiblemente, etc.) </w:t>
      </w:r>
    </w:p>
    <w:p w:rsidR="003A026E" w:rsidRPr="005D6964" w:rsidRDefault="003A026E" w:rsidP="003A026E">
      <w:pPr>
        <w:pStyle w:val="Prrafodelista"/>
        <w:numPr>
          <w:ilvl w:val="0"/>
          <w:numId w:val="36"/>
        </w:numPr>
        <w:rPr>
          <w:rFonts w:ascii="Cambria" w:hAnsi="Cambria"/>
          <w:sz w:val="20"/>
          <w:szCs w:val="20"/>
          <w:lang w:val="es-ES_tradnl"/>
        </w:rPr>
      </w:pPr>
      <w:r w:rsidRPr="005D6964">
        <w:rPr>
          <w:rFonts w:ascii="Cambria" w:hAnsi="Cambria"/>
          <w:sz w:val="20"/>
          <w:szCs w:val="20"/>
          <w:lang w:val="es-ES_tradnl"/>
        </w:rPr>
        <w:t xml:space="preserve">Intensificadores: aumentan la fuerza de lo que se afirma (saber, darse cuenta, incuestionable, seguro, falso, naturalmente, verdaderamente). </w:t>
      </w:r>
    </w:p>
    <w:p w:rsidR="003A026E" w:rsidRPr="005D6964" w:rsidRDefault="003A026E" w:rsidP="003A026E">
      <w:pPr>
        <w:rPr>
          <w:rFonts w:ascii="Cambria" w:hAnsi="Cambria"/>
          <w:sz w:val="20"/>
          <w:szCs w:val="20"/>
          <w:lang w:val="es-ES_tradnl"/>
        </w:rPr>
      </w:pPr>
    </w:p>
    <w:p w:rsidR="00B52D28" w:rsidRPr="005D6964" w:rsidRDefault="00B52D28" w:rsidP="00B52D28">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Quien escribe un texto académico se ve en la obligación de utilizar recursos que le permitan no decir más de lo que cree poder garantizar, restringiendo el alcance de sus afirmaciones y mostrando el grado de certidumbre con el que las hace. </w:t>
      </w:r>
    </w:p>
    <w:p w:rsidR="003A026E" w:rsidRPr="005D6964" w:rsidRDefault="003A026E" w:rsidP="00B52D28">
      <w:pPr>
        <w:pStyle w:val="Prrafodelista"/>
        <w:numPr>
          <w:ilvl w:val="0"/>
          <w:numId w:val="34"/>
        </w:numPr>
        <w:rPr>
          <w:rFonts w:ascii="Cambria" w:hAnsi="Cambria"/>
          <w:sz w:val="20"/>
          <w:szCs w:val="20"/>
          <w:lang w:val="es-ES_tradnl"/>
        </w:rPr>
      </w:pPr>
      <w:r w:rsidRPr="005D6964">
        <w:rPr>
          <w:rFonts w:ascii="Cambria" w:hAnsi="Cambria"/>
          <w:sz w:val="20"/>
          <w:szCs w:val="20"/>
          <w:lang w:val="es-ES_tradnl"/>
        </w:rPr>
        <w:t xml:space="preserve">Es decir, todo aquello que el autor no puede demostrar, lo va a matizar de algún modo para mostrarse moderado. </w:t>
      </w:r>
    </w:p>
    <w:p w:rsidR="003A026E" w:rsidRPr="005D6964" w:rsidRDefault="003A026E" w:rsidP="003A026E">
      <w:pPr>
        <w:rPr>
          <w:rFonts w:ascii="Cambria" w:hAnsi="Cambria"/>
          <w:sz w:val="20"/>
          <w:szCs w:val="20"/>
          <w:lang w:val="es-ES_tradnl"/>
        </w:rPr>
      </w:pPr>
    </w:p>
    <w:p w:rsidR="003A026E" w:rsidRPr="005D6964" w:rsidRDefault="003A026E" w:rsidP="003A026E">
      <w:pPr>
        <w:rPr>
          <w:rFonts w:ascii="Cambria" w:hAnsi="Cambria"/>
          <w:sz w:val="20"/>
          <w:szCs w:val="20"/>
          <w:lang w:val="es-ES_tradnl"/>
        </w:rPr>
      </w:pPr>
      <w:r w:rsidRPr="005D6964">
        <w:rPr>
          <w:rFonts w:ascii="Cambria" w:hAnsi="Cambria"/>
          <w:b/>
          <w:i/>
          <w:sz w:val="20"/>
          <w:szCs w:val="20"/>
          <w:lang w:val="es-ES_tradnl"/>
        </w:rPr>
        <w:t xml:space="preserve">Entonces: características del </w:t>
      </w:r>
      <w:proofErr w:type="spellStart"/>
      <w:r w:rsidRPr="005D6964">
        <w:rPr>
          <w:rFonts w:ascii="Cambria" w:hAnsi="Cambria"/>
          <w:b/>
          <w:i/>
          <w:sz w:val="20"/>
          <w:szCs w:val="20"/>
          <w:lang w:val="es-ES_tradnl"/>
        </w:rPr>
        <w:t>ethos</w:t>
      </w:r>
      <w:proofErr w:type="spellEnd"/>
      <w:r w:rsidRPr="005D6964">
        <w:rPr>
          <w:rFonts w:ascii="Cambria" w:hAnsi="Cambria"/>
          <w:b/>
          <w:i/>
          <w:sz w:val="20"/>
          <w:szCs w:val="20"/>
          <w:lang w:val="es-ES_tradnl"/>
        </w:rPr>
        <w:t xml:space="preserve"> académico</w:t>
      </w:r>
      <w:r w:rsidRPr="005D6964">
        <w:rPr>
          <w:rFonts w:ascii="Cambria" w:hAnsi="Cambria"/>
          <w:sz w:val="20"/>
          <w:szCs w:val="20"/>
          <w:lang w:val="es-ES_tradnl"/>
        </w:rPr>
        <w:t xml:space="preserve"> (imagen que da el autor de sí mismo dentro del discurso)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 xml:space="preserve">Modesto: despersonalización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no impone sus ideas sino que se muestra moderado a partir de los recursos de matización y </w:t>
      </w:r>
      <w:proofErr w:type="spellStart"/>
      <w:r w:rsidRPr="005D6964">
        <w:rPr>
          <w:rFonts w:ascii="Cambria" w:hAnsi="Cambria"/>
          <w:sz w:val="20"/>
          <w:szCs w:val="20"/>
          <w:lang w:val="es-ES_tradnl"/>
        </w:rPr>
        <w:t>modalización</w:t>
      </w:r>
      <w:proofErr w:type="spellEnd"/>
      <w:r w:rsidRPr="005D6964">
        <w:rPr>
          <w:rFonts w:ascii="Cambria" w:hAnsi="Cambria"/>
          <w:sz w:val="20"/>
          <w:szCs w:val="20"/>
          <w:lang w:val="es-ES_tradnl"/>
        </w:rPr>
        <w:t xml:space="preserve">.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 xml:space="preserve">Honestidad intelectual: atribuirle a otros las ideas que no son propias y decir de quienes son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referencias, fuentes.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 xml:space="preserve">Experto: se construye como un experto en el tema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 xml:space="preserve">Estilo que usa está ligado a la formalidad </w:t>
      </w:r>
      <w:r w:rsidRPr="005D6964">
        <w:rPr>
          <w:rFonts w:ascii="Cambria" w:hAnsi="Cambria"/>
          <w:sz w:val="20"/>
          <w:szCs w:val="20"/>
          <w:lang w:val="es-ES_tradnl"/>
        </w:rPr>
        <w:sym w:font="Wingdings" w:char="F0E0"/>
      </w:r>
      <w:r w:rsidRPr="005D6964">
        <w:rPr>
          <w:rFonts w:ascii="Cambria" w:hAnsi="Cambria"/>
          <w:sz w:val="20"/>
          <w:szCs w:val="20"/>
          <w:lang w:val="es-ES_tradnl"/>
        </w:rPr>
        <w:t xml:space="preserve"> no hay coloquialismo, ni </w:t>
      </w:r>
      <w:proofErr w:type="spellStart"/>
      <w:r w:rsidRPr="005D6964">
        <w:rPr>
          <w:rFonts w:ascii="Cambria" w:hAnsi="Cambria"/>
          <w:sz w:val="20"/>
          <w:szCs w:val="20"/>
          <w:lang w:val="es-ES_tradnl"/>
        </w:rPr>
        <w:t>subjetivemas</w:t>
      </w:r>
      <w:proofErr w:type="spellEnd"/>
      <w:r w:rsidRPr="005D6964">
        <w:rPr>
          <w:rFonts w:ascii="Cambria" w:hAnsi="Cambria"/>
          <w:sz w:val="20"/>
          <w:szCs w:val="20"/>
          <w:lang w:val="es-ES_tradnl"/>
        </w:rPr>
        <w:t xml:space="preserve">; se construye a sí mismo con una pretensión de objetividad. Usa palabras objetivas que no tienen juicio de valor, carga emotiva, etc.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 xml:space="preserve">Léxico: técnico, utiliza palabras propias que sus pares van a conocer pero que un publico general no conoce determinadamente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lastRenderedPageBreak/>
        <w:t xml:space="preserve">Registro: variedad estándar del lenguaje </w:t>
      </w:r>
    </w:p>
    <w:p w:rsidR="003A026E" w:rsidRPr="005D6964" w:rsidRDefault="003A026E" w:rsidP="003A026E">
      <w:pPr>
        <w:pStyle w:val="Prrafodelista"/>
        <w:numPr>
          <w:ilvl w:val="0"/>
          <w:numId w:val="37"/>
        </w:numPr>
        <w:rPr>
          <w:rFonts w:ascii="Cambria" w:hAnsi="Cambria"/>
          <w:sz w:val="20"/>
          <w:szCs w:val="20"/>
          <w:lang w:val="es-ES_tradnl"/>
        </w:rPr>
      </w:pPr>
      <w:r w:rsidRPr="005D6964">
        <w:rPr>
          <w:rFonts w:ascii="Cambria" w:hAnsi="Cambria"/>
          <w:sz w:val="20"/>
          <w:szCs w:val="20"/>
          <w:lang w:val="es-ES_tradnl"/>
        </w:rPr>
        <w:t>Discursos razonados que usan comparaciones, definiciones, explicaciones</w:t>
      </w:r>
    </w:p>
    <w:p w:rsidR="0045497C" w:rsidRPr="005D6964" w:rsidRDefault="0045497C" w:rsidP="00716EF4">
      <w:pPr>
        <w:rPr>
          <w:rFonts w:ascii="Cambria" w:hAnsi="Cambria"/>
          <w:sz w:val="20"/>
          <w:szCs w:val="20"/>
          <w:lang w:val="es-ES_tradnl"/>
        </w:rPr>
      </w:pPr>
    </w:p>
    <w:p w:rsidR="00716EF4" w:rsidRPr="005D6964" w:rsidRDefault="00716EF4" w:rsidP="00716EF4">
      <w:pPr>
        <w:rPr>
          <w:rFonts w:ascii="Cambria" w:hAnsi="Cambria"/>
          <w:sz w:val="20"/>
          <w:szCs w:val="20"/>
          <w:lang w:val="es-ES_tradnl"/>
        </w:rPr>
      </w:pPr>
    </w:p>
    <w:p w:rsidR="00392ECC" w:rsidRPr="005D6964" w:rsidRDefault="00392ECC">
      <w:pPr>
        <w:rPr>
          <w:sz w:val="20"/>
          <w:szCs w:val="20"/>
        </w:rPr>
      </w:pPr>
    </w:p>
    <w:sectPr w:rsidR="00392ECC" w:rsidRPr="005D6964" w:rsidSect="0093332C">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2F4" w:rsidRDefault="001E12F4" w:rsidP="00990A7A">
      <w:r>
        <w:separator/>
      </w:r>
    </w:p>
  </w:endnote>
  <w:endnote w:type="continuationSeparator" w:id="0">
    <w:p w:rsidR="001E12F4" w:rsidRDefault="001E12F4" w:rsidP="00990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22C" w:rsidRDefault="00B36A2C" w:rsidP="00990A7A">
    <w:pPr>
      <w:pStyle w:val="Piedepgina"/>
      <w:jc w:val="center"/>
    </w:pPr>
    <w:r>
      <w:rPr>
        <w:rStyle w:val="Nmerodepgina"/>
      </w:rPr>
      <w:fldChar w:fldCharType="begin"/>
    </w:r>
    <w:r w:rsidR="005D322C">
      <w:rPr>
        <w:rStyle w:val="Nmerodepgina"/>
      </w:rPr>
      <w:instrText xml:space="preserve"> PAGE </w:instrText>
    </w:r>
    <w:r>
      <w:rPr>
        <w:rStyle w:val="Nmerodepgina"/>
      </w:rPr>
      <w:fldChar w:fldCharType="separate"/>
    </w:r>
    <w:r w:rsidR="003059AC">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2F4" w:rsidRDefault="001E12F4" w:rsidP="00990A7A">
      <w:r>
        <w:separator/>
      </w:r>
    </w:p>
  </w:footnote>
  <w:footnote w:type="continuationSeparator" w:id="0">
    <w:p w:rsidR="001E12F4" w:rsidRDefault="001E12F4" w:rsidP="00990A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29F4"/>
    <w:multiLevelType w:val="hybridMultilevel"/>
    <w:tmpl w:val="4676A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31E49"/>
    <w:multiLevelType w:val="hybridMultilevel"/>
    <w:tmpl w:val="19366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B66DE"/>
    <w:multiLevelType w:val="hybridMultilevel"/>
    <w:tmpl w:val="468A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D29EF"/>
    <w:multiLevelType w:val="hybridMultilevel"/>
    <w:tmpl w:val="E01E6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655476"/>
    <w:multiLevelType w:val="hybridMultilevel"/>
    <w:tmpl w:val="F4C0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06790"/>
    <w:multiLevelType w:val="hybridMultilevel"/>
    <w:tmpl w:val="7704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96F71"/>
    <w:multiLevelType w:val="hybridMultilevel"/>
    <w:tmpl w:val="37F29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6FC1"/>
    <w:multiLevelType w:val="hybridMultilevel"/>
    <w:tmpl w:val="3AE2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95276"/>
    <w:multiLevelType w:val="hybridMultilevel"/>
    <w:tmpl w:val="732E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56417"/>
    <w:multiLevelType w:val="hybridMultilevel"/>
    <w:tmpl w:val="1A52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E727F"/>
    <w:multiLevelType w:val="hybridMultilevel"/>
    <w:tmpl w:val="7CF0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7618E9"/>
    <w:multiLevelType w:val="hybridMultilevel"/>
    <w:tmpl w:val="AB6E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E810D7"/>
    <w:multiLevelType w:val="hybridMultilevel"/>
    <w:tmpl w:val="579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9579F"/>
    <w:multiLevelType w:val="hybridMultilevel"/>
    <w:tmpl w:val="8C42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C0823"/>
    <w:multiLevelType w:val="hybridMultilevel"/>
    <w:tmpl w:val="C6B6A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0B5110"/>
    <w:multiLevelType w:val="hybridMultilevel"/>
    <w:tmpl w:val="151A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30F93"/>
    <w:multiLevelType w:val="hybridMultilevel"/>
    <w:tmpl w:val="4418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A2236E"/>
    <w:multiLevelType w:val="hybridMultilevel"/>
    <w:tmpl w:val="A5682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96A9B"/>
    <w:multiLevelType w:val="hybridMultilevel"/>
    <w:tmpl w:val="F84C1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92E5C"/>
    <w:multiLevelType w:val="hybridMultilevel"/>
    <w:tmpl w:val="6B32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4622B"/>
    <w:multiLevelType w:val="hybridMultilevel"/>
    <w:tmpl w:val="D3D8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A1B9C"/>
    <w:multiLevelType w:val="hybridMultilevel"/>
    <w:tmpl w:val="C652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A24FB6"/>
    <w:multiLevelType w:val="hybridMultilevel"/>
    <w:tmpl w:val="645C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90193"/>
    <w:multiLevelType w:val="hybridMultilevel"/>
    <w:tmpl w:val="39A8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0C3796"/>
    <w:multiLevelType w:val="hybridMultilevel"/>
    <w:tmpl w:val="C9EE6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E62AE7"/>
    <w:multiLevelType w:val="hybridMultilevel"/>
    <w:tmpl w:val="0F42A5F8"/>
    <w:lvl w:ilvl="0" w:tplc="AD02DA8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96FAE"/>
    <w:multiLevelType w:val="hybridMultilevel"/>
    <w:tmpl w:val="81AE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7923D0"/>
    <w:multiLevelType w:val="hybridMultilevel"/>
    <w:tmpl w:val="2614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334EF5"/>
    <w:multiLevelType w:val="hybridMultilevel"/>
    <w:tmpl w:val="9D6E0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CF227F"/>
    <w:multiLevelType w:val="hybridMultilevel"/>
    <w:tmpl w:val="1D549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966AC"/>
    <w:multiLevelType w:val="hybridMultilevel"/>
    <w:tmpl w:val="61A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45660C"/>
    <w:multiLevelType w:val="hybridMultilevel"/>
    <w:tmpl w:val="32BCD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FD375B"/>
    <w:multiLevelType w:val="hybridMultilevel"/>
    <w:tmpl w:val="9B6E3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B41257"/>
    <w:multiLevelType w:val="hybridMultilevel"/>
    <w:tmpl w:val="6D5E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C52CA8"/>
    <w:multiLevelType w:val="hybridMultilevel"/>
    <w:tmpl w:val="E0EC4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00F90"/>
    <w:multiLevelType w:val="hybridMultilevel"/>
    <w:tmpl w:val="58D2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2040E"/>
    <w:multiLevelType w:val="hybridMultilevel"/>
    <w:tmpl w:val="5A2A5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27"/>
  </w:num>
  <w:num w:numId="4">
    <w:abstractNumId w:val="29"/>
  </w:num>
  <w:num w:numId="5">
    <w:abstractNumId w:val="13"/>
  </w:num>
  <w:num w:numId="6">
    <w:abstractNumId w:val="24"/>
  </w:num>
  <w:num w:numId="7">
    <w:abstractNumId w:val="9"/>
  </w:num>
  <w:num w:numId="8">
    <w:abstractNumId w:val="4"/>
  </w:num>
  <w:num w:numId="9">
    <w:abstractNumId w:val="20"/>
  </w:num>
  <w:num w:numId="10">
    <w:abstractNumId w:val="23"/>
  </w:num>
  <w:num w:numId="11">
    <w:abstractNumId w:val="0"/>
  </w:num>
  <w:num w:numId="12">
    <w:abstractNumId w:val="2"/>
  </w:num>
  <w:num w:numId="13">
    <w:abstractNumId w:val="5"/>
  </w:num>
  <w:num w:numId="14">
    <w:abstractNumId w:val="28"/>
  </w:num>
  <w:num w:numId="15">
    <w:abstractNumId w:val="30"/>
  </w:num>
  <w:num w:numId="16">
    <w:abstractNumId w:val="15"/>
  </w:num>
  <w:num w:numId="17">
    <w:abstractNumId w:val="32"/>
  </w:num>
  <w:num w:numId="18">
    <w:abstractNumId w:val="11"/>
  </w:num>
  <w:num w:numId="19">
    <w:abstractNumId w:val="3"/>
  </w:num>
  <w:num w:numId="20">
    <w:abstractNumId w:val="18"/>
  </w:num>
  <w:num w:numId="21">
    <w:abstractNumId w:val="16"/>
  </w:num>
  <w:num w:numId="22">
    <w:abstractNumId w:val="12"/>
  </w:num>
  <w:num w:numId="23">
    <w:abstractNumId w:val="36"/>
  </w:num>
  <w:num w:numId="24">
    <w:abstractNumId w:val="34"/>
  </w:num>
  <w:num w:numId="25">
    <w:abstractNumId w:val="21"/>
  </w:num>
  <w:num w:numId="26">
    <w:abstractNumId w:val="14"/>
  </w:num>
  <w:num w:numId="27">
    <w:abstractNumId w:val="35"/>
  </w:num>
  <w:num w:numId="28">
    <w:abstractNumId w:val="22"/>
  </w:num>
  <w:num w:numId="29">
    <w:abstractNumId w:val="19"/>
  </w:num>
  <w:num w:numId="30">
    <w:abstractNumId w:val="10"/>
  </w:num>
  <w:num w:numId="31">
    <w:abstractNumId w:val="1"/>
  </w:num>
  <w:num w:numId="32">
    <w:abstractNumId w:val="17"/>
  </w:num>
  <w:num w:numId="33">
    <w:abstractNumId w:val="6"/>
  </w:num>
  <w:num w:numId="34">
    <w:abstractNumId w:val="8"/>
  </w:num>
  <w:num w:numId="35">
    <w:abstractNumId w:val="7"/>
  </w:num>
  <w:num w:numId="36">
    <w:abstractNumId w:val="26"/>
  </w:num>
  <w:num w:numId="37">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94"/>
    <w:rsid w:val="0010535D"/>
    <w:rsid w:val="0013175B"/>
    <w:rsid w:val="001324C1"/>
    <w:rsid w:val="00151D08"/>
    <w:rsid w:val="00187162"/>
    <w:rsid w:val="001A7789"/>
    <w:rsid w:val="001D1651"/>
    <w:rsid w:val="001D4501"/>
    <w:rsid w:val="001E12F4"/>
    <w:rsid w:val="001E41D0"/>
    <w:rsid w:val="002800C3"/>
    <w:rsid w:val="00301649"/>
    <w:rsid w:val="003059AC"/>
    <w:rsid w:val="00332A38"/>
    <w:rsid w:val="00362D24"/>
    <w:rsid w:val="003928ED"/>
    <w:rsid w:val="00392ECC"/>
    <w:rsid w:val="003A026E"/>
    <w:rsid w:val="003D1028"/>
    <w:rsid w:val="00405438"/>
    <w:rsid w:val="0045497C"/>
    <w:rsid w:val="0045533A"/>
    <w:rsid w:val="00484985"/>
    <w:rsid w:val="004D71F7"/>
    <w:rsid w:val="004E5EFB"/>
    <w:rsid w:val="004E64AE"/>
    <w:rsid w:val="005902C8"/>
    <w:rsid w:val="005D322C"/>
    <w:rsid w:val="005D6964"/>
    <w:rsid w:val="00637372"/>
    <w:rsid w:val="006600B7"/>
    <w:rsid w:val="00666850"/>
    <w:rsid w:val="006B1959"/>
    <w:rsid w:val="006B6D9B"/>
    <w:rsid w:val="006C2430"/>
    <w:rsid w:val="006E2BC4"/>
    <w:rsid w:val="00716EF4"/>
    <w:rsid w:val="00740594"/>
    <w:rsid w:val="00761AF5"/>
    <w:rsid w:val="0077568D"/>
    <w:rsid w:val="00783C9D"/>
    <w:rsid w:val="007B4881"/>
    <w:rsid w:val="007D61AC"/>
    <w:rsid w:val="007E55AC"/>
    <w:rsid w:val="00822E11"/>
    <w:rsid w:val="00860204"/>
    <w:rsid w:val="00866080"/>
    <w:rsid w:val="008B36DE"/>
    <w:rsid w:val="008E01BF"/>
    <w:rsid w:val="009059FD"/>
    <w:rsid w:val="0093332C"/>
    <w:rsid w:val="0097278B"/>
    <w:rsid w:val="00990A7A"/>
    <w:rsid w:val="009E4A6D"/>
    <w:rsid w:val="009E60B1"/>
    <w:rsid w:val="00A342FA"/>
    <w:rsid w:val="00A36520"/>
    <w:rsid w:val="00A62FEC"/>
    <w:rsid w:val="00A713EC"/>
    <w:rsid w:val="00AA71DB"/>
    <w:rsid w:val="00B12082"/>
    <w:rsid w:val="00B17A47"/>
    <w:rsid w:val="00B3213C"/>
    <w:rsid w:val="00B36A2C"/>
    <w:rsid w:val="00B52D28"/>
    <w:rsid w:val="00B5781E"/>
    <w:rsid w:val="00BB723C"/>
    <w:rsid w:val="00C21505"/>
    <w:rsid w:val="00C2241C"/>
    <w:rsid w:val="00C62CA8"/>
    <w:rsid w:val="00CC08B3"/>
    <w:rsid w:val="00D2132C"/>
    <w:rsid w:val="00D447DE"/>
    <w:rsid w:val="00D748B5"/>
    <w:rsid w:val="00DB22D8"/>
    <w:rsid w:val="00DB32AF"/>
    <w:rsid w:val="00DC2FB0"/>
    <w:rsid w:val="00DD347E"/>
    <w:rsid w:val="00E10DE7"/>
    <w:rsid w:val="00E45EBD"/>
    <w:rsid w:val="00E561E6"/>
    <w:rsid w:val="00EB2715"/>
    <w:rsid w:val="00EF31B9"/>
    <w:rsid w:val="00F146FC"/>
    <w:rsid w:val="00F42CED"/>
    <w:rsid w:val="00F502CB"/>
    <w:rsid w:val="00F54D91"/>
    <w:rsid w:val="00FE6C4C"/>
    <w:rsid w:val="00FF3A6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DE5252"/>
  <w15:docId w15:val="{8D22E22E-3309-2F4A-B6ED-A5FDFC23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1B9"/>
    <w:rPr>
      <w:rFonts w:ascii="Times New Roman" w:eastAsia="Times New Roman" w:hAnsi="Times New Roman" w:cs="Times New Roman"/>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7162"/>
    <w:pPr>
      <w:ind w:left="720"/>
      <w:contextualSpacing/>
    </w:pPr>
    <w:rPr>
      <w:rFonts w:asciiTheme="minorHAnsi" w:eastAsiaTheme="minorEastAsia" w:hAnsiTheme="minorHAnsi" w:cstheme="minorBidi"/>
      <w:lang w:val="en-US" w:eastAsia="en-US"/>
    </w:rPr>
  </w:style>
  <w:style w:type="paragraph" w:styleId="Encabezado">
    <w:name w:val="header"/>
    <w:basedOn w:val="Normal"/>
    <w:link w:val="EncabezadoCar"/>
    <w:uiPriority w:val="99"/>
    <w:unhideWhenUsed/>
    <w:rsid w:val="00990A7A"/>
    <w:pPr>
      <w:tabs>
        <w:tab w:val="center" w:pos="4320"/>
        <w:tab w:val="right" w:pos="8640"/>
      </w:tabs>
    </w:pPr>
    <w:rPr>
      <w:rFonts w:asciiTheme="minorHAnsi" w:eastAsiaTheme="minorEastAsia" w:hAnsiTheme="minorHAnsi" w:cstheme="minorBidi"/>
      <w:lang w:val="en-US" w:eastAsia="en-US"/>
    </w:rPr>
  </w:style>
  <w:style w:type="character" w:customStyle="1" w:styleId="EncabezadoCar">
    <w:name w:val="Encabezado Car"/>
    <w:basedOn w:val="Fuentedeprrafopredeter"/>
    <w:link w:val="Encabezado"/>
    <w:uiPriority w:val="99"/>
    <w:rsid w:val="00990A7A"/>
  </w:style>
  <w:style w:type="paragraph" w:styleId="Piedepgina">
    <w:name w:val="footer"/>
    <w:basedOn w:val="Normal"/>
    <w:link w:val="PiedepginaCar"/>
    <w:uiPriority w:val="99"/>
    <w:unhideWhenUsed/>
    <w:rsid w:val="00990A7A"/>
    <w:pPr>
      <w:tabs>
        <w:tab w:val="center" w:pos="4320"/>
        <w:tab w:val="right" w:pos="8640"/>
      </w:tabs>
    </w:pPr>
    <w:rPr>
      <w:rFonts w:asciiTheme="minorHAnsi" w:eastAsiaTheme="minorEastAsia" w:hAnsiTheme="minorHAnsi" w:cstheme="minorBidi"/>
      <w:lang w:val="en-US" w:eastAsia="en-US"/>
    </w:rPr>
  </w:style>
  <w:style w:type="character" w:customStyle="1" w:styleId="PiedepginaCar">
    <w:name w:val="Pie de página Car"/>
    <w:basedOn w:val="Fuentedeprrafopredeter"/>
    <w:link w:val="Piedepgina"/>
    <w:uiPriority w:val="99"/>
    <w:rsid w:val="00990A7A"/>
  </w:style>
  <w:style w:type="character" w:styleId="Nmerodepgina">
    <w:name w:val="page number"/>
    <w:basedOn w:val="Fuentedeprrafopredeter"/>
    <w:uiPriority w:val="99"/>
    <w:semiHidden/>
    <w:unhideWhenUsed/>
    <w:rsid w:val="00990A7A"/>
  </w:style>
  <w:style w:type="paragraph" w:styleId="Textodeglobo">
    <w:name w:val="Balloon Text"/>
    <w:basedOn w:val="Normal"/>
    <w:link w:val="TextodegloboCar"/>
    <w:uiPriority w:val="99"/>
    <w:semiHidden/>
    <w:unhideWhenUsed/>
    <w:rsid w:val="009E60B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9E60B1"/>
    <w:rPr>
      <w:rFonts w:ascii="Lucida Grande" w:hAnsi="Lucida Grande"/>
      <w:sz w:val="18"/>
      <w:szCs w:val="18"/>
    </w:rPr>
  </w:style>
  <w:style w:type="character" w:customStyle="1" w:styleId="apple-converted-space">
    <w:name w:val="apple-converted-space"/>
    <w:basedOn w:val="Fuentedeprrafopredeter"/>
    <w:rsid w:val="00EF31B9"/>
  </w:style>
  <w:style w:type="character" w:styleId="Hipervnculo">
    <w:name w:val="Hyperlink"/>
    <w:basedOn w:val="Fuentedeprrafopredeter"/>
    <w:uiPriority w:val="99"/>
    <w:semiHidden/>
    <w:unhideWhenUsed/>
    <w:rsid w:val="00EF31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259018">
      <w:bodyDiv w:val="1"/>
      <w:marLeft w:val="0"/>
      <w:marRight w:val="0"/>
      <w:marTop w:val="0"/>
      <w:marBottom w:val="0"/>
      <w:divBdr>
        <w:top w:val="none" w:sz="0" w:space="0" w:color="auto"/>
        <w:left w:val="none" w:sz="0" w:space="0" w:color="auto"/>
        <w:bottom w:val="none" w:sz="0" w:space="0" w:color="auto"/>
        <w:right w:val="none" w:sz="0" w:space="0" w:color="auto"/>
      </w:divBdr>
    </w:div>
    <w:div w:id="1335305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D35DE-8C01-0B4B-B696-7C46DAD7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3695</Words>
  <Characters>20324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Microsoft Office User</cp:lastModifiedBy>
  <cp:revision>16</cp:revision>
  <dcterms:created xsi:type="dcterms:W3CDTF">2018-09-09T20:06:00Z</dcterms:created>
  <dcterms:modified xsi:type="dcterms:W3CDTF">2018-09-24T02:10:00Z</dcterms:modified>
</cp:coreProperties>
</file>