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7406" w14:textId="77777777" w:rsidR="004F113E" w:rsidRPr="0099153D" w:rsidRDefault="004F113E" w:rsidP="0099153D">
      <w:pPr>
        <w:widowControl w:val="0"/>
        <w:autoSpaceDE w:val="0"/>
        <w:autoSpaceDN w:val="0"/>
        <w:adjustRightInd w:val="0"/>
        <w:jc w:val="both"/>
        <w:rPr>
          <w:b/>
          <w:bCs/>
          <w:noProof/>
          <w:color w:val="000000"/>
          <w:lang w:eastAsia="es-AR"/>
        </w:rPr>
      </w:pPr>
      <w:r w:rsidRPr="0099153D">
        <w:rPr>
          <w:b/>
          <w:bCs/>
          <w:noProof/>
          <w:color w:val="000000"/>
          <w:lang w:val="es-ES_tradnl"/>
        </w:rPr>
        <w:drawing>
          <wp:anchor distT="0" distB="0" distL="114300" distR="114300" simplePos="0" relativeHeight="251659264" behindDoc="0" locked="0" layoutInCell="0" allowOverlap="1" wp14:anchorId="27AB249E" wp14:editId="6BA88582">
            <wp:simplePos x="0" y="0"/>
            <wp:positionH relativeFrom="column">
              <wp:posOffset>1485900</wp:posOffset>
            </wp:positionH>
            <wp:positionV relativeFrom="paragraph">
              <wp:posOffset>228600</wp:posOffset>
            </wp:positionV>
            <wp:extent cx="2139315" cy="885825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4B111" w14:textId="67F995AA" w:rsidR="004F113E" w:rsidRPr="0099153D" w:rsidRDefault="004F113E" w:rsidP="0099153D">
      <w:pPr>
        <w:jc w:val="both"/>
        <w:rPr>
          <w:b/>
          <w:bCs/>
          <w:noProof/>
          <w:color w:val="000000"/>
          <w:lang w:eastAsia="es-AR"/>
        </w:rPr>
      </w:pPr>
    </w:p>
    <w:p w14:paraId="42B07222" w14:textId="77777777" w:rsidR="00995BD7" w:rsidRDefault="00995BD7" w:rsidP="00995BD7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A8B94E" w14:textId="76DACB26" w:rsidR="001F1D1B" w:rsidRPr="0099153D" w:rsidRDefault="00E55226" w:rsidP="00995BD7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15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Literatura Comparada</w:t>
      </w:r>
    </w:p>
    <w:p w14:paraId="18D9AEB2" w14:textId="28104835" w:rsidR="001F1D1B" w:rsidRPr="0099153D" w:rsidRDefault="00E55226" w:rsidP="00995BD7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15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Otoño</w:t>
      </w:r>
    </w:p>
    <w:p w14:paraId="5C06021A" w14:textId="1492E6C6" w:rsidR="006E6697" w:rsidRPr="0099153D" w:rsidRDefault="006E6697" w:rsidP="00995BD7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9FFE042" w14:textId="13AED414" w:rsidR="001F1D1B" w:rsidRPr="0099153D" w:rsidRDefault="001F1D1B" w:rsidP="00995BD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9153D">
        <w:rPr>
          <w:rFonts w:ascii="Times New Roman" w:hAnsi="Times New Roman" w:cs="Times New Roman"/>
          <w:b/>
          <w:sz w:val="24"/>
          <w:szCs w:val="24"/>
          <w:lang w:val="es-ES_tradnl"/>
        </w:rPr>
        <w:t>PARCIAL</w:t>
      </w:r>
      <w:r w:rsidR="00E55226" w:rsidRPr="0099153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DOMICILIARIO</w:t>
      </w:r>
    </w:p>
    <w:p w14:paraId="07EE4822" w14:textId="350AB552" w:rsidR="001F1D1B" w:rsidRPr="0099153D" w:rsidRDefault="00E55226" w:rsidP="00995BD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99153D">
        <w:rPr>
          <w:rFonts w:ascii="Times New Roman" w:hAnsi="Times New Roman" w:cs="Times New Roman"/>
          <w:b/>
          <w:sz w:val="24"/>
          <w:szCs w:val="24"/>
          <w:lang w:val="es-ES_tradnl"/>
        </w:rPr>
        <w:t>Fecha de entrega: 30 de abril</w:t>
      </w:r>
    </w:p>
    <w:p w14:paraId="217E8525" w14:textId="0DC69384" w:rsidR="00E55226" w:rsidRPr="0099153D" w:rsidRDefault="00E55226" w:rsidP="0099153D">
      <w:pPr>
        <w:jc w:val="both"/>
      </w:pPr>
    </w:p>
    <w:p w14:paraId="466FB58C" w14:textId="77777777" w:rsidR="00995BD7" w:rsidRDefault="00995BD7" w:rsidP="0099153D">
      <w:pPr>
        <w:jc w:val="both"/>
      </w:pPr>
    </w:p>
    <w:p w14:paraId="43708059" w14:textId="046AB52E" w:rsidR="00B25CAD" w:rsidRPr="0099153D" w:rsidRDefault="00E55226" w:rsidP="0099153D">
      <w:pPr>
        <w:jc w:val="both"/>
      </w:pPr>
      <w:r w:rsidRPr="0099153D">
        <w:t xml:space="preserve">Este es un </w:t>
      </w:r>
      <w:r w:rsidRPr="00665C7C">
        <w:rPr>
          <w:b/>
          <w:bCs/>
        </w:rPr>
        <w:t>Parcial Domiciliario</w:t>
      </w:r>
      <w:r w:rsidRPr="0099153D">
        <w:t xml:space="preserve"> que consiste en </w:t>
      </w:r>
      <w:r w:rsidRPr="00665C7C">
        <w:rPr>
          <w:b/>
          <w:bCs/>
        </w:rPr>
        <w:t>la respuesta de 2 preguntas</w:t>
      </w:r>
      <w:r w:rsidRPr="0099153D">
        <w:t xml:space="preserve">, de acuerdo a la extensión solicitada en cada una. </w:t>
      </w:r>
      <w:r w:rsidR="00B25CAD" w:rsidRPr="0099153D">
        <w:t>Se espera que para las respuestas el alumno de cuenta de lo estudiado en las Clases Magistrales y Clases Tutoriales y del manejo de l</w:t>
      </w:r>
      <w:r w:rsidR="00665C7C">
        <w:t>os</w:t>
      </w:r>
      <w:r w:rsidR="00B25CAD" w:rsidRPr="0099153D">
        <w:t xml:space="preserve"> </w:t>
      </w:r>
      <w:r w:rsidR="00665C7C">
        <w:t>textos literarios</w:t>
      </w:r>
      <w:r w:rsidR="00B25CAD" w:rsidRPr="0099153D">
        <w:t xml:space="preserve"> y los ensayos críticos. Se espera que el alumno respete las normas de ortografía y de cohesión y coherencia en la escritura, que se proponga un eje de desarrollo claro para cada respuesta y que cite correctamente los textos literarios y los textos críticos (lecturas en las que apoyará sus hipótesis). </w:t>
      </w:r>
    </w:p>
    <w:p w14:paraId="4B1D9E45" w14:textId="77777777" w:rsidR="00995BD7" w:rsidRDefault="00995BD7" w:rsidP="0099153D">
      <w:pPr>
        <w:jc w:val="both"/>
      </w:pPr>
    </w:p>
    <w:p w14:paraId="1768A200" w14:textId="31FE17D5" w:rsidR="00B25CAD" w:rsidRPr="0099153D" w:rsidRDefault="00B25CAD" w:rsidP="0099153D">
      <w:pPr>
        <w:jc w:val="both"/>
      </w:pPr>
      <w:r w:rsidRPr="0099153D">
        <w:t xml:space="preserve">El parcial debe ser entregado en </w:t>
      </w:r>
      <w:r w:rsidR="0009477C">
        <w:t>Word</w:t>
      </w:r>
      <w:r w:rsidRPr="0099153D">
        <w:t xml:space="preserve"> y enviado por mail al profesor de Tutoriales con copia a Cynthia Edul. El parcial debe estar escrito en Times New Roman, tamaño 12, interlineado 1,5, bordes justificados y llevar el nombre del estudiante en cada una de las hojas. </w:t>
      </w:r>
      <w:r w:rsidR="00761DAA">
        <w:t xml:space="preserve">Se espera que el alumno cite correctamente la bibliografía. </w:t>
      </w:r>
    </w:p>
    <w:p w14:paraId="7FCD02DC" w14:textId="6EF7AA29" w:rsidR="00B25CAD" w:rsidRPr="0099153D" w:rsidRDefault="00B25CAD" w:rsidP="0099153D">
      <w:pPr>
        <w:jc w:val="both"/>
      </w:pPr>
      <w:r w:rsidRPr="0099153D">
        <w:t xml:space="preserve">La fecha de entrega es el 30 de abril. </w:t>
      </w:r>
    </w:p>
    <w:p w14:paraId="1FED7993" w14:textId="77777777" w:rsidR="00995BD7" w:rsidRDefault="00995BD7" w:rsidP="0099153D">
      <w:pPr>
        <w:jc w:val="both"/>
      </w:pPr>
    </w:p>
    <w:p w14:paraId="0D94C513" w14:textId="4A4DA631" w:rsidR="001F1D1B" w:rsidRPr="0099153D" w:rsidRDefault="001F1D1B" w:rsidP="0099153D">
      <w:pPr>
        <w:jc w:val="both"/>
      </w:pPr>
      <w:r w:rsidRPr="0099153D">
        <w:t>Responder las siguientes preguntas</w:t>
      </w:r>
      <w:r w:rsidR="006E6697" w:rsidRPr="0099153D">
        <w:t xml:space="preserve">: </w:t>
      </w:r>
    </w:p>
    <w:p w14:paraId="685AC2E5" w14:textId="7CF3B79C" w:rsidR="0099153D" w:rsidRPr="0099153D" w:rsidRDefault="0099153D" w:rsidP="0099153D">
      <w:pPr>
        <w:jc w:val="both"/>
      </w:pPr>
    </w:p>
    <w:p w14:paraId="0FFBC9D4" w14:textId="15B27DCF" w:rsidR="00C11D65" w:rsidRDefault="0099153D" w:rsidP="00C11D65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9153D">
        <w:rPr>
          <w:rFonts w:ascii="Times New Roman" w:hAnsi="Times New Roman"/>
          <w:sz w:val="24"/>
          <w:szCs w:val="24"/>
        </w:rPr>
        <w:t xml:space="preserve">Podríamos decir que Judith Butler en </w:t>
      </w:r>
      <w:r w:rsidRPr="0099153D">
        <w:rPr>
          <w:rFonts w:ascii="Times New Roman" w:hAnsi="Times New Roman"/>
          <w:i/>
          <w:iCs/>
          <w:sz w:val="24"/>
          <w:szCs w:val="24"/>
        </w:rPr>
        <w:t xml:space="preserve">El grito de Antígona </w:t>
      </w:r>
      <w:r w:rsidRPr="0099153D">
        <w:rPr>
          <w:rFonts w:ascii="Times New Roman" w:hAnsi="Times New Roman"/>
          <w:sz w:val="24"/>
          <w:szCs w:val="24"/>
        </w:rPr>
        <w:t xml:space="preserve">plantea que la discusión de </w:t>
      </w:r>
      <w:r w:rsidRPr="0099153D">
        <w:rPr>
          <w:rFonts w:ascii="Times New Roman" w:hAnsi="Times New Roman"/>
          <w:i/>
          <w:iCs/>
          <w:sz w:val="24"/>
          <w:szCs w:val="24"/>
        </w:rPr>
        <w:t xml:space="preserve">Antígona </w:t>
      </w:r>
      <w:r w:rsidRPr="0099153D">
        <w:rPr>
          <w:rFonts w:ascii="Times New Roman" w:hAnsi="Times New Roman"/>
          <w:sz w:val="24"/>
          <w:szCs w:val="24"/>
        </w:rPr>
        <w:t>de Sófocles está ligada a varias crisis y discursos en nuestras sociedades contemporáneas</w:t>
      </w:r>
      <w:r w:rsidR="00C11D65">
        <w:rPr>
          <w:rFonts w:ascii="Times New Roman" w:hAnsi="Times New Roman"/>
          <w:sz w:val="24"/>
          <w:szCs w:val="24"/>
        </w:rPr>
        <w:t xml:space="preserve"> (la mujer, la familia, el Estado)</w:t>
      </w:r>
      <w:r w:rsidRPr="0099153D">
        <w:rPr>
          <w:rFonts w:ascii="Times New Roman" w:hAnsi="Times New Roman"/>
          <w:sz w:val="24"/>
          <w:szCs w:val="24"/>
        </w:rPr>
        <w:t>.</w:t>
      </w:r>
      <w:r w:rsidR="00C11D65">
        <w:rPr>
          <w:rFonts w:ascii="Times New Roman" w:hAnsi="Times New Roman"/>
          <w:sz w:val="24"/>
          <w:szCs w:val="24"/>
        </w:rPr>
        <w:t xml:space="preserve"> </w:t>
      </w:r>
      <w:r w:rsidRPr="0099153D">
        <w:rPr>
          <w:rFonts w:ascii="Times New Roman" w:hAnsi="Times New Roman"/>
          <w:sz w:val="24"/>
          <w:szCs w:val="24"/>
        </w:rPr>
        <w:t xml:space="preserve">A partir de la lectura de la tragedia de Sófocles, </w:t>
      </w:r>
      <w:r w:rsidRPr="00791DA3">
        <w:rPr>
          <w:rFonts w:ascii="Times New Roman" w:hAnsi="Times New Roman"/>
          <w:b/>
          <w:bCs/>
          <w:sz w:val="24"/>
          <w:szCs w:val="24"/>
        </w:rPr>
        <w:t xml:space="preserve">recupere </w:t>
      </w:r>
      <w:r w:rsidR="00C11D65" w:rsidRPr="00791DA3">
        <w:rPr>
          <w:rFonts w:ascii="Times New Roman" w:hAnsi="Times New Roman"/>
          <w:b/>
          <w:bCs/>
          <w:sz w:val="24"/>
          <w:szCs w:val="24"/>
        </w:rPr>
        <w:t>alguna de estas discusiones</w:t>
      </w:r>
      <w:r w:rsidR="00C11D65">
        <w:rPr>
          <w:rFonts w:ascii="Times New Roman" w:hAnsi="Times New Roman"/>
          <w:sz w:val="24"/>
          <w:szCs w:val="24"/>
        </w:rPr>
        <w:t xml:space="preserve"> (por ejemplo la mujer, o la omnipresencia del Estado en la vida privada) y explique la lectura de Butler, teniendo como referencia, el texto de Sófocles</w:t>
      </w:r>
      <w:r w:rsidR="00791DA3">
        <w:rPr>
          <w:rFonts w:ascii="Times New Roman" w:hAnsi="Times New Roman"/>
          <w:sz w:val="24"/>
          <w:szCs w:val="24"/>
        </w:rPr>
        <w:t xml:space="preserve">. (Determine un eje y organice el análisis a partir de ese eje. </w:t>
      </w:r>
      <w:r w:rsidR="00C11D65">
        <w:rPr>
          <w:rFonts w:ascii="Times New Roman" w:hAnsi="Times New Roman"/>
          <w:sz w:val="24"/>
          <w:szCs w:val="24"/>
        </w:rPr>
        <w:t>500 palabras).</w:t>
      </w:r>
    </w:p>
    <w:p w14:paraId="786A812F" w14:textId="378544F3" w:rsidR="00B25CAD" w:rsidRPr="00447309" w:rsidRDefault="00B25CAD" w:rsidP="0099153D">
      <w:pPr>
        <w:pStyle w:val="Body"/>
        <w:numPr>
          <w:ilvl w:val="0"/>
          <w:numId w:val="15"/>
        </w:numPr>
        <w:spacing w:line="240" w:lineRule="auto"/>
        <w:jc w:val="both"/>
        <w:rPr>
          <w:rFonts w:ascii="HelveticaNeue" w:hAnsi="HelveticaNeue"/>
          <w:sz w:val="21"/>
          <w:szCs w:val="21"/>
        </w:rPr>
      </w:pPr>
      <w:r w:rsidRPr="0099153D">
        <w:rPr>
          <w:rFonts w:ascii="Times New Roman" w:hAnsi="Times New Roman" w:cs="Times New Roman"/>
          <w:sz w:val="24"/>
          <w:szCs w:val="24"/>
          <w:lang w:val="es-ES_tradnl"/>
        </w:rPr>
        <w:t xml:space="preserve">Compare la figura del </w:t>
      </w:r>
      <w:r w:rsidRPr="0044730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narrador</w:t>
      </w:r>
      <w:r w:rsidRPr="0099153D">
        <w:rPr>
          <w:rFonts w:ascii="Times New Roman" w:hAnsi="Times New Roman" w:cs="Times New Roman"/>
          <w:sz w:val="24"/>
          <w:szCs w:val="24"/>
          <w:lang w:val="es-ES_tradnl"/>
        </w:rPr>
        <w:t xml:space="preserve"> en </w:t>
      </w:r>
      <w:r w:rsidRPr="0099153D">
        <w:rPr>
          <w:rFonts w:ascii="Times New Roman" w:hAnsi="Times New Roman" w:cs="Times New Roman"/>
          <w:i/>
          <w:sz w:val="24"/>
          <w:szCs w:val="24"/>
          <w:lang w:val="es-ES_tradnl"/>
        </w:rPr>
        <w:t>El ingenioso hidalgo Don Quijote de la Mancha</w:t>
      </w:r>
      <w:r w:rsidRPr="0099153D">
        <w:rPr>
          <w:rFonts w:ascii="Times New Roman" w:hAnsi="Times New Roman" w:cs="Times New Roman"/>
          <w:iCs/>
          <w:sz w:val="24"/>
          <w:szCs w:val="24"/>
          <w:lang w:val="es-ES_tradnl"/>
        </w:rPr>
        <w:t xml:space="preserve"> y en </w:t>
      </w:r>
      <w:r w:rsidRPr="0099153D">
        <w:rPr>
          <w:rFonts w:ascii="Times New Roman" w:hAnsi="Times New Roman" w:cs="Times New Roman"/>
          <w:i/>
          <w:sz w:val="24"/>
          <w:szCs w:val="24"/>
          <w:lang w:val="pt-BR"/>
        </w:rPr>
        <w:t xml:space="preserve">Memórias póstumas de Brás Cubas </w:t>
      </w:r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de Machado de Assis. </w:t>
      </w:r>
      <w:proofErr w:type="spellStart"/>
      <w:r w:rsidR="00447309">
        <w:rPr>
          <w:rFonts w:ascii="Times New Roman" w:hAnsi="Times New Roman" w:cs="Times New Roman"/>
          <w:sz w:val="24"/>
          <w:szCs w:val="24"/>
          <w:lang w:val="pt-BR"/>
        </w:rPr>
        <w:t>Aquí</w:t>
      </w:r>
      <w:proofErr w:type="spellEnd"/>
      <w:r w:rsidR="0044730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447309">
        <w:rPr>
          <w:rFonts w:ascii="Times New Roman" w:hAnsi="Times New Roman" w:cs="Times New Roman"/>
          <w:sz w:val="24"/>
          <w:szCs w:val="24"/>
          <w:lang w:val="pt-BR"/>
        </w:rPr>
        <w:t>les</w:t>
      </w:r>
      <w:proofErr w:type="spellEnd"/>
      <w:r w:rsidR="00447309">
        <w:rPr>
          <w:rFonts w:ascii="Times New Roman" w:hAnsi="Times New Roman" w:cs="Times New Roman"/>
          <w:sz w:val="24"/>
          <w:szCs w:val="24"/>
          <w:lang w:val="pt-BR"/>
        </w:rPr>
        <w:t xml:space="preserve"> sugerimos </w:t>
      </w:r>
      <w:proofErr w:type="spellStart"/>
      <w:r w:rsidR="00447309" w:rsidRPr="00447309">
        <w:rPr>
          <w:rFonts w:ascii="Times New Roman" w:hAnsi="Times New Roman" w:cs="Times New Roman"/>
          <w:sz w:val="24"/>
          <w:szCs w:val="24"/>
          <w:u w:val="single"/>
          <w:lang w:val="pt-BR"/>
        </w:rPr>
        <w:t>algunas</w:t>
      </w:r>
      <w:proofErr w:type="spellEnd"/>
      <w:r w:rsidR="00447309" w:rsidRPr="00447309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preguntas para orientar </w:t>
      </w:r>
      <w:proofErr w:type="spellStart"/>
      <w:r w:rsidR="00447309" w:rsidRPr="00447309">
        <w:rPr>
          <w:rFonts w:ascii="Times New Roman" w:hAnsi="Times New Roman" w:cs="Times New Roman"/>
          <w:sz w:val="24"/>
          <w:szCs w:val="24"/>
          <w:u w:val="single"/>
          <w:lang w:val="pt-BR"/>
        </w:rPr>
        <w:t>el</w:t>
      </w:r>
      <w:proofErr w:type="spellEnd"/>
      <w:r w:rsidR="00447309" w:rsidRPr="00447309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</w:t>
      </w:r>
      <w:proofErr w:type="spellStart"/>
      <w:r w:rsidR="00447309" w:rsidRPr="00447309">
        <w:rPr>
          <w:rFonts w:ascii="Times New Roman" w:hAnsi="Times New Roman" w:cs="Times New Roman"/>
          <w:sz w:val="24"/>
          <w:szCs w:val="24"/>
          <w:u w:val="single"/>
          <w:lang w:val="pt-BR"/>
        </w:rPr>
        <w:t>análisis</w:t>
      </w:r>
      <w:proofErr w:type="spellEnd"/>
      <w:r w:rsidR="00447309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99153D">
        <w:rPr>
          <w:rFonts w:ascii="Times New Roman" w:hAnsi="Times New Roman" w:cs="Times New Roman"/>
          <w:sz w:val="24"/>
          <w:szCs w:val="24"/>
          <w:lang w:val="pt-BR"/>
        </w:rPr>
        <w:t>¿</w:t>
      </w:r>
      <w:proofErr w:type="spellStart"/>
      <w:r w:rsidR="00447309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99153D">
        <w:rPr>
          <w:rFonts w:ascii="Times New Roman" w:hAnsi="Times New Roman" w:cs="Times New Roman"/>
          <w:sz w:val="24"/>
          <w:szCs w:val="24"/>
          <w:lang w:val="pt-BR"/>
        </w:rPr>
        <w:t>uál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es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el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aporte de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estos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narradores para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la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construcción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de estas novelas? ¿</w:t>
      </w:r>
      <w:proofErr w:type="spellStart"/>
      <w:r w:rsidR="00447309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99153D">
        <w:rPr>
          <w:rFonts w:ascii="Times New Roman" w:hAnsi="Times New Roman" w:cs="Times New Roman"/>
          <w:sz w:val="24"/>
          <w:szCs w:val="24"/>
          <w:lang w:val="pt-BR"/>
        </w:rPr>
        <w:t>uál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es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su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singularidad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>? ¿</w:t>
      </w:r>
      <w:proofErr w:type="spellStart"/>
      <w:r w:rsidR="00447309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99153D">
        <w:rPr>
          <w:rFonts w:ascii="Times New Roman" w:hAnsi="Times New Roman" w:cs="Times New Roman"/>
          <w:sz w:val="24"/>
          <w:szCs w:val="24"/>
          <w:lang w:val="pt-BR"/>
        </w:rPr>
        <w:t>n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qué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contribuye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la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construcción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la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figura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del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narrador para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la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renovación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la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literatura de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la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época tanto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665C7C">
        <w:rPr>
          <w:rFonts w:ascii="Times New Roman" w:hAnsi="Times New Roman" w:cs="Times New Roman"/>
          <w:sz w:val="24"/>
          <w:szCs w:val="24"/>
          <w:lang w:val="pt-BR"/>
        </w:rPr>
        <w:t>n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99153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Don </w:t>
      </w:r>
      <w:proofErr w:type="spellStart"/>
      <w:r w:rsidRPr="0099153D">
        <w:rPr>
          <w:rFonts w:ascii="Times New Roman" w:hAnsi="Times New Roman" w:cs="Times New Roman"/>
          <w:i/>
          <w:iCs/>
          <w:sz w:val="24"/>
          <w:szCs w:val="24"/>
          <w:lang w:val="pt-BR"/>
        </w:rPr>
        <w:t>Quijote</w:t>
      </w:r>
      <w:proofErr w:type="spellEnd"/>
      <w:r w:rsidRPr="0099153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proofErr w:type="spellStart"/>
      <w:r w:rsidRPr="0099153D">
        <w:rPr>
          <w:rFonts w:ascii="Times New Roman" w:hAnsi="Times New Roman" w:cs="Times New Roman"/>
          <w:sz w:val="24"/>
          <w:szCs w:val="24"/>
          <w:lang w:val="pt-BR"/>
        </w:rPr>
        <w:t>en</w:t>
      </w:r>
      <w:proofErr w:type="spellEnd"/>
      <w:r w:rsidRPr="0099153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99153D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Memorias Póstumas? </w:t>
      </w:r>
      <w:r w:rsidR="00995BD7">
        <w:rPr>
          <w:rFonts w:ascii="Times New Roman" w:hAnsi="Times New Roman" w:cs="Times New Roman"/>
          <w:sz w:val="24"/>
          <w:szCs w:val="24"/>
          <w:lang w:val="es-ES_tradnl"/>
        </w:rPr>
        <w:t xml:space="preserve">(500 palabras). </w:t>
      </w:r>
    </w:p>
    <w:p w14:paraId="55A74B82" w14:textId="0E088B4D" w:rsidR="00B25CAD" w:rsidRPr="0099153D" w:rsidRDefault="00B25CAD" w:rsidP="0099153D">
      <w:pPr>
        <w:jc w:val="both"/>
      </w:pPr>
    </w:p>
    <w:p w14:paraId="79202D86" w14:textId="77777777" w:rsidR="003B6369" w:rsidRPr="0099153D" w:rsidRDefault="003B6369" w:rsidP="0099153D">
      <w:pPr>
        <w:pStyle w:val="Prrafodelista"/>
        <w:tabs>
          <w:tab w:val="left" w:pos="4360"/>
        </w:tabs>
        <w:spacing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sectPr w:rsidR="003B6369" w:rsidRPr="0099153D" w:rsidSect="00BF60E3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889C9" w14:textId="77777777" w:rsidR="00AC3A5A" w:rsidRDefault="00AC3A5A" w:rsidP="00A827AB">
      <w:r>
        <w:separator/>
      </w:r>
    </w:p>
  </w:endnote>
  <w:endnote w:type="continuationSeparator" w:id="0">
    <w:p w14:paraId="5AE7CAC3" w14:textId="77777777" w:rsidR="00AC3A5A" w:rsidRDefault="00AC3A5A" w:rsidP="00A8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97232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A1A18C5" w14:textId="1F06347D" w:rsidR="00A827AB" w:rsidRDefault="00A827AB" w:rsidP="000A5B3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868087A" w14:textId="77777777" w:rsidR="00A827AB" w:rsidRDefault="00A827AB" w:rsidP="00A827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25764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B8836E" w14:textId="501A7CDE" w:rsidR="00A827AB" w:rsidRDefault="00A827AB" w:rsidP="000A5B3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B3699D7" w14:textId="77777777" w:rsidR="00A827AB" w:rsidRDefault="00A827AB" w:rsidP="00A827A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9696D" w14:textId="77777777" w:rsidR="00AC3A5A" w:rsidRDefault="00AC3A5A" w:rsidP="00A827AB">
      <w:r>
        <w:separator/>
      </w:r>
    </w:p>
  </w:footnote>
  <w:footnote w:type="continuationSeparator" w:id="0">
    <w:p w14:paraId="1C702EF9" w14:textId="77777777" w:rsidR="00AC3A5A" w:rsidRDefault="00AC3A5A" w:rsidP="00A82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34CD2"/>
    <w:multiLevelType w:val="hybridMultilevel"/>
    <w:tmpl w:val="DA3CD9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CE3"/>
    <w:multiLevelType w:val="hybridMultilevel"/>
    <w:tmpl w:val="0082D4B6"/>
    <w:lvl w:ilvl="0" w:tplc="5CA6B91C">
      <w:start w:val="500"/>
      <w:numFmt w:val="decimal"/>
      <w:lvlText w:val="(%1"/>
      <w:lvlJc w:val="left"/>
      <w:pPr>
        <w:ind w:left="1160" w:hanging="44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5646E"/>
    <w:multiLevelType w:val="hybridMultilevel"/>
    <w:tmpl w:val="6F325B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E3F50"/>
    <w:multiLevelType w:val="hybridMultilevel"/>
    <w:tmpl w:val="3CDC4226"/>
    <w:styleLink w:val="ImportedStyle1"/>
    <w:lvl w:ilvl="0" w:tplc="132264C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E0B9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056FA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3CF6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2602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58552C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F8049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FC529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FC8224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9F0D65"/>
    <w:multiLevelType w:val="hybridMultilevel"/>
    <w:tmpl w:val="3CDC4226"/>
    <w:numStyleLink w:val="ImportedStyle1"/>
  </w:abstractNum>
  <w:abstractNum w:abstractNumId="5" w15:restartNumberingAfterBreak="0">
    <w:nsid w:val="39D261F6"/>
    <w:multiLevelType w:val="hybridMultilevel"/>
    <w:tmpl w:val="2DD49ECC"/>
    <w:lvl w:ilvl="0" w:tplc="C74E897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B856DF"/>
    <w:multiLevelType w:val="hybridMultilevel"/>
    <w:tmpl w:val="3F5033E8"/>
    <w:lvl w:ilvl="0" w:tplc="5686D38C"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C24B30"/>
    <w:multiLevelType w:val="hybridMultilevel"/>
    <w:tmpl w:val="CDA606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2085A"/>
    <w:multiLevelType w:val="hybridMultilevel"/>
    <w:tmpl w:val="924A9438"/>
    <w:lvl w:ilvl="0" w:tplc="90101A7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0661A"/>
    <w:multiLevelType w:val="hybridMultilevel"/>
    <w:tmpl w:val="D870D23A"/>
    <w:lvl w:ilvl="0" w:tplc="30F492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CA6E75"/>
    <w:multiLevelType w:val="hybridMultilevel"/>
    <w:tmpl w:val="CA825B50"/>
    <w:lvl w:ilvl="0" w:tplc="15EA21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844ED4"/>
    <w:multiLevelType w:val="singleLevel"/>
    <w:tmpl w:val="D110144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D20630B"/>
    <w:multiLevelType w:val="multilevel"/>
    <w:tmpl w:val="BDCA7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D824A4"/>
    <w:multiLevelType w:val="multilevel"/>
    <w:tmpl w:val="7478A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25D4F"/>
    <w:multiLevelType w:val="hybridMultilevel"/>
    <w:tmpl w:val="4D984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C3797"/>
    <w:multiLevelType w:val="hybridMultilevel"/>
    <w:tmpl w:val="060C4D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0"/>
  </w:num>
  <w:num w:numId="5">
    <w:abstractNumId w:val="6"/>
  </w:num>
  <w:num w:numId="6">
    <w:abstractNumId w:val="8"/>
  </w:num>
  <w:num w:numId="7">
    <w:abstractNumId w:val="12"/>
  </w:num>
  <w:num w:numId="8">
    <w:abstractNumId w:val="14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11"/>
  </w:num>
  <w:num w:numId="14">
    <w:abstractNumId w:val="2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3E"/>
    <w:rsid w:val="000035F4"/>
    <w:rsid w:val="0004070B"/>
    <w:rsid w:val="0009477C"/>
    <w:rsid w:val="00104542"/>
    <w:rsid w:val="00144BF0"/>
    <w:rsid w:val="00175F27"/>
    <w:rsid w:val="00191A7D"/>
    <w:rsid w:val="001F0F5B"/>
    <w:rsid w:val="001F1D1B"/>
    <w:rsid w:val="00217270"/>
    <w:rsid w:val="00293B7A"/>
    <w:rsid w:val="003B6369"/>
    <w:rsid w:val="00447309"/>
    <w:rsid w:val="004F113E"/>
    <w:rsid w:val="00565BA2"/>
    <w:rsid w:val="00665C7C"/>
    <w:rsid w:val="006865F8"/>
    <w:rsid w:val="006E6697"/>
    <w:rsid w:val="00761DAA"/>
    <w:rsid w:val="00791DA3"/>
    <w:rsid w:val="007C5C93"/>
    <w:rsid w:val="007D4076"/>
    <w:rsid w:val="008021D9"/>
    <w:rsid w:val="00885DA6"/>
    <w:rsid w:val="00921613"/>
    <w:rsid w:val="0099153D"/>
    <w:rsid w:val="00995BD7"/>
    <w:rsid w:val="00A023FE"/>
    <w:rsid w:val="00A827AB"/>
    <w:rsid w:val="00AC3A5A"/>
    <w:rsid w:val="00B2411C"/>
    <w:rsid w:val="00B25CAD"/>
    <w:rsid w:val="00BA0792"/>
    <w:rsid w:val="00BF60E3"/>
    <w:rsid w:val="00C11D65"/>
    <w:rsid w:val="00CA1C2B"/>
    <w:rsid w:val="00CC6179"/>
    <w:rsid w:val="00CD0725"/>
    <w:rsid w:val="00D54486"/>
    <w:rsid w:val="00D86DD4"/>
    <w:rsid w:val="00DB0318"/>
    <w:rsid w:val="00E52B9D"/>
    <w:rsid w:val="00E55226"/>
    <w:rsid w:val="00ED621A"/>
    <w:rsid w:val="00F140C7"/>
    <w:rsid w:val="00FB4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918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53D"/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1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113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paragraph" w:styleId="Sinespaciado">
    <w:name w:val="No Spacing"/>
    <w:uiPriority w:val="1"/>
    <w:qFormat/>
    <w:rsid w:val="001F1D1B"/>
    <w:rPr>
      <w:rFonts w:eastAsiaTheme="minorHAnsi"/>
      <w:sz w:val="22"/>
      <w:szCs w:val="22"/>
      <w:lang w:val="es-AR" w:eastAsia="en-US"/>
    </w:rPr>
  </w:style>
  <w:style w:type="paragraph" w:styleId="NormalWeb">
    <w:name w:val="Normal (Web)"/>
    <w:basedOn w:val="Normal"/>
    <w:uiPriority w:val="99"/>
    <w:semiHidden/>
    <w:unhideWhenUsed/>
    <w:rsid w:val="00DB0318"/>
    <w:pPr>
      <w:spacing w:before="100" w:beforeAutospacing="1" w:after="100" w:afterAutospacing="1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827AB"/>
    <w:rPr>
      <w:rFonts w:ascii="Calibri" w:hAnsi="Calibri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827AB"/>
    <w:rPr>
      <w:rFonts w:ascii="Calibri" w:eastAsia="Times New Roman" w:hAnsi="Calibri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827A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A827AB"/>
    <w:pPr>
      <w:tabs>
        <w:tab w:val="center" w:pos="4419"/>
        <w:tab w:val="right" w:pos="8838"/>
      </w:tabs>
    </w:pPr>
    <w:rPr>
      <w:rFonts w:ascii="Calibri" w:hAnsi="Calibri"/>
      <w:sz w:val="22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27AB"/>
    <w:rPr>
      <w:rFonts w:ascii="Calibri" w:eastAsia="Times New Roman" w:hAnsi="Calibri" w:cs="Times New Roman"/>
      <w:sz w:val="22"/>
      <w:szCs w:val="22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A827AB"/>
  </w:style>
  <w:style w:type="paragraph" w:customStyle="1" w:styleId="Body">
    <w:name w:val="Body"/>
    <w:rsid w:val="00B25CA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AR" w:eastAsia="es-AR"/>
    </w:rPr>
  </w:style>
  <w:style w:type="numbering" w:customStyle="1" w:styleId="ImportedStyle1">
    <w:name w:val="Imported Style 1"/>
    <w:rsid w:val="00B25CAD"/>
    <w:pPr>
      <w:numPr>
        <w:numId w:val="11"/>
      </w:numPr>
    </w:pPr>
  </w:style>
  <w:style w:type="character" w:customStyle="1" w:styleId="apple-converted-space">
    <w:name w:val="apple-converted-space"/>
    <w:basedOn w:val="Fuentedeprrafopredeter"/>
    <w:rsid w:val="0099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Edul</dc:creator>
  <cp:keywords/>
  <dc:description/>
  <cp:lastModifiedBy>Cynthia Alia Kanoore Edul</cp:lastModifiedBy>
  <cp:revision>11</cp:revision>
  <dcterms:created xsi:type="dcterms:W3CDTF">2020-04-13T01:48:00Z</dcterms:created>
  <dcterms:modified xsi:type="dcterms:W3CDTF">2020-04-13T18:18:00Z</dcterms:modified>
</cp:coreProperties>
</file>