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75F5" w14:textId="77777777" w:rsidR="00FA6437" w:rsidRPr="003C1C4B" w:rsidRDefault="00EB377D" w:rsidP="00490AAC">
      <w:pPr>
        <w:widowControl w:val="0"/>
        <w:autoSpaceDE w:val="0"/>
        <w:autoSpaceDN w:val="0"/>
        <w:adjustRightInd w:val="0"/>
        <w:ind w:left="360" w:right="-933"/>
        <w:jc w:val="right"/>
        <w:outlineLvl w:val="0"/>
        <w:rPr>
          <w:rFonts w:ascii="Palatino Linotype" w:hAnsi="Palatino Linotype" w:cs="Palatino Linotype"/>
          <w:caps/>
          <w:color w:val="000000"/>
          <w:sz w:val="12"/>
          <w:szCs w:val="12"/>
          <w:lang w:val="es-AR"/>
        </w:rPr>
      </w:pPr>
      <w:r w:rsidRPr="003C1C4B">
        <w:rPr>
          <w:rFonts w:ascii="Palatino Linotype" w:hAnsi="Palatino Linotype" w:cs="Palatino Linotype"/>
          <w:caps/>
          <w:color w:val="000000"/>
          <w:sz w:val="12"/>
          <w:szCs w:val="12"/>
          <w:lang w:val="es-AR"/>
        </w:rPr>
        <w:t xml:space="preserve">Rev: </w:t>
      </w:r>
      <w:proofErr w:type="gramStart"/>
      <w:r w:rsidRPr="003C1C4B">
        <w:rPr>
          <w:rFonts w:ascii="Palatino Linotype" w:hAnsi="Palatino Linotype" w:cs="Palatino Linotype"/>
          <w:caps/>
          <w:color w:val="000000"/>
          <w:sz w:val="12"/>
          <w:szCs w:val="12"/>
          <w:lang w:val="es-AR"/>
        </w:rPr>
        <w:t>[ ]</w:t>
      </w:r>
      <w:proofErr w:type="gramEnd"/>
    </w:p>
    <w:p w14:paraId="0A6D75F6" w14:textId="77777777" w:rsidR="00FA6437" w:rsidRPr="003C1C4B" w:rsidRDefault="00FA6437">
      <w:pPr>
        <w:widowControl w:val="0"/>
        <w:autoSpaceDE w:val="0"/>
        <w:autoSpaceDN w:val="0"/>
        <w:adjustRightInd w:val="0"/>
        <w:ind w:left="360" w:right="-933"/>
        <w:jc w:val="right"/>
        <w:rPr>
          <w:rFonts w:ascii="Palatino Linotype" w:hAnsi="Palatino Linotype" w:cs="Palatino Linotype"/>
          <w:caps/>
          <w:color w:val="000000"/>
          <w:sz w:val="12"/>
          <w:szCs w:val="12"/>
          <w:lang w:val="es-AR"/>
        </w:rPr>
      </w:pPr>
    </w:p>
    <w:p w14:paraId="0A6D75F7" w14:textId="77777777" w:rsidR="00FA6437" w:rsidRPr="003C1C4B" w:rsidRDefault="00FA6437">
      <w:pPr>
        <w:widowControl w:val="0"/>
        <w:autoSpaceDE w:val="0"/>
        <w:autoSpaceDN w:val="0"/>
        <w:adjustRightInd w:val="0"/>
        <w:ind w:left="360" w:right="-933"/>
        <w:jc w:val="right"/>
        <w:rPr>
          <w:rFonts w:ascii="Palatino Linotype" w:hAnsi="Palatino Linotype" w:cs="Palatino Linotype"/>
          <w:caps/>
          <w:color w:val="000000"/>
          <w:sz w:val="12"/>
          <w:szCs w:val="12"/>
          <w:lang w:val="es-AR"/>
        </w:rPr>
      </w:pPr>
    </w:p>
    <w:p w14:paraId="0A6D75F8" w14:textId="77777777" w:rsidR="00FA6437" w:rsidRPr="003C1C4B" w:rsidRDefault="00EB377D" w:rsidP="00490AAC">
      <w:pPr>
        <w:widowControl w:val="0"/>
        <w:autoSpaceDE w:val="0"/>
        <w:autoSpaceDN w:val="0"/>
        <w:adjustRightInd w:val="0"/>
        <w:spacing w:before="60" w:line="200" w:lineRule="exact"/>
        <w:ind w:left="360" w:right="-933"/>
        <w:outlineLvl w:val="0"/>
        <w:rPr>
          <w:rFonts w:ascii="Palatino Linotype" w:hAnsi="Palatino Linotype" w:cs="Palatino Linotype"/>
          <w:caps/>
          <w:color w:val="000000"/>
          <w:sz w:val="12"/>
          <w:szCs w:val="12"/>
          <w:lang w:val="es-AR"/>
        </w:rPr>
      </w:pPr>
      <w:r w:rsidRPr="003C1C4B">
        <w:rPr>
          <w:rFonts w:ascii="Palatino Linotype" w:hAnsi="Palatino Linotype" w:cs="Palatino Linotype"/>
          <w:caps/>
          <w:color w:val="000000"/>
          <w:sz w:val="12"/>
          <w:szCs w:val="12"/>
          <w:lang w:val="es-AR"/>
        </w:rPr>
        <w:t>Lucila Minvielle</w:t>
      </w:r>
    </w:p>
    <w:p w14:paraId="0A6D75F9" w14:textId="77777777" w:rsidR="00665849" w:rsidRDefault="00665849" w:rsidP="00CE073D">
      <w:pPr>
        <w:widowControl w:val="0"/>
        <w:autoSpaceDE w:val="0"/>
        <w:autoSpaceDN w:val="0"/>
        <w:adjustRightInd w:val="0"/>
        <w:ind w:left="120" w:right="-933" w:firstLine="288"/>
        <w:jc w:val="both"/>
        <w:rPr>
          <w:rFonts w:ascii="Palatino Linotype" w:hAnsi="Palatino Linotype" w:cs="Palatino Linotype"/>
          <w:b/>
          <w:bCs/>
          <w:color w:val="000000"/>
          <w:sz w:val="32"/>
          <w:szCs w:val="32"/>
          <w:lang w:val="es-ES"/>
        </w:rPr>
      </w:pPr>
    </w:p>
    <w:p w14:paraId="0A6D75FA" w14:textId="77777777" w:rsidR="00FA6437" w:rsidRDefault="00CE073D" w:rsidP="00667166">
      <w:pPr>
        <w:widowControl w:val="0"/>
        <w:autoSpaceDE w:val="0"/>
        <w:autoSpaceDN w:val="0"/>
        <w:adjustRightInd w:val="0"/>
        <w:ind w:left="120" w:right="-933" w:firstLine="288"/>
        <w:jc w:val="center"/>
        <w:rPr>
          <w:rFonts w:ascii="Palatino Linotype" w:hAnsi="Palatino Linotype" w:cs="Palatino Linotype"/>
          <w:color w:val="000000"/>
          <w:sz w:val="20"/>
          <w:szCs w:val="20"/>
          <w:lang w:val="es-ES"/>
        </w:rPr>
      </w:pPr>
      <w:r w:rsidRPr="00CE073D">
        <w:rPr>
          <w:rFonts w:ascii="Palatino Linotype" w:hAnsi="Palatino Linotype" w:cs="Palatino Linotype"/>
          <w:b/>
          <w:bCs/>
          <w:color w:val="000000"/>
          <w:sz w:val="32"/>
          <w:szCs w:val="32"/>
          <w:lang w:val="es-ES"/>
        </w:rPr>
        <w:t>Caso EIDICO: La construcción de comunidades como oportunidad de negocio</w:t>
      </w:r>
    </w:p>
    <w:p w14:paraId="0A6D75FB" w14:textId="77777777" w:rsidR="00FA6437" w:rsidRDefault="00FA6437" w:rsidP="00211B28">
      <w:pPr>
        <w:widowControl w:val="0"/>
        <w:tabs>
          <w:tab w:val="left" w:pos="480"/>
        </w:tabs>
        <w:autoSpaceDE w:val="0"/>
        <w:autoSpaceDN w:val="0"/>
        <w:adjustRightInd w:val="0"/>
        <w:spacing w:after="180"/>
        <w:ind w:right="-933"/>
        <w:jc w:val="both"/>
        <w:rPr>
          <w:rFonts w:ascii="Palatino Linotype" w:hAnsi="Palatino Linotype" w:cs="Palatino Linotype"/>
          <w:color w:val="000000"/>
          <w:sz w:val="20"/>
          <w:szCs w:val="20"/>
          <w:lang w:val="es-ES"/>
        </w:rPr>
      </w:pPr>
    </w:p>
    <w:p w14:paraId="0A6D75FC" w14:textId="77777777" w:rsidR="00AD3061" w:rsidRDefault="00AD3061" w:rsidP="00CE073D">
      <w:pPr>
        <w:keepNext/>
        <w:widowControl w:val="0"/>
        <w:tabs>
          <w:tab w:val="left" w:pos="480"/>
        </w:tabs>
        <w:autoSpaceDE w:val="0"/>
        <w:autoSpaceDN w:val="0"/>
        <w:adjustRightInd w:val="0"/>
        <w:spacing w:before="360" w:after="180"/>
        <w:ind w:right="-933"/>
        <w:rPr>
          <w:rFonts w:ascii="Palatino Linotype" w:hAnsi="Palatino Linotype" w:cs="Palatino Linotype"/>
          <w:b/>
          <w:bCs/>
          <w:color w:val="000000"/>
          <w:sz w:val="26"/>
          <w:szCs w:val="26"/>
          <w:lang w:val="es-ES"/>
        </w:rPr>
      </w:pPr>
      <w:r>
        <w:rPr>
          <w:rFonts w:ascii="Palatino Linotype" w:hAnsi="Palatino Linotype" w:cs="Palatino Linotype"/>
          <w:b/>
          <w:bCs/>
          <w:color w:val="000000"/>
          <w:sz w:val="26"/>
          <w:szCs w:val="26"/>
          <w:lang w:val="es-ES"/>
        </w:rPr>
        <w:t>Introducción</w:t>
      </w:r>
    </w:p>
    <w:p w14:paraId="0A6D75FD" w14:textId="77777777" w:rsidR="00E07546" w:rsidRDefault="005F3412" w:rsidP="005F3412">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El frío de las mañanas de mayo ya se hacía sentir. Bien temprano, la oficina todavía estaba fresca. La calefacción se había encendido hacía menos de una hora. </w:t>
      </w:r>
      <w:r w:rsidR="00BE28B2" w:rsidRPr="00BE28B2">
        <w:rPr>
          <w:rFonts w:ascii="Palatino Linotype" w:hAnsi="Palatino Linotype" w:cs="Palatino Linotype"/>
          <w:color w:val="000000"/>
          <w:sz w:val="20"/>
          <w:szCs w:val="20"/>
          <w:lang w:val="es-ES"/>
        </w:rPr>
        <w:t>A</w:t>
      </w:r>
      <w:r w:rsidRPr="00E07546">
        <w:rPr>
          <w:rFonts w:ascii="Palatino Linotype" w:hAnsi="Palatino Linotype" w:cs="Palatino Linotype"/>
          <w:i/>
          <w:color w:val="000000"/>
          <w:sz w:val="20"/>
          <w:szCs w:val="20"/>
          <w:lang w:val="es-ES"/>
        </w:rPr>
        <w:t xml:space="preserve"> Diego Irigoyen, director comercial de EIDICO</w:t>
      </w:r>
      <w:r w:rsidR="008F5F39">
        <w:rPr>
          <w:rFonts w:ascii="Palatino Linotype" w:hAnsi="Palatino Linotype" w:cs="Palatino Linotype"/>
          <w:color w:val="000000"/>
          <w:sz w:val="20"/>
          <w:szCs w:val="20"/>
          <w:lang w:val="es-ES"/>
        </w:rPr>
        <w:t>,</w:t>
      </w:r>
      <w:r>
        <w:rPr>
          <w:rFonts w:ascii="Palatino Linotype" w:hAnsi="Palatino Linotype" w:cs="Palatino Linotype"/>
          <w:color w:val="000000"/>
          <w:sz w:val="20"/>
          <w:szCs w:val="20"/>
          <w:lang w:val="es-ES"/>
        </w:rPr>
        <w:t xml:space="preserve"> le gustaba </w:t>
      </w:r>
      <w:r w:rsidR="008F5F39">
        <w:rPr>
          <w:rFonts w:ascii="Palatino Linotype" w:hAnsi="Palatino Linotype" w:cs="Palatino Linotype"/>
          <w:color w:val="000000"/>
          <w:sz w:val="20"/>
          <w:szCs w:val="20"/>
          <w:lang w:val="es-ES"/>
        </w:rPr>
        <w:t>l</w:t>
      </w:r>
      <w:r>
        <w:rPr>
          <w:rFonts w:ascii="Palatino Linotype" w:hAnsi="Palatino Linotype" w:cs="Palatino Linotype"/>
          <w:color w:val="000000"/>
          <w:sz w:val="20"/>
          <w:szCs w:val="20"/>
          <w:lang w:val="es-ES"/>
        </w:rPr>
        <w:t xml:space="preserve">legar </w:t>
      </w:r>
      <w:r w:rsidR="008F5F39">
        <w:rPr>
          <w:rFonts w:ascii="Palatino Linotype" w:hAnsi="Palatino Linotype" w:cs="Palatino Linotype"/>
          <w:color w:val="000000"/>
          <w:sz w:val="20"/>
          <w:szCs w:val="20"/>
          <w:lang w:val="es-ES"/>
        </w:rPr>
        <w:t xml:space="preserve">media hora antes del momento de entrada a </w:t>
      </w:r>
      <w:r>
        <w:rPr>
          <w:rFonts w:ascii="Palatino Linotype" w:hAnsi="Palatino Linotype" w:cs="Palatino Linotype"/>
          <w:color w:val="000000"/>
          <w:sz w:val="20"/>
          <w:szCs w:val="20"/>
          <w:lang w:val="es-ES"/>
        </w:rPr>
        <w:t xml:space="preserve">la oficina. Era una </w:t>
      </w:r>
      <w:r w:rsidR="008F5F39">
        <w:rPr>
          <w:rFonts w:ascii="Palatino Linotype" w:hAnsi="Palatino Linotype" w:cs="Palatino Linotype"/>
          <w:color w:val="000000"/>
          <w:sz w:val="20"/>
          <w:szCs w:val="20"/>
          <w:lang w:val="es-ES"/>
        </w:rPr>
        <w:t xml:space="preserve">costumbre </w:t>
      </w:r>
      <w:r>
        <w:rPr>
          <w:rFonts w:ascii="Palatino Linotype" w:hAnsi="Palatino Linotype" w:cs="Palatino Linotype"/>
          <w:color w:val="000000"/>
          <w:sz w:val="20"/>
          <w:szCs w:val="20"/>
          <w:lang w:val="es-ES"/>
        </w:rPr>
        <w:t xml:space="preserve">que </w:t>
      </w:r>
      <w:r w:rsidR="008F5F39">
        <w:rPr>
          <w:rFonts w:ascii="Palatino Linotype" w:hAnsi="Palatino Linotype" w:cs="Palatino Linotype"/>
          <w:color w:val="000000"/>
          <w:sz w:val="20"/>
          <w:szCs w:val="20"/>
          <w:lang w:val="es-ES"/>
        </w:rPr>
        <w:t xml:space="preserve">había incorporado hacía algunos años y que a la vez que le era placentera, le resultaba productiva. Esos minutos antes de que comenzara el fragor del día eran muy útiles para </w:t>
      </w:r>
      <w:r w:rsidR="00E07546">
        <w:rPr>
          <w:rFonts w:ascii="Palatino Linotype" w:hAnsi="Palatino Linotype" w:cs="Palatino Linotype"/>
          <w:color w:val="000000"/>
          <w:sz w:val="20"/>
          <w:szCs w:val="20"/>
          <w:lang w:val="es-ES"/>
        </w:rPr>
        <w:t xml:space="preserve">reflexionar sobre </w:t>
      </w:r>
      <w:r w:rsidR="008F5F39">
        <w:rPr>
          <w:rFonts w:ascii="Palatino Linotype" w:hAnsi="Palatino Linotype" w:cs="Palatino Linotype"/>
          <w:color w:val="000000"/>
          <w:sz w:val="20"/>
          <w:szCs w:val="20"/>
          <w:lang w:val="es-ES"/>
        </w:rPr>
        <w:t xml:space="preserve">cuestiones que requerían tranquilidad y concentración. </w:t>
      </w:r>
    </w:p>
    <w:p w14:paraId="0A6D75FE" w14:textId="77777777" w:rsidR="00471A9D" w:rsidRDefault="008F5F39" w:rsidP="00471A9D">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Ese </w:t>
      </w:r>
      <w:r w:rsidR="00E07546">
        <w:rPr>
          <w:rFonts w:ascii="Palatino Linotype" w:hAnsi="Palatino Linotype" w:cs="Palatino Linotype"/>
          <w:color w:val="000000"/>
          <w:sz w:val="20"/>
          <w:szCs w:val="20"/>
          <w:lang w:val="es-ES"/>
        </w:rPr>
        <w:t>lunes</w:t>
      </w:r>
      <w:r>
        <w:rPr>
          <w:rFonts w:ascii="Palatino Linotype" w:hAnsi="Palatino Linotype" w:cs="Palatino Linotype"/>
          <w:color w:val="000000"/>
          <w:sz w:val="20"/>
          <w:szCs w:val="20"/>
          <w:lang w:val="es-ES"/>
        </w:rPr>
        <w:t xml:space="preserve">, Diego </w:t>
      </w:r>
      <w:r w:rsidR="00E07546">
        <w:rPr>
          <w:rFonts w:ascii="Palatino Linotype" w:hAnsi="Palatino Linotype" w:cs="Palatino Linotype"/>
          <w:color w:val="000000"/>
          <w:sz w:val="20"/>
          <w:szCs w:val="20"/>
          <w:lang w:val="es-ES"/>
        </w:rPr>
        <w:t>pensaba</w:t>
      </w:r>
      <w:r>
        <w:rPr>
          <w:rFonts w:ascii="Palatino Linotype" w:hAnsi="Palatino Linotype" w:cs="Palatino Linotype"/>
          <w:color w:val="000000"/>
          <w:sz w:val="20"/>
          <w:szCs w:val="20"/>
          <w:lang w:val="es-ES"/>
        </w:rPr>
        <w:t xml:space="preserve"> </w:t>
      </w:r>
      <w:r w:rsidR="00E07546">
        <w:rPr>
          <w:rFonts w:ascii="Palatino Linotype" w:hAnsi="Palatino Linotype" w:cs="Palatino Linotype"/>
          <w:color w:val="000000"/>
          <w:sz w:val="20"/>
          <w:szCs w:val="20"/>
          <w:lang w:val="es-ES"/>
        </w:rPr>
        <w:t>en</w:t>
      </w:r>
      <w:r>
        <w:rPr>
          <w:rFonts w:ascii="Palatino Linotype" w:hAnsi="Palatino Linotype" w:cs="Palatino Linotype"/>
          <w:color w:val="000000"/>
          <w:sz w:val="20"/>
          <w:szCs w:val="20"/>
          <w:lang w:val="es-ES"/>
        </w:rPr>
        <w:t xml:space="preserve"> la reunión de planeamiento estratégico</w:t>
      </w:r>
      <w:r w:rsidR="00E07546">
        <w:rPr>
          <w:rFonts w:ascii="Palatino Linotype" w:hAnsi="Palatino Linotype" w:cs="Palatino Linotype"/>
          <w:color w:val="000000"/>
          <w:sz w:val="20"/>
          <w:szCs w:val="20"/>
          <w:lang w:val="es-ES"/>
        </w:rPr>
        <w:t xml:space="preserve"> que tendría lugar a fin de la semana. Allí debían darle un cierre a la discusión que se había iniciado a principios de año </w:t>
      </w:r>
      <w:r w:rsidR="00471A9D">
        <w:rPr>
          <w:rFonts w:ascii="Palatino Linotype" w:hAnsi="Palatino Linotype" w:cs="Palatino Linotype"/>
          <w:color w:val="000000"/>
          <w:sz w:val="20"/>
          <w:szCs w:val="20"/>
          <w:lang w:val="es-ES"/>
        </w:rPr>
        <w:t>sobre e</w:t>
      </w:r>
      <w:r w:rsidR="00E07546">
        <w:rPr>
          <w:rFonts w:ascii="Palatino Linotype" w:hAnsi="Palatino Linotype" w:cs="Palatino Linotype"/>
          <w:color w:val="000000"/>
          <w:sz w:val="20"/>
          <w:szCs w:val="20"/>
          <w:lang w:val="es-ES"/>
        </w:rPr>
        <w:t xml:space="preserve">l camino que debía seguir la compañía en relación con el crecimiento de los próximos años. Al respecto, recordaba con precisión las palabras de </w:t>
      </w:r>
      <w:r w:rsidR="00471A9D">
        <w:rPr>
          <w:rFonts w:ascii="Palatino Linotype" w:hAnsi="Palatino Linotype" w:cs="Palatino Linotype"/>
          <w:i/>
          <w:color w:val="000000"/>
          <w:sz w:val="20"/>
          <w:szCs w:val="20"/>
          <w:lang w:val="es-ES"/>
        </w:rPr>
        <w:t>Martín Oliva</w:t>
      </w:r>
      <w:r w:rsidR="00E07546" w:rsidRPr="00E07546">
        <w:rPr>
          <w:rFonts w:ascii="Palatino Linotype" w:hAnsi="Palatino Linotype" w:cs="Palatino Linotype"/>
          <w:i/>
          <w:color w:val="000000"/>
          <w:sz w:val="20"/>
          <w:szCs w:val="20"/>
          <w:lang w:val="es-ES"/>
        </w:rPr>
        <w:t>,</w:t>
      </w:r>
      <w:r w:rsidR="00E07546">
        <w:rPr>
          <w:rFonts w:ascii="Palatino Linotype" w:hAnsi="Palatino Linotype" w:cs="Palatino Linotype"/>
          <w:color w:val="000000"/>
          <w:sz w:val="20"/>
          <w:szCs w:val="20"/>
          <w:lang w:val="es-ES"/>
        </w:rPr>
        <w:t xml:space="preserve"> uno de los </w:t>
      </w:r>
      <w:r w:rsidR="00E07546" w:rsidRPr="00E07546">
        <w:rPr>
          <w:rFonts w:ascii="Palatino Linotype" w:hAnsi="Palatino Linotype" w:cs="Palatino Linotype"/>
          <w:i/>
          <w:color w:val="000000"/>
          <w:sz w:val="20"/>
          <w:szCs w:val="20"/>
          <w:lang w:val="es-ES"/>
        </w:rPr>
        <w:t>socios fundadores</w:t>
      </w:r>
      <w:r w:rsidR="00E07546">
        <w:rPr>
          <w:rFonts w:ascii="Palatino Linotype" w:hAnsi="Palatino Linotype" w:cs="Palatino Linotype"/>
          <w:color w:val="000000"/>
          <w:sz w:val="20"/>
          <w:szCs w:val="20"/>
          <w:lang w:val="es-ES"/>
        </w:rPr>
        <w:t xml:space="preserve"> al expresar su </w:t>
      </w:r>
      <w:r w:rsidR="00C848DA">
        <w:rPr>
          <w:rFonts w:ascii="Palatino Linotype" w:hAnsi="Palatino Linotype" w:cs="Palatino Linotype"/>
          <w:color w:val="000000"/>
          <w:sz w:val="20"/>
          <w:szCs w:val="20"/>
          <w:lang w:val="es-ES"/>
        </w:rPr>
        <w:t xml:space="preserve">inquietud </w:t>
      </w:r>
      <w:r w:rsidR="00471A9D">
        <w:rPr>
          <w:rFonts w:ascii="Palatino Linotype" w:hAnsi="Palatino Linotype" w:cs="Palatino Linotype"/>
          <w:color w:val="000000"/>
          <w:sz w:val="20"/>
          <w:szCs w:val="20"/>
          <w:lang w:val="es-ES"/>
        </w:rPr>
        <w:t xml:space="preserve">acerca de la evolución del mercado inmobiliario en los próximos años, </w:t>
      </w:r>
    </w:p>
    <w:p w14:paraId="0A6D75FF" w14:textId="77777777" w:rsidR="00471A9D" w:rsidRDefault="00471A9D" w:rsidP="00471A9D">
      <w:pPr>
        <w:widowControl w:val="0"/>
        <w:autoSpaceDE w:val="0"/>
        <w:autoSpaceDN w:val="0"/>
        <w:adjustRightInd w:val="0"/>
        <w:spacing w:after="180"/>
        <w:ind w:left="810" w:right="-162" w:firstLine="63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“Encontrar buenas ubicaciones para desarrollar los emprendimientos</w:t>
      </w:r>
      <w:r w:rsidR="00C848DA">
        <w:rPr>
          <w:rFonts w:ascii="Palatino Linotype" w:hAnsi="Palatino Linotype" w:cs="Palatino Linotype"/>
          <w:color w:val="000000"/>
          <w:sz w:val="20"/>
          <w:szCs w:val="20"/>
          <w:lang w:val="es-ES"/>
        </w:rPr>
        <w:t xml:space="preserve"> inmobiliarios</w:t>
      </w:r>
      <w:r>
        <w:rPr>
          <w:rFonts w:ascii="Palatino Linotype" w:hAnsi="Palatino Linotype" w:cs="Palatino Linotype"/>
          <w:color w:val="000000"/>
          <w:sz w:val="20"/>
          <w:szCs w:val="20"/>
          <w:lang w:val="es-ES"/>
        </w:rPr>
        <w:t xml:space="preserve"> a precios razonables que permitan continuar con el modelo de gestión EIDICO, basado en bajos costos de entrada para suscriptores indi</w:t>
      </w:r>
      <w:r w:rsidR="00771C61">
        <w:rPr>
          <w:rFonts w:ascii="Palatino Linotype" w:hAnsi="Palatino Linotype" w:cs="Palatino Linotype"/>
          <w:color w:val="000000"/>
          <w:sz w:val="20"/>
          <w:szCs w:val="20"/>
          <w:lang w:val="es-ES"/>
        </w:rPr>
        <w:t>v</w:t>
      </w:r>
      <w:r>
        <w:rPr>
          <w:rFonts w:ascii="Palatino Linotype" w:hAnsi="Palatino Linotype" w:cs="Palatino Linotype"/>
          <w:color w:val="000000"/>
          <w:sz w:val="20"/>
          <w:szCs w:val="20"/>
          <w:lang w:val="es-ES"/>
        </w:rPr>
        <w:t>iduales resulta cada vez más dif</w:t>
      </w:r>
      <w:r w:rsidR="003741F5">
        <w:rPr>
          <w:rFonts w:ascii="Palatino Linotype" w:hAnsi="Palatino Linotype" w:cs="Palatino Linotype"/>
          <w:color w:val="000000"/>
          <w:sz w:val="20"/>
          <w:szCs w:val="20"/>
          <w:lang w:val="es-ES"/>
        </w:rPr>
        <w:t>ícil.</w:t>
      </w:r>
      <w:r>
        <w:rPr>
          <w:rFonts w:ascii="Palatino Linotype" w:hAnsi="Palatino Linotype" w:cs="Palatino Linotype"/>
          <w:color w:val="000000"/>
          <w:sz w:val="20"/>
          <w:szCs w:val="20"/>
          <w:lang w:val="es-ES"/>
        </w:rPr>
        <w:t>”</w:t>
      </w:r>
    </w:p>
    <w:p w14:paraId="0A6D7600" w14:textId="77777777" w:rsidR="002E429D" w:rsidRDefault="00471A9D" w:rsidP="00E910A3">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Otro de los socios fundadores, Jua</w:t>
      </w:r>
      <w:r>
        <w:rPr>
          <w:rFonts w:ascii="Palatino Linotype" w:hAnsi="Palatino Linotype" w:cs="Palatino Linotype"/>
          <w:i/>
          <w:color w:val="000000"/>
          <w:sz w:val="20"/>
          <w:szCs w:val="20"/>
          <w:lang w:val="es-ES"/>
        </w:rPr>
        <w:t>n O’Connor</w:t>
      </w:r>
      <w:r>
        <w:rPr>
          <w:rFonts w:ascii="Palatino Linotype" w:hAnsi="Palatino Linotype" w:cs="Palatino Linotype"/>
          <w:color w:val="000000"/>
          <w:sz w:val="20"/>
          <w:szCs w:val="20"/>
          <w:lang w:val="es-ES"/>
        </w:rPr>
        <w:t xml:space="preserve">, </w:t>
      </w:r>
      <w:r w:rsidR="00E910A3">
        <w:rPr>
          <w:rFonts w:ascii="Palatino Linotype" w:hAnsi="Palatino Linotype" w:cs="Palatino Linotype"/>
          <w:color w:val="000000"/>
          <w:sz w:val="20"/>
          <w:szCs w:val="20"/>
          <w:lang w:val="es-ES"/>
        </w:rPr>
        <w:t xml:space="preserve">había manifestado </w:t>
      </w:r>
      <w:r w:rsidR="00771C61">
        <w:rPr>
          <w:rFonts w:ascii="Palatino Linotype" w:hAnsi="Palatino Linotype" w:cs="Palatino Linotype"/>
          <w:color w:val="000000"/>
          <w:sz w:val="20"/>
          <w:szCs w:val="20"/>
          <w:lang w:val="es-ES"/>
        </w:rPr>
        <w:t>una visión diferente respecto del tema</w:t>
      </w:r>
      <w:r w:rsidR="00C848DA">
        <w:rPr>
          <w:rFonts w:ascii="Palatino Linotype" w:hAnsi="Palatino Linotype" w:cs="Palatino Linotype"/>
          <w:color w:val="000000"/>
          <w:sz w:val="20"/>
          <w:szCs w:val="20"/>
          <w:lang w:val="es-ES"/>
        </w:rPr>
        <w:t>,</w:t>
      </w:r>
    </w:p>
    <w:p w14:paraId="0A6D7601" w14:textId="6AE4C423" w:rsidR="0065680F" w:rsidRDefault="002E429D" w:rsidP="0065680F">
      <w:pPr>
        <w:widowControl w:val="0"/>
        <w:autoSpaceDE w:val="0"/>
        <w:autoSpaceDN w:val="0"/>
        <w:adjustRightInd w:val="0"/>
        <w:spacing w:after="180"/>
        <w:ind w:left="810" w:right="-162" w:firstLine="63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0065680F">
        <w:rPr>
          <w:rFonts w:ascii="Palatino Linotype" w:hAnsi="Palatino Linotype" w:cs="Palatino Linotype"/>
          <w:color w:val="000000"/>
          <w:sz w:val="20"/>
          <w:szCs w:val="20"/>
          <w:lang w:val="es-ES"/>
        </w:rPr>
        <w:t>Yo creo que</w:t>
      </w:r>
      <w:r>
        <w:rPr>
          <w:rFonts w:ascii="Palatino Linotype" w:hAnsi="Palatino Linotype" w:cs="Palatino Linotype"/>
          <w:color w:val="000000"/>
          <w:sz w:val="20"/>
          <w:szCs w:val="20"/>
          <w:lang w:val="es-ES"/>
        </w:rPr>
        <w:t xml:space="preserve"> todavía hay espacio para crecer </w:t>
      </w:r>
      <w:r w:rsidR="00667166">
        <w:rPr>
          <w:rFonts w:ascii="Palatino Linotype" w:hAnsi="Palatino Linotype" w:cs="Palatino Linotype"/>
          <w:color w:val="000000"/>
          <w:sz w:val="20"/>
          <w:szCs w:val="20"/>
          <w:lang w:val="es-ES"/>
        </w:rPr>
        <w:t>con relación al</w:t>
      </w:r>
      <w:r>
        <w:rPr>
          <w:rFonts w:ascii="Palatino Linotype" w:hAnsi="Palatino Linotype" w:cs="Palatino Linotype"/>
          <w:color w:val="000000"/>
          <w:sz w:val="20"/>
          <w:szCs w:val="20"/>
          <w:lang w:val="es-ES"/>
        </w:rPr>
        <w:t xml:space="preserve"> desarrollo de emprendimientos inmobiliarios, especialmente en algunas zonas del interior del país. Allí los precios por m</w:t>
      </w:r>
      <w:r w:rsidRPr="0065680F">
        <w:rPr>
          <w:rFonts w:ascii="Palatino Linotype" w:hAnsi="Palatino Linotype" w:cs="Palatino Linotype"/>
          <w:color w:val="000000"/>
          <w:sz w:val="20"/>
          <w:szCs w:val="20"/>
          <w:vertAlign w:val="superscript"/>
          <w:lang w:val="es-ES"/>
        </w:rPr>
        <w:t>2</w:t>
      </w:r>
      <w:r>
        <w:rPr>
          <w:rFonts w:ascii="Palatino Linotype" w:hAnsi="Palatino Linotype" w:cs="Palatino Linotype"/>
          <w:color w:val="000000"/>
          <w:sz w:val="20"/>
          <w:szCs w:val="20"/>
          <w:lang w:val="es-ES"/>
        </w:rPr>
        <w:t xml:space="preserve"> de las tierras están muy por debajo del valor que tienen en la zona del conurbano norte bonaerense, </w:t>
      </w:r>
      <w:r w:rsidR="003741F5">
        <w:rPr>
          <w:rFonts w:ascii="Palatino Linotype" w:hAnsi="Palatino Linotype" w:cs="Palatino Linotype"/>
          <w:color w:val="000000"/>
          <w:sz w:val="20"/>
          <w:szCs w:val="20"/>
          <w:lang w:val="es-ES"/>
        </w:rPr>
        <w:t xml:space="preserve">donde tradicionalmente hemos operado, </w:t>
      </w:r>
      <w:r>
        <w:rPr>
          <w:rFonts w:ascii="Palatino Linotype" w:hAnsi="Palatino Linotype" w:cs="Palatino Linotype"/>
          <w:color w:val="000000"/>
          <w:sz w:val="20"/>
          <w:szCs w:val="20"/>
          <w:lang w:val="es-ES"/>
        </w:rPr>
        <w:t>y queda un interesante segmen</w:t>
      </w:r>
      <w:r w:rsidR="00C848DA">
        <w:rPr>
          <w:rFonts w:ascii="Palatino Linotype" w:hAnsi="Palatino Linotype" w:cs="Palatino Linotype"/>
          <w:color w:val="000000"/>
          <w:sz w:val="20"/>
          <w:szCs w:val="20"/>
          <w:lang w:val="es-ES"/>
        </w:rPr>
        <w:t>to por atender”</w:t>
      </w:r>
      <w:r w:rsidR="0065680F">
        <w:rPr>
          <w:rFonts w:ascii="Palatino Linotype" w:hAnsi="Palatino Linotype" w:cs="Palatino Linotype"/>
          <w:color w:val="000000"/>
          <w:sz w:val="20"/>
          <w:szCs w:val="20"/>
          <w:lang w:val="es-ES"/>
        </w:rPr>
        <w:t>.</w:t>
      </w:r>
    </w:p>
    <w:p w14:paraId="0A6D7602" w14:textId="77777777" w:rsidR="00C848DA" w:rsidRDefault="00C848DA" w:rsidP="00C848D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Sumándose a las preocupaciones de Martín respecto del rumbo que estaba tomando el mercado inmobiliario, y adoptando una postura diferente de la de Juan, Diego opinaba que era momento de emprender un nuevo camino de crecimiento. En la última reunión que habían celebrado unas semanas atrás en las oficinas de </w:t>
      </w:r>
      <w:r w:rsidR="003741F5">
        <w:rPr>
          <w:rFonts w:ascii="Palatino Linotype" w:hAnsi="Palatino Linotype" w:cs="Palatino Linotype"/>
          <w:color w:val="000000"/>
          <w:sz w:val="20"/>
          <w:szCs w:val="20"/>
          <w:lang w:val="es-ES"/>
        </w:rPr>
        <w:t>EIDICO en la</w:t>
      </w:r>
      <w:r>
        <w:rPr>
          <w:rFonts w:ascii="Palatino Linotype" w:hAnsi="Palatino Linotype" w:cs="Palatino Linotype"/>
          <w:color w:val="000000"/>
          <w:sz w:val="20"/>
          <w:szCs w:val="20"/>
          <w:lang w:val="es-ES"/>
        </w:rPr>
        <w:t xml:space="preserve"> localidad de Tigre</w:t>
      </w:r>
      <w:r w:rsidR="0050448F">
        <w:rPr>
          <w:rFonts w:ascii="Palatino Linotype" w:hAnsi="Palatino Linotype" w:cs="Palatino Linotype"/>
          <w:color w:val="000000"/>
          <w:sz w:val="20"/>
          <w:szCs w:val="20"/>
          <w:lang w:val="es-ES"/>
        </w:rPr>
        <w:t>,</w:t>
      </w:r>
      <w:r>
        <w:rPr>
          <w:rFonts w:ascii="Palatino Linotype" w:hAnsi="Palatino Linotype" w:cs="Palatino Linotype"/>
          <w:color w:val="000000"/>
          <w:sz w:val="20"/>
          <w:szCs w:val="20"/>
          <w:lang w:val="es-ES"/>
        </w:rPr>
        <w:t xml:space="preserve"> había planteado</w:t>
      </w:r>
      <w:r w:rsidR="003741F5">
        <w:rPr>
          <w:rFonts w:ascii="Palatino Linotype" w:hAnsi="Palatino Linotype" w:cs="Palatino Linotype"/>
          <w:color w:val="000000"/>
          <w:sz w:val="20"/>
          <w:szCs w:val="20"/>
          <w:lang w:val="es-ES"/>
        </w:rPr>
        <w:t>,</w:t>
      </w:r>
      <w:r>
        <w:rPr>
          <w:rFonts w:ascii="Palatino Linotype" w:hAnsi="Palatino Linotype" w:cs="Palatino Linotype"/>
          <w:color w:val="000000"/>
          <w:sz w:val="20"/>
          <w:szCs w:val="20"/>
          <w:lang w:val="es-ES"/>
        </w:rPr>
        <w:t xml:space="preserve"> </w:t>
      </w:r>
    </w:p>
    <w:p w14:paraId="0A6D7603" w14:textId="77777777" w:rsidR="0065680F" w:rsidRDefault="0050448F" w:rsidP="00665849">
      <w:pPr>
        <w:widowControl w:val="0"/>
        <w:autoSpaceDE w:val="0"/>
        <w:autoSpaceDN w:val="0"/>
        <w:adjustRightInd w:val="0"/>
        <w:spacing w:after="180"/>
        <w:ind w:left="810" w:right="-162" w:firstLine="63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“Si queremos seguir creciendo al ritmo que lo venimos haciendo desde nuestros comienzos, creo que debemos arriesgarnos y </w:t>
      </w:r>
      <w:r w:rsidR="00177B47">
        <w:rPr>
          <w:rFonts w:ascii="Palatino Linotype" w:hAnsi="Palatino Linotype" w:cs="Palatino Linotype"/>
          <w:color w:val="000000"/>
          <w:sz w:val="20"/>
          <w:szCs w:val="20"/>
          <w:lang w:val="es-ES"/>
        </w:rPr>
        <w:t>enfatizar</w:t>
      </w:r>
      <w:r>
        <w:rPr>
          <w:rFonts w:ascii="Palatino Linotype" w:hAnsi="Palatino Linotype" w:cs="Palatino Linotype"/>
          <w:color w:val="000000"/>
          <w:sz w:val="20"/>
          <w:szCs w:val="20"/>
          <w:lang w:val="es-ES"/>
        </w:rPr>
        <w:t xml:space="preserve"> el paso hacia nuevos negocios. La experiencia que hemos adquirido en estos 15 años de existencia en la administración de fondos de contribuyentes nos abre la puerta a una infinidad de negocios diferentes al del desarrollo inmobiliario, que por otra parte comienza a mostrar signos de madurez. Entrar en el negocio financiero, por ejemplo, puede darnos la oportunidad de ingresar en un mercado donde las posibilidades de crecimiento son hoy, prácticamente ilimitadas”</w:t>
      </w:r>
      <w:r w:rsidR="003741F5">
        <w:rPr>
          <w:rFonts w:ascii="Palatino Linotype" w:hAnsi="Palatino Linotype" w:cs="Palatino Linotype"/>
          <w:color w:val="000000"/>
          <w:sz w:val="20"/>
          <w:szCs w:val="20"/>
          <w:lang w:val="es-ES"/>
        </w:rPr>
        <w:t>.</w:t>
      </w:r>
    </w:p>
    <w:p w14:paraId="0A6D7604" w14:textId="1DC7474F" w:rsidR="007A4585" w:rsidRDefault="007A4585" w:rsidP="00185A98">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lastRenderedPageBreak/>
        <w:t>Las opiniones respecto de</w:t>
      </w:r>
      <w:r w:rsidR="003907AE">
        <w:rPr>
          <w:rFonts w:ascii="Palatino Linotype" w:hAnsi="Palatino Linotype" w:cs="Palatino Linotype"/>
          <w:color w:val="000000"/>
          <w:sz w:val="20"/>
          <w:szCs w:val="20"/>
          <w:lang w:val="es-ES"/>
        </w:rPr>
        <w:t xml:space="preserve"> </w:t>
      </w:r>
      <w:r>
        <w:rPr>
          <w:rFonts w:ascii="Palatino Linotype" w:hAnsi="Palatino Linotype" w:cs="Palatino Linotype"/>
          <w:color w:val="000000"/>
          <w:sz w:val="20"/>
          <w:szCs w:val="20"/>
          <w:lang w:val="es-ES"/>
        </w:rPr>
        <w:t xml:space="preserve">lo que debía hacer EIDICO para seguir creciendo en los próximos años eran bien diferentes. A lo largo de las reuniones que se habían mantenido desde comienzos del año se habían dado argumentos a favor de una y de otra. Pero ya era momento de decidir. En el mes de junio había que </w:t>
      </w:r>
      <w:r w:rsidR="003907AE">
        <w:rPr>
          <w:rFonts w:ascii="Palatino Linotype" w:hAnsi="Palatino Linotype" w:cs="Palatino Linotype"/>
          <w:color w:val="000000"/>
          <w:sz w:val="20"/>
          <w:szCs w:val="20"/>
          <w:lang w:val="es-ES"/>
        </w:rPr>
        <w:t xml:space="preserve">delinear </w:t>
      </w:r>
      <w:r>
        <w:rPr>
          <w:rFonts w:ascii="Palatino Linotype" w:hAnsi="Palatino Linotype" w:cs="Palatino Linotype"/>
          <w:color w:val="000000"/>
          <w:sz w:val="20"/>
          <w:szCs w:val="20"/>
          <w:lang w:val="es-ES"/>
        </w:rPr>
        <w:t>los lineamientos comerciales de</w:t>
      </w:r>
      <w:r w:rsidR="003907AE">
        <w:rPr>
          <w:rFonts w:ascii="Palatino Linotype" w:hAnsi="Palatino Linotype" w:cs="Palatino Linotype"/>
          <w:color w:val="000000"/>
          <w:sz w:val="20"/>
          <w:szCs w:val="20"/>
          <w:lang w:val="es-ES"/>
        </w:rPr>
        <w:t>l próximo</w:t>
      </w:r>
      <w:r>
        <w:rPr>
          <w:rFonts w:ascii="Palatino Linotype" w:hAnsi="Palatino Linotype" w:cs="Palatino Linotype"/>
          <w:color w:val="000000"/>
          <w:sz w:val="20"/>
          <w:szCs w:val="20"/>
          <w:lang w:val="es-ES"/>
        </w:rPr>
        <w:t xml:space="preserve"> año </w:t>
      </w:r>
      <w:r w:rsidR="00AD1884">
        <w:rPr>
          <w:rFonts w:ascii="Palatino Linotype" w:hAnsi="Palatino Linotype" w:cs="Palatino Linotype"/>
          <w:color w:val="000000"/>
          <w:sz w:val="20"/>
          <w:szCs w:val="20"/>
          <w:lang w:val="es-ES"/>
        </w:rPr>
        <w:t>fiscal, y</w:t>
      </w:r>
      <w:r>
        <w:rPr>
          <w:rFonts w:ascii="Palatino Linotype" w:hAnsi="Palatino Linotype" w:cs="Palatino Linotype"/>
          <w:color w:val="000000"/>
          <w:sz w:val="20"/>
          <w:szCs w:val="20"/>
          <w:lang w:val="es-ES"/>
        </w:rPr>
        <w:t xml:space="preserve"> no había más tiempo para discutir. Era</w:t>
      </w:r>
      <w:r w:rsidR="00185A98">
        <w:rPr>
          <w:rFonts w:ascii="Palatino Linotype" w:hAnsi="Palatino Linotype" w:cs="Palatino Linotype"/>
          <w:color w:val="000000"/>
          <w:sz w:val="20"/>
          <w:szCs w:val="20"/>
          <w:lang w:val="es-ES"/>
        </w:rPr>
        <w:t>n</w:t>
      </w:r>
      <w:r>
        <w:rPr>
          <w:rFonts w:ascii="Palatino Linotype" w:hAnsi="Palatino Linotype" w:cs="Palatino Linotype"/>
          <w:color w:val="000000"/>
          <w:sz w:val="20"/>
          <w:szCs w:val="20"/>
          <w:lang w:val="es-ES"/>
        </w:rPr>
        <w:t xml:space="preserve"> tiempo</w:t>
      </w:r>
      <w:r w:rsidR="00185A98">
        <w:rPr>
          <w:rFonts w:ascii="Palatino Linotype" w:hAnsi="Palatino Linotype" w:cs="Palatino Linotype"/>
          <w:color w:val="000000"/>
          <w:sz w:val="20"/>
          <w:szCs w:val="20"/>
          <w:lang w:val="es-ES"/>
        </w:rPr>
        <w:t>s</w:t>
      </w:r>
      <w:r>
        <w:rPr>
          <w:rFonts w:ascii="Palatino Linotype" w:hAnsi="Palatino Linotype" w:cs="Palatino Linotype"/>
          <w:color w:val="000000"/>
          <w:sz w:val="20"/>
          <w:szCs w:val="20"/>
          <w:lang w:val="es-ES"/>
        </w:rPr>
        <w:t xml:space="preserve"> de determinaciones…</w:t>
      </w:r>
      <w:r w:rsidR="00E57D32">
        <w:rPr>
          <w:rFonts w:ascii="Palatino Linotype" w:hAnsi="Palatino Linotype" w:cs="Palatino Linotype"/>
          <w:color w:val="000000"/>
          <w:sz w:val="20"/>
          <w:szCs w:val="20"/>
          <w:lang w:val="es-ES"/>
        </w:rPr>
        <w:t xml:space="preserve"> </w:t>
      </w:r>
    </w:p>
    <w:p w14:paraId="0A6D7605" w14:textId="77777777" w:rsidR="00AD3061" w:rsidRPr="0065680F" w:rsidRDefault="00057DDE" w:rsidP="0065680F">
      <w:pPr>
        <w:keepNext/>
        <w:widowControl w:val="0"/>
        <w:tabs>
          <w:tab w:val="left" w:pos="480"/>
        </w:tabs>
        <w:autoSpaceDE w:val="0"/>
        <w:autoSpaceDN w:val="0"/>
        <w:adjustRightInd w:val="0"/>
        <w:spacing w:before="360" w:after="180"/>
        <w:ind w:right="-933"/>
        <w:rPr>
          <w:rFonts w:ascii="Palatino Linotype" w:hAnsi="Palatino Linotype" w:cs="Palatino Linotype"/>
          <w:b/>
          <w:bCs/>
          <w:color w:val="000000"/>
          <w:sz w:val="26"/>
          <w:szCs w:val="26"/>
          <w:lang w:val="es-ES"/>
        </w:rPr>
      </w:pPr>
      <w:r>
        <w:rPr>
          <w:rFonts w:ascii="Palatino Linotype" w:hAnsi="Palatino Linotype" w:cs="Palatino Linotype"/>
          <w:b/>
          <w:bCs/>
          <w:color w:val="000000"/>
          <w:sz w:val="26"/>
          <w:szCs w:val="26"/>
          <w:lang w:val="es-ES"/>
        </w:rPr>
        <w:t xml:space="preserve"> </w:t>
      </w:r>
      <w:r w:rsidR="007B7FA3">
        <w:rPr>
          <w:rFonts w:ascii="Palatino Linotype" w:hAnsi="Palatino Linotype" w:cs="Palatino Linotype"/>
          <w:b/>
          <w:bCs/>
          <w:color w:val="000000"/>
          <w:sz w:val="26"/>
          <w:szCs w:val="26"/>
          <w:lang w:val="es-ES"/>
        </w:rPr>
        <w:t xml:space="preserve">La industria </w:t>
      </w:r>
      <w:r w:rsidR="00AD3061">
        <w:rPr>
          <w:rFonts w:ascii="Palatino Linotype" w:hAnsi="Palatino Linotype" w:cs="Palatino Linotype"/>
          <w:b/>
          <w:bCs/>
          <w:color w:val="000000"/>
          <w:sz w:val="26"/>
          <w:szCs w:val="26"/>
          <w:lang w:val="es-ES"/>
        </w:rPr>
        <w:t xml:space="preserve">del </w:t>
      </w:r>
      <w:r w:rsidR="00AD3061" w:rsidRPr="007B7FA3">
        <w:rPr>
          <w:rFonts w:ascii="Palatino Linotype" w:hAnsi="Palatino Linotype" w:cs="Palatino Linotype"/>
          <w:b/>
          <w:bCs/>
          <w:i/>
          <w:color w:val="000000"/>
          <w:sz w:val="26"/>
          <w:szCs w:val="26"/>
          <w:lang w:val="es-ES"/>
        </w:rPr>
        <w:t>real estate</w:t>
      </w:r>
      <w:r w:rsidR="00AD3061">
        <w:rPr>
          <w:rFonts w:ascii="Palatino Linotype" w:hAnsi="Palatino Linotype" w:cs="Palatino Linotype"/>
          <w:b/>
          <w:bCs/>
          <w:color w:val="000000"/>
          <w:sz w:val="26"/>
          <w:szCs w:val="26"/>
          <w:lang w:val="es-ES"/>
        </w:rPr>
        <w:t xml:space="preserve"> en Argentina: la p</w:t>
      </w:r>
      <w:r w:rsidR="00B520C4">
        <w:rPr>
          <w:rFonts w:ascii="Palatino Linotype" w:hAnsi="Palatino Linotype" w:cs="Palatino Linotype"/>
          <w:b/>
          <w:bCs/>
          <w:color w:val="000000"/>
          <w:sz w:val="26"/>
          <w:szCs w:val="26"/>
          <w:lang w:val="es-ES"/>
        </w:rPr>
        <w:t>redilección</w:t>
      </w:r>
      <w:r w:rsidR="00AD3061">
        <w:rPr>
          <w:rFonts w:ascii="Palatino Linotype" w:hAnsi="Palatino Linotype" w:cs="Palatino Linotype"/>
          <w:b/>
          <w:bCs/>
          <w:color w:val="000000"/>
          <w:sz w:val="26"/>
          <w:szCs w:val="26"/>
          <w:lang w:val="es-ES"/>
        </w:rPr>
        <w:t xml:space="preserve"> de los argentinos por los ladrillos</w:t>
      </w:r>
    </w:p>
    <w:p w14:paraId="0A6D7606" w14:textId="4E94BF6E" w:rsidR="00953D59" w:rsidRDefault="007B7FA3" w:rsidP="007B7FA3">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7B7FA3">
        <w:rPr>
          <w:rFonts w:ascii="Palatino Linotype" w:hAnsi="Palatino Linotype" w:cs="Palatino Linotype"/>
          <w:color w:val="000000"/>
          <w:sz w:val="20"/>
          <w:szCs w:val="20"/>
          <w:lang w:val="es-ES"/>
        </w:rPr>
        <w:t xml:space="preserve"> La industria</w:t>
      </w:r>
      <w:r>
        <w:rPr>
          <w:rFonts w:ascii="Palatino Linotype" w:hAnsi="Palatino Linotype" w:cs="Palatino Linotype"/>
          <w:color w:val="000000"/>
          <w:sz w:val="20"/>
          <w:szCs w:val="20"/>
          <w:lang w:val="es-ES"/>
        </w:rPr>
        <w:t xml:space="preserve"> del </w:t>
      </w:r>
      <w:r w:rsidRPr="007B7FA3">
        <w:rPr>
          <w:rFonts w:ascii="Palatino Linotype" w:hAnsi="Palatino Linotype" w:cs="Palatino Linotype"/>
          <w:i/>
          <w:color w:val="000000"/>
          <w:sz w:val="20"/>
          <w:szCs w:val="20"/>
          <w:lang w:val="es-ES"/>
        </w:rPr>
        <w:t>real estate</w:t>
      </w:r>
      <w:r>
        <w:rPr>
          <w:rFonts w:ascii="Palatino Linotype" w:hAnsi="Palatino Linotype" w:cs="Palatino Linotype"/>
          <w:color w:val="000000"/>
          <w:sz w:val="20"/>
          <w:szCs w:val="20"/>
          <w:lang w:val="es-ES"/>
        </w:rPr>
        <w:t xml:space="preserve"> en Argentina en 2011 podía dividirse en dos grandes categorías: </w:t>
      </w:r>
      <w:r w:rsidRPr="00953D59">
        <w:rPr>
          <w:rFonts w:ascii="Palatino Linotype" w:hAnsi="Palatino Linotype" w:cs="Palatino Linotype"/>
          <w:i/>
          <w:color w:val="000000"/>
          <w:sz w:val="20"/>
          <w:szCs w:val="20"/>
          <w:lang w:val="es-ES"/>
        </w:rPr>
        <w:t>construcción</w:t>
      </w:r>
      <w:r>
        <w:rPr>
          <w:rFonts w:ascii="Palatino Linotype" w:hAnsi="Palatino Linotype" w:cs="Palatino Linotype"/>
          <w:color w:val="000000"/>
          <w:sz w:val="20"/>
          <w:szCs w:val="20"/>
          <w:lang w:val="es-ES"/>
        </w:rPr>
        <w:t xml:space="preserve"> y </w:t>
      </w:r>
      <w:r w:rsidRPr="00953D59">
        <w:rPr>
          <w:rFonts w:ascii="Palatino Linotype" w:hAnsi="Palatino Linotype" w:cs="Palatino Linotype"/>
          <w:i/>
          <w:color w:val="000000"/>
          <w:sz w:val="20"/>
          <w:szCs w:val="20"/>
          <w:lang w:val="es-ES"/>
        </w:rPr>
        <w:t>mercado inmobiliario</w:t>
      </w:r>
      <w:r w:rsidR="00953D59">
        <w:rPr>
          <w:rFonts w:ascii="Palatino Linotype" w:hAnsi="Palatino Linotype" w:cs="Palatino Linotype"/>
          <w:color w:val="000000"/>
          <w:sz w:val="20"/>
          <w:szCs w:val="20"/>
          <w:lang w:val="es-ES"/>
        </w:rPr>
        <w:t xml:space="preserve"> (Ver Anexo 1)</w:t>
      </w:r>
      <w:r>
        <w:rPr>
          <w:rFonts w:ascii="Palatino Linotype" w:hAnsi="Palatino Linotype" w:cs="Palatino Linotype"/>
          <w:color w:val="000000"/>
          <w:sz w:val="20"/>
          <w:szCs w:val="20"/>
          <w:lang w:val="es-ES"/>
        </w:rPr>
        <w:t xml:space="preserve">. </w:t>
      </w:r>
      <w:r w:rsidR="00975314">
        <w:rPr>
          <w:rFonts w:ascii="Palatino Linotype" w:hAnsi="Palatino Linotype" w:cs="Palatino Linotype"/>
          <w:color w:val="000000"/>
          <w:sz w:val="20"/>
          <w:szCs w:val="20"/>
          <w:lang w:val="es-ES"/>
        </w:rPr>
        <w:t xml:space="preserve">Estas dos categorías diferían en cuanto a su naturaleza (industria vs. servicios) y lógicamente también </w:t>
      </w:r>
      <w:r w:rsidR="003C153E">
        <w:rPr>
          <w:rFonts w:ascii="Palatino Linotype" w:hAnsi="Palatino Linotype" w:cs="Palatino Linotype"/>
          <w:color w:val="000000"/>
          <w:sz w:val="20"/>
          <w:szCs w:val="20"/>
          <w:lang w:val="es-ES"/>
        </w:rPr>
        <w:t>con relación a</w:t>
      </w:r>
      <w:r w:rsidR="00975314">
        <w:rPr>
          <w:rFonts w:ascii="Palatino Linotype" w:hAnsi="Palatino Linotype" w:cs="Palatino Linotype"/>
          <w:color w:val="000000"/>
          <w:sz w:val="20"/>
          <w:szCs w:val="20"/>
          <w:lang w:val="es-ES"/>
        </w:rPr>
        <w:t xml:space="preserve"> sus principales jugadores.</w:t>
      </w:r>
    </w:p>
    <w:p w14:paraId="0A6D7607" w14:textId="5ED771AC" w:rsidR="0037653A" w:rsidRDefault="007B7FA3" w:rsidP="004C24E2">
      <w:pPr>
        <w:widowControl w:val="0"/>
        <w:autoSpaceDE w:val="0"/>
        <w:autoSpaceDN w:val="0"/>
        <w:adjustRightInd w:val="0"/>
        <w:spacing w:after="180"/>
        <w:ind w:left="720" w:right="-933" w:hanging="312"/>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La </w:t>
      </w:r>
      <w:r w:rsidR="00D55AC0" w:rsidRPr="00D55AC0">
        <w:rPr>
          <w:rFonts w:ascii="Palatino Linotype" w:hAnsi="Palatino Linotype" w:cs="Palatino Linotype"/>
          <w:i/>
          <w:color w:val="000000"/>
          <w:sz w:val="20"/>
          <w:szCs w:val="20"/>
          <w:lang w:val="es-ES"/>
        </w:rPr>
        <w:t>construcción</w:t>
      </w:r>
      <w:r>
        <w:rPr>
          <w:rFonts w:ascii="Palatino Linotype" w:hAnsi="Palatino Linotype" w:cs="Palatino Linotype"/>
          <w:color w:val="000000"/>
          <w:sz w:val="20"/>
          <w:szCs w:val="20"/>
          <w:lang w:val="es-ES"/>
        </w:rPr>
        <w:t>, una industria propiamente dicha, solía dividirse en obra pública y obra privada, según quien fuera el destinatario de</w:t>
      </w:r>
      <w:r w:rsidR="00D55AC0">
        <w:rPr>
          <w:rFonts w:ascii="Palatino Linotype" w:hAnsi="Palatino Linotype" w:cs="Palatino Linotype"/>
          <w:color w:val="000000"/>
          <w:sz w:val="20"/>
          <w:szCs w:val="20"/>
          <w:lang w:val="es-ES"/>
        </w:rPr>
        <w:t>l trabajo</w:t>
      </w:r>
      <w:r>
        <w:rPr>
          <w:rFonts w:ascii="Palatino Linotype" w:hAnsi="Palatino Linotype" w:cs="Palatino Linotype"/>
          <w:color w:val="000000"/>
          <w:sz w:val="20"/>
          <w:szCs w:val="20"/>
          <w:lang w:val="es-ES"/>
        </w:rPr>
        <w:t xml:space="preserve">. </w:t>
      </w:r>
      <w:r w:rsidR="00953D59">
        <w:rPr>
          <w:rFonts w:ascii="Palatino Linotype" w:hAnsi="Palatino Linotype" w:cs="Palatino Linotype"/>
          <w:color w:val="000000"/>
          <w:sz w:val="20"/>
          <w:szCs w:val="20"/>
          <w:lang w:val="es-ES"/>
        </w:rPr>
        <w:t xml:space="preserve">Dentro de la categoría de </w:t>
      </w:r>
      <w:r w:rsidR="00953D59" w:rsidRPr="00953D59">
        <w:rPr>
          <w:rFonts w:ascii="Palatino Linotype" w:hAnsi="Palatino Linotype" w:cs="Palatino Linotype"/>
          <w:i/>
          <w:color w:val="000000"/>
          <w:sz w:val="20"/>
          <w:szCs w:val="20"/>
          <w:lang w:val="es-ES"/>
        </w:rPr>
        <w:t>obra privada</w:t>
      </w:r>
      <w:r w:rsidR="00953D59">
        <w:rPr>
          <w:rFonts w:ascii="Palatino Linotype" w:hAnsi="Palatino Linotype" w:cs="Palatino Linotype"/>
          <w:color w:val="000000"/>
          <w:sz w:val="20"/>
          <w:szCs w:val="20"/>
          <w:lang w:val="es-ES"/>
        </w:rPr>
        <w:t xml:space="preserve"> se encontraban las construcciones destinadas a viviendas, locales comerciales, oficinas, industrias y desarrollos de tierras (loteos). La obra pública incluía un universo vasto de posibilidades que iban desde la edificación de viviendas sociales</w:t>
      </w:r>
      <w:r w:rsidR="00D55AC0">
        <w:rPr>
          <w:rFonts w:ascii="Palatino Linotype" w:hAnsi="Palatino Linotype" w:cs="Palatino Linotype"/>
          <w:color w:val="000000"/>
          <w:sz w:val="20"/>
          <w:szCs w:val="20"/>
          <w:lang w:val="es-ES"/>
        </w:rPr>
        <w:t>,</w:t>
      </w:r>
      <w:r w:rsidR="00953D59">
        <w:rPr>
          <w:rFonts w:ascii="Palatino Linotype" w:hAnsi="Palatino Linotype" w:cs="Palatino Linotype"/>
          <w:color w:val="000000"/>
          <w:sz w:val="20"/>
          <w:szCs w:val="20"/>
          <w:lang w:val="es-ES"/>
        </w:rPr>
        <w:t xml:space="preserve"> a obras de gran envergadura como la construcción de centros de salud, caminos, o centrales térmicas, por ejemplo.</w:t>
      </w:r>
      <w:r w:rsidR="00C74974">
        <w:rPr>
          <w:rFonts w:ascii="Palatino Linotype" w:hAnsi="Palatino Linotype" w:cs="Palatino Linotype"/>
          <w:color w:val="000000"/>
          <w:sz w:val="20"/>
          <w:szCs w:val="20"/>
          <w:lang w:val="es-ES"/>
        </w:rPr>
        <w:t xml:space="preserve"> Su naturaleza era netamente </w:t>
      </w:r>
      <w:r w:rsidR="00CC39E9">
        <w:rPr>
          <w:rFonts w:ascii="Palatino Linotype" w:hAnsi="Palatino Linotype" w:cs="Palatino Linotype"/>
          <w:color w:val="000000"/>
          <w:sz w:val="20"/>
          <w:szCs w:val="20"/>
          <w:lang w:val="es-ES"/>
        </w:rPr>
        <w:t>procíclica</w:t>
      </w:r>
      <w:r w:rsidR="00C74974">
        <w:rPr>
          <w:rFonts w:ascii="Palatino Linotype" w:hAnsi="Palatino Linotype" w:cs="Palatino Linotype"/>
          <w:color w:val="000000"/>
          <w:sz w:val="20"/>
          <w:szCs w:val="20"/>
          <w:lang w:val="es-ES"/>
        </w:rPr>
        <w:t xml:space="preserve">, es decir </w:t>
      </w:r>
      <w:r w:rsidR="00CC39E9">
        <w:rPr>
          <w:rFonts w:ascii="Palatino Linotype" w:hAnsi="Palatino Linotype" w:cs="Palatino Linotype"/>
          <w:color w:val="000000"/>
          <w:sz w:val="20"/>
          <w:szCs w:val="20"/>
          <w:lang w:val="es-ES"/>
        </w:rPr>
        <w:t>que,</w:t>
      </w:r>
      <w:r w:rsidR="00C74974">
        <w:rPr>
          <w:rFonts w:ascii="Palatino Linotype" w:hAnsi="Palatino Linotype" w:cs="Palatino Linotype"/>
          <w:color w:val="000000"/>
          <w:sz w:val="20"/>
          <w:szCs w:val="20"/>
          <w:lang w:val="es-ES"/>
        </w:rPr>
        <w:t xml:space="preserve"> en</w:t>
      </w:r>
      <w:r w:rsidR="00E676FF">
        <w:rPr>
          <w:rFonts w:ascii="Palatino Linotype" w:hAnsi="Palatino Linotype" w:cs="Palatino Linotype"/>
          <w:color w:val="000000"/>
          <w:sz w:val="20"/>
          <w:szCs w:val="20"/>
          <w:lang w:val="es-ES"/>
        </w:rPr>
        <w:t xml:space="preserve"> </w:t>
      </w:r>
      <w:r w:rsidR="00C74974">
        <w:rPr>
          <w:rFonts w:ascii="Palatino Linotype" w:hAnsi="Palatino Linotype" w:cs="Palatino Linotype"/>
          <w:color w:val="000000"/>
          <w:sz w:val="20"/>
          <w:szCs w:val="20"/>
          <w:lang w:val="es-ES"/>
        </w:rPr>
        <w:t xml:space="preserve">períodos de crisis, la actividad disminuía, mientras </w:t>
      </w:r>
      <w:r w:rsidR="003C153E">
        <w:rPr>
          <w:rFonts w:ascii="Palatino Linotype" w:hAnsi="Palatino Linotype" w:cs="Palatino Linotype"/>
          <w:color w:val="000000"/>
          <w:sz w:val="20"/>
          <w:szCs w:val="20"/>
          <w:lang w:val="es-ES"/>
        </w:rPr>
        <w:t>que,</w:t>
      </w:r>
      <w:r w:rsidR="00C74974">
        <w:rPr>
          <w:rFonts w:ascii="Palatino Linotype" w:hAnsi="Palatino Linotype" w:cs="Palatino Linotype"/>
          <w:color w:val="000000"/>
          <w:sz w:val="20"/>
          <w:szCs w:val="20"/>
          <w:lang w:val="es-ES"/>
        </w:rPr>
        <w:t xml:space="preserve"> en momentos de bonanza econ</w:t>
      </w:r>
      <w:r w:rsidR="00E676FF">
        <w:rPr>
          <w:rFonts w:ascii="Palatino Linotype" w:hAnsi="Palatino Linotype" w:cs="Palatino Linotype"/>
          <w:color w:val="000000"/>
          <w:sz w:val="20"/>
          <w:szCs w:val="20"/>
          <w:lang w:val="es-ES"/>
        </w:rPr>
        <w:t xml:space="preserve">ómica, el sector </w:t>
      </w:r>
      <w:r w:rsidR="00C74974">
        <w:rPr>
          <w:rFonts w:ascii="Palatino Linotype" w:hAnsi="Palatino Linotype" w:cs="Palatino Linotype"/>
          <w:color w:val="000000"/>
          <w:sz w:val="20"/>
          <w:szCs w:val="20"/>
          <w:lang w:val="es-ES"/>
        </w:rPr>
        <w:t>experi</w:t>
      </w:r>
      <w:r w:rsidR="00E676FF">
        <w:rPr>
          <w:rFonts w:ascii="Palatino Linotype" w:hAnsi="Palatino Linotype" w:cs="Palatino Linotype"/>
          <w:color w:val="000000"/>
          <w:sz w:val="20"/>
          <w:szCs w:val="20"/>
          <w:lang w:val="es-ES"/>
        </w:rPr>
        <w:t>m</w:t>
      </w:r>
      <w:r w:rsidR="00C74974">
        <w:rPr>
          <w:rFonts w:ascii="Palatino Linotype" w:hAnsi="Palatino Linotype" w:cs="Palatino Linotype"/>
          <w:color w:val="000000"/>
          <w:sz w:val="20"/>
          <w:szCs w:val="20"/>
          <w:lang w:val="es-ES"/>
        </w:rPr>
        <w:t>entaba interesantes tasas de crecimiento.</w:t>
      </w:r>
      <w:r w:rsidR="00DB1CF3">
        <w:rPr>
          <w:rFonts w:ascii="Palatino Linotype" w:hAnsi="Palatino Linotype" w:cs="Palatino Linotype"/>
          <w:color w:val="000000"/>
          <w:sz w:val="20"/>
          <w:szCs w:val="20"/>
          <w:lang w:val="es-ES"/>
        </w:rPr>
        <w:t xml:space="preserve"> </w:t>
      </w:r>
      <w:r w:rsidR="00237B5C">
        <w:rPr>
          <w:rFonts w:ascii="Palatino Linotype" w:hAnsi="Palatino Linotype" w:cs="Palatino Linotype"/>
          <w:color w:val="000000"/>
          <w:sz w:val="20"/>
          <w:szCs w:val="20"/>
          <w:lang w:val="es-ES"/>
        </w:rPr>
        <w:t xml:space="preserve">Era un sector caracterizado por una multiplicidad de jugadores pequeños y medianos (hasta 150 empleados) y una veintena de grandes </w:t>
      </w:r>
      <w:r w:rsidR="00AF619F">
        <w:rPr>
          <w:rFonts w:ascii="Palatino Linotype" w:hAnsi="Palatino Linotype" w:cs="Palatino Linotype"/>
          <w:color w:val="000000"/>
          <w:sz w:val="20"/>
          <w:szCs w:val="20"/>
          <w:lang w:val="es-ES"/>
        </w:rPr>
        <w:t xml:space="preserve">competidores </w:t>
      </w:r>
      <w:proofErr w:type="spellStart"/>
      <w:r w:rsidR="00237B5C">
        <w:rPr>
          <w:rFonts w:ascii="Palatino Linotype" w:hAnsi="Palatino Linotype" w:cs="Palatino Linotype"/>
          <w:color w:val="000000"/>
          <w:sz w:val="20"/>
          <w:szCs w:val="20"/>
          <w:lang w:val="es-ES"/>
        </w:rPr>
        <w:t>que</w:t>
      </w:r>
      <w:r w:rsidR="004C24E2">
        <w:rPr>
          <w:rFonts w:ascii="Palatino Linotype" w:hAnsi="Palatino Linotype" w:cs="Palatino Linotype"/>
          <w:color w:val="000000"/>
          <w:sz w:val="20"/>
          <w:szCs w:val="20"/>
          <w:lang w:val="es-ES"/>
        </w:rPr>
        <w:t>se</w:t>
      </w:r>
      <w:proofErr w:type="spellEnd"/>
      <w:r w:rsidR="00237B5C">
        <w:rPr>
          <w:rFonts w:ascii="Palatino Linotype" w:hAnsi="Palatino Linotype" w:cs="Palatino Linotype"/>
          <w:color w:val="000000"/>
          <w:sz w:val="20"/>
          <w:szCs w:val="20"/>
          <w:lang w:val="es-ES"/>
        </w:rPr>
        <w:t xml:space="preserve"> dominaban la escena de las grandes obras, tanto públicas como privadas.</w:t>
      </w:r>
      <w:r w:rsidR="002900A6">
        <w:rPr>
          <w:rFonts w:ascii="Palatino Linotype" w:hAnsi="Palatino Linotype" w:cs="Palatino Linotype"/>
          <w:color w:val="000000"/>
          <w:sz w:val="20"/>
          <w:szCs w:val="20"/>
          <w:lang w:val="es-ES"/>
        </w:rPr>
        <w:t xml:space="preserve"> </w:t>
      </w:r>
      <w:r w:rsidR="000D301E">
        <w:rPr>
          <w:rFonts w:ascii="Palatino Linotype" w:hAnsi="Palatino Linotype" w:cs="Palatino Linotype"/>
          <w:color w:val="000000"/>
          <w:sz w:val="20"/>
          <w:szCs w:val="20"/>
          <w:lang w:val="es-ES"/>
        </w:rPr>
        <w:t xml:space="preserve">A principios </w:t>
      </w:r>
      <w:r w:rsidR="00105F83">
        <w:rPr>
          <w:rFonts w:ascii="Palatino Linotype" w:hAnsi="Palatino Linotype" w:cs="Palatino Linotype"/>
          <w:color w:val="000000"/>
          <w:sz w:val="20"/>
          <w:szCs w:val="20"/>
          <w:lang w:val="es-ES"/>
        </w:rPr>
        <w:t>de 2011 se evidenciaba</w:t>
      </w:r>
      <w:r w:rsidR="000D301E">
        <w:rPr>
          <w:rFonts w:ascii="Palatino Linotype" w:hAnsi="Palatino Linotype" w:cs="Palatino Linotype"/>
          <w:color w:val="000000"/>
          <w:sz w:val="20"/>
          <w:szCs w:val="20"/>
          <w:lang w:val="es-ES"/>
        </w:rPr>
        <w:t xml:space="preserve"> una importante concentración geográfica. </w:t>
      </w:r>
      <w:r w:rsidR="002900A6">
        <w:rPr>
          <w:rFonts w:ascii="Palatino Linotype" w:hAnsi="Palatino Linotype" w:cs="Palatino Linotype"/>
          <w:color w:val="000000"/>
          <w:sz w:val="20"/>
          <w:szCs w:val="20"/>
          <w:lang w:val="es-ES"/>
        </w:rPr>
        <w:t>La mayor proporción de las empresas (el 42%) estaban localizadas en la ciudad de Buenos Aires y su zona metropolitana (conocida como AMBA). El 31% se ubicaban en la región del centro del país, y el 27% restante se distribuía entre las regiones del norte y sur de Argentina</w:t>
      </w:r>
      <w:r w:rsidR="00306F78">
        <w:rPr>
          <w:rFonts w:ascii="Palatino Linotype" w:hAnsi="Palatino Linotype" w:cs="Palatino Linotype"/>
          <w:color w:val="000000"/>
          <w:sz w:val="20"/>
          <w:szCs w:val="20"/>
          <w:lang w:val="es-ES"/>
        </w:rPr>
        <w:t>.</w:t>
      </w:r>
      <w:r w:rsidR="00905423">
        <w:rPr>
          <w:rFonts w:ascii="Palatino Linotype" w:hAnsi="Palatino Linotype" w:cs="Palatino Linotype"/>
          <w:color w:val="000000"/>
          <w:sz w:val="20"/>
          <w:szCs w:val="20"/>
          <w:lang w:val="es-ES"/>
        </w:rPr>
        <w:t xml:space="preserve"> En los</w:t>
      </w:r>
      <w:r w:rsidR="00EC607F">
        <w:rPr>
          <w:rFonts w:ascii="Palatino Linotype" w:hAnsi="Palatino Linotype" w:cs="Palatino Linotype"/>
          <w:color w:val="000000"/>
          <w:sz w:val="20"/>
          <w:szCs w:val="20"/>
          <w:lang w:val="es-ES"/>
        </w:rPr>
        <w:t xml:space="preserve"> </w:t>
      </w:r>
      <w:r w:rsidR="00905423">
        <w:rPr>
          <w:rFonts w:ascii="Palatino Linotype" w:hAnsi="Palatino Linotype" w:cs="Palatino Linotype"/>
          <w:color w:val="000000"/>
          <w:sz w:val="20"/>
          <w:szCs w:val="20"/>
          <w:lang w:val="es-ES"/>
        </w:rPr>
        <w:t>ú</w:t>
      </w:r>
      <w:r w:rsidR="00EC607F">
        <w:rPr>
          <w:rFonts w:ascii="Palatino Linotype" w:hAnsi="Palatino Linotype" w:cs="Palatino Linotype"/>
          <w:color w:val="000000"/>
          <w:sz w:val="20"/>
          <w:szCs w:val="20"/>
          <w:lang w:val="es-ES"/>
        </w:rPr>
        <w:t>ltimo</w:t>
      </w:r>
      <w:r w:rsidR="00905423">
        <w:rPr>
          <w:rFonts w:ascii="Palatino Linotype" w:hAnsi="Palatino Linotype" w:cs="Palatino Linotype"/>
          <w:color w:val="000000"/>
          <w:sz w:val="20"/>
          <w:szCs w:val="20"/>
          <w:lang w:val="es-ES"/>
        </w:rPr>
        <w:t>s</w:t>
      </w:r>
      <w:r w:rsidR="00EC607F">
        <w:rPr>
          <w:rFonts w:ascii="Palatino Linotype" w:hAnsi="Palatino Linotype" w:cs="Palatino Linotype"/>
          <w:color w:val="000000"/>
          <w:sz w:val="20"/>
          <w:szCs w:val="20"/>
          <w:lang w:val="es-ES"/>
        </w:rPr>
        <w:t xml:space="preserve"> </w:t>
      </w:r>
      <w:r w:rsidR="00905423">
        <w:rPr>
          <w:rFonts w:ascii="Palatino Linotype" w:hAnsi="Palatino Linotype" w:cs="Palatino Linotype"/>
          <w:color w:val="000000"/>
          <w:sz w:val="20"/>
          <w:szCs w:val="20"/>
          <w:lang w:val="es-ES"/>
        </w:rPr>
        <w:t xml:space="preserve">años se había verificado un notable ingreso de nuevos entrantes, ya que para 2011 el 48% de las empresas tenían menos de 10 años de antigüedad. </w:t>
      </w:r>
      <w:r w:rsidR="00105F83">
        <w:rPr>
          <w:rFonts w:ascii="Palatino Linotype" w:hAnsi="Palatino Linotype" w:cs="Palatino Linotype"/>
          <w:color w:val="000000"/>
          <w:sz w:val="20"/>
          <w:szCs w:val="20"/>
          <w:lang w:val="es-ES"/>
        </w:rPr>
        <w:t>En paralelo con este fenómeno, era posible detectar una creciente profesionalización del sector en conjunto con una sofisticación de las herramientas competitivas.</w:t>
      </w:r>
      <w:r w:rsidR="00266E61">
        <w:rPr>
          <w:rFonts w:ascii="Palatino Linotype" w:hAnsi="Palatino Linotype" w:cs="Palatino Linotype"/>
          <w:color w:val="000000"/>
          <w:sz w:val="20"/>
          <w:szCs w:val="20"/>
          <w:lang w:val="es-ES"/>
        </w:rPr>
        <w:t xml:space="preserve"> Casi la mitad de las compañías tenían socios con estudios universitarios completos, mientras que superaba el 50% la cantidad de empresas que contaban con una estructura organizacional que incluía gerencias administrativas, de gestión y de legales. </w:t>
      </w:r>
      <w:r w:rsidR="0037653A">
        <w:rPr>
          <w:rFonts w:ascii="Palatino Linotype" w:hAnsi="Palatino Linotype" w:cs="Palatino Linotype"/>
          <w:color w:val="000000"/>
          <w:sz w:val="20"/>
          <w:szCs w:val="20"/>
          <w:lang w:val="es-ES"/>
        </w:rPr>
        <w:t xml:space="preserve">En palabras de </w:t>
      </w:r>
      <w:r w:rsidR="0037653A" w:rsidRPr="00EA243C">
        <w:rPr>
          <w:rFonts w:ascii="Palatino Linotype" w:hAnsi="Palatino Linotype" w:cs="Palatino Linotype"/>
          <w:i/>
          <w:color w:val="000000"/>
          <w:sz w:val="20"/>
          <w:szCs w:val="20"/>
          <w:lang w:val="es-ES"/>
        </w:rPr>
        <w:t>Damián Tabakman</w:t>
      </w:r>
      <w:r w:rsidR="0037653A">
        <w:rPr>
          <w:rFonts w:ascii="Palatino Linotype" w:hAnsi="Palatino Linotype" w:cs="Palatino Linotype"/>
          <w:color w:val="000000"/>
          <w:sz w:val="20"/>
          <w:szCs w:val="20"/>
          <w:lang w:val="es-ES"/>
        </w:rPr>
        <w:t>, experto de la industria, “lo que hay hoy en el mercado es toda una generación de emprendedores que han crecido mucho en los últimos tiempos, que se han capitalizado y se han formado</w:t>
      </w:r>
      <w:r w:rsidR="00AD1884">
        <w:rPr>
          <w:rFonts w:ascii="Palatino Linotype" w:hAnsi="Palatino Linotype" w:cs="Palatino Linotype"/>
          <w:color w:val="000000"/>
          <w:sz w:val="20"/>
          <w:szCs w:val="20"/>
          <w:lang w:val="es-ES"/>
        </w:rPr>
        <w:t>.</w:t>
      </w:r>
      <w:r w:rsidR="0037653A">
        <w:rPr>
          <w:rFonts w:ascii="Palatino Linotype" w:hAnsi="Palatino Linotype" w:cs="Palatino Linotype"/>
          <w:color w:val="000000"/>
          <w:sz w:val="20"/>
          <w:szCs w:val="20"/>
          <w:lang w:val="es-ES"/>
        </w:rPr>
        <w:t>”</w:t>
      </w:r>
      <w:r w:rsidR="00EA243C">
        <w:rPr>
          <w:rFonts w:ascii="Palatino Linotype" w:hAnsi="Palatino Linotype" w:cs="Palatino Linotype"/>
          <w:color w:val="000000"/>
          <w:sz w:val="20"/>
          <w:szCs w:val="20"/>
          <w:lang w:val="es-ES"/>
        </w:rPr>
        <w:t xml:space="preserve"> </w:t>
      </w:r>
    </w:p>
    <w:p w14:paraId="0A6D7608" w14:textId="77777777" w:rsidR="0037653A" w:rsidRDefault="0037653A" w:rsidP="0037653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El mercado inmobiliario</w:t>
      </w:r>
      <w:r w:rsidR="00EA243C">
        <w:rPr>
          <w:rFonts w:ascii="Palatino Linotype" w:hAnsi="Palatino Linotype" w:cs="Palatino Linotype"/>
          <w:color w:val="000000"/>
          <w:sz w:val="20"/>
          <w:szCs w:val="20"/>
          <w:lang w:val="es-ES"/>
        </w:rPr>
        <w:t xml:space="preserve"> estaba menos desarrollado, por lo menos en comparación con otros países de similar PBI per cápita. Según Tomás </w:t>
      </w:r>
      <w:proofErr w:type="spellStart"/>
      <w:r w:rsidR="00EA243C">
        <w:rPr>
          <w:rFonts w:ascii="Palatino Linotype" w:hAnsi="Palatino Linotype" w:cs="Palatino Linotype"/>
          <w:color w:val="000000"/>
          <w:sz w:val="20"/>
          <w:szCs w:val="20"/>
          <w:lang w:val="es-ES"/>
        </w:rPr>
        <w:t>Bulat</w:t>
      </w:r>
      <w:proofErr w:type="spellEnd"/>
      <w:r w:rsidR="00EA243C">
        <w:rPr>
          <w:rFonts w:ascii="Palatino Linotype" w:hAnsi="Palatino Linotype" w:cs="Palatino Linotype"/>
          <w:color w:val="000000"/>
          <w:sz w:val="20"/>
          <w:szCs w:val="20"/>
          <w:lang w:val="es-ES"/>
        </w:rPr>
        <w:t xml:space="preserve">, economista de uno de los principales diarios económicos del país, </w:t>
      </w:r>
    </w:p>
    <w:p w14:paraId="0A6D7609" w14:textId="77777777" w:rsidR="00EA243C" w:rsidRDefault="00EA243C" w:rsidP="006705C7">
      <w:pPr>
        <w:widowControl w:val="0"/>
        <w:autoSpaceDE w:val="0"/>
        <w:autoSpaceDN w:val="0"/>
        <w:adjustRightInd w:val="0"/>
        <w:spacing w:after="180"/>
        <w:ind w:left="450" w:right="-162" w:firstLine="27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“El mercado inmobiliario en Argentina es pequeño. Los m</w:t>
      </w:r>
      <w:r w:rsidRPr="00EA243C">
        <w:rPr>
          <w:rFonts w:ascii="Palatino Linotype" w:hAnsi="Palatino Linotype" w:cs="Palatino Linotype"/>
          <w:color w:val="000000"/>
          <w:sz w:val="20"/>
          <w:szCs w:val="20"/>
          <w:vertAlign w:val="superscript"/>
          <w:lang w:val="es-ES"/>
        </w:rPr>
        <w:t>2</w:t>
      </w:r>
      <w:r>
        <w:rPr>
          <w:rFonts w:ascii="Palatino Linotype" w:hAnsi="Palatino Linotype" w:cs="Palatino Linotype"/>
          <w:color w:val="000000"/>
          <w:sz w:val="20"/>
          <w:szCs w:val="20"/>
          <w:lang w:val="es-ES"/>
        </w:rPr>
        <w:t xml:space="preserve"> que se construyen y se ponen a la venta son muy pocos para cualquier estándar internacional. Los que compran propiedades en Argentina representan el sólo 10% de la población”</w:t>
      </w:r>
    </w:p>
    <w:p w14:paraId="0A6D760A" w14:textId="17871C5F" w:rsidR="005469D2" w:rsidRDefault="005469D2" w:rsidP="0037653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Una de las razones </w:t>
      </w:r>
      <w:r w:rsidR="00177B47">
        <w:rPr>
          <w:rFonts w:ascii="Palatino Linotype" w:hAnsi="Palatino Linotype" w:cs="Palatino Linotype"/>
          <w:color w:val="000000"/>
          <w:sz w:val="20"/>
          <w:szCs w:val="20"/>
          <w:lang w:val="es-ES"/>
        </w:rPr>
        <w:t>que explicaba</w:t>
      </w:r>
      <w:r>
        <w:rPr>
          <w:rFonts w:ascii="Palatino Linotype" w:hAnsi="Palatino Linotype" w:cs="Palatino Linotype"/>
          <w:color w:val="000000"/>
          <w:sz w:val="20"/>
          <w:szCs w:val="20"/>
          <w:lang w:val="es-ES"/>
        </w:rPr>
        <w:t xml:space="preserve"> este fenómeno era la falta de desarrollo de productos finan</w:t>
      </w:r>
      <w:r w:rsidR="00C158EA">
        <w:rPr>
          <w:rFonts w:ascii="Palatino Linotype" w:hAnsi="Palatino Linotype" w:cs="Palatino Linotype"/>
          <w:color w:val="000000"/>
          <w:sz w:val="20"/>
          <w:szCs w:val="20"/>
          <w:lang w:val="es-ES"/>
        </w:rPr>
        <w:t>c</w:t>
      </w:r>
      <w:r>
        <w:rPr>
          <w:rFonts w:ascii="Palatino Linotype" w:hAnsi="Palatino Linotype" w:cs="Palatino Linotype"/>
          <w:color w:val="000000"/>
          <w:sz w:val="20"/>
          <w:szCs w:val="20"/>
          <w:lang w:val="es-ES"/>
        </w:rPr>
        <w:t xml:space="preserve">ieros aplicados al sector. Para 2011 </w:t>
      </w:r>
      <w:r w:rsidR="00C158EA">
        <w:rPr>
          <w:rFonts w:ascii="Palatino Linotype" w:hAnsi="Palatino Linotype" w:cs="Palatino Linotype"/>
          <w:color w:val="000000"/>
          <w:sz w:val="20"/>
          <w:szCs w:val="20"/>
          <w:lang w:val="es-ES"/>
        </w:rPr>
        <w:t xml:space="preserve">la falta de mecanismos formales de crédito por parte de instituciones financieras tradicionales era evidente, </w:t>
      </w:r>
      <w:r w:rsidR="003C153E">
        <w:rPr>
          <w:rFonts w:ascii="Palatino Linotype" w:hAnsi="Palatino Linotype" w:cs="Palatino Linotype"/>
          <w:color w:val="000000"/>
          <w:sz w:val="20"/>
          <w:szCs w:val="20"/>
          <w:lang w:val="es-ES"/>
        </w:rPr>
        <w:t>ya que,</w:t>
      </w:r>
      <w:r w:rsidR="00C158EA">
        <w:rPr>
          <w:rFonts w:ascii="Palatino Linotype" w:hAnsi="Palatino Linotype" w:cs="Palatino Linotype"/>
          <w:color w:val="000000"/>
          <w:sz w:val="20"/>
          <w:szCs w:val="20"/>
          <w:lang w:val="es-ES"/>
        </w:rPr>
        <w:t xml:space="preserve"> d</w:t>
      </w:r>
      <w:r>
        <w:rPr>
          <w:rFonts w:ascii="Palatino Linotype" w:hAnsi="Palatino Linotype" w:cs="Palatino Linotype"/>
          <w:color w:val="000000"/>
          <w:sz w:val="20"/>
          <w:szCs w:val="20"/>
          <w:lang w:val="es-ES"/>
        </w:rPr>
        <w:t>el total de las operaciones inmobiliarias, tan sólo el 6% se realizaba con créditos hipotecarios.</w:t>
      </w:r>
      <w:r w:rsidR="008E7EFA">
        <w:rPr>
          <w:rFonts w:ascii="Palatino Linotype" w:hAnsi="Palatino Linotype" w:cs="Palatino Linotype"/>
          <w:color w:val="000000"/>
          <w:sz w:val="20"/>
          <w:szCs w:val="20"/>
          <w:lang w:val="es-ES"/>
        </w:rPr>
        <w:t xml:space="preserve"> </w:t>
      </w:r>
      <w:r w:rsidR="00226A92">
        <w:rPr>
          <w:rFonts w:ascii="Palatino Linotype" w:hAnsi="Palatino Linotype" w:cs="Palatino Linotype"/>
          <w:color w:val="000000"/>
          <w:sz w:val="20"/>
          <w:szCs w:val="20"/>
          <w:lang w:val="es-ES"/>
        </w:rPr>
        <w:t>Sin embargo,</w:t>
      </w:r>
      <w:r w:rsidR="008E7EFA">
        <w:rPr>
          <w:rFonts w:ascii="Palatino Linotype" w:hAnsi="Palatino Linotype" w:cs="Palatino Linotype"/>
          <w:color w:val="000000"/>
          <w:sz w:val="20"/>
          <w:szCs w:val="20"/>
          <w:lang w:val="es-ES"/>
        </w:rPr>
        <w:t xml:space="preserve"> la p</w:t>
      </w:r>
      <w:r w:rsidR="007866D5">
        <w:rPr>
          <w:rFonts w:ascii="Palatino Linotype" w:hAnsi="Palatino Linotype" w:cs="Palatino Linotype"/>
          <w:color w:val="000000"/>
          <w:sz w:val="20"/>
          <w:szCs w:val="20"/>
          <w:lang w:val="es-ES"/>
        </w:rPr>
        <w:t>referencia</w:t>
      </w:r>
      <w:r w:rsidR="008E7EFA">
        <w:rPr>
          <w:rFonts w:ascii="Palatino Linotype" w:hAnsi="Palatino Linotype" w:cs="Palatino Linotype"/>
          <w:color w:val="000000"/>
          <w:sz w:val="20"/>
          <w:szCs w:val="20"/>
          <w:lang w:val="es-ES"/>
        </w:rPr>
        <w:t xml:space="preserve"> de los argentinos por los ladrillos como destino de inversión era innegable. Tanto </w:t>
      </w:r>
      <w:proofErr w:type="spellStart"/>
      <w:r w:rsidR="008E7EFA" w:rsidRPr="008E7EFA">
        <w:rPr>
          <w:rFonts w:ascii="Palatino Linotype" w:hAnsi="Palatino Linotype" w:cs="Palatino Linotype"/>
          <w:i/>
          <w:color w:val="000000"/>
          <w:sz w:val="20"/>
          <w:szCs w:val="20"/>
          <w:lang w:val="es-ES"/>
        </w:rPr>
        <w:t>Bulat</w:t>
      </w:r>
      <w:proofErr w:type="spellEnd"/>
      <w:r w:rsidR="008E7EFA">
        <w:rPr>
          <w:rFonts w:ascii="Palatino Linotype" w:hAnsi="Palatino Linotype" w:cs="Palatino Linotype"/>
          <w:color w:val="000000"/>
          <w:sz w:val="20"/>
          <w:szCs w:val="20"/>
          <w:lang w:val="es-ES"/>
        </w:rPr>
        <w:t xml:space="preserve"> como </w:t>
      </w:r>
      <w:r w:rsidR="008E7EFA" w:rsidRPr="008E7EFA">
        <w:rPr>
          <w:rFonts w:ascii="Palatino Linotype" w:hAnsi="Palatino Linotype" w:cs="Palatino Linotype"/>
          <w:i/>
          <w:color w:val="000000"/>
          <w:sz w:val="20"/>
          <w:szCs w:val="20"/>
          <w:lang w:val="es-ES"/>
        </w:rPr>
        <w:t>Tabakman</w:t>
      </w:r>
      <w:r w:rsidR="008E7EFA">
        <w:rPr>
          <w:rFonts w:ascii="Palatino Linotype" w:hAnsi="Palatino Linotype" w:cs="Palatino Linotype"/>
          <w:color w:val="000000"/>
          <w:sz w:val="20"/>
          <w:szCs w:val="20"/>
          <w:lang w:val="es-ES"/>
        </w:rPr>
        <w:t xml:space="preserve"> coincidían en que la historia financiera </w:t>
      </w:r>
      <w:r w:rsidR="008E7EFA">
        <w:rPr>
          <w:rFonts w:ascii="Palatino Linotype" w:hAnsi="Palatino Linotype" w:cs="Palatino Linotype"/>
          <w:color w:val="000000"/>
          <w:sz w:val="20"/>
          <w:szCs w:val="20"/>
          <w:lang w:val="es-ES"/>
        </w:rPr>
        <w:lastRenderedPageBreak/>
        <w:t>argentina de inflaciones elevadas, de defaults del gobierno y de las empresas, de recesiones y restricciones para adquirir activos externos habían tradicionalmente limitado las opciones seguras para quien poseía un excedente de dinero para ahorrar. En palabras de Tabakman:</w:t>
      </w:r>
    </w:p>
    <w:p w14:paraId="0A6D760B" w14:textId="77777777" w:rsidR="008E7EFA" w:rsidRDefault="008E7EFA" w:rsidP="006705C7">
      <w:pPr>
        <w:widowControl w:val="0"/>
        <w:autoSpaceDE w:val="0"/>
        <w:autoSpaceDN w:val="0"/>
        <w:adjustRightInd w:val="0"/>
        <w:spacing w:after="180"/>
        <w:ind w:left="540" w:right="-16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“El caso típico es el de un comerciante o profesional que tiene US$100.000 ahorrados. Ese señor percibe a la propiedad como la mejor inversión a su alcance. La historia le da la razón. No entiende de altas finanzas, la bolsa le resulta algo totalmente ajeno, los bancos le dan temor, los dólares se desvalorizan día a día y no hay donde guardarlos. En este escenario los inmuebles aparecieron y siguen apareciendo en la mente de inversores minoristas como una gran alternativa de inversión, quizás la mejor”</w:t>
      </w:r>
    </w:p>
    <w:p w14:paraId="0A6D760C" w14:textId="140BA441" w:rsidR="002908D6" w:rsidRDefault="00914D90" w:rsidP="0037653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Ahora </w:t>
      </w:r>
      <w:r w:rsidR="00CC39E9">
        <w:rPr>
          <w:rFonts w:ascii="Palatino Linotype" w:hAnsi="Palatino Linotype" w:cs="Palatino Linotype"/>
          <w:color w:val="000000"/>
          <w:sz w:val="20"/>
          <w:szCs w:val="20"/>
          <w:lang w:val="es-ES"/>
        </w:rPr>
        <w:t>bien,</w:t>
      </w:r>
      <w:r>
        <w:rPr>
          <w:rFonts w:ascii="Palatino Linotype" w:hAnsi="Palatino Linotype" w:cs="Palatino Linotype"/>
          <w:color w:val="000000"/>
          <w:sz w:val="20"/>
          <w:szCs w:val="20"/>
          <w:lang w:val="es-ES"/>
        </w:rPr>
        <w:t xml:space="preserve"> esta “ventaja cultural” con la que contaba la industria </w:t>
      </w:r>
      <w:r w:rsidR="002908D6">
        <w:rPr>
          <w:rFonts w:ascii="Palatino Linotype" w:hAnsi="Palatino Linotype" w:cs="Palatino Linotype"/>
          <w:color w:val="000000"/>
          <w:sz w:val="20"/>
          <w:szCs w:val="20"/>
          <w:lang w:val="es-ES"/>
        </w:rPr>
        <w:t xml:space="preserve">se limitaba a las personas con capacidad de ahorro, </w:t>
      </w:r>
      <w:r w:rsidR="00851E07">
        <w:rPr>
          <w:rFonts w:ascii="Palatino Linotype" w:hAnsi="Palatino Linotype" w:cs="Palatino Linotype"/>
          <w:color w:val="000000"/>
          <w:sz w:val="20"/>
          <w:szCs w:val="20"/>
          <w:lang w:val="es-ES"/>
        </w:rPr>
        <w:t>que,</w:t>
      </w:r>
      <w:r w:rsidR="002908D6">
        <w:rPr>
          <w:rFonts w:ascii="Palatino Linotype" w:hAnsi="Palatino Linotype" w:cs="Palatino Linotype"/>
          <w:color w:val="000000"/>
          <w:sz w:val="20"/>
          <w:szCs w:val="20"/>
          <w:lang w:val="es-ES"/>
        </w:rPr>
        <w:t xml:space="preserve"> según datos proporcionados por una investigación privada, representaban menos del 40% de la clase media. </w:t>
      </w:r>
    </w:p>
    <w:p w14:paraId="0A6D760D" w14:textId="0996E9CD" w:rsidR="00914D90" w:rsidRDefault="002908D6" w:rsidP="0037653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Los datos de la economía planteaban al menos, un escenario complejo para la </w:t>
      </w:r>
      <w:r w:rsidR="00A6745E">
        <w:rPr>
          <w:rFonts w:ascii="Palatino Linotype" w:hAnsi="Palatino Linotype" w:cs="Palatino Linotype"/>
          <w:color w:val="000000"/>
          <w:sz w:val="20"/>
          <w:szCs w:val="20"/>
          <w:lang w:val="es-ES"/>
        </w:rPr>
        <w:t>industria. Las</w:t>
      </w:r>
      <w:r w:rsidR="00914D90">
        <w:rPr>
          <w:rFonts w:ascii="Palatino Linotype" w:hAnsi="Palatino Linotype" w:cs="Palatino Linotype"/>
          <w:color w:val="000000"/>
          <w:sz w:val="20"/>
          <w:szCs w:val="20"/>
          <w:lang w:val="es-ES"/>
        </w:rPr>
        <w:t xml:space="preserve"> altas tasas de crecimiento que el país había experimentado desde 2003 no habían estado exentas de inflación. </w:t>
      </w:r>
      <w:r w:rsidR="007866D5">
        <w:rPr>
          <w:rFonts w:ascii="Palatino Linotype" w:hAnsi="Palatino Linotype" w:cs="Palatino Linotype"/>
          <w:color w:val="000000"/>
          <w:sz w:val="20"/>
          <w:szCs w:val="20"/>
          <w:lang w:val="es-ES"/>
        </w:rPr>
        <w:t>En consecuencia</w:t>
      </w:r>
      <w:r w:rsidR="00914D90">
        <w:rPr>
          <w:rFonts w:ascii="Palatino Linotype" w:hAnsi="Palatino Linotype" w:cs="Palatino Linotype"/>
          <w:color w:val="000000"/>
          <w:sz w:val="20"/>
          <w:szCs w:val="20"/>
          <w:lang w:val="es-ES"/>
        </w:rPr>
        <w:t>, los costos de la industri</w:t>
      </w:r>
      <w:r w:rsidR="007866D5">
        <w:rPr>
          <w:rFonts w:ascii="Palatino Linotype" w:hAnsi="Palatino Linotype" w:cs="Palatino Linotype"/>
          <w:color w:val="000000"/>
          <w:sz w:val="20"/>
          <w:szCs w:val="20"/>
          <w:lang w:val="es-ES"/>
        </w:rPr>
        <w:t>a</w:t>
      </w:r>
      <w:r w:rsidR="003428C6">
        <w:rPr>
          <w:rFonts w:ascii="Palatino Linotype" w:hAnsi="Palatino Linotype" w:cs="Palatino Linotype"/>
          <w:color w:val="000000"/>
          <w:sz w:val="20"/>
          <w:szCs w:val="20"/>
          <w:lang w:val="es-ES"/>
        </w:rPr>
        <w:t xml:space="preserve"> h</w:t>
      </w:r>
      <w:r w:rsidR="00914D90">
        <w:rPr>
          <w:rFonts w:ascii="Palatino Linotype" w:hAnsi="Palatino Linotype" w:cs="Palatino Linotype"/>
          <w:color w:val="000000"/>
          <w:sz w:val="20"/>
          <w:szCs w:val="20"/>
          <w:lang w:val="es-ES"/>
        </w:rPr>
        <w:t xml:space="preserve">abían trepado incesantemente en los últimos 7 años. Según estimaciones del Instituto Nacional de Estadísticas y </w:t>
      </w:r>
      <w:r w:rsidR="00CC39E9">
        <w:rPr>
          <w:rFonts w:ascii="Palatino Linotype" w:hAnsi="Palatino Linotype" w:cs="Palatino Linotype"/>
          <w:color w:val="000000"/>
          <w:sz w:val="20"/>
          <w:szCs w:val="20"/>
          <w:lang w:val="es-ES"/>
        </w:rPr>
        <w:t>Censos (</w:t>
      </w:r>
      <w:r w:rsidR="00914D90">
        <w:rPr>
          <w:rFonts w:ascii="Palatino Linotype" w:hAnsi="Palatino Linotype" w:cs="Palatino Linotype"/>
          <w:color w:val="000000"/>
          <w:sz w:val="20"/>
          <w:szCs w:val="20"/>
          <w:lang w:val="es-ES"/>
        </w:rPr>
        <w:t>INDEC), en 2010 los costos de la construcci</w:t>
      </w:r>
      <w:r w:rsidR="00D3181C">
        <w:rPr>
          <w:rFonts w:ascii="Palatino Linotype" w:hAnsi="Palatino Linotype" w:cs="Palatino Linotype"/>
          <w:color w:val="000000"/>
          <w:sz w:val="20"/>
          <w:szCs w:val="20"/>
          <w:lang w:val="es-ES"/>
        </w:rPr>
        <w:t xml:space="preserve">ón </w:t>
      </w:r>
      <w:r w:rsidR="007866D5">
        <w:rPr>
          <w:rFonts w:ascii="Palatino Linotype" w:hAnsi="Palatino Linotype" w:cs="Palatino Linotype"/>
          <w:color w:val="000000"/>
          <w:sz w:val="20"/>
          <w:szCs w:val="20"/>
          <w:lang w:val="es-ES"/>
        </w:rPr>
        <w:t xml:space="preserve">habían </w:t>
      </w:r>
      <w:r w:rsidR="00D3181C">
        <w:rPr>
          <w:rFonts w:ascii="Palatino Linotype" w:hAnsi="Palatino Linotype" w:cs="Palatino Linotype"/>
          <w:color w:val="000000"/>
          <w:sz w:val="20"/>
          <w:szCs w:val="20"/>
          <w:lang w:val="es-ES"/>
        </w:rPr>
        <w:t>aumen</w:t>
      </w:r>
      <w:r w:rsidR="00914D90">
        <w:rPr>
          <w:rFonts w:ascii="Palatino Linotype" w:hAnsi="Palatino Linotype" w:cs="Palatino Linotype"/>
          <w:color w:val="000000"/>
          <w:sz w:val="20"/>
          <w:szCs w:val="20"/>
          <w:lang w:val="es-ES"/>
        </w:rPr>
        <w:t>t</w:t>
      </w:r>
      <w:r w:rsidR="00D3181C">
        <w:rPr>
          <w:rFonts w:ascii="Palatino Linotype" w:hAnsi="Palatino Linotype" w:cs="Palatino Linotype"/>
          <w:color w:val="000000"/>
          <w:sz w:val="20"/>
          <w:szCs w:val="20"/>
          <w:lang w:val="es-ES"/>
        </w:rPr>
        <w:t>a</w:t>
      </w:r>
      <w:r w:rsidR="007866D5">
        <w:rPr>
          <w:rFonts w:ascii="Palatino Linotype" w:hAnsi="Palatino Linotype" w:cs="Palatino Linotype"/>
          <w:color w:val="000000"/>
          <w:sz w:val="20"/>
          <w:szCs w:val="20"/>
          <w:lang w:val="es-ES"/>
        </w:rPr>
        <w:t>do</w:t>
      </w:r>
      <w:r w:rsidR="00914D90">
        <w:rPr>
          <w:rFonts w:ascii="Palatino Linotype" w:hAnsi="Palatino Linotype" w:cs="Palatino Linotype"/>
          <w:color w:val="000000"/>
          <w:sz w:val="20"/>
          <w:szCs w:val="20"/>
          <w:lang w:val="es-ES"/>
        </w:rPr>
        <w:t xml:space="preserve"> un 17%</w:t>
      </w:r>
      <w:r w:rsidR="003428C6">
        <w:rPr>
          <w:rFonts w:ascii="Palatino Linotype" w:hAnsi="Palatino Linotype" w:cs="Palatino Linotype"/>
          <w:color w:val="000000"/>
          <w:sz w:val="20"/>
          <w:szCs w:val="20"/>
          <w:lang w:val="es-ES"/>
        </w:rPr>
        <w:t>,</w:t>
      </w:r>
      <w:r w:rsidR="00914D90">
        <w:rPr>
          <w:rFonts w:ascii="Palatino Linotype" w:hAnsi="Palatino Linotype" w:cs="Palatino Linotype"/>
          <w:color w:val="000000"/>
          <w:sz w:val="20"/>
          <w:szCs w:val="20"/>
          <w:lang w:val="es-ES"/>
        </w:rPr>
        <w:t xml:space="preserve"> y en 2011 esa tendencia parecía querer repetirse, </w:t>
      </w:r>
      <w:r w:rsidR="00851E07">
        <w:rPr>
          <w:rFonts w:ascii="Palatino Linotype" w:hAnsi="Palatino Linotype" w:cs="Palatino Linotype"/>
          <w:color w:val="000000"/>
          <w:sz w:val="20"/>
          <w:szCs w:val="20"/>
          <w:lang w:val="es-ES"/>
        </w:rPr>
        <w:t>ya que,</w:t>
      </w:r>
      <w:r w:rsidR="00914D90">
        <w:rPr>
          <w:rFonts w:ascii="Palatino Linotype" w:hAnsi="Palatino Linotype" w:cs="Palatino Linotype"/>
          <w:color w:val="000000"/>
          <w:sz w:val="20"/>
          <w:szCs w:val="20"/>
          <w:lang w:val="es-ES"/>
        </w:rPr>
        <w:t xml:space="preserve"> en los dos primeros meses del año, el índice ya alcanzaba el 3.6%</w:t>
      </w:r>
      <w:r w:rsidR="00B50E5A">
        <w:rPr>
          <w:rFonts w:ascii="Palatino Linotype" w:hAnsi="Palatino Linotype" w:cs="Palatino Linotype"/>
          <w:color w:val="000000"/>
          <w:sz w:val="20"/>
          <w:szCs w:val="20"/>
          <w:lang w:val="es-ES"/>
        </w:rPr>
        <w:t>.</w:t>
      </w:r>
      <w:r w:rsidR="003428C6">
        <w:rPr>
          <w:rFonts w:ascii="Palatino Linotype" w:hAnsi="Palatino Linotype" w:cs="Palatino Linotype"/>
          <w:color w:val="000000"/>
          <w:sz w:val="20"/>
          <w:szCs w:val="20"/>
          <w:lang w:val="es-ES"/>
        </w:rPr>
        <w:t xml:space="preserve"> Esta situación impactaba directamente en la rentabilidad de las empresas involucradas. Varios factores contribuían a para generar un panorama poco optimista. Por un lado, se daba un descalce de monedas (costos en pesos inflacionados y precios de venta en dólares). A su vez, se </w:t>
      </w:r>
      <w:r w:rsidR="00177B47">
        <w:rPr>
          <w:rFonts w:ascii="Palatino Linotype" w:hAnsi="Palatino Linotype" w:cs="Palatino Linotype"/>
          <w:color w:val="000000"/>
          <w:sz w:val="20"/>
          <w:szCs w:val="20"/>
          <w:lang w:val="es-ES"/>
        </w:rPr>
        <w:t>presentaba</w:t>
      </w:r>
      <w:r w:rsidR="009D0C6A">
        <w:rPr>
          <w:rFonts w:ascii="Palatino Linotype" w:hAnsi="Palatino Linotype" w:cs="Palatino Linotype"/>
          <w:color w:val="000000"/>
          <w:sz w:val="20"/>
          <w:szCs w:val="20"/>
          <w:lang w:val="es-ES"/>
        </w:rPr>
        <w:t xml:space="preserve"> especialmente en la zona metropolitana de la ciudad de Buenos Aires, </w:t>
      </w:r>
      <w:r w:rsidR="003428C6">
        <w:rPr>
          <w:rFonts w:ascii="Palatino Linotype" w:hAnsi="Palatino Linotype" w:cs="Palatino Linotype"/>
          <w:color w:val="000000"/>
          <w:sz w:val="20"/>
          <w:szCs w:val="20"/>
          <w:lang w:val="es-ES"/>
        </w:rPr>
        <w:t xml:space="preserve">una </w:t>
      </w:r>
      <w:r w:rsidR="00CC39E9" w:rsidRPr="00CC39E9">
        <w:rPr>
          <w:rFonts w:ascii="Palatino Linotype" w:hAnsi="Palatino Linotype" w:cs="Palatino Linotype"/>
          <w:color w:val="000000"/>
          <w:sz w:val="20"/>
          <w:szCs w:val="20"/>
          <w:highlight w:val="yellow"/>
          <w:lang w:val="es-ES"/>
        </w:rPr>
        <w:t>sobreoferta</w:t>
      </w:r>
      <w:r w:rsidR="003428C6">
        <w:rPr>
          <w:rFonts w:ascii="Palatino Linotype" w:hAnsi="Palatino Linotype" w:cs="Palatino Linotype"/>
          <w:color w:val="000000"/>
          <w:sz w:val="20"/>
          <w:szCs w:val="20"/>
          <w:lang w:val="es-ES"/>
        </w:rPr>
        <w:t xml:space="preserve"> de productos que no permitía aumentar los precios por las altas tasas de vacancia que se verificaban.</w:t>
      </w:r>
    </w:p>
    <w:p w14:paraId="0A6D760E" w14:textId="597E2EA7" w:rsidR="007866D5" w:rsidRDefault="007866D5" w:rsidP="0037653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Adicionalmente a estas cuestiones relativas a la </w:t>
      </w:r>
      <w:r w:rsidR="00CC39E9">
        <w:rPr>
          <w:rFonts w:ascii="Palatino Linotype" w:hAnsi="Palatino Linotype" w:cs="Palatino Linotype"/>
          <w:color w:val="000000"/>
          <w:sz w:val="20"/>
          <w:szCs w:val="20"/>
          <w:lang w:val="es-ES"/>
        </w:rPr>
        <w:t>oferta, también</w:t>
      </w:r>
      <w:r>
        <w:rPr>
          <w:rFonts w:ascii="Palatino Linotype" w:hAnsi="Palatino Linotype" w:cs="Palatino Linotype"/>
          <w:color w:val="000000"/>
          <w:sz w:val="20"/>
          <w:szCs w:val="20"/>
          <w:lang w:val="es-ES"/>
        </w:rPr>
        <w:t xml:space="preserve"> </w:t>
      </w:r>
      <w:r w:rsidR="00EB7CB3">
        <w:rPr>
          <w:rFonts w:ascii="Palatino Linotype" w:hAnsi="Palatino Linotype" w:cs="Palatino Linotype"/>
          <w:color w:val="000000"/>
          <w:sz w:val="20"/>
          <w:szCs w:val="20"/>
          <w:lang w:val="es-ES"/>
        </w:rPr>
        <w:t>era posible</w:t>
      </w:r>
      <w:r>
        <w:rPr>
          <w:rFonts w:ascii="Palatino Linotype" w:hAnsi="Palatino Linotype" w:cs="Palatino Linotype"/>
          <w:color w:val="000000"/>
          <w:sz w:val="20"/>
          <w:szCs w:val="20"/>
          <w:lang w:val="es-ES"/>
        </w:rPr>
        <w:t xml:space="preserve"> </w:t>
      </w:r>
      <w:r w:rsidR="00EB7CB3">
        <w:rPr>
          <w:rFonts w:ascii="Palatino Linotype" w:hAnsi="Palatino Linotype" w:cs="Palatino Linotype"/>
          <w:color w:val="000000"/>
          <w:sz w:val="20"/>
          <w:szCs w:val="20"/>
          <w:lang w:val="es-ES"/>
        </w:rPr>
        <w:t>dar cuenta de</w:t>
      </w:r>
      <w:r>
        <w:rPr>
          <w:rFonts w:ascii="Palatino Linotype" w:hAnsi="Palatino Linotype" w:cs="Palatino Linotype"/>
          <w:color w:val="000000"/>
          <w:sz w:val="20"/>
          <w:szCs w:val="20"/>
          <w:lang w:val="es-ES"/>
        </w:rPr>
        <w:t xml:space="preserve"> un </w:t>
      </w:r>
      <w:r w:rsidRPr="00CC39E9">
        <w:rPr>
          <w:rFonts w:ascii="Palatino Linotype" w:hAnsi="Palatino Linotype" w:cs="Palatino Linotype"/>
          <w:color w:val="000000"/>
          <w:sz w:val="20"/>
          <w:szCs w:val="20"/>
          <w:highlight w:val="yellow"/>
          <w:lang w:val="es-ES"/>
        </w:rPr>
        <w:t>cambio en el patrón de demanda</w:t>
      </w:r>
      <w:r>
        <w:rPr>
          <w:rFonts w:ascii="Palatino Linotype" w:hAnsi="Palatino Linotype" w:cs="Palatino Linotype"/>
          <w:color w:val="000000"/>
          <w:sz w:val="20"/>
          <w:szCs w:val="20"/>
          <w:lang w:val="es-ES"/>
        </w:rPr>
        <w:t xml:space="preserve"> los clientes. </w:t>
      </w:r>
      <w:r w:rsidRPr="00177B47">
        <w:rPr>
          <w:rFonts w:ascii="Palatino Linotype" w:hAnsi="Palatino Linotype" w:cs="Palatino Linotype"/>
          <w:i/>
          <w:color w:val="000000"/>
          <w:sz w:val="20"/>
          <w:szCs w:val="20"/>
          <w:lang w:val="es-ES"/>
        </w:rPr>
        <w:t>Juan O´Connor</w:t>
      </w:r>
      <w:r>
        <w:rPr>
          <w:rFonts w:ascii="Palatino Linotype" w:hAnsi="Palatino Linotype" w:cs="Palatino Linotype"/>
          <w:color w:val="000000"/>
          <w:sz w:val="20"/>
          <w:szCs w:val="20"/>
          <w:lang w:val="es-ES"/>
        </w:rPr>
        <w:t xml:space="preserve"> lo explicaba de la siguiente manera:</w:t>
      </w:r>
    </w:p>
    <w:p w14:paraId="0A6D760F" w14:textId="3D1C4C13" w:rsidR="00EB7CB3" w:rsidRDefault="007866D5" w:rsidP="006705C7">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00EB7CB3">
        <w:rPr>
          <w:rFonts w:ascii="Palatino Linotype" w:hAnsi="Palatino Linotype" w:cs="Palatino Linotype"/>
          <w:color w:val="000000"/>
          <w:sz w:val="20"/>
          <w:szCs w:val="20"/>
          <w:lang w:val="es-ES"/>
        </w:rPr>
        <w:t>Los clientes han aprendido, tienen a su disposición mayor cantidad de fuentes de información, y en consecuencia se han vuelto cada vez más exigentes. Actualmente no es posible plantear una oferta unificada de productos.</w:t>
      </w:r>
      <w:r>
        <w:rPr>
          <w:rFonts w:ascii="Palatino Linotype" w:hAnsi="Palatino Linotype" w:cs="Palatino Linotype"/>
          <w:color w:val="000000"/>
          <w:sz w:val="20"/>
          <w:szCs w:val="20"/>
          <w:lang w:val="es-ES"/>
        </w:rPr>
        <w:t xml:space="preserve"> </w:t>
      </w:r>
      <w:r w:rsidR="00EB7CB3">
        <w:rPr>
          <w:rFonts w:ascii="Palatino Linotype" w:hAnsi="Palatino Linotype" w:cs="Palatino Linotype"/>
          <w:color w:val="000000"/>
          <w:sz w:val="20"/>
          <w:szCs w:val="20"/>
          <w:lang w:val="es-ES"/>
        </w:rPr>
        <w:t xml:space="preserve">La clave hoy en día es la diversidad de productos para atacar las diferentes necesidades del mercado, </w:t>
      </w:r>
      <w:r w:rsidR="00851E07">
        <w:rPr>
          <w:rFonts w:ascii="Palatino Linotype" w:hAnsi="Palatino Linotype" w:cs="Palatino Linotype"/>
          <w:color w:val="000000"/>
          <w:sz w:val="20"/>
          <w:szCs w:val="20"/>
          <w:lang w:val="es-ES"/>
        </w:rPr>
        <w:t>como,</w:t>
      </w:r>
      <w:r w:rsidR="00EB7CB3">
        <w:rPr>
          <w:rFonts w:ascii="Palatino Linotype" w:hAnsi="Palatino Linotype" w:cs="Palatino Linotype"/>
          <w:color w:val="000000"/>
          <w:sz w:val="20"/>
          <w:szCs w:val="20"/>
          <w:lang w:val="es-ES"/>
        </w:rPr>
        <w:t xml:space="preserve"> por ejemplo, primera vivienda o vivienda de fin de semana. En síntesis, en las zonas más desarrolladas, hoy hay que hacer más para ganar lo mismo que antes”</w:t>
      </w:r>
    </w:p>
    <w:p w14:paraId="0A6D7610" w14:textId="77777777" w:rsidR="009939BA" w:rsidRDefault="00EB7CB3" w:rsidP="009939B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A mediados de 2011, faltaban pocos meses para las elecciones presidenciales. En una industria donde el mediano-largo plazo era un horizonte frecuente de planificación, la incertidumbre política no jugaba </w:t>
      </w:r>
      <w:r w:rsidR="004F745A">
        <w:rPr>
          <w:rFonts w:ascii="Palatino Linotype" w:hAnsi="Palatino Linotype" w:cs="Palatino Linotype"/>
          <w:color w:val="000000"/>
          <w:sz w:val="20"/>
          <w:szCs w:val="20"/>
          <w:lang w:val="es-ES"/>
        </w:rPr>
        <w:t>a</w:t>
      </w:r>
      <w:r>
        <w:rPr>
          <w:rFonts w:ascii="Palatino Linotype" w:hAnsi="Palatino Linotype" w:cs="Palatino Linotype"/>
          <w:color w:val="000000"/>
          <w:sz w:val="20"/>
          <w:szCs w:val="20"/>
          <w:lang w:val="es-ES"/>
        </w:rPr>
        <w:t xml:space="preserve"> favor. </w:t>
      </w:r>
      <w:r w:rsidR="004F745A">
        <w:rPr>
          <w:rFonts w:ascii="Palatino Linotype" w:hAnsi="Palatino Linotype" w:cs="Palatino Linotype"/>
          <w:color w:val="000000"/>
          <w:sz w:val="20"/>
          <w:szCs w:val="20"/>
          <w:lang w:val="es-ES"/>
        </w:rPr>
        <w:t>El poder ejecutivo en funciones había tomado una serie de medidas que apuntaban a regular el sector, especialmente en lo referido a los permisos de obra, y a los controles a los propietarios. De continuar la misma administración en el período siguiente, era plausible que ese tipo de medidas se mantuvieran y profundizaran, al igual que la tendencia inflacionaria que venía socavando los márgenes de las empresas de la industria.</w:t>
      </w:r>
    </w:p>
    <w:p w14:paraId="0A6D7611" w14:textId="77777777" w:rsidR="009939BA" w:rsidRDefault="009939BA" w:rsidP="009939B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p>
    <w:p w14:paraId="0A6D7612" w14:textId="77777777" w:rsidR="00AD3061" w:rsidRDefault="00AD3061" w:rsidP="009939BA">
      <w:pPr>
        <w:widowControl w:val="0"/>
        <w:autoSpaceDE w:val="0"/>
        <w:autoSpaceDN w:val="0"/>
        <w:adjustRightInd w:val="0"/>
        <w:spacing w:after="180"/>
        <w:ind w:left="120" w:right="-933" w:hanging="30"/>
        <w:jc w:val="both"/>
        <w:rPr>
          <w:rFonts w:ascii="Palatino Linotype" w:hAnsi="Palatino Linotype" w:cs="Palatino Linotype"/>
          <w:b/>
          <w:bCs/>
          <w:color w:val="000000"/>
          <w:sz w:val="26"/>
          <w:szCs w:val="26"/>
          <w:lang w:val="es-ES"/>
        </w:rPr>
      </w:pPr>
      <w:r>
        <w:rPr>
          <w:rFonts w:ascii="Palatino Linotype" w:hAnsi="Palatino Linotype" w:cs="Palatino Linotype"/>
          <w:b/>
          <w:bCs/>
          <w:color w:val="000000"/>
          <w:sz w:val="26"/>
          <w:szCs w:val="26"/>
          <w:lang w:val="es-ES"/>
        </w:rPr>
        <w:t>EIDICO: creando comunidades de propietarios</w:t>
      </w:r>
      <w:r w:rsidR="009939BA">
        <w:rPr>
          <w:rFonts w:ascii="Palatino Linotype" w:hAnsi="Palatino Linotype" w:cs="Palatino Linotype"/>
          <w:b/>
          <w:bCs/>
          <w:color w:val="000000"/>
          <w:sz w:val="26"/>
          <w:szCs w:val="26"/>
          <w:lang w:val="es-ES"/>
        </w:rPr>
        <w:t>.</w:t>
      </w:r>
    </w:p>
    <w:p w14:paraId="0A6D7613" w14:textId="77777777" w:rsidR="00314C31" w:rsidRDefault="00314C31" w:rsidP="00314C31">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314C31">
        <w:rPr>
          <w:rFonts w:ascii="Palatino Linotype" w:hAnsi="Palatino Linotype" w:cs="Palatino Linotype"/>
          <w:color w:val="000000"/>
          <w:sz w:val="20"/>
          <w:szCs w:val="20"/>
          <w:lang w:val="es-ES"/>
        </w:rPr>
        <w:t xml:space="preserve">En el año 1994 un grupo de amigos y conocidos se </w:t>
      </w:r>
      <w:r>
        <w:rPr>
          <w:rFonts w:ascii="Palatino Linotype" w:hAnsi="Palatino Linotype" w:cs="Palatino Linotype"/>
          <w:color w:val="000000"/>
          <w:sz w:val="20"/>
          <w:szCs w:val="20"/>
          <w:lang w:val="es-ES"/>
        </w:rPr>
        <w:t>reunieron con un objetivo común: acceder a la primera vivienda</w:t>
      </w:r>
      <w:r w:rsidRPr="00314C31">
        <w:rPr>
          <w:rFonts w:ascii="Palatino Linotype" w:hAnsi="Palatino Linotype" w:cs="Palatino Linotype"/>
          <w:color w:val="000000"/>
          <w:sz w:val="20"/>
          <w:szCs w:val="20"/>
          <w:lang w:val="es-ES"/>
        </w:rPr>
        <w:t>. Era</w:t>
      </w:r>
      <w:r>
        <w:rPr>
          <w:rFonts w:ascii="Palatino Linotype" w:hAnsi="Palatino Linotype" w:cs="Palatino Linotype"/>
          <w:color w:val="000000"/>
          <w:sz w:val="20"/>
          <w:szCs w:val="20"/>
          <w:lang w:val="es-ES"/>
        </w:rPr>
        <w:t>n familias</w:t>
      </w:r>
      <w:r w:rsidRPr="00314C31">
        <w:rPr>
          <w:rFonts w:ascii="Palatino Linotype" w:hAnsi="Palatino Linotype" w:cs="Palatino Linotype"/>
          <w:color w:val="000000"/>
          <w:sz w:val="20"/>
          <w:szCs w:val="20"/>
          <w:lang w:val="es-ES"/>
        </w:rPr>
        <w:t xml:space="preserve"> que no tenía</w:t>
      </w:r>
      <w:r>
        <w:rPr>
          <w:rFonts w:ascii="Palatino Linotype" w:hAnsi="Palatino Linotype" w:cs="Palatino Linotype"/>
          <w:color w:val="000000"/>
          <w:sz w:val="20"/>
          <w:szCs w:val="20"/>
          <w:lang w:val="es-ES"/>
        </w:rPr>
        <w:t>n</w:t>
      </w:r>
      <w:r w:rsidRPr="00314C31">
        <w:rPr>
          <w:rFonts w:ascii="Palatino Linotype" w:hAnsi="Palatino Linotype" w:cs="Palatino Linotype"/>
          <w:color w:val="000000"/>
          <w:sz w:val="20"/>
          <w:szCs w:val="20"/>
          <w:lang w:val="es-ES"/>
        </w:rPr>
        <w:t xml:space="preserve"> en ese momento la posibilidad de adquirir una </w:t>
      </w:r>
      <w:r>
        <w:rPr>
          <w:rFonts w:ascii="Palatino Linotype" w:hAnsi="Palatino Linotype" w:cs="Palatino Linotype"/>
          <w:color w:val="000000"/>
          <w:sz w:val="20"/>
          <w:szCs w:val="20"/>
          <w:lang w:val="es-ES"/>
        </w:rPr>
        <w:t>propiedad</w:t>
      </w:r>
      <w:r w:rsidRPr="00314C31">
        <w:rPr>
          <w:rFonts w:ascii="Palatino Linotype" w:hAnsi="Palatino Linotype" w:cs="Palatino Linotype"/>
          <w:color w:val="000000"/>
          <w:sz w:val="20"/>
          <w:szCs w:val="20"/>
          <w:lang w:val="es-ES"/>
        </w:rPr>
        <w:t xml:space="preserve"> y vi</w:t>
      </w:r>
      <w:r>
        <w:rPr>
          <w:rFonts w:ascii="Palatino Linotype" w:hAnsi="Palatino Linotype" w:cs="Palatino Linotype"/>
          <w:color w:val="000000"/>
          <w:sz w:val="20"/>
          <w:szCs w:val="20"/>
          <w:lang w:val="es-ES"/>
        </w:rPr>
        <w:t>eron</w:t>
      </w:r>
      <w:r w:rsidRPr="00314C31">
        <w:rPr>
          <w:rFonts w:ascii="Palatino Linotype" w:hAnsi="Palatino Linotype" w:cs="Palatino Linotype"/>
          <w:color w:val="000000"/>
          <w:sz w:val="20"/>
          <w:szCs w:val="20"/>
          <w:lang w:val="es-ES"/>
        </w:rPr>
        <w:t xml:space="preserve"> la </w:t>
      </w:r>
      <w:r w:rsidRPr="00314C31">
        <w:rPr>
          <w:rFonts w:ascii="Palatino Linotype" w:hAnsi="Palatino Linotype" w:cs="Palatino Linotype"/>
          <w:color w:val="000000"/>
          <w:sz w:val="20"/>
          <w:szCs w:val="20"/>
          <w:lang w:val="es-ES"/>
        </w:rPr>
        <w:lastRenderedPageBreak/>
        <w:t>forma de lograrlo uniendo sus aportes individuales.</w:t>
      </w:r>
      <w:r>
        <w:rPr>
          <w:rFonts w:ascii="Palatino Linotype" w:hAnsi="Palatino Linotype" w:cs="Palatino Linotype"/>
          <w:color w:val="000000"/>
          <w:sz w:val="20"/>
          <w:szCs w:val="20"/>
          <w:lang w:val="es-ES"/>
        </w:rPr>
        <w:t xml:space="preserve"> </w:t>
      </w:r>
      <w:r w:rsidRPr="005E48BD">
        <w:rPr>
          <w:rFonts w:ascii="Palatino Linotype" w:hAnsi="Palatino Linotype" w:cs="Palatino Linotype"/>
          <w:i/>
          <w:color w:val="000000"/>
          <w:sz w:val="20"/>
          <w:szCs w:val="20"/>
          <w:lang w:val="es-ES"/>
        </w:rPr>
        <w:t>Juan O’Conno</w:t>
      </w:r>
      <w:r w:rsidR="00177B47">
        <w:rPr>
          <w:rFonts w:ascii="Palatino Linotype" w:hAnsi="Palatino Linotype" w:cs="Palatino Linotype"/>
          <w:i/>
          <w:color w:val="000000"/>
          <w:sz w:val="20"/>
          <w:szCs w:val="20"/>
          <w:lang w:val="es-ES"/>
        </w:rPr>
        <w:t xml:space="preserve">r </w:t>
      </w:r>
      <w:r w:rsidR="000864FD">
        <w:rPr>
          <w:rFonts w:ascii="Palatino Linotype" w:hAnsi="Palatino Linotype" w:cs="Palatino Linotype"/>
          <w:color w:val="000000"/>
          <w:sz w:val="20"/>
          <w:szCs w:val="20"/>
          <w:lang w:val="es-ES"/>
        </w:rPr>
        <w:t xml:space="preserve">recuerda </w:t>
      </w:r>
      <w:r w:rsidR="00177B47">
        <w:rPr>
          <w:rFonts w:ascii="Palatino Linotype" w:hAnsi="Palatino Linotype" w:cs="Palatino Linotype"/>
          <w:color w:val="000000"/>
          <w:sz w:val="20"/>
          <w:szCs w:val="20"/>
          <w:lang w:val="es-ES"/>
        </w:rPr>
        <w:t>ese</w:t>
      </w:r>
      <w:r w:rsidR="000864FD">
        <w:rPr>
          <w:rFonts w:ascii="Palatino Linotype" w:hAnsi="Palatino Linotype" w:cs="Palatino Linotype"/>
          <w:color w:val="000000"/>
          <w:sz w:val="20"/>
          <w:szCs w:val="20"/>
          <w:lang w:val="es-ES"/>
        </w:rPr>
        <w:t xml:space="preserve"> momento </w:t>
      </w:r>
      <w:r w:rsidR="004C79F4">
        <w:rPr>
          <w:rFonts w:ascii="Palatino Linotype" w:hAnsi="Palatino Linotype" w:cs="Palatino Linotype"/>
          <w:color w:val="000000"/>
          <w:sz w:val="20"/>
          <w:szCs w:val="20"/>
          <w:lang w:val="es-ES"/>
        </w:rPr>
        <w:t>dejando entrever</w:t>
      </w:r>
      <w:r w:rsidR="000864FD">
        <w:rPr>
          <w:rFonts w:ascii="Palatino Linotype" w:hAnsi="Palatino Linotype" w:cs="Palatino Linotype"/>
          <w:color w:val="000000"/>
          <w:sz w:val="20"/>
          <w:szCs w:val="20"/>
          <w:lang w:val="es-ES"/>
        </w:rPr>
        <w:t xml:space="preserve"> un gran orgullo</w:t>
      </w:r>
      <w:r w:rsidR="004C79F4">
        <w:rPr>
          <w:rFonts w:ascii="Palatino Linotype" w:hAnsi="Palatino Linotype" w:cs="Palatino Linotype"/>
          <w:color w:val="000000"/>
          <w:sz w:val="20"/>
          <w:szCs w:val="20"/>
          <w:lang w:val="es-ES"/>
        </w:rPr>
        <w:t xml:space="preserve"> por aquellos primeros pasos</w:t>
      </w:r>
      <w:r>
        <w:rPr>
          <w:rFonts w:ascii="Palatino Linotype" w:hAnsi="Palatino Linotype" w:cs="Palatino Linotype"/>
          <w:color w:val="000000"/>
          <w:sz w:val="20"/>
          <w:szCs w:val="20"/>
          <w:lang w:val="es-ES"/>
        </w:rPr>
        <w:t xml:space="preserve">:  </w:t>
      </w:r>
    </w:p>
    <w:p w14:paraId="0A6D7614" w14:textId="77777777" w:rsidR="00314C31" w:rsidRDefault="00314C31" w:rsidP="006705C7">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Pr="00314C31">
        <w:rPr>
          <w:rFonts w:ascii="Palatino Linotype" w:hAnsi="Palatino Linotype" w:cs="Palatino Linotype"/>
          <w:color w:val="000000"/>
          <w:sz w:val="20"/>
          <w:szCs w:val="20"/>
          <w:lang w:val="es-ES"/>
        </w:rPr>
        <w:t xml:space="preserve">Hablar de nuestros inicios es remitirse a la búsqueda por satisfacer una necesidad concreta y real: la de la vivienda propia. </w:t>
      </w:r>
      <w:r w:rsidR="006705C7" w:rsidRPr="006705C7">
        <w:rPr>
          <w:rFonts w:ascii="Palatino Linotype" w:hAnsi="Palatino Linotype" w:cs="Palatino Linotype"/>
          <w:color w:val="000000"/>
          <w:sz w:val="20"/>
          <w:szCs w:val="20"/>
          <w:lang w:val="es-ES"/>
        </w:rPr>
        <w:t>Sin buscarlo, ocupamos un lugar que el Estado, los bancos y demás instituciones habían dejado vacante.</w:t>
      </w:r>
      <w:r w:rsidR="006705C7">
        <w:rPr>
          <w:rFonts w:ascii="Palatino Linotype" w:hAnsi="Palatino Linotype" w:cs="Palatino Linotype"/>
          <w:color w:val="000000"/>
          <w:sz w:val="20"/>
          <w:szCs w:val="20"/>
          <w:lang w:val="es-ES"/>
        </w:rPr>
        <w:t xml:space="preserve"> Nuestra propuesta </w:t>
      </w:r>
      <w:r w:rsidRPr="00314C31">
        <w:rPr>
          <w:rFonts w:ascii="Palatino Linotype" w:hAnsi="Palatino Linotype" w:cs="Palatino Linotype"/>
          <w:color w:val="000000"/>
          <w:sz w:val="20"/>
          <w:szCs w:val="20"/>
          <w:lang w:val="es-ES"/>
        </w:rPr>
        <w:t>se basaba</w:t>
      </w:r>
      <w:r w:rsidR="006705C7">
        <w:rPr>
          <w:rFonts w:ascii="Palatino Linotype" w:hAnsi="Palatino Linotype" w:cs="Palatino Linotype"/>
          <w:color w:val="000000"/>
          <w:sz w:val="20"/>
          <w:szCs w:val="20"/>
          <w:lang w:val="es-ES"/>
        </w:rPr>
        <w:t xml:space="preserve"> entonces</w:t>
      </w:r>
      <w:r w:rsidRPr="00314C31">
        <w:rPr>
          <w:rFonts w:ascii="Palatino Linotype" w:hAnsi="Palatino Linotype" w:cs="Palatino Linotype"/>
          <w:color w:val="000000"/>
          <w:sz w:val="20"/>
          <w:szCs w:val="20"/>
          <w:lang w:val="es-ES"/>
        </w:rPr>
        <w:t xml:space="preserve"> en el paradigma de que “La unión hace la fuerza” y una ecuación infalible: entre muchos podíamos hacer aquello que hubiera sido una utopía estando solos</w:t>
      </w:r>
      <w:r>
        <w:rPr>
          <w:rFonts w:ascii="Palatino Linotype" w:hAnsi="Palatino Linotype" w:cs="Palatino Linotype"/>
          <w:color w:val="000000"/>
          <w:sz w:val="20"/>
          <w:szCs w:val="20"/>
          <w:lang w:val="es-ES"/>
        </w:rPr>
        <w:t>.”</w:t>
      </w:r>
    </w:p>
    <w:p w14:paraId="0A6D7615" w14:textId="77777777" w:rsidR="00574C58" w:rsidRDefault="00314C31" w:rsidP="00314C31">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Es así como surgió la idea de crear un loteo bajo la forma de barrio cerrado en un terreno en el partido de Tigre, en el conurbano norte de la provincia de Buenos Aires. </w:t>
      </w:r>
      <w:r w:rsidR="00352130" w:rsidRPr="007F77AC">
        <w:rPr>
          <w:rFonts w:ascii="Palatino Linotype" w:hAnsi="Palatino Linotype" w:cs="Palatino Linotype"/>
          <w:i/>
          <w:color w:val="000000"/>
          <w:sz w:val="20"/>
          <w:szCs w:val="20"/>
          <w:lang w:val="es-ES"/>
        </w:rPr>
        <w:t>Martín Oliva</w:t>
      </w:r>
      <w:r w:rsidR="00352130">
        <w:rPr>
          <w:rFonts w:ascii="Palatino Linotype" w:hAnsi="Palatino Linotype" w:cs="Palatino Linotype"/>
          <w:color w:val="000000"/>
          <w:sz w:val="20"/>
          <w:szCs w:val="20"/>
          <w:lang w:val="es-ES"/>
        </w:rPr>
        <w:t xml:space="preserve"> explica los inicios del primer proyecto </w:t>
      </w:r>
      <w:r w:rsidR="00922853">
        <w:rPr>
          <w:rFonts w:ascii="Palatino Linotype" w:hAnsi="Palatino Linotype" w:cs="Palatino Linotype"/>
          <w:color w:val="000000"/>
          <w:sz w:val="20"/>
          <w:szCs w:val="20"/>
          <w:lang w:val="es-ES"/>
        </w:rPr>
        <w:t>en los siguientes términos</w:t>
      </w:r>
      <w:r w:rsidR="00352130">
        <w:rPr>
          <w:rFonts w:ascii="Palatino Linotype" w:hAnsi="Palatino Linotype" w:cs="Palatino Linotype"/>
          <w:color w:val="000000"/>
          <w:sz w:val="20"/>
          <w:szCs w:val="20"/>
          <w:lang w:val="es-ES"/>
        </w:rPr>
        <w:t>:</w:t>
      </w:r>
    </w:p>
    <w:p w14:paraId="0A6D7616" w14:textId="77777777" w:rsidR="00352130" w:rsidRDefault="00352130" w:rsidP="006705C7">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Pr="00352130">
        <w:rPr>
          <w:rFonts w:ascii="Palatino Linotype" w:hAnsi="Palatino Linotype" w:cs="Palatino Linotype"/>
          <w:color w:val="000000"/>
          <w:sz w:val="20"/>
          <w:szCs w:val="20"/>
          <w:lang w:val="es-ES"/>
        </w:rPr>
        <w:t xml:space="preserve">Las expectativas eran francamente bajas. La zona —Rincón de </w:t>
      </w:r>
      <w:proofErr w:type="spellStart"/>
      <w:r w:rsidRPr="00352130">
        <w:rPr>
          <w:rFonts w:ascii="Palatino Linotype" w:hAnsi="Palatino Linotype" w:cs="Palatino Linotype"/>
          <w:color w:val="000000"/>
          <w:sz w:val="20"/>
          <w:szCs w:val="20"/>
          <w:lang w:val="es-ES"/>
        </w:rPr>
        <w:t>Milberg</w:t>
      </w:r>
      <w:proofErr w:type="spellEnd"/>
      <w:r w:rsidRPr="00352130">
        <w:rPr>
          <w:rFonts w:ascii="Palatino Linotype" w:hAnsi="Palatino Linotype" w:cs="Palatino Linotype"/>
          <w:color w:val="000000"/>
          <w:sz w:val="20"/>
          <w:szCs w:val="20"/>
          <w:lang w:val="es-ES"/>
        </w:rPr>
        <w:t xml:space="preserve">— estaba completamente deshabitada. La </w:t>
      </w:r>
      <w:proofErr w:type="spellStart"/>
      <w:r w:rsidRPr="00352130">
        <w:rPr>
          <w:rFonts w:ascii="Palatino Linotype" w:hAnsi="Palatino Linotype" w:cs="Palatino Linotype"/>
          <w:color w:val="000000"/>
          <w:sz w:val="20"/>
          <w:szCs w:val="20"/>
          <w:lang w:val="es-ES"/>
        </w:rPr>
        <w:t>inundabilidad</w:t>
      </w:r>
      <w:proofErr w:type="spellEnd"/>
      <w:r w:rsidRPr="00352130">
        <w:rPr>
          <w:rFonts w:ascii="Palatino Linotype" w:hAnsi="Palatino Linotype" w:cs="Palatino Linotype"/>
          <w:color w:val="000000"/>
          <w:sz w:val="20"/>
          <w:szCs w:val="20"/>
          <w:lang w:val="es-ES"/>
        </w:rPr>
        <w:t xml:space="preserve"> era, junto con lo desolado, lo primero que venía a la mente de todos a los que les planteábamos la idea. Se trataba de tierras bajas y un bañado junto al río. La necesidad pudo más que la prudencia y conseguimos reunir a todos los audaces que el emprendimiento exigía. </w:t>
      </w:r>
      <w:r w:rsidR="00B83B2F">
        <w:rPr>
          <w:rFonts w:ascii="Palatino Linotype" w:hAnsi="Palatino Linotype" w:cs="Palatino Linotype"/>
          <w:color w:val="000000"/>
          <w:sz w:val="20"/>
          <w:szCs w:val="20"/>
          <w:lang w:val="es-ES"/>
        </w:rPr>
        <w:t>Así nació n</w:t>
      </w:r>
      <w:r w:rsidR="007F77AC">
        <w:rPr>
          <w:rFonts w:ascii="Palatino Linotype" w:hAnsi="Palatino Linotype" w:cs="Palatino Linotype"/>
          <w:color w:val="000000"/>
          <w:sz w:val="20"/>
          <w:szCs w:val="20"/>
          <w:lang w:val="es-ES"/>
        </w:rPr>
        <w:t>uestro primer barrio c</w:t>
      </w:r>
      <w:r w:rsidR="006705C7">
        <w:rPr>
          <w:rFonts w:ascii="Palatino Linotype" w:hAnsi="Palatino Linotype" w:cs="Palatino Linotype"/>
          <w:color w:val="000000"/>
          <w:sz w:val="20"/>
          <w:szCs w:val="20"/>
          <w:lang w:val="es-ES"/>
        </w:rPr>
        <w:t xml:space="preserve">errado, </w:t>
      </w:r>
      <w:r w:rsidR="00922853">
        <w:rPr>
          <w:rFonts w:ascii="Palatino Linotype" w:hAnsi="Palatino Linotype" w:cs="Palatino Linotype"/>
          <w:color w:val="000000"/>
          <w:sz w:val="20"/>
          <w:szCs w:val="20"/>
          <w:lang w:val="es-ES"/>
        </w:rPr>
        <w:t xml:space="preserve">que </w:t>
      </w:r>
      <w:r w:rsidRPr="00352130">
        <w:rPr>
          <w:rFonts w:ascii="Palatino Linotype" w:hAnsi="Palatino Linotype" w:cs="Palatino Linotype"/>
          <w:color w:val="000000"/>
          <w:sz w:val="20"/>
          <w:szCs w:val="20"/>
          <w:lang w:val="es-ES"/>
        </w:rPr>
        <w:t>dio comienzo a nuestra empresa</w:t>
      </w:r>
      <w:r>
        <w:rPr>
          <w:rFonts w:ascii="Palatino Linotype" w:hAnsi="Palatino Linotype" w:cs="Palatino Linotype"/>
          <w:color w:val="000000"/>
          <w:sz w:val="20"/>
          <w:szCs w:val="20"/>
          <w:lang w:val="es-ES"/>
        </w:rPr>
        <w:t>”</w:t>
      </w:r>
      <w:r w:rsidRPr="00352130">
        <w:rPr>
          <w:rFonts w:ascii="Palatino Linotype" w:hAnsi="Palatino Linotype" w:cs="Palatino Linotype"/>
          <w:color w:val="000000"/>
          <w:sz w:val="20"/>
          <w:szCs w:val="20"/>
          <w:lang w:val="es-ES"/>
        </w:rPr>
        <w:t>.</w:t>
      </w:r>
    </w:p>
    <w:p w14:paraId="0A6D7617" w14:textId="77777777" w:rsidR="00AE68C1" w:rsidRDefault="00922853" w:rsidP="00314C31">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922853">
        <w:rPr>
          <w:rFonts w:ascii="Palatino Linotype" w:hAnsi="Palatino Linotype" w:cs="Palatino Linotype"/>
          <w:color w:val="000000"/>
          <w:sz w:val="20"/>
          <w:szCs w:val="20"/>
          <w:lang w:val="es-ES"/>
        </w:rPr>
        <w:t xml:space="preserve">El barrio fue bautizado </w:t>
      </w:r>
      <w:r w:rsidRPr="00922853">
        <w:rPr>
          <w:rFonts w:ascii="Palatino Linotype" w:hAnsi="Palatino Linotype" w:cs="Palatino Linotype"/>
          <w:i/>
          <w:color w:val="000000"/>
          <w:sz w:val="20"/>
          <w:szCs w:val="20"/>
          <w:lang w:val="es-ES"/>
        </w:rPr>
        <w:t>Santa María de Tigre</w:t>
      </w:r>
      <w:r w:rsidRPr="00922853">
        <w:rPr>
          <w:rFonts w:ascii="Palatino Linotype" w:hAnsi="Palatino Linotype" w:cs="Palatino Linotype"/>
          <w:color w:val="000000"/>
          <w:sz w:val="20"/>
          <w:szCs w:val="20"/>
          <w:lang w:val="es-ES"/>
        </w:rPr>
        <w:t xml:space="preserve"> y</w:t>
      </w:r>
      <w:r w:rsidR="00E42E12">
        <w:rPr>
          <w:rFonts w:ascii="Palatino Linotype" w:hAnsi="Palatino Linotype" w:cs="Palatino Linotype"/>
          <w:color w:val="000000"/>
          <w:sz w:val="20"/>
          <w:szCs w:val="20"/>
          <w:lang w:val="es-ES"/>
        </w:rPr>
        <w:t xml:space="preserve"> contó en ese entonces con 722 lotes.</w:t>
      </w:r>
      <w:r w:rsidRPr="00922853">
        <w:rPr>
          <w:rFonts w:ascii="Palatino Linotype" w:hAnsi="Palatino Linotype" w:cs="Palatino Linotype"/>
          <w:color w:val="000000"/>
          <w:sz w:val="20"/>
          <w:szCs w:val="20"/>
          <w:lang w:val="es-ES"/>
        </w:rPr>
        <w:t xml:space="preserve"> </w:t>
      </w:r>
      <w:r w:rsidR="00E42E12">
        <w:rPr>
          <w:rFonts w:ascii="Palatino Linotype" w:hAnsi="Palatino Linotype" w:cs="Palatino Linotype"/>
          <w:color w:val="000000"/>
          <w:sz w:val="20"/>
          <w:szCs w:val="20"/>
          <w:lang w:val="es-ES"/>
        </w:rPr>
        <w:t>F</w:t>
      </w:r>
      <w:r w:rsidRPr="00922853">
        <w:rPr>
          <w:rFonts w:ascii="Palatino Linotype" w:hAnsi="Palatino Linotype" w:cs="Palatino Linotype"/>
          <w:color w:val="000000"/>
          <w:sz w:val="20"/>
          <w:szCs w:val="20"/>
          <w:lang w:val="es-ES"/>
        </w:rPr>
        <w:t>ue así como nació E</w:t>
      </w:r>
      <w:r>
        <w:rPr>
          <w:rFonts w:ascii="Palatino Linotype" w:hAnsi="Palatino Linotype" w:cs="Palatino Linotype"/>
          <w:color w:val="000000"/>
          <w:sz w:val="20"/>
          <w:szCs w:val="20"/>
          <w:lang w:val="es-ES"/>
        </w:rPr>
        <w:t>IDICO</w:t>
      </w:r>
      <w:r w:rsidRPr="00922853">
        <w:rPr>
          <w:rFonts w:ascii="Palatino Linotype" w:hAnsi="Palatino Linotype" w:cs="Palatino Linotype"/>
          <w:color w:val="000000"/>
          <w:sz w:val="20"/>
          <w:szCs w:val="20"/>
          <w:lang w:val="es-ES"/>
        </w:rPr>
        <w:t>, Emprendimientos Inmobiliarios de Interés Común.</w:t>
      </w:r>
      <w:r w:rsidR="00AE68C1">
        <w:rPr>
          <w:rFonts w:ascii="Palatino Linotype" w:hAnsi="Palatino Linotype" w:cs="Palatino Linotype"/>
          <w:color w:val="000000"/>
          <w:sz w:val="20"/>
          <w:szCs w:val="20"/>
          <w:lang w:val="es-ES"/>
        </w:rPr>
        <w:t xml:space="preserve"> A partir del éxito de esta primera propuesta, s</w:t>
      </w:r>
      <w:r w:rsidR="006705C7">
        <w:rPr>
          <w:rFonts w:ascii="Palatino Linotype" w:hAnsi="Palatino Linotype" w:cs="Palatino Linotype"/>
          <w:color w:val="000000"/>
          <w:sz w:val="20"/>
          <w:szCs w:val="20"/>
          <w:lang w:val="es-ES"/>
        </w:rPr>
        <w:t xml:space="preserve">e </w:t>
      </w:r>
      <w:r w:rsidR="00485F7D">
        <w:rPr>
          <w:rFonts w:ascii="Palatino Linotype" w:hAnsi="Palatino Linotype" w:cs="Palatino Linotype"/>
          <w:color w:val="000000"/>
          <w:sz w:val="20"/>
          <w:szCs w:val="20"/>
          <w:lang w:val="es-ES"/>
        </w:rPr>
        <w:t>consolidó</w:t>
      </w:r>
      <w:r w:rsidR="006705C7">
        <w:rPr>
          <w:rFonts w:ascii="Palatino Linotype" w:hAnsi="Palatino Linotype" w:cs="Palatino Linotype"/>
          <w:color w:val="000000"/>
          <w:sz w:val="20"/>
          <w:szCs w:val="20"/>
          <w:lang w:val="es-ES"/>
        </w:rPr>
        <w:t xml:space="preserve"> </w:t>
      </w:r>
      <w:r w:rsidR="00AE68C1">
        <w:rPr>
          <w:rFonts w:ascii="Palatino Linotype" w:hAnsi="Palatino Linotype" w:cs="Palatino Linotype"/>
          <w:color w:val="000000"/>
          <w:sz w:val="20"/>
          <w:szCs w:val="20"/>
          <w:lang w:val="es-ES"/>
        </w:rPr>
        <w:t>el modelo de negocios de la compañía</w:t>
      </w:r>
      <w:r w:rsidR="00177B47">
        <w:rPr>
          <w:rFonts w:ascii="Palatino Linotype" w:hAnsi="Palatino Linotype" w:cs="Palatino Linotype"/>
          <w:color w:val="000000"/>
          <w:sz w:val="20"/>
          <w:szCs w:val="20"/>
          <w:lang w:val="es-ES"/>
        </w:rPr>
        <w:t xml:space="preserve"> (Ver Anexo 2)</w:t>
      </w:r>
      <w:r w:rsidR="00AE68C1">
        <w:rPr>
          <w:rFonts w:ascii="Palatino Linotype" w:hAnsi="Palatino Linotype" w:cs="Palatino Linotype"/>
          <w:color w:val="000000"/>
          <w:sz w:val="20"/>
          <w:szCs w:val="20"/>
          <w:lang w:val="es-ES"/>
        </w:rPr>
        <w:t xml:space="preserve">, </w:t>
      </w:r>
    </w:p>
    <w:p w14:paraId="0A6D7618" w14:textId="77777777" w:rsidR="00967900" w:rsidRDefault="00AE68C1" w:rsidP="006705C7">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Pr="00AE68C1">
        <w:rPr>
          <w:rFonts w:ascii="Palatino Linotype" w:hAnsi="Palatino Linotype" w:cs="Palatino Linotype"/>
          <w:color w:val="000000"/>
          <w:sz w:val="20"/>
          <w:szCs w:val="20"/>
          <w:lang w:val="es-ES"/>
        </w:rPr>
        <w:t xml:space="preserve">Lo que </w:t>
      </w:r>
      <w:r w:rsidR="006705C7">
        <w:rPr>
          <w:rFonts w:ascii="Palatino Linotype" w:hAnsi="Palatino Linotype" w:cs="Palatino Linotype"/>
          <w:color w:val="000000"/>
          <w:sz w:val="20"/>
          <w:szCs w:val="20"/>
          <w:lang w:val="es-ES"/>
        </w:rPr>
        <w:t>hicimos</w:t>
      </w:r>
      <w:r w:rsidR="00B83B2F">
        <w:rPr>
          <w:rFonts w:ascii="Palatino Linotype" w:hAnsi="Palatino Linotype" w:cs="Palatino Linotype"/>
          <w:color w:val="000000"/>
          <w:sz w:val="20"/>
          <w:szCs w:val="20"/>
          <w:lang w:val="es-ES"/>
        </w:rPr>
        <w:t xml:space="preserve">” comenta entusiasmado </w:t>
      </w:r>
      <w:proofErr w:type="gramStart"/>
      <w:r w:rsidR="00B83B2F" w:rsidRPr="005E48BD">
        <w:rPr>
          <w:rFonts w:ascii="Palatino Linotype" w:hAnsi="Palatino Linotype" w:cs="Palatino Linotype"/>
          <w:i/>
          <w:color w:val="000000"/>
          <w:sz w:val="20"/>
          <w:szCs w:val="20"/>
          <w:lang w:val="es-ES"/>
        </w:rPr>
        <w:t>Oliva</w:t>
      </w:r>
      <w:r w:rsidRPr="00AE68C1">
        <w:rPr>
          <w:rFonts w:ascii="Palatino Linotype" w:hAnsi="Palatino Linotype" w:cs="Palatino Linotype"/>
          <w:color w:val="000000"/>
          <w:sz w:val="20"/>
          <w:szCs w:val="20"/>
          <w:lang w:val="es-ES"/>
        </w:rPr>
        <w:t xml:space="preserve"> </w:t>
      </w:r>
      <w:r w:rsidR="00B83B2F">
        <w:rPr>
          <w:rFonts w:ascii="Palatino Linotype" w:hAnsi="Palatino Linotype" w:cs="Palatino Linotype"/>
          <w:color w:val="000000"/>
          <w:sz w:val="20"/>
          <w:szCs w:val="20"/>
          <w:lang w:val="es-ES"/>
        </w:rPr>
        <w:t xml:space="preserve"> -</w:t>
      </w:r>
      <w:proofErr w:type="gramEnd"/>
      <w:r w:rsidR="00B83B2F">
        <w:rPr>
          <w:rFonts w:ascii="Palatino Linotype" w:hAnsi="Palatino Linotype" w:cs="Palatino Linotype"/>
          <w:color w:val="000000"/>
          <w:sz w:val="20"/>
          <w:szCs w:val="20"/>
          <w:lang w:val="es-ES"/>
        </w:rPr>
        <w:t xml:space="preserve"> “</w:t>
      </w:r>
      <w:r w:rsidRPr="00AE68C1">
        <w:rPr>
          <w:rFonts w:ascii="Palatino Linotype" w:hAnsi="Palatino Linotype" w:cs="Palatino Linotype"/>
          <w:color w:val="000000"/>
          <w:sz w:val="20"/>
          <w:szCs w:val="20"/>
          <w:lang w:val="es-ES"/>
        </w:rPr>
        <w:t xml:space="preserve">fue reciclar la vieja figura de la cooperativa y logramos un sistema propio, el </w:t>
      </w:r>
      <w:r>
        <w:rPr>
          <w:rFonts w:ascii="Palatino Linotype" w:hAnsi="Palatino Linotype" w:cs="Palatino Linotype"/>
          <w:color w:val="000000"/>
          <w:sz w:val="20"/>
          <w:szCs w:val="20"/>
          <w:lang w:val="es-ES"/>
        </w:rPr>
        <w:t>“</w:t>
      </w:r>
      <w:r w:rsidRPr="00AE68C1">
        <w:rPr>
          <w:rFonts w:ascii="Palatino Linotype" w:hAnsi="Palatino Linotype" w:cs="Palatino Linotype"/>
          <w:i/>
          <w:color w:val="000000"/>
          <w:sz w:val="20"/>
          <w:szCs w:val="20"/>
          <w:lang w:val="es-ES"/>
        </w:rPr>
        <w:t>Sistema EIDICO</w:t>
      </w:r>
      <w:r>
        <w:rPr>
          <w:rFonts w:ascii="Palatino Linotype" w:hAnsi="Palatino Linotype" w:cs="Palatino Linotype"/>
          <w:color w:val="000000"/>
          <w:sz w:val="20"/>
          <w:szCs w:val="20"/>
          <w:lang w:val="es-ES"/>
        </w:rPr>
        <w:t>”</w:t>
      </w:r>
      <w:r w:rsidRPr="00AE68C1">
        <w:rPr>
          <w:rFonts w:ascii="Palatino Linotype" w:hAnsi="Palatino Linotype" w:cs="Palatino Linotype"/>
          <w:color w:val="000000"/>
          <w:sz w:val="20"/>
          <w:szCs w:val="20"/>
          <w:lang w:val="es-ES"/>
        </w:rPr>
        <w:t>, a partir del cual actuamos como administradores y nos comprometemos a desarrollar el emprendimiento según las condiciones acordadas con cada uno de los suscriptores. La suma de los aportes individuales de estos últimos son los que permiten llevar adelante el desarrollo</w:t>
      </w:r>
      <w:r w:rsidR="005F6BD9">
        <w:rPr>
          <w:rFonts w:ascii="Palatino Linotype" w:hAnsi="Palatino Linotype" w:cs="Palatino Linotype"/>
          <w:color w:val="000000"/>
          <w:sz w:val="20"/>
          <w:szCs w:val="20"/>
          <w:lang w:val="es-ES"/>
        </w:rPr>
        <w:t>. Es por esta razón que hasta que no está suscripto el 100% del proyecto, éste no puede comenzar dado que son los suscriptores quienes lo financian</w:t>
      </w:r>
      <w:r w:rsidR="00916E9B">
        <w:rPr>
          <w:rFonts w:ascii="Palatino Linotype" w:hAnsi="Palatino Linotype" w:cs="Palatino Linotype"/>
          <w:color w:val="000000"/>
          <w:sz w:val="20"/>
          <w:szCs w:val="20"/>
          <w:lang w:val="es-ES"/>
        </w:rPr>
        <w:t xml:space="preserve">. Una vez que se cierra la suscripción del proyecto, </w:t>
      </w:r>
      <w:r w:rsidR="00DB743F">
        <w:rPr>
          <w:rFonts w:ascii="Palatino Linotype" w:hAnsi="Palatino Linotype" w:cs="Palatino Linotype"/>
          <w:color w:val="000000"/>
          <w:sz w:val="20"/>
          <w:szCs w:val="20"/>
          <w:lang w:val="es-ES"/>
        </w:rPr>
        <w:t xml:space="preserve">en el caso de los barrios cerrados, </w:t>
      </w:r>
      <w:r w:rsidR="00DC00E4">
        <w:rPr>
          <w:rFonts w:ascii="Palatino Linotype" w:hAnsi="Palatino Linotype" w:cs="Palatino Linotype"/>
          <w:color w:val="000000"/>
          <w:sz w:val="20"/>
          <w:szCs w:val="20"/>
          <w:lang w:val="es-ES"/>
        </w:rPr>
        <w:t>EIDICO</w:t>
      </w:r>
      <w:r w:rsidR="00916E9B">
        <w:rPr>
          <w:rFonts w:ascii="Palatino Linotype" w:hAnsi="Palatino Linotype" w:cs="Palatino Linotype"/>
          <w:color w:val="000000"/>
          <w:sz w:val="20"/>
          <w:szCs w:val="20"/>
          <w:lang w:val="es-ES"/>
        </w:rPr>
        <w:t xml:space="preserve"> hace uso </w:t>
      </w:r>
      <w:r w:rsidR="00DB743F">
        <w:rPr>
          <w:rFonts w:ascii="Palatino Linotype" w:hAnsi="Palatino Linotype" w:cs="Palatino Linotype"/>
          <w:color w:val="000000"/>
          <w:sz w:val="20"/>
          <w:szCs w:val="20"/>
          <w:lang w:val="es-ES"/>
        </w:rPr>
        <w:t xml:space="preserve">de </w:t>
      </w:r>
      <w:r w:rsidR="00916E9B">
        <w:rPr>
          <w:rFonts w:ascii="Palatino Linotype" w:hAnsi="Palatino Linotype" w:cs="Palatino Linotype"/>
          <w:color w:val="000000"/>
          <w:sz w:val="20"/>
          <w:szCs w:val="20"/>
          <w:lang w:val="es-ES"/>
        </w:rPr>
        <w:t>la opción de com</w:t>
      </w:r>
      <w:r w:rsidR="00DB743F">
        <w:rPr>
          <w:rFonts w:ascii="Palatino Linotype" w:hAnsi="Palatino Linotype" w:cs="Palatino Linotype"/>
          <w:color w:val="000000"/>
          <w:sz w:val="20"/>
          <w:szCs w:val="20"/>
          <w:lang w:val="es-ES"/>
        </w:rPr>
        <w:t>pra del terreno</w:t>
      </w:r>
      <w:r w:rsidR="00DC00E4">
        <w:rPr>
          <w:rFonts w:ascii="Palatino Linotype" w:hAnsi="Palatino Linotype" w:cs="Palatino Linotype"/>
          <w:color w:val="000000"/>
          <w:sz w:val="20"/>
          <w:szCs w:val="20"/>
          <w:lang w:val="es-ES"/>
        </w:rPr>
        <w:t xml:space="preserve"> en nombre de los suscriptores</w:t>
      </w:r>
      <w:r w:rsidR="00DB743F">
        <w:rPr>
          <w:rFonts w:ascii="Palatino Linotype" w:hAnsi="Palatino Linotype" w:cs="Palatino Linotype"/>
          <w:color w:val="000000"/>
          <w:sz w:val="20"/>
          <w:szCs w:val="20"/>
          <w:lang w:val="es-ES"/>
        </w:rPr>
        <w:t xml:space="preserve"> y </w:t>
      </w:r>
      <w:r w:rsidR="00916E9B">
        <w:rPr>
          <w:rFonts w:ascii="Palatino Linotype" w:hAnsi="Palatino Linotype" w:cs="Palatino Linotype"/>
          <w:color w:val="000000"/>
          <w:sz w:val="20"/>
          <w:szCs w:val="20"/>
          <w:lang w:val="es-ES"/>
        </w:rPr>
        <w:t>comienzan las tareas de contratación de los gremios</w:t>
      </w:r>
      <w:r w:rsidR="00DB743F">
        <w:rPr>
          <w:rFonts w:ascii="Palatino Linotype" w:hAnsi="Palatino Linotype" w:cs="Palatino Linotype"/>
          <w:color w:val="000000"/>
          <w:sz w:val="20"/>
          <w:szCs w:val="20"/>
          <w:lang w:val="es-ES"/>
        </w:rPr>
        <w:t xml:space="preserve"> </w:t>
      </w:r>
      <w:r w:rsidR="00916E9B">
        <w:rPr>
          <w:rFonts w:ascii="Palatino Linotype" w:hAnsi="Palatino Linotype" w:cs="Palatino Linotype"/>
          <w:color w:val="000000"/>
          <w:sz w:val="20"/>
          <w:szCs w:val="20"/>
          <w:lang w:val="es-ES"/>
        </w:rPr>
        <w:t>que se llevarán adelante las obras</w:t>
      </w:r>
      <w:r w:rsidR="00B83B2F">
        <w:rPr>
          <w:rFonts w:ascii="Palatino Linotype" w:hAnsi="Palatino Linotype" w:cs="Palatino Linotype"/>
          <w:color w:val="000000"/>
          <w:sz w:val="20"/>
          <w:szCs w:val="20"/>
          <w:lang w:val="es-ES"/>
        </w:rPr>
        <w:t>”</w:t>
      </w:r>
      <w:r w:rsidRPr="00AE68C1">
        <w:rPr>
          <w:rFonts w:ascii="Palatino Linotype" w:hAnsi="Palatino Linotype" w:cs="Palatino Linotype"/>
          <w:color w:val="000000"/>
          <w:sz w:val="20"/>
          <w:szCs w:val="20"/>
          <w:lang w:val="es-ES"/>
        </w:rPr>
        <w:t>.</w:t>
      </w:r>
      <w:r w:rsidR="00A764AA">
        <w:rPr>
          <w:rFonts w:ascii="Palatino Linotype" w:hAnsi="Palatino Linotype" w:cs="Palatino Linotype"/>
          <w:color w:val="000000"/>
          <w:sz w:val="20"/>
          <w:szCs w:val="20"/>
          <w:lang w:val="es-ES"/>
        </w:rPr>
        <w:t xml:space="preserve"> </w:t>
      </w:r>
    </w:p>
    <w:p w14:paraId="0A6D7619" w14:textId="77777777" w:rsidR="00643784" w:rsidRDefault="00643784" w:rsidP="000B183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El sentido de comunidad, de pertenencia, de todos aquellos que comprometen sus aportes en los proyectos de EIDICO </w:t>
      </w:r>
      <w:r w:rsidR="00FB2F62">
        <w:rPr>
          <w:rFonts w:ascii="Palatino Linotype" w:hAnsi="Palatino Linotype" w:cs="Palatino Linotype"/>
          <w:color w:val="000000"/>
          <w:sz w:val="20"/>
          <w:szCs w:val="20"/>
          <w:lang w:val="es-ES"/>
        </w:rPr>
        <w:t xml:space="preserve">es </w:t>
      </w:r>
      <w:r>
        <w:rPr>
          <w:rFonts w:ascii="Palatino Linotype" w:hAnsi="Palatino Linotype" w:cs="Palatino Linotype"/>
          <w:color w:val="000000"/>
          <w:sz w:val="20"/>
          <w:szCs w:val="20"/>
          <w:lang w:val="es-ES"/>
        </w:rPr>
        <w:t>una pieza clave del modelo.</w:t>
      </w:r>
      <w:r w:rsidR="00FB2F62">
        <w:rPr>
          <w:rFonts w:ascii="Palatino Linotype" w:hAnsi="Palatino Linotype" w:cs="Palatino Linotype"/>
          <w:color w:val="000000"/>
          <w:sz w:val="20"/>
          <w:szCs w:val="20"/>
          <w:lang w:val="es-ES"/>
        </w:rPr>
        <w:t xml:space="preserve"> </w:t>
      </w:r>
      <w:r w:rsidR="00DB743F">
        <w:rPr>
          <w:rFonts w:ascii="Palatino Linotype" w:hAnsi="Palatino Linotype" w:cs="Palatino Linotype"/>
          <w:color w:val="000000"/>
          <w:sz w:val="20"/>
          <w:szCs w:val="20"/>
          <w:lang w:val="es-ES"/>
        </w:rPr>
        <w:t xml:space="preserve">Cada desarrollo genera una comunidad en sí misma, y sus miembros (quienes han comprado una suscripción) son responsables de pagar sus cuotas para que el proyecto pueda seguir avanzando. </w:t>
      </w:r>
      <w:r w:rsidR="00FB2F62">
        <w:rPr>
          <w:rFonts w:ascii="Palatino Linotype" w:hAnsi="Palatino Linotype" w:cs="Palatino Linotype"/>
          <w:color w:val="000000"/>
          <w:sz w:val="20"/>
          <w:szCs w:val="20"/>
          <w:lang w:val="es-ES"/>
        </w:rPr>
        <w:t xml:space="preserve">Es por esta razón que generar, mantener y hacer crecer la red de contactos </w:t>
      </w:r>
      <w:r w:rsidR="007D5D3E">
        <w:rPr>
          <w:rFonts w:ascii="Palatino Linotype" w:hAnsi="Palatino Linotype" w:cs="Palatino Linotype"/>
          <w:color w:val="000000"/>
          <w:sz w:val="20"/>
          <w:szCs w:val="20"/>
          <w:lang w:val="es-ES"/>
        </w:rPr>
        <w:t xml:space="preserve">resulta </w:t>
      </w:r>
      <w:r w:rsidR="00FB2F62">
        <w:rPr>
          <w:rFonts w:ascii="Palatino Linotype" w:hAnsi="Palatino Linotype" w:cs="Palatino Linotype"/>
          <w:color w:val="000000"/>
          <w:sz w:val="20"/>
          <w:szCs w:val="20"/>
          <w:lang w:val="es-ES"/>
        </w:rPr>
        <w:t xml:space="preserve">vital para poder llegar a buen puerto con cada uno de los emprendimientos de la compañía. </w:t>
      </w:r>
      <w:r w:rsidR="00DC00E4">
        <w:rPr>
          <w:rFonts w:ascii="Palatino Linotype" w:hAnsi="Palatino Linotype" w:cs="Palatino Linotype"/>
          <w:color w:val="000000"/>
          <w:sz w:val="20"/>
          <w:szCs w:val="20"/>
          <w:lang w:val="es-ES"/>
        </w:rPr>
        <w:t>Para fomentar los lazos entre los s</w:t>
      </w:r>
      <w:r w:rsidR="00F27FE0">
        <w:rPr>
          <w:rFonts w:ascii="Palatino Linotype" w:hAnsi="Palatino Linotype" w:cs="Palatino Linotype"/>
          <w:color w:val="000000"/>
          <w:sz w:val="20"/>
          <w:szCs w:val="20"/>
          <w:lang w:val="es-ES"/>
        </w:rPr>
        <w:t>uscriptores de cada proyecto</w:t>
      </w:r>
      <w:r w:rsidR="00226A92">
        <w:rPr>
          <w:rFonts w:ascii="Palatino Linotype" w:hAnsi="Palatino Linotype" w:cs="Palatino Linotype"/>
          <w:color w:val="000000"/>
          <w:sz w:val="20"/>
          <w:szCs w:val="20"/>
          <w:lang w:val="es-ES"/>
        </w:rPr>
        <w:t>,</w:t>
      </w:r>
      <w:r w:rsidR="00F27FE0">
        <w:rPr>
          <w:rFonts w:ascii="Palatino Linotype" w:hAnsi="Palatino Linotype" w:cs="Palatino Linotype"/>
          <w:color w:val="000000"/>
          <w:sz w:val="20"/>
          <w:szCs w:val="20"/>
          <w:lang w:val="es-ES"/>
        </w:rPr>
        <w:t xml:space="preserve"> la</w:t>
      </w:r>
      <w:r w:rsidR="00DC00E4">
        <w:rPr>
          <w:rFonts w:ascii="Palatino Linotype" w:hAnsi="Palatino Linotype" w:cs="Palatino Linotype"/>
          <w:color w:val="000000"/>
          <w:sz w:val="20"/>
          <w:szCs w:val="20"/>
          <w:lang w:val="es-ES"/>
        </w:rPr>
        <w:t xml:space="preserve"> compañía lleva a</w:t>
      </w:r>
      <w:r w:rsidR="00F27FE0">
        <w:rPr>
          <w:rFonts w:ascii="Palatino Linotype" w:hAnsi="Palatino Linotype" w:cs="Palatino Linotype"/>
          <w:color w:val="000000"/>
          <w:sz w:val="20"/>
          <w:szCs w:val="20"/>
          <w:lang w:val="es-ES"/>
        </w:rPr>
        <w:t xml:space="preserve"> </w:t>
      </w:r>
      <w:r w:rsidR="00DC00E4">
        <w:rPr>
          <w:rFonts w:ascii="Palatino Linotype" w:hAnsi="Palatino Linotype" w:cs="Palatino Linotype"/>
          <w:color w:val="000000"/>
          <w:sz w:val="20"/>
          <w:szCs w:val="20"/>
          <w:lang w:val="es-ES"/>
        </w:rPr>
        <w:t xml:space="preserve">cabo anualmente una serie de eventos donde los futuros propietarios </w:t>
      </w:r>
      <w:r w:rsidR="00F27FE0">
        <w:rPr>
          <w:rFonts w:ascii="Palatino Linotype" w:hAnsi="Palatino Linotype" w:cs="Palatino Linotype"/>
          <w:color w:val="000000"/>
          <w:sz w:val="20"/>
          <w:szCs w:val="20"/>
          <w:lang w:val="es-ES"/>
        </w:rPr>
        <w:t>o</w:t>
      </w:r>
      <w:r w:rsidR="00DC00E4">
        <w:rPr>
          <w:rFonts w:ascii="Palatino Linotype" w:hAnsi="Palatino Linotype" w:cs="Palatino Linotype"/>
          <w:color w:val="000000"/>
          <w:sz w:val="20"/>
          <w:szCs w:val="20"/>
          <w:lang w:val="es-ES"/>
        </w:rPr>
        <w:t xml:space="preserve"> inversores de los</w:t>
      </w:r>
      <w:r w:rsidR="00F27FE0">
        <w:rPr>
          <w:rFonts w:ascii="Palatino Linotype" w:hAnsi="Palatino Linotype" w:cs="Palatino Linotype"/>
          <w:color w:val="000000"/>
          <w:sz w:val="20"/>
          <w:szCs w:val="20"/>
          <w:lang w:val="es-ES"/>
        </w:rPr>
        <w:t xml:space="preserve"> </w:t>
      </w:r>
      <w:r w:rsidR="00DC00E4">
        <w:rPr>
          <w:rFonts w:ascii="Palatino Linotype" w:hAnsi="Palatino Linotype" w:cs="Palatino Linotype"/>
          <w:color w:val="000000"/>
          <w:sz w:val="20"/>
          <w:szCs w:val="20"/>
          <w:lang w:val="es-ES"/>
        </w:rPr>
        <w:t>proyectos</w:t>
      </w:r>
      <w:r w:rsidR="00F27FE0">
        <w:rPr>
          <w:rFonts w:ascii="Palatino Linotype" w:hAnsi="Palatino Linotype" w:cs="Palatino Linotype"/>
          <w:color w:val="000000"/>
          <w:sz w:val="20"/>
          <w:szCs w:val="20"/>
          <w:lang w:val="es-ES"/>
        </w:rPr>
        <w:t xml:space="preserve"> </w:t>
      </w:r>
      <w:r w:rsidR="00DC00E4">
        <w:rPr>
          <w:rFonts w:ascii="Palatino Linotype" w:hAnsi="Palatino Linotype" w:cs="Palatino Linotype"/>
          <w:color w:val="000000"/>
          <w:sz w:val="20"/>
          <w:szCs w:val="20"/>
          <w:lang w:val="es-ES"/>
        </w:rPr>
        <w:t>de renta tienen</w:t>
      </w:r>
      <w:r w:rsidR="00F27FE0">
        <w:rPr>
          <w:rFonts w:ascii="Palatino Linotype" w:hAnsi="Palatino Linotype" w:cs="Palatino Linotype"/>
          <w:color w:val="000000"/>
          <w:sz w:val="20"/>
          <w:szCs w:val="20"/>
          <w:lang w:val="es-ES"/>
        </w:rPr>
        <w:t xml:space="preserve"> </w:t>
      </w:r>
      <w:r w:rsidR="00DC00E4">
        <w:rPr>
          <w:rFonts w:ascii="Palatino Linotype" w:hAnsi="Palatino Linotype" w:cs="Palatino Linotype"/>
          <w:color w:val="000000"/>
          <w:sz w:val="20"/>
          <w:szCs w:val="20"/>
          <w:lang w:val="es-ES"/>
        </w:rPr>
        <w:t xml:space="preserve">la oportunidad de conocerse y establecer vínculos. (Ver Anexo 6). </w:t>
      </w:r>
      <w:r w:rsidR="0008608B">
        <w:rPr>
          <w:rFonts w:ascii="Palatino Linotype" w:hAnsi="Palatino Linotype" w:cs="Palatino Linotype"/>
          <w:color w:val="000000"/>
          <w:sz w:val="20"/>
          <w:szCs w:val="20"/>
          <w:lang w:val="es-ES"/>
        </w:rPr>
        <w:t>Los socios fundadores tuvieron una gran responsabilidad en la creación</w:t>
      </w:r>
      <w:r w:rsidR="002A6DC6">
        <w:rPr>
          <w:rFonts w:ascii="Palatino Linotype" w:hAnsi="Palatino Linotype" w:cs="Palatino Linotype"/>
          <w:color w:val="000000"/>
          <w:sz w:val="20"/>
          <w:szCs w:val="20"/>
          <w:lang w:val="es-ES"/>
        </w:rPr>
        <w:t xml:space="preserve"> y desarrollo</w:t>
      </w:r>
      <w:r w:rsidR="0008608B">
        <w:rPr>
          <w:rFonts w:ascii="Palatino Linotype" w:hAnsi="Palatino Linotype" w:cs="Palatino Linotype"/>
          <w:color w:val="000000"/>
          <w:sz w:val="20"/>
          <w:szCs w:val="20"/>
          <w:lang w:val="es-ES"/>
        </w:rPr>
        <w:t xml:space="preserve"> de esta red, que se nutrió básicamente de sus relaciones personales</w:t>
      </w:r>
      <w:r w:rsidR="0090161B">
        <w:rPr>
          <w:rFonts w:ascii="Palatino Linotype" w:hAnsi="Palatino Linotype" w:cs="Palatino Linotype"/>
          <w:color w:val="000000"/>
          <w:sz w:val="20"/>
          <w:szCs w:val="20"/>
          <w:lang w:val="es-ES"/>
        </w:rPr>
        <w:t>,</w:t>
      </w:r>
      <w:r w:rsidR="0008608B">
        <w:rPr>
          <w:rFonts w:ascii="Palatino Linotype" w:hAnsi="Palatino Linotype" w:cs="Palatino Linotype"/>
          <w:color w:val="000000"/>
          <w:sz w:val="20"/>
          <w:szCs w:val="20"/>
          <w:lang w:val="es-ES"/>
        </w:rPr>
        <w:t xml:space="preserve"> emplazadas en su zona geográfica de influencia</w:t>
      </w:r>
      <w:r w:rsidR="0090161B">
        <w:rPr>
          <w:rFonts w:ascii="Palatino Linotype" w:hAnsi="Palatino Linotype" w:cs="Palatino Linotype"/>
          <w:color w:val="000000"/>
          <w:sz w:val="20"/>
          <w:szCs w:val="20"/>
          <w:lang w:val="es-ES"/>
        </w:rPr>
        <w:t>,</w:t>
      </w:r>
      <w:r w:rsidR="0008608B">
        <w:rPr>
          <w:rFonts w:ascii="Palatino Linotype" w:hAnsi="Palatino Linotype" w:cs="Palatino Linotype"/>
          <w:color w:val="000000"/>
          <w:sz w:val="20"/>
          <w:szCs w:val="20"/>
          <w:lang w:val="es-ES"/>
        </w:rPr>
        <w:t xml:space="preserve"> comprendida por la zona norte de la ciudad de Buenos Aires y el conurbano norte de la provincia de Buenos Aires.</w:t>
      </w:r>
    </w:p>
    <w:p w14:paraId="0A6D761A" w14:textId="77777777" w:rsidR="00FB2F62" w:rsidRDefault="00485F7D" w:rsidP="00485F7D">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00FB2F62" w:rsidRPr="00FB2F62">
        <w:rPr>
          <w:rFonts w:ascii="Palatino Linotype" w:hAnsi="Palatino Linotype" w:cs="Palatino Linotype"/>
          <w:color w:val="000000"/>
          <w:sz w:val="20"/>
          <w:szCs w:val="20"/>
          <w:lang w:val="es-ES"/>
        </w:rPr>
        <w:t xml:space="preserve">En nuestro caso, </w:t>
      </w:r>
      <w:r w:rsidR="00FB2F62">
        <w:rPr>
          <w:rFonts w:ascii="Palatino Linotype" w:hAnsi="Palatino Linotype" w:cs="Palatino Linotype"/>
          <w:color w:val="000000"/>
          <w:sz w:val="20"/>
          <w:szCs w:val="20"/>
          <w:lang w:val="es-ES"/>
        </w:rPr>
        <w:t>la comunidad EIDICO está</w:t>
      </w:r>
      <w:r w:rsidR="00FB2F62" w:rsidRPr="00FB2F62">
        <w:rPr>
          <w:rFonts w:ascii="Palatino Linotype" w:hAnsi="Palatino Linotype" w:cs="Palatino Linotype"/>
          <w:color w:val="000000"/>
          <w:sz w:val="20"/>
          <w:szCs w:val="20"/>
          <w:lang w:val="es-ES"/>
        </w:rPr>
        <w:t xml:space="preserve"> integra</w:t>
      </w:r>
      <w:r w:rsidR="00FB2F62">
        <w:rPr>
          <w:rFonts w:ascii="Palatino Linotype" w:hAnsi="Palatino Linotype" w:cs="Palatino Linotype"/>
          <w:color w:val="000000"/>
          <w:sz w:val="20"/>
          <w:szCs w:val="20"/>
          <w:lang w:val="es-ES"/>
        </w:rPr>
        <w:t>da</w:t>
      </w:r>
      <w:r w:rsidR="0090161B">
        <w:rPr>
          <w:rFonts w:ascii="Palatino Linotype" w:hAnsi="Palatino Linotype" w:cs="Palatino Linotype"/>
          <w:color w:val="000000"/>
          <w:sz w:val="20"/>
          <w:szCs w:val="20"/>
          <w:lang w:val="es-ES"/>
        </w:rPr>
        <w:t xml:space="preserve"> </w:t>
      </w:r>
      <w:r w:rsidR="00B238A8">
        <w:rPr>
          <w:rFonts w:ascii="Palatino Linotype" w:hAnsi="Palatino Linotype" w:cs="Palatino Linotype"/>
          <w:color w:val="000000"/>
          <w:sz w:val="20"/>
          <w:szCs w:val="20"/>
          <w:lang w:val="es-ES"/>
        </w:rPr>
        <w:t xml:space="preserve">por </w:t>
      </w:r>
      <w:r w:rsidR="0090161B">
        <w:rPr>
          <w:rFonts w:ascii="Palatino Linotype" w:hAnsi="Palatino Linotype" w:cs="Palatino Linotype"/>
          <w:color w:val="000000"/>
          <w:sz w:val="20"/>
          <w:szCs w:val="20"/>
          <w:lang w:val="es-ES"/>
        </w:rPr>
        <w:t>una red que en un principio estaba conformada por los contactos personales de los socios y que poco a poco se fue expandiendo.</w:t>
      </w:r>
      <w:r w:rsidR="00FB2F62">
        <w:rPr>
          <w:rFonts w:ascii="Palatino Linotype" w:hAnsi="Palatino Linotype" w:cs="Palatino Linotype"/>
          <w:color w:val="000000"/>
          <w:sz w:val="20"/>
          <w:szCs w:val="20"/>
          <w:lang w:val="es-ES"/>
        </w:rPr>
        <w:t xml:space="preserve"> </w:t>
      </w:r>
      <w:r w:rsidR="0090161B">
        <w:rPr>
          <w:rFonts w:ascii="Palatino Linotype" w:hAnsi="Palatino Linotype" w:cs="Palatino Linotype"/>
          <w:color w:val="000000"/>
          <w:sz w:val="20"/>
          <w:szCs w:val="20"/>
          <w:lang w:val="es-ES"/>
        </w:rPr>
        <w:t>Q</w:t>
      </w:r>
      <w:r w:rsidR="00FB2F62" w:rsidRPr="00FB2F62">
        <w:rPr>
          <w:rFonts w:ascii="Palatino Linotype" w:hAnsi="Palatino Linotype" w:cs="Palatino Linotype"/>
          <w:color w:val="000000"/>
          <w:sz w:val="20"/>
          <w:szCs w:val="20"/>
          <w:lang w:val="es-ES"/>
        </w:rPr>
        <w:t>uienes</w:t>
      </w:r>
      <w:r w:rsidR="0090161B">
        <w:rPr>
          <w:rFonts w:ascii="Palatino Linotype" w:hAnsi="Palatino Linotype" w:cs="Palatino Linotype"/>
          <w:color w:val="000000"/>
          <w:sz w:val="20"/>
          <w:szCs w:val="20"/>
          <w:lang w:val="es-ES"/>
        </w:rPr>
        <w:t xml:space="preserve"> originalmente</w:t>
      </w:r>
      <w:r w:rsidR="00FB2F62" w:rsidRPr="00FB2F62">
        <w:rPr>
          <w:rFonts w:ascii="Palatino Linotype" w:hAnsi="Palatino Linotype" w:cs="Palatino Linotype"/>
          <w:color w:val="000000"/>
          <w:sz w:val="20"/>
          <w:szCs w:val="20"/>
          <w:lang w:val="es-ES"/>
        </w:rPr>
        <w:t xml:space="preserve"> se acercaron interesados en a</w:t>
      </w:r>
      <w:r w:rsidR="0090161B">
        <w:rPr>
          <w:rFonts w:ascii="Palatino Linotype" w:hAnsi="Palatino Linotype" w:cs="Palatino Linotype"/>
          <w:color w:val="000000"/>
          <w:sz w:val="20"/>
          <w:szCs w:val="20"/>
          <w:lang w:val="es-ES"/>
        </w:rPr>
        <w:t xml:space="preserve">lgunos de los emprendimientos, </w:t>
      </w:r>
      <w:r w:rsidR="00FB2F62" w:rsidRPr="00FB2F62">
        <w:rPr>
          <w:rFonts w:ascii="Palatino Linotype" w:hAnsi="Palatino Linotype" w:cs="Palatino Linotype"/>
          <w:color w:val="000000"/>
          <w:sz w:val="20"/>
          <w:szCs w:val="20"/>
          <w:lang w:val="es-ES"/>
        </w:rPr>
        <w:t>luego permanecieron en contacto</w:t>
      </w:r>
      <w:r w:rsidR="0090161B">
        <w:rPr>
          <w:rFonts w:ascii="Palatino Linotype" w:hAnsi="Palatino Linotype" w:cs="Palatino Linotype"/>
          <w:color w:val="000000"/>
          <w:sz w:val="20"/>
          <w:szCs w:val="20"/>
          <w:lang w:val="es-ES"/>
        </w:rPr>
        <w:t xml:space="preserve"> y convocaron a otros conocidos</w:t>
      </w:r>
      <w:r w:rsidR="00FB2F62" w:rsidRPr="00FB2F62">
        <w:rPr>
          <w:rFonts w:ascii="Palatino Linotype" w:hAnsi="Palatino Linotype" w:cs="Palatino Linotype"/>
          <w:color w:val="000000"/>
          <w:sz w:val="20"/>
          <w:szCs w:val="20"/>
          <w:lang w:val="es-ES"/>
        </w:rPr>
        <w:t xml:space="preserve">, al sentirse identificados con los </w:t>
      </w:r>
      <w:r w:rsidR="00FB2F62" w:rsidRPr="00FB2F62">
        <w:rPr>
          <w:rFonts w:ascii="Palatino Linotype" w:hAnsi="Palatino Linotype" w:cs="Palatino Linotype"/>
          <w:color w:val="000000"/>
          <w:sz w:val="20"/>
          <w:szCs w:val="20"/>
          <w:lang w:val="es-ES"/>
        </w:rPr>
        <w:lastRenderedPageBreak/>
        <w:t xml:space="preserve">valores que transmitimos desde la empresa. Principios como confianza, </w:t>
      </w:r>
      <w:r w:rsidR="00FB2F62">
        <w:rPr>
          <w:rFonts w:ascii="Palatino Linotype" w:hAnsi="Palatino Linotype" w:cs="Palatino Linotype"/>
          <w:color w:val="000000"/>
          <w:sz w:val="20"/>
          <w:szCs w:val="20"/>
          <w:lang w:val="es-ES"/>
        </w:rPr>
        <w:t>empatía</w:t>
      </w:r>
      <w:r w:rsidR="008042E4">
        <w:rPr>
          <w:rFonts w:ascii="Palatino Linotype" w:hAnsi="Palatino Linotype" w:cs="Palatino Linotype"/>
          <w:color w:val="000000"/>
          <w:sz w:val="20"/>
          <w:szCs w:val="20"/>
          <w:lang w:val="es-ES"/>
        </w:rPr>
        <w:t>,</w:t>
      </w:r>
      <w:r w:rsidR="00FB2F62">
        <w:rPr>
          <w:rFonts w:ascii="Palatino Linotype" w:hAnsi="Palatino Linotype" w:cs="Palatino Linotype"/>
          <w:color w:val="000000"/>
          <w:sz w:val="20"/>
          <w:szCs w:val="20"/>
          <w:lang w:val="es-ES"/>
        </w:rPr>
        <w:t xml:space="preserve"> y </w:t>
      </w:r>
      <w:r w:rsidR="00FB2F62" w:rsidRPr="00FB2F62">
        <w:rPr>
          <w:rFonts w:ascii="Palatino Linotype" w:hAnsi="Palatino Linotype" w:cs="Palatino Linotype"/>
          <w:color w:val="000000"/>
          <w:sz w:val="20"/>
          <w:szCs w:val="20"/>
          <w:lang w:val="es-ES"/>
        </w:rPr>
        <w:t xml:space="preserve">trato directo </w:t>
      </w:r>
      <w:r w:rsidR="00FB2F62">
        <w:rPr>
          <w:rFonts w:ascii="Palatino Linotype" w:hAnsi="Palatino Linotype" w:cs="Palatino Linotype"/>
          <w:color w:val="000000"/>
          <w:sz w:val="20"/>
          <w:szCs w:val="20"/>
          <w:lang w:val="es-ES"/>
        </w:rPr>
        <w:t>y familiar</w:t>
      </w:r>
      <w:r w:rsidR="00FB2F62" w:rsidRPr="00FB2F62">
        <w:rPr>
          <w:rFonts w:ascii="Palatino Linotype" w:hAnsi="Palatino Linotype" w:cs="Palatino Linotype"/>
          <w:color w:val="000000"/>
          <w:sz w:val="20"/>
          <w:szCs w:val="20"/>
          <w:lang w:val="es-ES"/>
        </w:rPr>
        <w:t>, generan que quienes ingresaron como clientes, después decidan permanecer vinculados con la empresa y sus</w:t>
      </w:r>
      <w:r w:rsidR="007D5D3E">
        <w:rPr>
          <w:rFonts w:ascii="Palatino Linotype" w:hAnsi="Palatino Linotype" w:cs="Palatino Linotype"/>
          <w:color w:val="000000"/>
          <w:sz w:val="20"/>
          <w:szCs w:val="20"/>
          <w:lang w:val="es-ES"/>
        </w:rPr>
        <w:t xml:space="preserve"> diferentes</w:t>
      </w:r>
      <w:r w:rsidR="00FB2F62" w:rsidRPr="00FB2F62">
        <w:rPr>
          <w:rFonts w:ascii="Palatino Linotype" w:hAnsi="Palatino Linotype" w:cs="Palatino Linotype"/>
          <w:color w:val="000000"/>
          <w:sz w:val="20"/>
          <w:szCs w:val="20"/>
          <w:lang w:val="es-ES"/>
        </w:rPr>
        <w:t xml:space="preserve"> propuestas</w:t>
      </w:r>
      <w:r w:rsidR="00FB2F62">
        <w:rPr>
          <w:rFonts w:ascii="Palatino Linotype" w:hAnsi="Palatino Linotype" w:cs="Palatino Linotype"/>
          <w:color w:val="000000"/>
          <w:sz w:val="20"/>
          <w:szCs w:val="20"/>
          <w:lang w:val="es-ES"/>
        </w:rPr>
        <w:t>” comenta el director comercial.</w:t>
      </w:r>
    </w:p>
    <w:p w14:paraId="0A6D761B" w14:textId="77777777" w:rsidR="004C79F4" w:rsidRDefault="004C79F4" w:rsidP="000B183A">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Consolidado el primer proyecto, la compañía decidió ir por más,</w:t>
      </w:r>
      <w:r w:rsidR="005D2A90">
        <w:rPr>
          <w:rFonts w:ascii="Palatino Linotype" w:hAnsi="Palatino Linotype" w:cs="Palatino Linotype"/>
          <w:color w:val="000000"/>
          <w:sz w:val="20"/>
          <w:szCs w:val="20"/>
          <w:lang w:val="es-ES"/>
        </w:rPr>
        <w:t xml:space="preserve"> así lo cuenta </w:t>
      </w:r>
      <w:r w:rsidR="005D2A90" w:rsidRPr="00E42E12">
        <w:rPr>
          <w:rFonts w:ascii="Palatino Linotype" w:hAnsi="Palatino Linotype" w:cs="Palatino Linotype"/>
          <w:i/>
          <w:color w:val="000000"/>
          <w:sz w:val="20"/>
          <w:szCs w:val="20"/>
          <w:lang w:val="es-ES"/>
        </w:rPr>
        <w:t>Oliva</w:t>
      </w:r>
      <w:r w:rsidR="005D2A90">
        <w:rPr>
          <w:rFonts w:ascii="Palatino Linotype" w:hAnsi="Palatino Linotype" w:cs="Palatino Linotype"/>
          <w:color w:val="000000"/>
          <w:sz w:val="20"/>
          <w:szCs w:val="20"/>
          <w:lang w:val="es-ES"/>
        </w:rPr>
        <w:t xml:space="preserve"> en un relato que permite percibir el entusiasmo de aquellos años:</w:t>
      </w:r>
    </w:p>
    <w:p w14:paraId="0A6D761C" w14:textId="77777777" w:rsidR="004C79F4" w:rsidRDefault="005D2A90" w:rsidP="0030391A">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004C79F4" w:rsidRPr="004C79F4">
        <w:rPr>
          <w:rFonts w:ascii="Palatino Linotype" w:hAnsi="Palatino Linotype" w:cs="Palatino Linotype"/>
          <w:color w:val="000000"/>
          <w:sz w:val="20"/>
          <w:szCs w:val="20"/>
          <w:lang w:val="es-ES"/>
        </w:rPr>
        <w:t xml:space="preserve">El éxito de </w:t>
      </w:r>
      <w:r w:rsidR="004C79F4" w:rsidRPr="00777087">
        <w:rPr>
          <w:rFonts w:ascii="Palatino Linotype" w:hAnsi="Palatino Linotype" w:cs="Palatino Linotype"/>
          <w:i/>
          <w:color w:val="000000"/>
          <w:sz w:val="20"/>
          <w:szCs w:val="20"/>
          <w:lang w:val="es-ES"/>
        </w:rPr>
        <w:t>Santa María de Tigre</w:t>
      </w:r>
      <w:r w:rsidR="004C79F4" w:rsidRPr="004C79F4">
        <w:rPr>
          <w:rFonts w:ascii="Palatino Linotype" w:hAnsi="Palatino Linotype" w:cs="Palatino Linotype"/>
          <w:color w:val="000000"/>
          <w:sz w:val="20"/>
          <w:szCs w:val="20"/>
          <w:lang w:val="es-ES"/>
        </w:rPr>
        <w:t xml:space="preserve">, nos dio la pauta de que </w:t>
      </w:r>
      <w:r w:rsidR="003C029A">
        <w:rPr>
          <w:rFonts w:ascii="Palatino Linotype" w:hAnsi="Palatino Linotype" w:cs="Palatino Linotype"/>
          <w:color w:val="000000"/>
          <w:sz w:val="20"/>
          <w:szCs w:val="20"/>
          <w:lang w:val="es-ES"/>
        </w:rPr>
        <w:t>habíamos interpretado adecuadamente las necesidades del mercado. E</w:t>
      </w:r>
      <w:r w:rsidR="004C79F4" w:rsidRPr="004C79F4">
        <w:rPr>
          <w:rFonts w:ascii="Palatino Linotype" w:hAnsi="Palatino Linotype" w:cs="Palatino Linotype"/>
          <w:color w:val="000000"/>
          <w:sz w:val="20"/>
          <w:szCs w:val="20"/>
          <w:lang w:val="es-ES"/>
        </w:rPr>
        <w:t xml:space="preserve">l sistema </w:t>
      </w:r>
      <w:r w:rsidR="004C79F4">
        <w:rPr>
          <w:rFonts w:ascii="Palatino Linotype" w:hAnsi="Palatino Linotype" w:cs="Palatino Linotype"/>
          <w:color w:val="000000"/>
          <w:sz w:val="20"/>
          <w:szCs w:val="20"/>
          <w:lang w:val="es-ES"/>
        </w:rPr>
        <w:t>EIDICO</w:t>
      </w:r>
      <w:r w:rsidR="004C79F4" w:rsidRPr="004C79F4">
        <w:rPr>
          <w:rFonts w:ascii="Palatino Linotype" w:hAnsi="Palatino Linotype" w:cs="Palatino Linotype"/>
          <w:color w:val="000000"/>
          <w:sz w:val="20"/>
          <w:szCs w:val="20"/>
          <w:lang w:val="es-ES"/>
        </w:rPr>
        <w:t xml:space="preserve"> había planteado una solución real y alcanzable para aquella generación joven a la cual nos dirigíamos. El boca a boca entre amigos y</w:t>
      </w:r>
      <w:r w:rsidR="004C79F4">
        <w:rPr>
          <w:rFonts w:ascii="Palatino Linotype" w:hAnsi="Palatino Linotype" w:cs="Palatino Linotype"/>
          <w:color w:val="000000"/>
          <w:sz w:val="20"/>
          <w:szCs w:val="20"/>
          <w:lang w:val="es-ES"/>
        </w:rPr>
        <w:t xml:space="preserve"> conocidos funcionó como mecani</w:t>
      </w:r>
      <w:r w:rsidR="004C79F4" w:rsidRPr="004C79F4">
        <w:rPr>
          <w:rFonts w:ascii="Palatino Linotype" w:hAnsi="Palatino Linotype" w:cs="Palatino Linotype"/>
          <w:color w:val="000000"/>
          <w:sz w:val="20"/>
          <w:szCs w:val="20"/>
          <w:lang w:val="es-ES"/>
        </w:rPr>
        <w:t xml:space="preserve">smo de difusión, </w:t>
      </w:r>
      <w:r w:rsidR="004C79F4">
        <w:rPr>
          <w:rFonts w:ascii="Palatino Linotype" w:hAnsi="Palatino Linotype" w:cs="Palatino Linotype"/>
          <w:color w:val="000000"/>
          <w:sz w:val="20"/>
          <w:szCs w:val="20"/>
          <w:lang w:val="es-ES"/>
        </w:rPr>
        <w:t xml:space="preserve">al que le sumamos la </w:t>
      </w:r>
      <w:r w:rsidR="004C79F4" w:rsidRPr="006601CD">
        <w:rPr>
          <w:rFonts w:ascii="Palatino Linotype" w:hAnsi="Palatino Linotype" w:cs="Palatino Linotype"/>
          <w:i/>
          <w:color w:val="000000"/>
          <w:sz w:val="20"/>
          <w:szCs w:val="20"/>
          <w:lang w:val="es-ES"/>
        </w:rPr>
        <w:t>Revista Tigris</w:t>
      </w:r>
      <w:r w:rsidR="006601CD">
        <w:rPr>
          <w:rStyle w:val="Refdenotaalpie"/>
          <w:rFonts w:ascii="Palatino Linotype" w:hAnsi="Palatino Linotype" w:cs="Palatino Linotype"/>
          <w:i/>
          <w:color w:val="000000"/>
          <w:sz w:val="20"/>
          <w:szCs w:val="20"/>
          <w:lang w:val="es-ES"/>
        </w:rPr>
        <w:footnoteReference w:id="2"/>
      </w:r>
      <w:r w:rsidR="0045117D">
        <w:rPr>
          <w:rFonts w:ascii="Palatino Linotype" w:hAnsi="Palatino Linotype" w:cs="Palatino Linotype"/>
          <w:color w:val="000000"/>
          <w:sz w:val="20"/>
          <w:szCs w:val="20"/>
          <w:lang w:val="es-ES"/>
        </w:rPr>
        <w:t xml:space="preserve">. </w:t>
      </w:r>
      <w:r w:rsidR="004C79F4">
        <w:rPr>
          <w:rFonts w:ascii="Palatino Linotype" w:hAnsi="Palatino Linotype" w:cs="Palatino Linotype"/>
          <w:color w:val="000000"/>
          <w:sz w:val="20"/>
          <w:szCs w:val="20"/>
          <w:lang w:val="es-ES"/>
        </w:rPr>
        <w:t xml:space="preserve">Ambos canales nos permitieron </w:t>
      </w:r>
      <w:r w:rsidR="0045117D">
        <w:rPr>
          <w:rFonts w:ascii="Palatino Linotype" w:hAnsi="Palatino Linotype" w:cs="Palatino Linotype"/>
          <w:color w:val="000000"/>
          <w:sz w:val="20"/>
          <w:szCs w:val="20"/>
          <w:lang w:val="es-ES"/>
        </w:rPr>
        <w:t>ir ampliando d</w:t>
      </w:r>
      <w:r w:rsidR="004C79F4">
        <w:rPr>
          <w:rFonts w:ascii="Palatino Linotype" w:hAnsi="Palatino Linotype" w:cs="Palatino Linotype"/>
          <w:color w:val="000000"/>
          <w:sz w:val="20"/>
          <w:szCs w:val="20"/>
          <w:lang w:val="es-ES"/>
        </w:rPr>
        <w:t xml:space="preserve">e </w:t>
      </w:r>
      <w:r w:rsidR="0045117D">
        <w:rPr>
          <w:rFonts w:ascii="Palatino Linotype" w:hAnsi="Palatino Linotype" w:cs="Palatino Linotype"/>
          <w:color w:val="000000"/>
          <w:sz w:val="20"/>
          <w:szCs w:val="20"/>
          <w:lang w:val="es-ES"/>
        </w:rPr>
        <w:t xml:space="preserve">a poco </w:t>
      </w:r>
      <w:r w:rsidR="004C79F4">
        <w:rPr>
          <w:rFonts w:ascii="Palatino Linotype" w:hAnsi="Palatino Linotype" w:cs="Palatino Linotype"/>
          <w:color w:val="000000"/>
          <w:sz w:val="20"/>
          <w:szCs w:val="20"/>
          <w:lang w:val="es-ES"/>
        </w:rPr>
        <w:t>nuestro público</w:t>
      </w:r>
      <w:r w:rsidR="004C79F4" w:rsidRPr="004C79F4">
        <w:rPr>
          <w:rFonts w:ascii="Palatino Linotype" w:hAnsi="Palatino Linotype" w:cs="Palatino Linotype"/>
          <w:color w:val="000000"/>
          <w:sz w:val="20"/>
          <w:szCs w:val="20"/>
          <w:lang w:val="es-ES"/>
        </w:rPr>
        <w:t xml:space="preserve">. </w:t>
      </w:r>
      <w:r w:rsidR="0045117D">
        <w:rPr>
          <w:rFonts w:ascii="Palatino Linotype" w:hAnsi="Palatino Linotype" w:cs="Palatino Linotype"/>
          <w:color w:val="000000"/>
          <w:sz w:val="20"/>
          <w:szCs w:val="20"/>
          <w:lang w:val="es-ES"/>
        </w:rPr>
        <w:t>Así las cosas, l</w:t>
      </w:r>
      <w:r w:rsidR="004C79F4" w:rsidRPr="004C79F4">
        <w:rPr>
          <w:rFonts w:ascii="Palatino Linotype" w:hAnsi="Palatino Linotype" w:cs="Palatino Linotype"/>
          <w:color w:val="000000"/>
          <w:sz w:val="20"/>
          <w:szCs w:val="20"/>
          <w:lang w:val="es-ES"/>
        </w:rPr>
        <w:t>a creciente demanda nos obligó a plantearnos la necesidad de lanzar más emprendimientos y afianzar la metodología que habíamos utilizado en nuestro primer proyecto, antes a modo de prueba, ahora con mayor seguridad. A su vez, el desarrollo de emprendimientos de vivienda en la zona de Tigre, reconocida internacionalmente por su delta, marcó el puntapié de lo que luego se convirtió en nuestro distintivo: barrios náuticos</w:t>
      </w:r>
      <w:r w:rsidR="0045117D">
        <w:rPr>
          <w:rFonts w:ascii="Palatino Linotype" w:hAnsi="Palatino Linotype" w:cs="Palatino Linotype"/>
          <w:color w:val="000000"/>
          <w:sz w:val="20"/>
          <w:szCs w:val="20"/>
          <w:lang w:val="es-ES"/>
        </w:rPr>
        <w:t>”</w:t>
      </w:r>
      <w:r w:rsidR="004C79F4">
        <w:rPr>
          <w:rFonts w:ascii="Palatino Linotype" w:hAnsi="Palatino Linotype" w:cs="Palatino Linotype"/>
          <w:color w:val="000000"/>
          <w:sz w:val="20"/>
          <w:szCs w:val="20"/>
          <w:lang w:val="es-ES"/>
        </w:rPr>
        <w:t>.</w:t>
      </w:r>
    </w:p>
    <w:p w14:paraId="0A6D761D" w14:textId="77777777" w:rsidR="00755A98" w:rsidRDefault="000543E1" w:rsidP="00E42E12">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A Santa María de Tigre le siguieron nuevos barrios cerrados en la zona de Tigre. </w:t>
      </w:r>
      <w:r w:rsidRPr="000543E1">
        <w:rPr>
          <w:rFonts w:ascii="Palatino Linotype" w:hAnsi="Palatino Linotype" w:cs="Palatino Linotype"/>
          <w:i/>
          <w:color w:val="000000"/>
          <w:sz w:val="20"/>
          <w:szCs w:val="20"/>
          <w:lang w:val="es-ES"/>
        </w:rPr>
        <w:t>Santa Bárbara</w:t>
      </w:r>
      <w:r>
        <w:rPr>
          <w:rFonts w:ascii="Palatino Linotype" w:hAnsi="Palatino Linotype" w:cs="Palatino Linotype"/>
          <w:color w:val="000000"/>
          <w:sz w:val="20"/>
          <w:szCs w:val="20"/>
          <w:lang w:val="es-ES"/>
        </w:rPr>
        <w:t xml:space="preserve"> se lanzó en 1997, con 1.387 lotes a la venta, y ese mismo año, asumiendo un gran </w:t>
      </w:r>
      <w:proofErr w:type="gramStart"/>
      <w:r>
        <w:rPr>
          <w:rFonts w:ascii="Palatino Linotype" w:hAnsi="Palatino Linotype" w:cs="Palatino Linotype"/>
          <w:color w:val="000000"/>
          <w:sz w:val="20"/>
          <w:szCs w:val="20"/>
          <w:lang w:val="es-ES"/>
        </w:rPr>
        <w:t>desafío  se</w:t>
      </w:r>
      <w:proofErr w:type="gramEnd"/>
      <w:r>
        <w:rPr>
          <w:rFonts w:ascii="Palatino Linotype" w:hAnsi="Palatino Linotype" w:cs="Palatino Linotype"/>
          <w:color w:val="000000"/>
          <w:sz w:val="20"/>
          <w:szCs w:val="20"/>
          <w:lang w:val="es-ES"/>
        </w:rPr>
        <w:t xml:space="preserve"> lanzó el proyecto </w:t>
      </w:r>
      <w:r w:rsidRPr="000543E1">
        <w:rPr>
          <w:rFonts w:ascii="Palatino Linotype" w:hAnsi="Palatino Linotype" w:cs="Palatino Linotype"/>
          <w:i/>
          <w:color w:val="000000"/>
          <w:sz w:val="20"/>
          <w:szCs w:val="20"/>
          <w:lang w:val="es-ES"/>
        </w:rPr>
        <w:t>Villanueva</w:t>
      </w:r>
      <w:r>
        <w:rPr>
          <w:rFonts w:ascii="Palatino Linotype" w:hAnsi="Palatino Linotype" w:cs="Palatino Linotype"/>
          <w:color w:val="000000"/>
          <w:sz w:val="20"/>
          <w:szCs w:val="20"/>
          <w:lang w:val="es-ES"/>
        </w:rPr>
        <w:t xml:space="preserve"> en la localidad de Benavídez, partido de Tigre. Villanueva significó un salto cualitativo en la vida de la empresa. El proyecto implicaba </w:t>
      </w:r>
      <w:r w:rsidR="00E22B9C">
        <w:rPr>
          <w:rFonts w:ascii="Palatino Linotype" w:hAnsi="Palatino Linotype" w:cs="Palatino Linotype"/>
          <w:color w:val="000000"/>
          <w:sz w:val="20"/>
          <w:szCs w:val="20"/>
          <w:lang w:val="es-ES"/>
        </w:rPr>
        <w:t xml:space="preserve">el desarrollo </w:t>
      </w:r>
      <w:r>
        <w:rPr>
          <w:rFonts w:ascii="Palatino Linotype" w:hAnsi="Palatino Linotype" w:cs="Palatino Linotype"/>
          <w:color w:val="000000"/>
          <w:sz w:val="20"/>
          <w:szCs w:val="20"/>
          <w:lang w:val="es-ES"/>
        </w:rPr>
        <w:t xml:space="preserve">de 11 barrios </w:t>
      </w:r>
      <w:r w:rsidR="00F63389">
        <w:rPr>
          <w:rFonts w:ascii="Palatino Linotype" w:hAnsi="Palatino Linotype" w:cs="Palatino Linotype"/>
          <w:color w:val="000000"/>
          <w:sz w:val="20"/>
          <w:szCs w:val="20"/>
          <w:lang w:val="es-ES"/>
        </w:rPr>
        <w:t>náuticos</w:t>
      </w:r>
      <w:r>
        <w:rPr>
          <w:rFonts w:ascii="Palatino Linotype" w:hAnsi="Palatino Linotype" w:cs="Palatino Linotype"/>
          <w:color w:val="000000"/>
          <w:sz w:val="20"/>
          <w:szCs w:val="20"/>
          <w:lang w:val="es-ES"/>
        </w:rPr>
        <w:t xml:space="preserve"> en 850 hectáreas </w:t>
      </w:r>
      <w:r w:rsidR="00E22B9C">
        <w:rPr>
          <w:rFonts w:ascii="Palatino Linotype" w:hAnsi="Palatino Linotype" w:cs="Palatino Linotype"/>
          <w:color w:val="000000"/>
          <w:sz w:val="20"/>
          <w:szCs w:val="20"/>
          <w:lang w:val="es-ES"/>
        </w:rPr>
        <w:t>(</w:t>
      </w:r>
      <w:r>
        <w:rPr>
          <w:rFonts w:ascii="Palatino Linotype" w:hAnsi="Palatino Linotype" w:cs="Palatino Linotype"/>
          <w:color w:val="000000"/>
          <w:sz w:val="20"/>
          <w:szCs w:val="20"/>
          <w:lang w:val="es-ES"/>
        </w:rPr>
        <w:t>230 de las cuales estaban ocupadas por lagunas</w:t>
      </w:r>
      <w:r w:rsidR="00E22B9C">
        <w:rPr>
          <w:rFonts w:ascii="Palatino Linotype" w:hAnsi="Palatino Linotype" w:cs="Palatino Linotype"/>
          <w:color w:val="000000"/>
          <w:sz w:val="20"/>
          <w:szCs w:val="20"/>
          <w:lang w:val="es-ES"/>
        </w:rPr>
        <w:t>)</w:t>
      </w:r>
      <w:r>
        <w:rPr>
          <w:rFonts w:ascii="Palatino Linotype" w:hAnsi="Palatino Linotype" w:cs="Palatino Linotype"/>
          <w:color w:val="000000"/>
          <w:sz w:val="20"/>
          <w:szCs w:val="20"/>
          <w:lang w:val="es-ES"/>
        </w:rPr>
        <w:t xml:space="preserve"> </w:t>
      </w:r>
      <w:proofErr w:type="gramStart"/>
      <w:r>
        <w:rPr>
          <w:rFonts w:ascii="Palatino Linotype" w:hAnsi="Palatino Linotype" w:cs="Palatino Linotype"/>
          <w:color w:val="000000"/>
          <w:sz w:val="20"/>
          <w:szCs w:val="20"/>
          <w:lang w:val="es-ES"/>
        </w:rPr>
        <w:t xml:space="preserve">y </w:t>
      </w:r>
      <w:r w:rsidR="00E22B9C">
        <w:rPr>
          <w:rFonts w:ascii="Palatino Linotype" w:hAnsi="Palatino Linotype" w:cs="Palatino Linotype"/>
          <w:color w:val="000000"/>
          <w:sz w:val="20"/>
          <w:szCs w:val="20"/>
          <w:lang w:val="es-ES"/>
        </w:rPr>
        <w:t xml:space="preserve"> la</w:t>
      </w:r>
      <w:proofErr w:type="gramEnd"/>
      <w:r w:rsidR="00E22B9C">
        <w:rPr>
          <w:rFonts w:ascii="Palatino Linotype" w:hAnsi="Palatino Linotype" w:cs="Palatino Linotype"/>
          <w:color w:val="000000"/>
          <w:sz w:val="20"/>
          <w:szCs w:val="20"/>
          <w:lang w:val="es-ES"/>
        </w:rPr>
        <w:t xml:space="preserve"> venta de </w:t>
      </w:r>
      <w:r>
        <w:rPr>
          <w:rFonts w:ascii="Palatino Linotype" w:hAnsi="Palatino Linotype" w:cs="Palatino Linotype"/>
          <w:color w:val="000000"/>
          <w:sz w:val="20"/>
          <w:szCs w:val="20"/>
          <w:lang w:val="es-ES"/>
        </w:rPr>
        <w:t xml:space="preserve">4.465 </w:t>
      </w:r>
      <w:r w:rsidR="00E22B9C">
        <w:rPr>
          <w:rFonts w:ascii="Palatino Linotype" w:hAnsi="Palatino Linotype" w:cs="Palatino Linotype"/>
          <w:color w:val="000000"/>
          <w:sz w:val="20"/>
          <w:szCs w:val="20"/>
          <w:lang w:val="es-ES"/>
        </w:rPr>
        <w:t>lotes</w:t>
      </w:r>
      <w:r>
        <w:rPr>
          <w:rFonts w:ascii="Palatino Linotype" w:hAnsi="Palatino Linotype" w:cs="Palatino Linotype"/>
          <w:color w:val="000000"/>
          <w:sz w:val="20"/>
          <w:szCs w:val="20"/>
          <w:lang w:val="es-ES"/>
        </w:rPr>
        <w:t>.</w:t>
      </w:r>
      <w:r w:rsidR="005B70F7">
        <w:rPr>
          <w:rFonts w:ascii="Palatino Linotype" w:hAnsi="Palatino Linotype" w:cs="Palatino Linotype"/>
          <w:color w:val="000000"/>
          <w:sz w:val="20"/>
          <w:szCs w:val="20"/>
          <w:lang w:val="es-ES"/>
        </w:rPr>
        <w:t xml:space="preserve"> Para 1999, ya se habían comercializado con gran aceptación los dos primeros barrios, </w:t>
      </w:r>
      <w:r w:rsidR="005B70F7" w:rsidRPr="005B70F7">
        <w:rPr>
          <w:rFonts w:ascii="Palatino Linotype" w:hAnsi="Palatino Linotype" w:cs="Palatino Linotype"/>
          <w:i/>
          <w:color w:val="000000"/>
          <w:sz w:val="20"/>
          <w:szCs w:val="20"/>
          <w:lang w:val="es-ES"/>
        </w:rPr>
        <w:t>San Isidro Labrador</w:t>
      </w:r>
      <w:r w:rsidR="005B70F7">
        <w:rPr>
          <w:rFonts w:ascii="Palatino Linotype" w:hAnsi="Palatino Linotype" w:cs="Palatino Linotype"/>
          <w:color w:val="000000"/>
          <w:sz w:val="20"/>
          <w:szCs w:val="20"/>
          <w:lang w:val="es-ES"/>
        </w:rPr>
        <w:t xml:space="preserve"> y </w:t>
      </w:r>
      <w:r w:rsidR="005B70F7" w:rsidRPr="005B70F7">
        <w:rPr>
          <w:rFonts w:ascii="Palatino Linotype" w:hAnsi="Palatino Linotype" w:cs="Palatino Linotype"/>
          <w:i/>
          <w:color w:val="000000"/>
          <w:sz w:val="20"/>
          <w:szCs w:val="20"/>
          <w:lang w:val="es-ES"/>
        </w:rPr>
        <w:t>Santa Catalina</w:t>
      </w:r>
      <w:r w:rsidR="005B70F7">
        <w:rPr>
          <w:rFonts w:ascii="Palatino Linotype" w:hAnsi="Palatino Linotype" w:cs="Palatino Linotype"/>
          <w:color w:val="000000"/>
          <w:sz w:val="20"/>
          <w:szCs w:val="20"/>
          <w:lang w:val="es-ES"/>
        </w:rPr>
        <w:t>.</w:t>
      </w:r>
      <w:r w:rsidR="00777087">
        <w:rPr>
          <w:rFonts w:ascii="Palatino Linotype" w:hAnsi="Palatino Linotype" w:cs="Palatino Linotype"/>
          <w:color w:val="000000"/>
          <w:sz w:val="20"/>
          <w:szCs w:val="20"/>
          <w:lang w:val="es-ES"/>
        </w:rPr>
        <w:t xml:space="preserve"> (Ver Anexo 5)</w:t>
      </w:r>
    </w:p>
    <w:p w14:paraId="0A6D761E" w14:textId="77777777" w:rsidR="00AD3061" w:rsidRDefault="0011671E" w:rsidP="00755A98">
      <w:pPr>
        <w:widowControl w:val="0"/>
        <w:autoSpaceDE w:val="0"/>
        <w:autoSpaceDN w:val="0"/>
        <w:adjustRightInd w:val="0"/>
        <w:spacing w:after="180"/>
        <w:ind w:left="120" w:right="-933" w:firstLine="288"/>
        <w:jc w:val="both"/>
        <w:rPr>
          <w:rFonts w:ascii="Palatino Linotype" w:hAnsi="Palatino Linotype" w:cs="Palatino Linotype"/>
          <w:b/>
          <w:bCs/>
          <w:color w:val="000000"/>
          <w:sz w:val="26"/>
          <w:szCs w:val="26"/>
          <w:lang w:val="es-ES"/>
        </w:rPr>
      </w:pPr>
      <w:r>
        <w:rPr>
          <w:rFonts w:ascii="Palatino Linotype" w:hAnsi="Palatino Linotype" w:cs="Palatino Linotype"/>
          <w:b/>
          <w:bCs/>
          <w:color w:val="000000"/>
          <w:sz w:val="26"/>
          <w:szCs w:val="26"/>
          <w:lang w:val="es-ES"/>
        </w:rPr>
        <w:t>EIDICO en tiempos difíciles</w:t>
      </w:r>
      <w:r w:rsidR="00AD3061">
        <w:rPr>
          <w:rFonts w:ascii="Palatino Linotype" w:hAnsi="Palatino Linotype" w:cs="Palatino Linotype"/>
          <w:b/>
          <w:bCs/>
          <w:color w:val="000000"/>
          <w:sz w:val="26"/>
          <w:szCs w:val="26"/>
          <w:lang w:val="es-ES"/>
        </w:rPr>
        <w:t xml:space="preserve">: la </w:t>
      </w:r>
      <w:r w:rsidR="00127D91">
        <w:rPr>
          <w:rFonts w:ascii="Palatino Linotype" w:hAnsi="Palatino Linotype" w:cs="Palatino Linotype"/>
          <w:b/>
          <w:bCs/>
          <w:color w:val="000000"/>
          <w:sz w:val="26"/>
          <w:szCs w:val="26"/>
          <w:lang w:val="es-ES"/>
        </w:rPr>
        <w:t>confianza en el modelo de negocios</w:t>
      </w:r>
    </w:p>
    <w:p w14:paraId="0A6D761F" w14:textId="77777777" w:rsidR="00755A98" w:rsidRDefault="00755A98" w:rsidP="00D505E7">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Las cosas parecían marchar de manera óptima al </w:t>
      </w:r>
      <w:r w:rsidR="00E075D5">
        <w:rPr>
          <w:rFonts w:ascii="Palatino Linotype" w:hAnsi="Palatino Linotype" w:cs="Palatino Linotype"/>
          <w:color w:val="000000"/>
          <w:sz w:val="20"/>
          <w:szCs w:val="20"/>
          <w:lang w:val="es-ES"/>
        </w:rPr>
        <w:t>comenzar el nuevo</w:t>
      </w:r>
      <w:r>
        <w:rPr>
          <w:rFonts w:ascii="Palatino Linotype" w:hAnsi="Palatino Linotype" w:cs="Palatino Linotype"/>
          <w:color w:val="000000"/>
          <w:sz w:val="20"/>
          <w:szCs w:val="20"/>
          <w:lang w:val="es-ES"/>
        </w:rPr>
        <w:t xml:space="preserve"> milenio, momen</w:t>
      </w:r>
      <w:r w:rsidR="00E075D5">
        <w:rPr>
          <w:rFonts w:ascii="Palatino Linotype" w:hAnsi="Palatino Linotype" w:cs="Palatino Linotype"/>
          <w:color w:val="000000"/>
          <w:sz w:val="20"/>
          <w:szCs w:val="20"/>
          <w:lang w:val="es-ES"/>
        </w:rPr>
        <w:t>to en el cual EIDICO</w:t>
      </w:r>
      <w:r>
        <w:rPr>
          <w:rFonts w:ascii="Palatino Linotype" w:hAnsi="Palatino Linotype" w:cs="Palatino Linotype"/>
          <w:color w:val="000000"/>
          <w:sz w:val="20"/>
          <w:szCs w:val="20"/>
          <w:lang w:val="es-ES"/>
        </w:rPr>
        <w:t xml:space="preserve"> tuvo que hace</w:t>
      </w:r>
      <w:r w:rsidR="00E075D5">
        <w:rPr>
          <w:rFonts w:ascii="Palatino Linotype" w:hAnsi="Palatino Linotype" w:cs="Palatino Linotype"/>
          <w:color w:val="000000"/>
          <w:sz w:val="20"/>
          <w:szCs w:val="20"/>
          <w:lang w:val="es-ES"/>
        </w:rPr>
        <w:t xml:space="preserve">r frente a la peor crisis económica y social que </w:t>
      </w:r>
      <w:r w:rsidR="007D1905">
        <w:rPr>
          <w:rFonts w:ascii="Palatino Linotype" w:hAnsi="Palatino Linotype" w:cs="Palatino Linotype"/>
          <w:color w:val="000000"/>
          <w:sz w:val="20"/>
          <w:szCs w:val="20"/>
          <w:lang w:val="es-ES"/>
        </w:rPr>
        <w:t>tuvo lugar en</w:t>
      </w:r>
      <w:r w:rsidR="00E075D5">
        <w:rPr>
          <w:rFonts w:ascii="Palatino Linotype" w:hAnsi="Palatino Linotype" w:cs="Palatino Linotype"/>
          <w:color w:val="000000"/>
          <w:sz w:val="20"/>
          <w:szCs w:val="20"/>
          <w:lang w:val="es-ES"/>
        </w:rPr>
        <w:t xml:space="preserve"> Argentina en toda su historia.</w:t>
      </w:r>
      <w:r w:rsidR="00D505E7">
        <w:rPr>
          <w:rFonts w:ascii="Palatino Linotype" w:hAnsi="Palatino Linotype" w:cs="Palatino Linotype"/>
          <w:color w:val="000000"/>
          <w:sz w:val="20"/>
          <w:szCs w:val="20"/>
          <w:lang w:val="es-ES"/>
        </w:rPr>
        <w:t xml:space="preserve"> Así lo cuenta </w:t>
      </w:r>
      <w:r w:rsidR="00D505E7" w:rsidRPr="007D1905">
        <w:rPr>
          <w:rFonts w:ascii="Palatino Linotype" w:hAnsi="Palatino Linotype" w:cs="Palatino Linotype"/>
          <w:i/>
          <w:color w:val="000000"/>
          <w:sz w:val="20"/>
          <w:szCs w:val="20"/>
          <w:lang w:val="es-ES"/>
        </w:rPr>
        <w:t>O´Connor</w:t>
      </w:r>
      <w:r w:rsidR="00D505E7">
        <w:rPr>
          <w:rFonts w:ascii="Palatino Linotype" w:hAnsi="Palatino Linotype" w:cs="Palatino Linotype"/>
          <w:color w:val="000000"/>
          <w:sz w:val="20"/>
          <w:szCs w:val="20"/>
          <w:lang w:val="es-ES"/>
        </w:rPr>
        <w:t>:</w:t>
      </w:r>
    </w:p>
    <w:p w14:paraId="0A6D7620" w14:textId="77777777" w:rsidR="00DC3657" w:rsidRDefault="00D505E7" w:rsidP="0030391A">
      <w:pPr>
        <w:widowControl w:val="0"/>
        <w:autoSpaceDE w:val="0"/>
        <w:autoSpaceDN w:val="0"/>
        <w:adjustRightInd w:val="0"/>
        <w:spacing w:after="180"/>
        <w:ind w:left="540" w:right="-342" w:firstLine="180"/>
        <w:jc w:val="both"/>
        <w:rPr>
          <w:lang w:val="es-AR"/>
        </w:rPr>
      </w:pPr>
      <w:r>
        <w:rPr>
          <w:rFonts w:ascii="Palatino Linotype" w:hAnsi="Palatino Linotype" w:cs="Palatino Linotype"/>
          <w:color w:val="000000"/>
          <w:sz w:val="20"/>
          <w:szCs w:val="20"/>
          <w:lang w:val="es-ES"/>
        </w:rPr>
        <w:t>“</w:t>
      </w:r>
      <w:r w:rsidRPr="00D505E7">
        <w:rPr>
          <w:rFonts w:ascii="Palatino Linotype" w:hAnsi="Palatino Linotype" w:cs="Palatino Linotype"/>
          <w:color w:val="000000"/>
          <w:sz w:val="20"/>
          <w:szCs w:val="20"/>
          <w:lang w:val="es-ES"/>
        </w:rPr>
        <w:t xml:space="preserve">Mientras nos abocábamos a </w:t>
      </w:r>
      <w:r>
        <w:rPr>
          <w:rFonts w:ascii="Palatino Linotype" w:hAnsi="Palatino Linotype" w:cs="Palatino Linotype"/>
          <w:color w:val="000000"/>
          <w:sz w:val="20"/>
          <w:szCs w:val="20"/>
          <w:lang w:val="es-ES"/>
        </w:rPr>
        <w:t xml:space="preserve">la </w:t>
      </w:r>
      <w:r w:rsidRPr="00D505E7">
        <w:rPr>
          <w:rFonts w:ascii="Palatino Linotype" w:hAnsi="Palatino Linotype" w:cs="Palatino Linotype"/>
          <w:color w:val="000000"/>
          <w:sz w:val="20"/>
          <w:szCs w:val="20"/>
          <w:lang w:val="es-ES"/>
        </w:rPr>
        <w:t>nueva etapa</w:t>
      </w:r>
      <w:r>
        <w:rPr>
          <w:rFonts w:ascii="Palatino Linotype" w:hAnsi="Palatino Linotype" w:cs="Palatino Linotype"/>
          <w:color w:val="000000"/>
          <w:sz w:val="20"/>
          <w:szCs w:val="20"/>
          <w:lang w:val="es-ES"/>
        </w:rPr>
        <w:t xml:space="preserve"> de ir entregando</w:t>
      </w:r>
      <w:r w:rsidRPr="00D505E7">
        <w:rPr>
          <w:rFonts w:ascii="Palatino Linotype" w:hAnsi="Palatino Linotype" w:cs="Palatino Linotype"/>
          <w:color w:val="000000"/>
          <w:sz w:val="20"/>
          <w:szCs w:val="20"/>
          <w:lang w:val="es-ES"/>
        </w:rPr>
        <w:t xml:space="preserve"> los barrios a los nuevos dueños, sobrevino la crisis económica nacional de 2001, que puso en tela de juicio la efectividad de nuestro sistema. El directorio debió tomar una decisión drástica, articulada entre dos polos opuestos: ¿seguir o no seguir?</w:t>
      </w:r>
      <w:r w:rsidR="008B7C05">
        <w:rPr>
          <w:rFonts w:ascii="Palatino Linotype" w:hAnsi="Palatino Linotype" w:cs="Palatino Linotype"/>
          <w:color w:val="000000"/>
          <w:sz w:val="20"/>
          <w:szCs w:val="20"/>
          <w:lang w:val="es-ES"/>
        </w:rPr>
        <w:t>”</w:t>
      </w:r>
      <w:r w:rsidR="00AE2DEB" w:rsidRPr="00AE2DEB">
        <w:rPr>
          <w:lang w:val="es-AR"/>
        </w:rPr>
        <w:t xml:space="preserve"> </w:t>
      </w:r>
    </w:p>
    <w:p w14:paraId="0A6D7621" w14:textId="77777777" w:rsidR="007D7136" w:rsidRDefault="007D7136" w:rsidP="00DC3657">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La crisis del país le</w:t>
      </w:r>
      <w:r w:rsidR="008B7C05" w:rsidRPr="008B7C05">
        <w:rPr>
          <w:rFonts w:ascii="Palatino Linotype" w:hAnsi="Palatino Linotype" w:cs="Palatino Linotype"/>
          <w:color w:val="000000"/>
          <w:sz w:val="20"/>
          <w:szCs w:val="20"/>
          <w:lang w:val="es-ES"/>
        </w:rPr>
        <w:t xml:space="preserve"> planteó</w:t>
      </w:r>
      <w:r>
        <w:rPr>
          <w:rFonts w:ascii="Palatino Linotype" w:hAnsi="Palatino Linotype" w:cs="Palatino Linotype"/>
          <w:color w:val="000000"/>
          <w:sz w:val="20"/>
          <w:szCs w:val="20"/>
          <w:lang w:val="es-ES"/>
        </w:rPr>
        <w:t xml:space="preserve"> a la compañía</w:t>
      </w:r>
      <w:r w:rsidR="008B7C05" w:rsidRPr="008B7C05">
        <w:rPr>
          <w:rFonts w:ascii="Palatino Linotype" w:hAnsi="Palatino Linotype" w:cs="Palatino Linotype"/>
          <w:color w:val="000000"/>
          <w:sz w:val="20"/>
          <w:szCs w:val="20"/>
          <w:lang w:val="es-ES"/>
        </w:rPr>
        <w:t xml:space="preserve"> un horizonte de incertidumbre en tres frentes diferentes</w:t>
      </w:r>
      <w:r w:rsidR="00F477C7">
        <w:rPr>
          <w:rFonts w:ascii="Palatino Linotype" w:hAnsi="Palatino Linotype" w:cs="Palatino Linotype"/>
          <w:color w:val="000000"/>
          <w:sz w:val="20"/>
          <w:szCs w:val="20"/>
          <w:lang w:val="es-ES"/>
        </w:rPr>
        <w:t xml:space="preserve">. En primer lugar, se </w:t>
      </w:r>
      <w:r>
        <w:rPr>
          <w:rFonts w:ascii="Palatino Linotype" w:hAnsi="Palatino Linotype" w:cs="Palatino Linotype"/>
          <w:color w:val="000000"/>
          <w:sz w:val="20"/>
          <w:szCs w:val="20"/>
          <w:lang w:val="es-ES"/>
        </w:rPr>
        <w:t>presentaba</w:t>
      </w:r>
      <w:r w:rsidR="00F477C7">
        <w:rPr>
          <w:rFonts w:ascii="Palatino Linotype" w:hAnsi="Palatino Linotype" w:cs="Palatino Linotype"/>
          <w:color w:val="000000"/>
          <w:sz w:val="20"/>
          <w:szCs w:val="20"/>
          <w:lang w:val="es-ES"/>
        </w:rPr>
        <w:t xml:space="preserve"> </w:t>
      </w:r>
      <w:r w:rsidR="008B7C05" w:rsidRPr="008B7C05">
        <w:rPr>
          <w:rFonts w:ascii="Palatino Linotype" w:hAnsi="Palatino Linotype" w:cs="Palatino Linotype"/>
          <w:color w:val="000000"/>
          <w:sz w:val="20"/>
          <w:szCs w:val="20"/>
          <w:lang w:val="es-ES"/>
        </w:rPr>
        <w:t>un gran interrogante respecto de la capacidad de los suscriptores para continuar con sus obligaciones. En otras palabras, que los suscriptores continuaran pagando las cuotas mes a mes en un contexto como el del</w:t>
      </w:r>
      <w:r w:rsidR="00F477C7">
        <w:rPr>
          <w:rFonts w:ascii="Palatino Linotype" w:hAnsi="Palatino Linotype" w:cs="Palatino Linotype"/>
          <w:color w:val="000000"/>
          <w:sz w:val="20"/>
          <w:szCs w:val="20"/>
          <w:lang w:val="es-ES"/>
        </w:rPr>
        <w:t xml:space="preserve"> año </w:t>
      </w:r>
      <w:r w:rsidR="008B7C05" w:rsidRPr="008B7C05">
        <w:rPr>
          <w:rFonts w:ascii="Palatino Linotype" w:hAnsi="Palatino Linotype" w:cs="Palatino Linotype"/>
          <w:color w:val="000000"/>
          <w:sz w:val="20"/>
          <w:szCs w:val="20"/>
          <w:lang w:val="es-ES"/>
        </w:rPr>
        <w:t>2001 era un escenario que pocos juzgaban como probable. Por otro lado, la fuerte y repentina devaluación del peso, hacía que no existieran precios de referencia claros para el mercado inmobiliario. Plantear una estrategia de mediano plazo para continuar con las operaciones se hacía realmente difícil. Finalmente, la fuerte inseguridad, tanto jurídica como social hacía que la idea de asentarse en un barrio alejado de la c</w:t>
      </w:r>
      <w:r w:rsidR="00F477C7">
        <w:rPr>
          <w:rFonts w:ascii="Palatino Linotype" w:hAnsi="Palatino Linotype" w:cs="Palatino Linotype"/>
          <w:color w:val="000000"/>
          <w:sz w:val="20"/>
          <w:szCs w:val="20"/>
          <w:lang w:val="es-ES"/>
        </w:rPr>
        <w:t>iudad de Buenos Aires</w:t>
      </w:r>
      <w:r w:rsidR="008B7C05" w:rsidRPr="008B7C05">
        <w:rPr>
          <w:rFonts w:ascii="Palatino Linotype" w:hAnsi="Palatino Linotype" w:cs="Palatino Linotype"/>
          <w:color w:val="000000"/>
          <w:sz w:val="20"/>
          <w:szCs w:val="20"/>
          <w:lang w:val="es-ES"/>
        </w:rPr>
        <w:t xml:space="preserve"> resultara para muchos potenciales suscriptores cuanto menos, cuestionable.  </w:t>
      </w:r>
    </w:p>
    <w:p w14:paraId="0A6D7622" w14:textId="77777777" w:rsidR="00DC3657" w:rsidRPr="00DC3657" w:rsidRDefault="007D1905" w:rsidP="00DC3657">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lastRenderedPageBreak/>
        <w:t>Sin embargo, a pesar de estas dificultades, decidieron seguir adelante, confiando en la solidez del modelo EIDICO.</w:t>
      </w:r>
    </w:p>
    <w:p w14:paraId="0A6D7623" w14:textId="77777777" w:rsidR="00D505E7" w:rsidRDefault="00DC3657" w:rsidP="0030391A">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00AE2DEB" w:rsidRPr="00AE2DEB">
        <w:rPr>
          <w:rFonts w:ascii="Palatino Linotype" w:hAnsi="Palatino Linotype" w:cs="Palatino Linotype"/>
          <w:color w:val="000000"/>
          <w:sz w:val="20"/>
          <w:szCs w:val="20"/>
          <w:lang w:val="es-ES"/>
        </w:rPr>
        <w:t>Convencidos de la fortaleza financiera de nuestro sistema</w:t>
      </w:r>
      <w:r w:rsidR="000213DF">
        <w:rPr>
          <w:rFonts w:ascii="Palatino Linotype" w:hAnsi="Palatino Linotype" w:cs="Palatino Linotype"/>
          <w:color w:val="000000"/>
          <w:sz w:val="20"/>
          <w:szCs w:val="20"/>
          <w:lang w:val="es-ES"/>
        </w:rPr>
        <w:t xml:space="preserve"> y</w:t>
      </w:r>
      <w:r w:rsidR="00F477C7">
        <w:rPr>
          <w:rFonts w:ascii="Palatino Linotype" w:hAnsi="Palatino Linotype" w:cs="Palatino Linotype"/>
          <w:color w:val="000000"/>
          <w:sz w:val="20"/>
          <w:szCs w:val="20"/>
          <w:lang w:val="es-ES"/>
        </w:rPr>
        <w:t xml:space="preserve"> en nuestra capacidad de gestión</w:t>
      </w:r>
      <w:r w:rsidR="00AE2DEB" w:rsidRPr="00AE2DEB">
        <w:rPr>
          <w:rFonts w:ascii="Palatino Linotype" w:hAnsi="Palatino Linotype" w:cs="Palatino Linotype"/>
          <w:color w:val="000000"/>
          <w:sz w:val="20"/>
          <w:szCs w:val="20"/>
          <w:lang w:val="es-ES"/>
        </w:rPr>
        <w:t xml:space="preserve">, decidimos optar por </w:t>
      </w:r>
      <w:r w:rsidR="00F477C7">
        <w:rPr>
          <w:rFonts w:ascii="Palatino Linotype" w:hAnsi="Palatino Linotype" w:cs="Palatino Linotype"/>
          <w:color w:val="000000"/>
          <w:sz w:val="20"/>
          <w:szCs w:val="20"/>
          <w:lang w:val="es-ES"/>
        </w:rPr>
        <w:t>seguir adelante con los proyectos</w:t>
      </w:r>
      <w:r w:rsidR="00AE2DEB" w:rsidRPr="00AE2DEB">
        <w:rPr>
          <w:rFonts w:ascii="Palatino Linotype" w:hAnsi="Palatino Linotype" w:cs="Palatino Linotype"/>
          <w:color w:val="000000"/>
          <w:sz w:val="20"/>
          <w:szCs w:val="20"/>
          <w:lang w:val="es-ES"/>
        </w:rPr>
        <w:t>, continuando no sólo con nuestra gestión sino también apostando a</w:t>
      </w:r>
      <w:r w:rsidR="00F477C7">
        <w:rPr>
          <w:rFonts w:ascii="Palatino Linotype" w:hAnsi="Palatino Linotype" w:cs="Palatino Linotype"/>
          <w:color w:val="000000"/>
          <w:sz w:val="20"/>
          <w:szCs w:val="20"/>
          <w:lang w:val="es-ES"/>
        </w:rPr>
        <w:t xml:space="preserve"> más</w:t>
      </w:r>
      <w:r w:rsidR="00AE2DEB">
        <w:rPr>
          <w:rFonts w:ascii="Palatino Linotype" w:hAnsi="Palatino Linotype" w:cs="Palatino Linotype"/>
          <w:color w:val="000000"/>
          <w:sz w:val="20"/>
          <w:szCs w:val="20"/>
          <w:lang w:val="es-ES"/>
        </w:rPr>
        <w:t>.”</w:t>
      </w:r>
      <w:r w:rsidR="00474A34">
        <w:rPr>
          <w:rFonts w:ascii="Palatino Linotype" w:hAnsi="Palatino Linotype" w:cs="Palatino Linotype"/>
          <w:color w:val="000000"/>
          <w:sz w:val="20"/>
          <w:szCs w:val="20"/>
          <w:lang w:val="es-ES"/>
        </w:rPr>
        <w:t xml:space="preserve"> afirma seguro </w:t>
      </w:r>
      <w:r w:rsidR="00474A34" w:rsidRPr="007D1905">
        <w:rPr>
          <w:rFonts w:ascii="Palatino Linotype" w:hAnsi="Palatino Linotype" w:cs="Palatino Linotype"/>
          <w:i/>
          <w:color w:val="000000"/>
          <w:sz w:val="20"/>
          <w:szCs w:val="20"/>
          <w:lang w:val="es-ES"/>
        </w:rPr>
        <w:t>O´Connor</w:t>
      </w:r>
      <w:r w:rsidR="00FE6315">
        <w:rPr>
          <w:rFonts w:ascii="Palatino Linotype" w:hAnsi="Palatino Linotype" w:cs="Palatino Linotype"/>
          <w:color w:val="000000"/>
          <w:sz w:val="20"/>
          <w:szCs w:val="20"/>
          <w:lang w:val="es-ES"/>
        </w:rPr>
        <w:t>.</w:t>
      </w:r>
    </w:p>
    <w:p w14:paraId="0A6D7624" w14:textId="77777777" w:rsidR="0052622D" w:rsidRDefault="00474A34" w:rsidP="00474A34">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7D1905">
        <w:rPr>
          <w:rFonts w:ascii="Palatino Linotype" w:hAnsi="Palatino Linotype" w:cs="Palatino Linotype"/>
          <w:i/>
          <w:color w:val="000000"/>
          <w:sz w:val="20"/>
          <w:szCs w:val="20"/>
          <w:lang w:val="es-ES"/>
        </w:rPr>
        <w:t>Martín Oliva</w:t>
      </w:r>
      <w:r>
        <w:rPr>
          <w:rFonts w:ascii="Palatino Linotype" w:hAnsi="Palatino Linotype" w:cs="Palatino Linotype"/>
          <w:color w:val="000000"/>
          <w:sz w:val="20"/>
          <w:szCs w:val="20"/>
          <w:lang w:val="es-ES"/>
        </w:rPr>
        <w:t xml:space="preserve"> refuerza esta idea:</w:t>
      </w:r>
    </w:p>
    <w:p w14:paraId="0A6D7625" w14:textId="77777777" w:rsidR="0052622D" w:rsidRDefault="0052622D" w:rsidP="0030391A">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sidRPr="0052622D">
        <w:rPr>
          <w:rFonts w:ascii="Palatino Linotype" w:hAnsi="Palatino Linotype" w:cs="Palatino Linotype"/>
          <w:color w:val="000000"/>
          <w:sz w:val="20"/>
          <w:szCs w:val="20"/>
          <w:lang w:val="es-ES"/>
        </w:rPr>
        <w:t xml:space="preserve">“Corría el año 2002 y en EIDICO, como en todas las empresas en ese momento, se presentaban dos alternativas: seguir adelante o no. Nosotros elegimos seguir y tomamos la iniciativa del lanzamiento del barrio </w:t>
      </w:r>
      <w:r w:rsidRPr="007D1905">
        <w:rPr>
          <w:rFonts w:ascii="Palatino Linotype" w:hAnsi="Palatino Linotype" w:cs="Palatino Linotype"/>
          <w:i/>
          <w:color w:val="000000"/>
          <w:sz w:val="20"/>
          <w:szCs w:val="20"/>
          <w:lang w:val="es-ES"/>
        </w:rPr>
        <w:t>San Agustín</w:t>
      </w:r>
      <w:r w:rsidR="00E65AAD">
        <w:rPr>
          <w:rFonts w:ascii="Palatino Linotype" w:hAnsi="Palatino Linotype" w:cs="Palatino Linotype"/>
          <w:color w:val="000000"/>
          <w:sz w:val="20"/>
          <w:szCs w:val="20"/>
          <w:lang w:val="es-ES"/>
        </w:rPr>
        <w:t xml:space="preserve"> en Villanueva, tal como estaba trazado originalmente en nuestro plan</w:t>
      </w:r>
      <w:r w:rsidRPr="0052622D">
        <w:rPr>
          <w:rFonts w:ascii="Palatino Linotype" w:hAnsi="Palatino Linotype" w:cs="Palatino Linotype"/>
          <w:color w:val="000000"/>
          <w:sz w:val="20"/>
          <w:szCs w:val="20"/>
          <w:lang w:val="es-ES"/>
        </w:rPr>
        <w:t xml:space="preserve">. </w:t>
      </w:r>
      <w:r w:rsidR="00336622">
        <w:rPr>
          <w:rFonts w:ascii="Palatino Linotype" w:hAnsi="Palatino Linotype" w:cs="Palatino Linotype"/>
          <w:color w:val="000000"/>
          <w:sz w:val="20"/>
          <w:szCs w:val="20"/>
          <w:lang w:val="es-ES"/>
        </w:rPr>
        <w:t xml:space="preserve"> Dada la situación, b</w:t>
      </w:r>
      <w:r w:rsidRPr="0052622D">
        <w:rPr>
          <w:rFonts w:ascii="Palatino Linotype" w:hAnsi="Palatino Linotype" w:cs="Palatino Linotype"/>
          <w:color w:val="000000"/>
          <w:sz w:val="20"/>
          <w:szCs w:val="20"/>
          <w:lang w:val="es-ES"/>
        </w:rPr>
        <w:t>uscamos la mejor solución, tanto para los propietarios como para los dueños de la tierra</w:t>
      </w:r>
      <w:r w:rsidR="00474A34">
        <w:rPr>
          <w:rFonts w:ascii="Palatino Linotype" w:hAnsi="Palatino Linotype" w:cs="Palatino Linotype"/>
          <w:color w:val="000000"/>
          <w:sz w:val="20"/>
          <w:szCs w:val="20"/>
          <w:lang w:val="es-ES"/>
        </w:rPr>
        <w:t xml:space="preserve">. Así incorporamos uno de los recursos que hoy en día valoramos más en la compañía: la capacidad de adaptarnos a cambios en el </w:t>
      </w:r>
      <w:r w:rsidR="002F7AEB">
        <w:rPr>
          <w:rFonts w:ascii="Palatino Linotype" w:hAnsi="Palatino Linotype" w:cs="Palatino Linotype"/>
          <w:color w:val="000000"/>
          <w:sz w:val="20"/>
          <w:szCs w:val="20"/>
          <w:lang w:val="es-ES"/>
        </w:rPr>
        <w:t>entorno</w:t>
      </w:r>
      <w:r w:rsidR="00474A34">
        <w:rPr>
          <w:rFonts w:ascii="Palatino Linotype" w:hAnsi="Palatino Linotype" w:cs="Palatino Linotype"/>
          <w:color w:val="000000"/>
          <w:sz w:val="20"/>
          <w:szCs w:val="20"/>
          <w:lang w:val="es-ES"/>
        </w:rPr>
        <w:t>”</w:t>
      </w:r>
    </w:p>
    <w:p w14:paraId="0A6D7626" w14:textId="77777777" w:rsidR="00CF47DC" w:rsidRDefault="00CF47DC" w:rsidP="00CF47DC">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CF47DC">
        <w:rPr>
          <w:rFonts w:ascii="Palatino Linotype" w:hAnsi="Palatino Linotype" w:cs="Palatino Linotype"/>
          <w:color w:val="000000"/>
          <w:sz w:val="20"/>
          <w:szCs w:val="20"/>
          <w:lang w:val="es-ES"/>
        </w:rPr>
        <w:t>Así las cosas, la primera fuerte crisis que debió enfrentar la empresa fue sorteada apostando al modelo diseñado por los socios fundadores. La creación vínculos entre los suscriptores</w:t>
      </w:r>
      <w:r w:rsidR="00FE6315">
        <w:rPr>
          <w:rFonts w:ascii="Palatino Linotype" w:hAnsi="Palatino Linotype" w:cs="Palatino Linotype"/>
          <w:color w:val="000000"/>
          <w:sz w:val="20"/>
          <w:szCs w:val="20"/>
          <w:lang w:val="es-ES"/>
        </w:rPr>
        <w:t xml:space="preserve"> dentro del sistema EIDICO</w:t>
      </w:r>
      <w:r w:rsidRPr="00CF47DC">
        <w:rPr>
          <w:rFonts w:ascii="Palatino Linotype" w:hAnsi="Palatino Linotype" w:cs="Palatino Linotype"/>
          <w:color w:val="000000"/>
          <w:sz w:val="20"/>
          <w:szCs w:val="20"/>
          <w:lang w:val="es-ES"/>
        </w:rPr>
        <w:t xml:space="preserve"> había generado tal obligación entre los miembros de las comunidades de los distintos barrios cerrados, que los pagos de las cuotas no se hicieron esperar.</w:t>
      </w:r>
      <w:r w:rsidR="002C3ABB">
        <w:rPr>
          <w:rFonts w:ascii="Palatino Linotype" w:hAnsi="Palatino Linotype" w:cs="Palatino Linotype"/>
          <w:color w:val="000000"/>
          <w:sz w:val="20"/>
          <w:szCs w:val="20"/>
          <w:lang w:val="es-ES"/>
        </w:rPr>
        <w:t xml:space="preserve"> </w:t>
      </w:r>
    </w:p>
    <w:p w14:paraId="0A6D7627" w14:textId="77777777" w:rsidR="002C0311" w:rsidRDefault="002C3ABB" w:rsidP="002C3ABB">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Con la confianza de haber superado con éxito el gran desafío del 2001, EIDICO continuó con su desarrollo en la zona de Villanueva</w:t>
      </w:r>
      <w:r w:rsidR="002C0311">
        <w:rPr>
          <w:rFonts w:ascii="Palatino Linotype" w:hAnsi="Palatino Linotype" w:cs="Palatino Linotype"/>
          <w:color w:val="000000"/>
          <w:sz w:val="20"/>
          <w:szCs w:val="20"/>
          <w:lang w:val="es-ES"/>
        </w:rPr>
        <w:t>.</w:t>
      </w:r>
      <w:r>
        <w:rPr>
          <w:rFonts w:ascii="Palatino Linotype" w:hAnsi="Palatino Linotype" w:cs="Palatino Linotype"/>
          <w:color w:val="000000"/>
          <w:sz w:val="20"/>
          <w:szCs w:val="20"/>
          <w:lang w:val="es-ES"/>
        </w:rPr>
        <w:t xml:space="preserve"> </w:t>
      </w:r>
      <w:r w:rsidR="002C0311" w:rsidRPr="002C0311">
        <w:rPr>
          <w:rFonts w:ascii="Palatino Linotype" w:hAnsi="Palatino Linotype" w:cs="Palatino Linotype"/>
          <w:color w:val="000000"/>
          <w:sz w:val="20"/>
          <w:szCs w:val="20"/>
          <w:lang w:val="es-ES"/>
        </w:rPr>
        <w:t xml:space="preserve">Surgió entonces la posibilidad de </w:t>
      </w:r>
      <w:r w:rsidR="002C0311">
        <w:rPr>
          <w:rFonts w:ascii="Palatino Linotype" w:hAnsi="Palatino Linotype" w:cs="Palatino Linotype"/>
          <w:color w:val="000000"/>
          <w:sz w:val="20"/>
          <w:szCs w:val="20"/>
          <w:lang w:val="es-ES"/>
        </w:rPr>
        <w:t>expandir el modelo</w:t>
      </w:r>
      <w:r w:rsidR="002C0311" w:rsidRPr="002C0311">
        <w:rPr>
          <w:rFonts w:ascii="Palatino Linotype" w:hAnsi="Palatino Linotype" w:cs="Palatino Linotype"/>
          <w:color w:val="000000"/>
          <w:sz w:val="20"/>
          <w:szCs w:val="20"/>
          <w:lang w:val="es-ES"/>
        </w:rPr>
        <w:t xml:space="preserve"> al interior del país</w:t>
      </w:r>
      <w:r w:rsidR="002C0311">
        <w:rPr>
          <w:rFonts w:ascii="Palatino Linotype" w:hAnsi="Palatino Linotype" w:cs="Palatino Linotype"/>
          <w:color w:val="000000"/>
          <w:sz w:val="20"/>
          <w:szCs w:val="20"/>
          <w:lang w:val="es-ES"/>
        </w:rPr>
        <w:t xml:space="preserve">. </w:t>
      </w:r>
      <w:r w:rsidR="002C0311" w:rsidRPr="007D1905">
        <w:rPr>
          <w:rFonts w:ascii="Palatino Linotype" w:hAnsi="Palatino Linotype" w:cs="Palatino Linotype"/>
          <w:i/>
          <w:color w:val="000000"/>
          <w:sz w:val="20"/>
          <w:szCs w:val="20"/>
          <w:lang w:val="es-ES"/>
        </w:rPr>
        <w:t>Diego Irigoyen</w:t>
      </w:r>
      <w:r w:rsidR="002C0311">
        <w:rPr>
          <w:rFonts w:ascii="Palatino Linotype" w:hAnsi="Palatino Linotype" w:cs="Palatino Linotype"/>
          <w:color w:val="000000"/>
          <w:sz w:val="20"/>
          <w:szCs w:val="20"/>
          <w:lang w:val="es-ES"/>
        </w:rPr>
        <w:t xml:space="preserve"> relata este paso de la siguiente manera:</w:t>
      </w:r>
    </w:p>
    <w:p w14:paraId="0A6D7628" w14:textId="77777777" w:rsidR="002C0311" w:rsidRDefault="002C0311" w:rsidP="002C0311">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Pr="002C0311">
        <w:rPr>
          <w:rFonts w:ascii="Palatino Linotype" w:hAnsi="Palatino Linotype" w:cs="Palatino Linotype"/>
          <w:color w:val="000000"/>
          <w:sz w:val="20"/>
          <w:szCs w:val="20"/>
          <w:lang w:val="es-ES"/>
        </w:rPr>
        <w:t>Incursionar en otras provincias nos obligó a buscar socios locales</w:t>
      </w:r>
      <w:r>
        <w:rPr>
          <w:rFonts w:ascii="Palatino Linotype" w:hAnsi="Palatino Linotype" w:cs="Palatino Linotype"/>
          <w:color w:val="000000"/>
          <w:sz w:val="20"/>
          <w:szCs w:val="20"/>
          <w:lang w:val="es-ES"/>
        </w:rPr>
        <w:t xml:space="preserve"> </w:t>
      </w:r>
      <w:r w:rsidRPr="002C0311">
        <w:rPr>
          <w:rFonts w:ascii="Palatino Linotype" w:hAnsi="Palatino Linotype" w:cs="Palatino Linotype"/>
          <w:color w:val="000000"/>
          <w:sz w:val="20"/>
          <w:szCs w:val="20"/>
          <w:lang w:val="es-ES"/>
        </w:rPr>
        <w:t>que comunicaran la misma filosofía y confianza que nosotros habíamos logrado en Bs. As</w:t>
      </w:r>
      <w:r>
        <w:rPr>
          <w:rFonts w:ascii="Palatino Linotype" w:hAnsi="Palatino Linotype" w:cs="Palatino Linotype"/>
          <w:color w:val="000000"/>
          <w:sz w:val="20"/>
          <w:szCs w:val="20"/>
          <w:lang w:val="es-ES"/>
        </w:rPr>
        <w:t>, ya que nuestra red de contactos</w:t>
      </w:r>
      <w:r w:rsidR="00967DF4">
        <w:rPr>
          <w:rFonts w:ascii="Palatino Linotype" w:hAnsi="Palatino Linotype" w:cs="Palatino Linotype"/>
          <w:color w:val="000000"/>
          <w:sz w:val="20"/>
          <w:szCs w:val="20"/>
          <w:lang w:val="es-ES"/>
        </w:rPr>
        <w:t xml:space="preserve"> y nuestra trayectoria en el mercado del </w:t>
      </w:r>
      <w:r w:rsidR="00967DF4" w:rsidRPr="007D7136">
        <w:rPr>
          <w:rFonts w:ascii="Palatino Linotype" w:hAnsi="Palatino Linotype" w:cs="Palatino Linotype"/>
          <w:i/>
          <w:color w:val="000000"/>
          <w:sz w:val="20"/>
          <w:szCs w:val="20"/>
          <w:lang w:val="es-ES"/>
        </w:rPr>
        <w:t>real estate</w:t>
      </w:r>
      <w:r w:rsidR="00967DF4">
        <w:rPr>
          <w:rFonts w:ascii="Palatino Linotype" w:hAnsi="Palatino Linotype" w:cs="Palatino Linotype"/>
          <w:color w:val="000000"/>
          <w:sz w:val="20"/>
          <w:szCs w:val="20"/>
          <w:lang w:val="es-ES"/>
        </w:rPr>
        <w:t xml:space="preserve"> bonaerense</w:t>
      </w:r>
      <w:r>
        <w:rPr>
          <w:rFonts w:ascii="Palatino Linotype" w:hAnsi="Palatino Linotype" w:cs="Palatino Linotype"/>
          <w:color w:val="000000"/>
          <w:sz w:val="20"/>
          <w:szCs w:val="20"/>
          <w:lang w:val="es-ES"/>
        </w:rPr>
        <w:t>, que tan consolidada</w:t>
      </w:r>
      <w:r w:rsidR="00967DF4">
        <w:rPr>
          <w:rFonts w:ascii="Palatino Linotype" w:hAnsi="Palatino Linotype" w:cs="Palatino Linotype"/>
          <w:color w:val="000000"/>
          <w:sz w:val="20"/>
          <w:szCs w:val="20"/>
          <w:lang w:val="es-ES"/>
        </w:rPr>
        <w:t>s</w:t>
      </w:r>
      <w:r>
        <w:rPr>
          <w:rFonts w:ascii="Palatino Linotype" w:hAnsi="Palatino Linotype" w:cs="Palatino Linotype"/>
          <w:color w:val="000000"/>
          <w:sz w:val="20"/>
          <w:szCs w:val="20"/>
          <w:lang w:val="es-ES"/>
        </w:rPr>
        <w:t xml:space="preserve"> estaba</w:t>
      </w:r>
      <w:r w:rsidR="00F63389">
        <w:rPr>
          <w:rFonts w:ascii="Palatino Linotype" w:hAnsi="Palatino Linotype" w:cs="Palatino Linotype"/>
          <w:color w:val="000000"/>
          <w:sz w:val="20"/>
          <w:szCs w:val="20"/>
          <w:lang w:val="es-ES"/>
        </w:rPr>
        <w:t>n</w:t>
      </w:r>
      <w:r>
        <w:rPr>
          <w:rFonts w:ascii="Palatino Linotype" w:hAnsi="Palatino Linotype" w:cs="Palatino Linotype"/>
          <w:color w:val="000000"/>
          <w:sz w:val="20"/>
          <w:szCs w:val="20"/>
          <w:lang w:val="es-ES"/>
        </w:rPr>
        <w:t xml:space="preserve"> en nuestra zona geográfica de influencia, no tenía</w:t>
      </w:r>
      <w:r w:rsidR="00967DF4">
        <w:rPr>
          <w:rFonts w:ascii="Palatino Linotype" w:hAnsi="Palatino Linotype" w:cs="Palatino Linotype"/>
          <w:color w:val="000000"/>
          <w:sz w:val="20"/>
          <w:szCs w:val="20"/>
          <w:lang w:val="es-ES"/>
        </w:rPr>
        <w:t>n</w:t>
      </w:r>
      <w:r>
        <w:rPr>
          <w:rFonts w:ascii="Palatino Linotype" w:hAnsi="Palatino Linotype" w:cs="Palatino Linotype"/>
          <w:color w:val="000000"/>
          <w:sz w:val="20"/>
          <w:szCs w:val="20"/>
          <w:lang w:val="es-ES"/>
        </w:rPr>
        <w:t xml:space="preserve"> </w:t>
      </w:r>
      <w:r w:rsidR="00967DF4">
        <w:rPr>
          <w:rFonts w:ascii="Palatino Linotype" w:hAnsi="Palatino Linotype" w:cs="Palatino Linotype"/>
          <w:color w:val="000000"/>
          <w:sz w:val="20"/>
          <w:szCs w:val="20"/>
          <w:lang w:val="es-ES"/>
        </w:rPr>
        <w:t xml:space="preserve">el mismo </w:t>
      </w:r>
      <w:r>
        <w:rPr>
          <w:rFonts w:ascii="Palatino Linotype" w:hAnsi="Palatino Linotype" w:cs="Palatino Linotype"/>
          <w:color w:val="000000"/>
          <w:sz w:val="20"/>
          <w:szCs w:val="20"/>
          <w:lang w:val="es-ES"/>
        </w:rPr>
        <w:t>valor dentro del proyecto de expansión hacia el interior del país”.</w:t>
      </w:r>
    </w:p>
    <w:p w14:paraId="0A6D7629" w14:textId="77777777" w:rsidR="00855DB5" w:rsidRDefault="00C30430" w:rsidP="002C0311">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Logrados algunos acuerdos con socios locales, nacieron </w:t>
      </w:r>
      <w:r w:rsidR="002C0311" w:rsidRPr="00C30430">
        <w:rPr>
          <w:rFonts w:ascii="Palatino Linotype" w:hAnsi="Palatino Linotype" w:cs="Palatino Linotype"/>
          <w:i/>
          <w:color w:val="000000"/>
          <w:sz w:val="20"/>
          <w:szCs w:val="20"/>
          <w:lang w:val="es-ES"/>
        </w:rPr>
        <w:t>Santa María de la Aguada</w:t>
      </w:r>
      <w:r w:rsidR="002C0311" w:rsidRPr="002C0311">
        <w:rPr>
          <w:rFonts w:ascii="Palatino Linotype" w:hAnsi="Palatino Linotype" w:cs="Palatino Linotype"/>
          <w:color w:val="000000"/>
          <w:sz w:val="20"/>
          <w:szCs w:val="20"/>
          <w:lang w:val="es-ES"/>
        </w:rPr>
        <w:t>, un barrio en Salta</w:t>
      </w:r>
      <w:r>
        <w:rPr>
          <w:rFonts w:ascii="Palatino Linotype" w:hAnsi="Palatino Linotype" w:cs="Palatino Linotype"/>
          <w:color w:val="000000"/>
          <w:sz w:val="20"/>
          <w:szCs w:val="20"/>
          <w:lang w:val="es-ES"/>
        </w:rPr>
        <w:t xml:space="preserve"> </w:t>
      </w:r>
      <w:proofErr w:type="gramStart"/>
      <w:r>
        <w:rPr>
          <w:rFonts w:ascii="Palatino Linotype" w:hAnsi="Palatino Linotype" w:cs="Palatino Linotype"/>
          <w:color w:val="000000"/>
          <w:sz w:val="20"/>
          <w:szCs w:val="20"/>
          <w:lang w:val="es-ES"/>
        </w:rPr>
        <w:t xml:space="preserve">y </w:t>
      </w:r>
      <w:r w:rsidR="002C0311" w:rsidRPr="002C0311">
        <w:rPr>
          <w:rFonts w:ascii="Palatino Linotype" w:hAnsi="Palatino Linotype" w:cs="Palatino Linotype"/>
          <w:color w:val="000000"/>
          <w:sz w:val="20"/>
          <w:szCs w:val="20"/>
          <w:lang w:val="es-ES"/>
        </w:rPr>
        <w:t xml:space="preserve"> </w:t>
      </w:r>
      <w:proofErr w:type="spellStart"/>
      <w:r w:rsidR="002C0311" w:rsidRPr="00C30430">
        <w:rPr>
          <w:rFonts w:ascii="Palatino Linotype" w:hAnsi="Palatino Linotype" w:cs="Palatino Linotype"/>
          <w:i/>
          <w:color w:val="000000"/>
          <w:sz w:val="20"/>
          <w:szCs w:val="20"/>
          <w:lang w:val="es-ES"/>
        </w:rPr>
        <w:t>Miralejos</w:t>
      </w:r>
      <w:proofErr w:type="spellEnd"/>
      <w:proofErr w:type="gramEnd"/>
      <w:r w:rsidR="002C0311" w:rsidRPr="002C0311">
        <w:rPr>
          <w:rFonts w:ascii="Palatino Linotype" w:hAnsi="Palatino Linotype" w:cs="Palatino Linotype"/>
          <w:color w:val="000000"/>
          <w:sz w:val="20"/>
          <w:szCs w:val="20"/>
          <w:lang w:val="es-ES"/>
        </w:rPr>
        <w:t xml:space="preserve">, un emprendimiento en San Martín de los Andes. Estos dos proyectos marcaron el comienzo de </w:t>
      </w:r>
      <w:r w:rsidR="00855DB5">
        <w:rPr>
          <w:rFonts w:ascii="Palatino Linotype" w:hAnsi="Palatino Linotype" w:cs="Palatino Linotype"/>
          <w:color w:val="000000"/>
          <w:sz w:val="20"/>
          <w:szCs w:val="20"/>
          <w:lang w:val="es-ES"/>
        </w:rPr>
        <w:t xml:space="preserve">la incursión por otras zonas geográficas de Argentina. Sin embargo, </w:t>
      </w:r>
      <w:r w:rsidR="007D1905">
        <w:rPr>
          <w:rFonts w:ascii="Palatino Linotype" w:hAnsi="Palatino Linotype" w:cs="Palatino Linotype"/>
          <w:color w:val="000000"/>
          <w:sz w:val="20"/>
          <w:szCs w:val="20"/>
          <w:lang w:val="es-ES"/>
        </w:rPr>
        <w:t>su</w:t>
      </w:r>
      <w:r w:rsidR="00855DB5">
        <w:rPr>
          <w:rFonts w:ascii="Palatino Linotype" w:hAnsi="Palatino Linotype" w:cs="Palatino Linotype"/>
          <w:color w:val="000000"/>
          <w:sz w:val="20"/>
          <w:szCs w:val="20"/>
          <w:lang w:val="es-ES"/>
        </w:rPr>
        <w:t xml:space="preserve"> gestión lejos del epicentro de negocios de EIDICO probó ser más compleja de lo que a priori habían imaginado. La </w:t>
      </w:r>
      <w:r w:rsidR="00693CAA">
        <w:rPr>
          <w:rFonts w:ascii="Palatino Linotype" w:hAnsi="Palatino Linotype" w:cs="Palatino Linotype"/>
          <w:color w:val="000000"/>
          <w:sz w:val="20"/>
          <w:szCs w:val="20"/>
          <w:lang w:val="es-ES"/>
        </w:rPr>
        <w:t xml:space="preserve">base </w:t>
      </w:r>
      <w:r w:rsidR="00855DB5">
        <w:rPr>
          <w:rFonts w:ascii="Palatino Linotype" w:hAnsi="Palatino Linotype" w:cs="Palatino Linotype"/>
          <w:color w:val="000000"/>
          <w:sz w:val="20"/>
          <w:szCs w:val="20"/>
          <w:lang w:val="es-ES"/>
        </w:rPr>
        <w:t>del sistema EIDICO, basada en una red de contactos y relaciones personales muy compacta</w:t>
      </w:r>
      <w:r w:rsidR="00693CAA">
        <w:rPr>
          <w:rFonts w:ascii="Palatino Linotype" w:hAnsi="Palatino Linotype" w:cs="Palatino Linotype"/>
          <w:color w:val="000000"/>
          <w:sz w:val="20"/>
          <w:szCs w:val="20"/>
          <w:lang w:val="es-ES"/>
        </w:rPr>
        <w:t>,</w:t>
      </w:r>
      <w:r w:rsidR="00855DB5">
        <w:rPr>
          <w:rFonts w:ascii="Palatino Linotype" w:hAnsi="Palatino Linotype" w:cs="Palatino Linotype"/>
          <w:color w:val="000000"/>
          <w:sz w:val="20"/>
          <w:szCs w:val="20"/>
          <w:lang w:val="es-ES"/>
        </w:rPr>
        <w:t xml:space="preserve"> era a su vez </w:t>
      </w:r>
      <w:r w:rsidR="00693CAA">
        <w:rPr>
          <w:rFonts w:ascii="Palatino Linotype" w:hAnsi="Palatino Linotype" w:cs="Palatino Linotype"/>
          <w:color w:val="000000"/>
          <w:sz w:val="20"/>
          <w:szCs w:val="20"/>
          <w:lang w:val="es-ES"/>
        </w:rPr>
        <w:t>su</w:t>
      </w:r>
      <w:r w:rsidR="00855DB5">
        <w:rPr>
          <w:rFonts w:ascii="Palatino Linotype" w:hAnsi="Palatino Linotype" w:cs="Palatino Linotype"/>
          <w:color w:val="000000"/>
          <w:sz w:val="20"/>
          <w:szCs w:val="20"/>
          <w:lang w:val="es-ES"/>
        </w:rPr>
        <w:t xml:space="preserve"> principal fortale</w:t>
      </w:r>
      <w:r w:rsidR="00693CAA">
        <w:rPr>
          <w:rFonts w:ascii="Palatino Linotype" w:hAnsi="Palatino Linotype" w:cs="Palatino Linotype"/>
          <w:color w:val="000000"/>
          <w:sz w:val="20"/>
          <w:szCs w:val="20"/>
          <w:lang w:val="es-ES"/>
        </w:rPr>
        <w:t xml:space="preserve">za y </w:t>
      </w:r>
      <w:r w:rsidR="00105199">
        <w:rPr>
          <w:rFonts w:ascii="Palatino Linotype" w:hAnsi="Palatino Linotype" w:cs="Palatino Linotype"/>
          <w:color w:val="000000"/>
          <w:sz w:val="20"/>
          <w:szCs w:val="20"/>
          <w:lang w:val="es-ES"/>
        </w:rPr>
        <w:t>debilidad</w:t>
      </w:r>
      <w:r w:rsidR="00693CAA">
        <w:rPr>
          <w:rFonts w:ascii="Palatino Linotype" w:hAnsi="Palatino Linotype" w:cs="Palatino Linotype"/>
          <w:color w:val="000000"/>
          <w:sz w:val="20"/>
          <w:szCs w:val="20"/>
          <w:lang w:val="es-ES"/>
        </w:rPr>
        <w:t>, dado que su replicación lejos de casa no resultaba para nada sencilla.</w:t>
      </w:r>
    </w:p>
    <w:p w14:paraId="0A6D762A" w14:textId="77777777" w:rsidR="002957D3" w:rsidRDefault="00693CAA" w:rsidP="002957D3">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Otro de los aprendizajes que se desprendió de la incursión en proyectos en el interior del país fue el comenzar a </w:t>
      </w:r>
      <w:r w:rsidR="00855DB5">
        <w:rPr>
          <w:rFonts w:ascii="Palatino Linotype" w:hAnsi="Palatino Linotype" w:cs="Palatino Linotype"/>
          <w:color w:val="000000"/>
          <w:sz w:val="20"/>
          <w:szCs w:val="20"/>
          <w:lang w:val="es-ES"/>
        </w:rPr>
        <w:t xml:space="preserve">vislumbrar </w:t>
      </w:r>
      <w:r>
        <w:rPr>
          <w:rFonts w:ascii="Palatino Linotype" w:hAnsi="Palatino Linotype" w:cs="Palatino Linotype"/>
          <w:color w:val="000000"/>
          <w:sz w:val="20"/>
          <w:szCs w:val="20"/>
          <w:lang w:val="es-ES"/>
        </w:rPr>
        <w:t>la posibilidad de</w:t>
      </w:r>
      <w:r w:rsidR="002C0311" w:rsidRPr="002C0311">
        <w:rPr>
          <w:rFonts w:ascii="Palatino Linotype" w:hAnsi="Palatino Linotype" w:cs="Palatino Linotype"/>
          <w:color w:val="000000"/>
          <w:sz w:val="20"/>
          <w:szCs w:val="20"/>
          <w:lang w:val="es-ES"/>
        </w:rPr>
        <w:t xml:space="preserve"> desa</w:t>
      </w:r>
      <w:r w:rsidR="00855DB5">
        <w:rPr>
          <w:rFonts w:ascii="Palatino Linotype" w:hAnsi="Palatino Linotype" w:cs="Palatino Linotype"/>
          <w:color w:val="000000"/>
          <w:sz w:val="20"/>
          <w:szCs w:val="20"/>
          <w:lang w:val="es-ES"/>
        </w:rPr>
        <w:t>rroll</w:t>
      </w:r>
      <w:r>
        <w:rPr>
          <w:rFonts w:ascii="Palatino Linotype" w:hAnsi="Palatino Linotype" w:cs="Palatino Linotype"/>
          <w:color w:val="000000"/>
          <w:sz w:val="20"/>
          <w:szCs w:val="20"/>
          <w:lang w:val="es-ES"/>
        </w:rPr>
        <w:t>ar</w:t>
      </w:r>
      <w:r w:rsidR="00855DB5">
        <w:rPr>
          <w:rFonts w:ascii="Palatino Linotype" w:hAnsi="Palatino Linotype" w:cs="Palatino Linotype"/>
          <w:color w:val="000000"/>
          <w:sz w:val="20"/>
          <w:szCs w:val="20"/>
          <w:lang w:val="es-ES"/>
        </w:rPr>
        <w:t xml:space="preserve"> productos que respondiera</w:t>
      </w:r>
      <w:r w:rsidR="002C0311" w:rsidRPr="002C0311">
        <w:rPr>
          <w:rFonts w:ascii="Palatino Linotype" w:hAnsi="Palatino Linotype" w:cs="Palatino Linotype"/>
          <w:color w:val="000000"/>
          <w:sz w:val="20"/>
          <w:szCs w:val="20"/>
          <w:lang w:val="es-ES"/>
        </w:rPr>
        <w:t xml:space="preserve">n a necesidades de </w:t>
      </w:r>
      <w:r w:rsidR="002C0311" w:rsidRPr="00B90CAF">
        <w:rPr>
          <w:rFonts w:ascii="Palatino Linotype" w:hAnsi="Palatino Linotype" w:cs="Palatino Linotype"/>
          <w:color w:val="000000"/>
          <w:sz w:val="20"/>
          <w:szCs w:val="20"/>
          <w:highlight w:val="yellow"/>
          <w:lang w:val="es-ES"/>
        </w:rPr>
        <w:t>renta</w:t>
      </w:r>
      <w:r w:rsidR="002C0311" w:rsidRPr="002C0311">
        <w:rPr>
          <w:rFonts w:ascii="Palatino Linotype" w:hAnsi="Palatino Linotype" w:cs="Palatino Linotype"/>
          <w:color w:val="000000"/>
          <w:sz w:val="20"/>
          <w:szCs w:val="20"/>
          <w:lang w:val="es-ES"/>
        </w:rPr>
        <w:t>.</w:t>
      </w:r>
      <w:r w:rsidR="002957D3">
        <w:rPr>
          <w:rFonts w:ascii="Palatino Linotype" w:hAnsi="Palatino Linotype" w:cs="Palatino Linotype"/>
          <w:color w:val="000000"/>
          <w:sz w:val="20"/>
          <w:szCs w:val="20"/>
          <w:lang w:val="es-ES"/>
        </w:rPr>
        <w:t xml:space="preserve"> Pensar en esta</w:t>
      </w:r>
      <w:r w:rsidR="003A2A2E">
        <w:rPr>
          <w:rFonts w:ascii="Palatino Linotype" w:hAnsi="Palatino Linotype" w:cs="Palatino Linotype"/>
          <w:color w:val="000000"/>
          <w:sz w:val="20"/>
          <w:szCs w:val="20"/>
          <w:lang w:val="es-ES"/>
        </w:rPr>
        <w:t xml:space="preserve"> opción</w:t>
      </w:r>
      <w:r w:rsidR="002957D3">
        <w:rPr>
          <w:rFonts w:ascii="Palatino Linotype" w:hAnsi="Palatino Linotype" w:cs="Palatino Linotype"/>
          <w:color w:val="000000"/>
          <w:sz w:val="20"/>
          <w:szCs w:val="20"/>
          <w:lang w:val="es-ES"/>
        </w:rPr>
        <w:t xml:space="preserve"> fue posible gracias a la versatilidad del sistema EIDICO y a la forma legal que éste había adoptado, el </w:t>
      </w:r>
      <w:r w:rsidR="00FA78C0" w:rsidRPr="00FA78C0">
        <w:rPr>
          <w:rFonts w:ascii="Palatino Linotype" w:hAnsi="Palatino Linotype" w:cs="Palatino Linotype"/>
          <w:color w:val="000000"/>
          <w:sz w:val="20"/>
          <w:szCs w:val="20"/>
          <w:lang w:val="es-ES"/>
        </w:rPr>
        <w:t>fideicomiso</w:t>
      </w:r>
      <w:r w:rsidR="00FA78C0" w:rsidRPr="00FA78C0">
        <w:rPr>
          <w:rStyle w:val="Refdenotaalpie"/>
          <w:rFonts w:ascii="Palatino Linotype" w:hAnsi="Palatino Linotype" w:cs="Palatino Linotype"/>
          <w:color w:val="000000"/>
          <w:sz w:val="20"/>
          <w:szCs w:val="20"/>
          <w:lang w:val="es-ES"/>
        </w:rPr>
        <w:footnoteReference w:id="3"/>
      </w:r>
      <w:r w:rsidR="00FA78C0" w:rsidRPr="00FA78C0">
        <w:rPr>
          <w:rFonts w:ascii="Palatino Linotype" w:hAnsi="Palatino Linotype" w:cs="Palatino Linotype"/>
          <w:color w:val="000000"/>
          <w:sz w:val="20"/>
          <w:szCs w:val="20"/>
          <w:lang w:val="es-ES"/>
        </w:rPr>
        <w:t xml:space="preserve">. </w:t>
      </w:r>
    </w:p>
    <w:p w14:paraId="0A6D762B" w14:textId="77777777" w:rsidR="007D1905" w:rsidRDefault="007D1905" w:rsidP="007D1905">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lastRenderedPageBreak/>
        <w:t>“</w:t>
      </w:r>
      <w:r w:rsidR="00FA78C0" w:rsidRPr="00FA78C0">
        <w:rPr>
          <w:rFonts w:ascii="Palatino Linotype" w:hAnsi="Palatino Linotype" w:cs="Palatino Linotype"/>
          <w:color w:val="000000"/>
          <w:sz w:val="20"/>
          <w:szCs w:val="20"/>
          <w:lang w:val="es-ES"/>
        </w:rPr>
        <w:t xml:space="preserve">Uno de los beneficios de este sistema es </w:t>
      </w:r>
      <w:r w:rsidR="002957D3">
        <w:rPr>
          <w:rFonts w:ascii="Palatino Linotype" w:hAnsi="Palatino Linotype" w:cs="Palatino Linotype"/>
          <w:color w:val="000000"/>
          <w:sz w:val="20"/>
          <w:szCs w:val="20"/>
          <w:lang w:val="es-ES"/>
        </w:rPr>
        <w:t xml:space="preserve">su flexibilidad, ya que </w:t>
      </w:r>
      <w:r w:rsidR="00FA78C0" w:rsidRPr="00FA78C0">
        <w:rPr>
          <w:rFonts w:ascii="Palatino Linotype" w:hAnsi="Palatino Linotype" w:cs="Palatino Linotype"/>
          <w:color w:val="000000"/>
          <w:sz w:val="20"/>
          <w:szCs w:val="20"/>
          <w:lang w:val="es-ES"/>
        </w:rPr>
        <w:t>permit</w:t>
      </w:r>
      <w:r w:rsidR="00FA78C0">
        <w:rPr>
          <w:rFonts w:ascii="Palatino Linotype" w:hAnsi="Palatino Linotype" w:cs="Palatino Linotype"/>
          <w:color w:val="000000"/>
          <w:sz w:val="20"/>
          <w:szCs w:val="20"/>
          <w:lang w:val="es-ES"/>
        </w:rPr>
        <w:t xml:space="preserve">e ser </w:t>
      </w:r>
      <w:r w:rsidR="00FA78C0" w:rsidRPr="00FA78C0">
        <w:rPr>
          <w:rFonts w:ascii="Palatino Linotype" w:hAnsi="Palatino Linotype" w:cs="Palatino Linotype"/>
          <w:color w:val="000000"/>
          <w:sz w:val="20"/>
          <w:szCs w:val="20"/>
          <w:lang w:val="es-ES"/>
        </w:rPr>
        <w:t>aplica</w:t>
      </w:r>
      <w:r w:rsidR="00FA78C0">
        <w:rPr>
          <w:rFonts w:ascii="Palatino Linotype" w:hAnsi="Palatino Linotype" w:cs="Palatino Linotype"/>
          <w:color w:val="000000"/>
          <w:sz w:val="20"/>
          <w:szCs w:val="20"/>
          <w:lang w:val="es-ES"/>
        </w:rPr>
        <w:t>do</w:t>
      </w:r>
      <w:r w:rsidR="00FA78C0" w:rsidRPr="00FA78C0">
        <w:rPr>
          <w:rFonts w:ascii="Palatino Linotype" w:hAnsi="Palatino Linotype" w:cs="Palatino Linotype"/>
          <w:color w:val="000000"/>
          <w:sz w:val="20"/>
          <w:szCs w:val="20"/>
          <w:lang w:val="es-ES"/>
        </w:rPr>
        <w:t xml:space="preserve"> a productos que responden a necesidades diferentes</w:t>
      </w:r>
      <w:r w:rsidR="002957D3">
        <w:rPr>
          <w:rFonts w:ascii="Palatino Linotype" w:hAnsi="Palatino Linotype" w:cs="Palatino Linotype"/>
          <w:color w:val="000000"/>
          <w:sz w:val="20"/>
          <w:szCs w:val="20"/>
          <w:lang w:val="es-ES"/>
        </w:rPr>
        <w:t xml:space="preserve">. Proyectos de renta como los negocios de </w:t>
      </w:r>
      <w:r w:rsidR="00FA78C0" w:rsidRPr="00FA78C0">
        <w:rPr>
          <w:rFonts w:ascii="Palatino Linotype" w:hAnsi="Palatino Linotype" w:cs="Palatino Linotype"/>
          <w:color w:val="000000"/>
          <w:sz w:val="20"/>
          <w:szCs w:val="20"/>
          <w:lang w:val="es-ES"/>
        </w:rPr>
        <w:t>forestación, ganadería,</w:t>
      </w:r>
      <w:r w:rsidR="002957D3">
        <w:rPr>
          <w:rFonts w:ascii="Palatino Linotype" w:hAnsi="Palatino Linotype" w:cs="Palatino Linotype"/>
          <w:color w:val="000000"/>
          <w:sz w:val="20"/>
          <w:szCs w:val="20"/>
          <w:lang w:val="es-ES"/>
        </w:rPr>
        <w:t xml:space="preserve"> </w:t>
      </w:r>
      <w:proofErr w:type="gramStart"/>
      <w:r w:rsidR="002957D3">
        <w:rPr>
          <w:rFonts w:ascii="Palatino Linotype" w:hAnsi="Palatino Linotype" w:cs="Palatino Linotype"/>
          <w:color w:val="000000"/>
          <w:sz w:val="20"/>
          <w:szCs w:val="20"/>
          <w:lang w:val="es-ES"/>
        </w:rPr>
        <w:t xml:space="preserve">y </w:t>
      </w:r>
      <w:r w:rsidR="00FA78C0" w:rsidRPr="00FA78C0">
        <w:rPr>
          <w:rFonts w:ascii="Palatino Linotype" w:hAnsi="Palatino Linotype" w:cs="Palatino Linotype"/>
          <w:color w:val="000000"/>
          <w:sz w:val="20"/>
          <w:szCs w:val="20"/>
          <w:lang w:val="es-ES"/>
        </w:rPr>
        <w:t xml:space="preserve"> centros</w:t>
      </w:r>
      <w:proofErr w:type="gramEnd"/>
      <w:r w:rsidR="00FA78C0" w:rsidRPr="00FA78C0">
        <w:rPr>
          <w:rFonts w:ascii="Palatino Linotype" w:hAnsi="Palatino Linotype" w:cs="Palatino Linotype"/>
          <w:color w:val="000000"/>
          <w:sz w:val="20"/>
          <w:szCs w:val="20"/>
          <w:lang w:val="es-ES"/>
        </w:rPr>
        <w:t xml:space="preserve"> comerciales</w:t>
      </w:r>
      <w:r w:rsidR="002957D3">
        <w:rPr>
          <w:rFonts w:ascii="Palatino Linotype" w:hAnsi="Palatino Linotype" w:cs="Palatino Linotype"/>
          <w:color w:val="000000"/>
          <w:sz w:val="20"/>
          <w:szCs w:val="20"/>
          <w:lang w:val="es-ES"/>
        </w:rPr>
        <w:t>, y de descanso</w:t>
      </w:r>
      <w:r w:rsidR="00105199">
        <w:rPr>
          <w:rFonts w:ascii="Palatino Linotype" w:hAnsi="Palatino Linotype" w:cs="Palatino Linotype"/>
          <w:color w:val="000000"/>
          <w:sz w:val="20"/>
          <w:szCs w:val="20"/>
          <w:lang w:val="es-ES"/>
        </w:rPr>
        <w:t>,</w:t>
      </w:r>
      <w:r w:rsidR="002957D3">
        <w:rPr>
          <w:rFonts w:ascii="Palatino Linotype" w:hAnsi="Palatino Linotype" w:cs="Palatino Linotype"/>
          <w:color w:val="000000"/>
          <w:sz w:val="20"/>
          <w:szCs w:val="20"/>
          <w:lang w:val="es-ES"/>
        </w:rPr>
        <w:t xml:space="preserve"> como estancias turísticas u hoteles resultaron negocios que fácilmente podían adaptarse al sistema EIDICO</w:t>
      </w:r>
      <w:r w:rsidRPr="007D1905">
        <w:rPr>
          <w:rFonts w:ascii="Palatino Linotype" w:hAnsi="Palatino Linotype" w:cs="Palatino Linotype"/>
          <w:color w:val="000000"/>
          <w:sz w:val="20"/>
          <w:szCs w:val="20"/>
          <w:lang w:val="es-ES"/>
        </w:rPr>
        <w:t>”, enfatiza</w:t>
      </w:r>
      <w:r w:rsidRPr="007D1905">
        <w:rPr>
          <w:rFonts w:ascii="Palatino Linotype" w:hAnsi="Palatino Linotype" w:cs="Palatino Linotype"/>
          <w:i/>
          <w:color w:val="000000"/>
          <w:sz w:val="20"/>
          <w:szCs w:val="20"/>
          <w:lang w:val="es-ES"/>
        </w:rPr>
        <w:t xml:space="preserve"> Irigoyen</w:t>
      </w:r>
      <w:r w:rsidR="00FA78C0" w:rsidRPr="00FA78C0">
        <w:rPr>
          <w:rFonts w:ascii="Palatino Linotype" w:hAnsi="Palatino Linotype" w:cs="Palatino Linotype"/>
          <w:color w:val="000000"/>
          <w:sz w:val="20"/>
          <w:szCs w:val="20"/>
          <w:lang w:val="es-ES"/>
        </w:rPr>
        <w:t xml:space="preserve">. </w:t>
      </w:r>
    </w:p>
    <w:p w14:paraId="0A6D762C" w14:textId="77777777" w:rsidR="00FA78C0" w:rsidRDefault="00FA78C0" w:rsidP="002957D3">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FA78C0">
        <w:rPr>
          <w:rFonts w:ascii="Palatino Linotype" w:hAnsi="Palatino Linotype" w:cs="Palatino Linotype"/>
          <w:color w:val="000000"/>
          <w:sz w:val="20"/>
          <w:szCs w:val="20"/>
          <w:lang w:val="es-ES"/>
        </w:rPr>
        <w:t xml:space="preserve">Aunque diferentes en su forma, existen dos denominadores comunes en todos </w:t>
      </w:r>
      <w:r w:rsidR="002957D3">
        <w:rPr>
          <w:rFonts w:ascii="Palatino Linotype" w:hAnsi="Palatino Linotype" w:cs="Palatino Linotype"/>
          <w:color w:val="000000"/>
          <w:sz w:val="20"/>
          <w:szCs w:val="20"/>
          <w:lang w:val="es-ES"/>
        </w:rPr>
        <w:t>estos</w:t>
      </w:r>
      <w:r w:rsidRPr="00FA78C0">
        <w:rPr>
          <w:rFonts w:ascii="Palatino Linotype" w:hAnsi="Palatino Linotype" w:cs="Palatino Linotype"/>
          <w:color w:val="000000"/>
          <w:sz w:val="20"/>
          <w:szCs w:val="20"/>
          <w:lang w:val="es-ES"/>
        </w:rPr>
        <w:t xml:space="preserve"> emprendimientos. En primer lugar, todos los proyectos tienen como base el negocio del </w:t>
      </w:r>
      <w:r w:rsidRPr="00FA78C0">
        <w:rPr>
          <w:rFonts w:ascii="Palatino Linotype" w:hAnsi="Palatino Linotype" w:cs="Palatino Linotype"/>
          <w:i/>
          <w:color w:val="000000"/>
          <w:sz w:val="20"/>
          <w:szCs w:val="20"/>
          <w:lang w:val="es-ES"/>
        </w:rPr>
        <w:t>real estate</w:t>
      </w:r>
      <w:r w:rsidRPr="00FA78C0">
        <w:rPr>
          <w:rFonts w:ascii="Palatino Linotype" w:hAnsi="Palatino Linotype" w:cs="Palatino Linotype"/>
          <w:color w:val="000000"/>
          <w:sz w:val="20"/>
          <w:szCs w:val="20"/>
          <w:lang w:val="es-ES"/>
        </w:rPr>
        <w:t>, industria madre a la que pertenece la empresa. En segundo término, resulta común a todos ellos la manera de llevarlos a cabo: la idea es concebida, definida, propuesta y ejecutada por el equipo de trabajo de EIDICO, que de esta forma no hace otra cosa que administrar el capital de terceros. En este sentido, todos los negocios</w:t>
      </w:r>
      <w:r w:rsidR="00F27FE0">
        <w:rPr>
          <w:rFonts w:ascii="Palatino Linotype" w:hAnsi="Palatino Linotype" w:cs="Palatino Linotype"/>
          <w:color w:val="000000"/>
          <w:sz w:val="20"/>
          <w:szCs w:val="20"/>
          <w:lang w:val="es-ES"/>
        </w:rPr>
        <w:t xml:space="preserve"> de</w:t>
      </w:r>
      <w:r w:rsidRPr="00FA78C0">
        <w:rPr>
          <w:rFonts w:ascii="Palatino Linotype" w:hAnsi="Palatino Linotype" w:cs="Palatino Linotype"/>
          <w:color w:val="000000"/>
          <w:sz w:val="20"/>
          <w:szCs w:val="20"/>
          <w:lang w:val="es-ES"/>
        </w:rPr>
        <w:t xml:space="preserve"> la compañía se basan en la satisfacción de una necesidad, que se puede hacer realidad gracias una gran capacidad de gestión de la empresa.</w:t>
      </w:r>
    </w:p>
    <w:p w14:paraId="0A6D762D" w14:textId="77777777" w:rsidR="003A2A2E" w:rsidRPr="003A2A2E" w:rsidRDefault="003A2A2E" w:rsidP="00C72BBE">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“Los productos de renta surgieron a partir de </w:t>
      </w:r>
      <w:r w:rsidRPr="00D143DF">
        <w:rPr>
          <w:rFonts w:ascii="Palatino Linotype" w:hAnsi="Palatino Linotype" w:cs="Palatino Linotype"/>
          <w:color w:val="000000"/>
          <w:sz w:val="20"/>
          <w:szCs w:val="20"/>
          <w:highlight w:val="yellow"/>
          <w:lang w:val="es-ES"/>
        </w:rPr>
        <w:t>la necesidad que detectamos de un grupo de personas que tenían un pequeño ahorro y estaban pensando en el largo plazo</w:t>
      </w:r>
      <w:r>
        <w:rPr>
          <w:rFonts w:ascii="Palatino Linotype" w:hAnsi="Palatino Linotype" w:cs="Palatino Linotype"/>
          <w:color w:val="000000"/>
          <w:sz w:val="20"/>
          <w:szCs w:val="20"/>
          <w:lang w:val="es-ES"/>
        </w:rPr>
        <w:t xml:space="preserve">, en su jubilación, por ejemplo. Así decidimos ofrecer un producto que permitiera la posibilidad de </w:t>
      </w:r>
      <w:r w:rsidRPr="003A2A2E">
        <w:rPr>
          <w:rFonts w:ascii="Palatino Linotype" w:hAnsi="Palatino Linotype" w:cs="Palatino Linotype"/>
          <w:color w:val="000000"/>
          <w:sz w:val="20"/>
          <w:szCs w:val="20"/>
          <w:lang w:val="es-ES"/>
        </w:rPr>
        <w:t xml:space="preserve">invertir en un bien inmueble que a mediano y largo plazo </w:t>
      </w:r>
      <w:r w:rsidR="00F63389" w:rsidRPr="003A2A2E">
        <w:rPr>
          <w:rFonts w:ascii="Palatino Linotype" w:hAnsi="Palatino Linotype" w:cs="Palatino Linotype"/>
          <w:color w:val="000000"/>
          <w:sz w:val="20"/>
          <w:szCs w:val="20"/>
          <w:lang w:val="es-ES"/>
        </w:rPr>
        <w:t>ofre</w:t>
      </w:r>
      <w:r w:rsidR="00F63389">
        <w:rPr>
          <w:rFonts w:ascii="Palatino Linotype" w:hAnsi="Palatino Linotype" w:cs="Palatino Linotype"/>
          <w:color w:val="000000"/>
          <w:sz w:val="20"/>
          <w:szCs w:val="20"/>
          <w:lang w:val="es-ES"/>
        </w:rPr>
        <w:t>ciera</w:t>
      </w:r>
      <w:r w:rsidR="00F63389" w:rsidRPr="003A2A2E">
        <w:rPr>
          <w:rFonts w:ascii="Palatino Linotype" w:hAnsi="Palatino Linotype" w:cs="Palatino Linotype"/>
          <w:color w:val="000000"/>
          <w:sz w:val="20"/>
          <w:szCs w:val="20"/>
          <w:lang w:val="es-ES"/>
        </w:rPr>
        <w:t xml:space="preserve"> </w:t>
      </w:r>
      <w:r w:rsidRPr="003A2A2E">
        <w:rPr>
          <w:rFonts w:ascii="Palatino Linotype" w:hAnsi="Palatino Linotype" w:cs="Palatino Linotype"/>
          <w:color w:val="000000"/>
          <w:sz w:val="20"/>
          <w:szCs w:val="20"/>
          <w:lang w:val="es-ES"/>
        </w:rPr>
        <w:t>una renta segura y estable, y que garanti</w:t>
      </w:r>
      <w:r w:rsidR="00127D91">
        <w:rPr>
          <w:rFonts w:ascii="Palatino Linotype" w:hAnsi="Palatino Linotype" w:cs="Palatino Linotype"/>
          <w:color w:val="000000"/>
          <w:sz w:val="20"/>
          <w:szCs w:val="20"/>
          <w:lang w:val="es-ES"/>
        </w:rPr>
        <w:t xml:space="preserve">zara </w:t>
      </w:r>
      <w:r w:rsidRPr="003A2A2E">
        <w:rPr>
          <w:rFonts w:ascii="Palatino Linotype" w:hAnsi="Palatino Linotype" w:cs="Palatino Linotype"/>
          <w:color w:val="000000"/>
          <w:sz w:val="20"/>
          <w:szCs w:val="20"/>
          <w:lang w:val="es-ES"/>
        </w:rPr>
        <w:t>una jubilación futura. Al mismo tiempo, la misma tenencia de un bien que produce renta hace que éste se valorice por dos razones: la primera, y más inmediata, resulta de la valorización propia que históricam</w:t>
      </w:r>
      <w:r>
        <w:rPr>
          <w:rFonts w:ascii="Palatino Linotype" w:hAnsi="Palatino Linotype" w:cs="Palatino Linotype"/>
          <w:color w:val="000000"/>
          <w:sz w:val="20"/>
          <w:szCs w:val="20"/>
          <w:lang w:val="es-ES"/>
        </w:rPr>
        <w:t xml:space="preserve">ente tienen los inmuebles en la </w:t>
      </w:r>
      <w:r w:rsidRPr="003A2A2E">
        <w:rPr>
          <w:rFonts w:ascii="Palatino Linotype" w:hAnsi="Palatino Linotype" w:cs="Palatino Linotype"/>
          <w:color w:val="000000"/>
          <w:sz w:val="20"/>
          <w:szCs w:val="20"/>
          <w:lang w:val="es-ES"/>
        </w:rPr>
        <w:t>Argentina; la segunda surge de la capacidad del emprendimiento de generar un flujo de fondos actual y futuro, que le dan un valor a la inversión concretada. Cuanto mejor funcione el ne</w:t>
      </w:r>
      <w:r>
        <w:rPr>
          <w:rFonts w:ascii="Palatino Linotype" w:hAnsi="Palatino Linotype" w:cs="Palatino Linotype"/>
          <w:color w:val="000000"/>
          <w:sz w:val="20"/>
          <w:szCs w:val="20"/>
          <w:lang w:val="es-ES"/>
        </w:rPr>
        <w:t xml:space="preserve">gocio, más habrá de revaluarse” </w:t>
      </w:r>
      <w:r w:rsidR="00C72BBE">
        <w:rPr>
          <w:rFonts w:ascii="Palatino Linotype" w:hAnsi="Palatino Linotype" w:cs="Palatino Linotype"/>
          <w:color w:val="000000"/>
          <w:sz w:val="20"/>
          <w:szCs w:val="20"/>
          <w:lang w:val="es-ES"/>
        </w:rPr>
        <w:t xml:space="preserve">explica </w:t>
      </w:r>
      <w:r w:rsidR="00C72BBE" w:rsidRPr="00C72BBE">
        <w:rPr>
          <w:rFonts w:ascii="Palatino Linotype" w:hAnsi="Palatino Linotype" w:cs="Palatino Linotype"/>
          <w:i/>
          <w:color w:val="000000"/>
          <w:sz w:val="20"/>
          <w:szCs w:val="20"/>
          <w:lang w:val="es-ES"/>
        </w:rPr>
        <w:t>Joaquín Espinoza</w:t>
      </w:r>
      <w:r w:rsidR="00C72BBE">
        <w:rPr>
          <w:rFonts w:ascii="Palatino Linotype" w:hAnsi="Palatino Linotype" w:cs="Palatino Linotype"/>
          <w:color w:val="000000"/>
          <w:sz w:val="20"/>
          <w:szCs w:val="20"/>
          <w:lang w:val="es-ES"/>
        </w:rPr>
        <w:t>, gerente de marketing de la compañía</w:t>
      </w:r>
      <w:r w:rsidR="001F1B51">
        <w:rPr>
          <w:rFonts w:ascii="Palatino Linotype" w:hAnsi="Palatino Linotype" w:cs="Palatino Linotype"/>
          <w:color w:val="000000"/>
          <w:sz w:val="20"/>
          <w:szCs w:val="20"/>
          <w:lang w:val="es-ES"/>
        </w:rPr>
        <w:t>.</w:t>
      </w:r>
    </w:p>
    <w:p w14:paraId="0A6D762E" w14:textId="77777777" w:rsidR="001F1B51" w:rsidRDefault="001F1B51" w:rsidP="001F1B51">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1F1B51">
        <w:rPr>
          <w:rFonts w:ascii="Palatino Linotype" w:hAnsi="Palatino Linotype" w:cs="Palatino Linotype"/>
          <w:color w:val="000000"/>
          <w:sz w:val="20"/>
          <w:szCs w:val="20"/>
          <w:lang w:val="es-ES"/>
        </w:rPr>
        <w:t xml:space="preserve">Dentro de este conjunto de </w:t>
      </w:r>
      <w:r>
        <w:rPr>
          <w:rFonts w:ascii="Palatino Linotype" w:hAnsi="Palatino Linotype" w:cs="Palatino Linotype"/>
          <w:color w:val="000000"/>
          <w:sz w:val="20"/>
          <w:szCs w:val="20"/>
          <w:lang w:val="es-ES"/>
        </w:rPr>
        <w:t xml:space="preserve">productos fueron surgiendo proyectos de </w:t>
      </w:r>
      <w:r w:rsidRPr="00D143DF">
        <w:rPr>
          <w:rFonts w:ascii="Palatino Linotype" w:hAnsi="Palatino Linotype" w:cs="Palatino Linotype"/>
          <w:color w:val="000000"/>
          <w:sz w:val="20"/>
          <w:szCs w:val="20"/>
          <w:highlight w:val="yellow"/>
          <w:lang w:val="es-ES"/>
        </w:rPr>
        <w:t>forestación</w:t>
      </w:r>
      <w:r>
        <w:rPr>
          <w:rFonts w:ascii="Palatino Linotype" w:hAnsi="Palatino Linotype" w:cs="Palatino Linotype"/>
          <w:color w:val="000000"/>
          <w:sz w:val="20"/>
          <w:szCs w:val="20"/>
          <w:lang w:val="es-ES"/>
        </w:rPr>
        <w:t xml:space="preserve"> como </w:t>
      </w:r>
      <w:r w:rsidRPr="001F1B51">
        <w:rPr>
          <w:rFonts w:ascii="Palatino Linotype" w:hAnsi="Palatino Linotype" w:cs="Palatino Linotype"/>
          <w:i/>
          <w:color w:val="000000"/>
          <w:sz w:val="20"/>
          <w:szCs w:val="20"/>
          <w:lang w:val="es-ES"/>
        </w:rPr>
        <w:t>Garaví</w:t>
      </w:r>
      <w:r>
        <w:rPr>
          <w:rFonts w:ascii="Palatino Linotype" w:hAnsi="Palatino Linotype" w:cs="Palatino Linotype"/>
          <w:color w:val="000000"/>
          <w:sz w:val="20"/>
          <w:szCs w:val="20"/>
          <w:lang w:val="es-ES"/>
        </w:rPr>
        <w:t xml:space="preserve"> en </w:t>
      </w:r>
      <w:r w:rsidR="00105199">
        <w:rPr>
          <w:rFonts w:ascii="Palatino Linotype" w:hAnsi="Palatino Linotype" w:cs="Palatino Linotype"/>
          <w:color w:val="000000"/>
          <w:sz w:val="20"/>
          <w:szCs w:val="20"/>
          <w:lang w:val="es-ES"/>
        </w:rPr>
        <w:t xml:space="preserve">la provincia de </w:t>
      </w:r>
      <w:r>
        <w:rPr>
          <w:rFonts w:ascii="Palatino Linotype" w:hAnsi="Palatino Linotype" w:cs="Palatino Linotype"/>
          <w:color w:val="000000"/>
          <w:sz w:val="20"/>
          <w:szCs w:val="20"/>
          <w:lang w:val="es-ES"/>
        </w:rPr>
        <w:t xml:space="preserve">Corrientes, de </w:t>
      </w:r>
      <w:r w:rsidRPr="00D143DF">
        <w:rPr>
          <w:rFonts w:ascii="Palatino Linotype" w:hAnsi="Palatino Linotype" w:cs="Palatino Linotype"/>
          <w:color w:val="000000"/>
          <w:sz w:val="20"/>
          <w:szCs w:val="20"/>
          <w:highlight w:val="yellow"/>
          <w:lang w:val="es-ES"/>
        </w:rPr>
        <w:t>ganadería</w:t>
      </w:r>
      <w:r>
        <w:rPr>
          <w:rFonts w:ascii="Palatino Linotype" w:hAnsi="Palatino Linotype" w:cs="Palatino Linotype"/>
          <w:color w:val="000000"/>
          <w:sz w:val="20"/>
          <w:szCs w:val="20"/>
          <w:lang w:val="es-ES"/>
        </w:rPr>
        <w:t xml:space="preserve"> como </w:t>
      </w:r>
      <w:r w:rsidRPr="001F1B51">
        <w:rPr>
          <w:rFonts w:ascii="Palatino Linotype" w:hAnsi="Palatino Linotype" w:cs="Palatino Linotype"/>
          <w:i/>
          <w:color w:val="000000"/>
          <w:sz w:val="20"/>
          <w:szCs w:val="20"/>
          <w:lang w:val="es-ES"/>
        </w:rPr>
        <w:t>Cuchi Pozo</w:t>
      </w:r>
      <w:r>
        <w:rPr>
          <w:rFonts w:ascii="Palatino Linotype" w:hAnsi="Palatino Linotype" w:cs="Palatino Linotype"/>
          <w:color w:val="000000"/>
          <w:sz w:val="20"/>
          <w:szCs w:val="20"/>
          <w:lang w:val="es-ES"/>
        </w:rPr>
        <w:t xml:space="preserve"> en </w:t>
      </w:r>
      <w:r w:rsidR="00105199">
        <w:rPr>
          <w:rFonts w:ascii="Palatino Linotype" w:hAnsi="Palatino Linotype" w:cs="Palatino Linotype"/>
          <w:color w:val="000000"/>
          <w:sz w:val="20"/>
          <w:szCs w:val="20"/>
          <w:lang w:val="es-ES"/>
        </w:rPr>
        <w:t xml:space="preserve">la provincia de </w:t>
      </w:r>
      <w:r>
        <w:rPr>
          <w:rFonts w:ascii="Palatino Linotype" w:hAnsi="Palatino Linotype" w:cs="Palatino Linotype"/>
          <w:color w:val="000000"/>
          <w:sz w:val="20"/>
          <w:szCs w:val="20"/>
          <w:lang w:val="es-ES"/>
        </w:rPr>
        <w:t xml:space="preserve">Salta, </w:t>
      </w:r>
      <w:r w:rsidRPr="00D143DF">
        <w:rPr>
          <w:rFonts w:ascii="Palatino Linotype" w:hAnsi="Palatino Linotype" w:cs="Palatino Linotype"/>
          <w:color w:val="000000"/>
          <w:sz w:val="20"/>
          <w:szCs w:val="20"/>
          <w:highlight w:val="yellow"/>
          <w:lang w:val="es-ES"/>
        </w:rPr>
        <w:t>paseos comerciales</w:t>
      </w:r>
      <w:r>
        <w:rPr>
          <w:rFonts w:ascii="Palatino Linotype" w:hAnsi="Palatino Linotype" w:cs="Palatino Linotype"/>
          <w:color w:val="000000"/>
          <w:sz w:val="20"/>
          <w:szCs w:val="20"/>
          <w:lang w:val="es-ES"/>
        </w:rPr>
        <w:t xml:space="preserve">, de </w:t>
      </w:r>
      <w:r w:rsidRPr="00D143DF">
        <w:rPr>
          <w:rFonts w:ascii="Palatino Linotype" w:hAnsi="Palatino Linotype" w:cs="Palatino Linotype"/>
          <w:color w:val="000000"/>
          <w:sz w:val="20"/>
          <w:szCs w:val="20"/>
          <w:highlight w:val="yellow"/>
          <w:lang w:val="es-ES"/>
        </w:rPr>
        <w:t>oficina</w:t>
      </w:r>
      <w:r>
        <w:rPr>
          <w:rFonts w:ascii="Palatino Linotype" w:hAnsi="Palatino Linotype" w:cs="Palatino Linotype"/>
          <w:color w:val="000000"/>
          <w:sz w:val="20"/>
          <w:szCs w:val="20"/>
          <w:lang w:val="es-ES"/>
        </w:rPr>
        <w:t xml:space="preserve"> y complejos </w:t>
      </w:r>
      <w:r w:rsidRPr="00D143DF">
        <w:rPr>
          <w:rFonts w:ascii="Palatino Linotype" w:hAnsi="Palatino Linotype" w:cs="Palatino Linotype"/>
          <w:color w:val="000000"/>
          <w:sz w:val="20"/>
          <w:szCs w:val="20"/>
          <w:highlight w:val="yellow"/>
          <w:lang w:val="es-ES"/>
        </w:rPr>
        <w:t>hoteleros</w:t>
      </w:r>
      <w:r>
        <w:rPr>
          <w:rFonts w:ascii="Palatino Linotype" w:hAnsi="Palatino Linotype" w:cs="Palatino Linotype"/>
          <w:color w:val="000000"/>
          <w:sz w:val="20"/>
          <w:szCs w:val="20"/>
          <w:lang w:val="es-ES"/>
        </w:rPr>
        <w:t xml:space="preserve"> en destacados puntos turísticos como el </w:t>
      </w:r>
      <w:r w:rsidRPr="001F1B51">
        <w:rPr>
          <w:rFonts w:ascii="Palatino Linotype" w:hAnsi="Palatino Linotype" w:cs="Palatino Linotype"/>
          <w:i/>
          <w:color w:val="000000"/>
          <w:sz w:val="20"/>
          <w:szCs w:val="20"/>
          <w:lang w:val="es-ES"/>
        </w:rPr>
        <w:t>Hotel Vallescondido</w:t>
      </w:r>
      <w:r>
        <w:rPr>
          <w:rFonts w:ascii="Palatino Linotype" w:hAnsi="Palatino Linotype" w:cs="Palatino Linotype"/>
          <w:color w:val="000000"/>
          <w:sz w:val="20"/>
          <w:szCs w:val="20"/>
          <w:lang w:val="es-ES"/>
        </w:rPr>
        <w:t xml:space="preserve"> en </w:t>
      </w:r>
      <w:r w:rsidR="00105199">
        <w:rPr>
          <w:rFonts w:ascii="Palatino Linotype" w:hAnsi="Palatino Linotype" w:cs="Palatino Linotype"/>
          <w:color w:val="000000"/>
          <w:sz w:val="20"/>
          <w:szCs w:val="20"/>
          <w:lang w:val="es-ES"/>
        </w:rPr>
        <w:t xml:space="preserve">la ciudad de </w:t>
      </w:r>
      <w:r>
        <w:rPr>
          <w:rFonts w:ascii="Palatino Linotype" w:hAnsi="Palatino Linotype" w:cs="Palatino Linotype"/>
          <w:color w:val="000000"/>
          <w:sz w:val="20"/>
          <w:szCs w:val="20"/>
          <w:lang w:val="es-ES"/>
        </w:rPr>
        <w:t>San Martín de los Andes</w:t>
      </w:r>
      <w:r w:rsidR="00105199">
        <w:rPr>
          <w:rFonts w:ascii="Palatino Linotype" w:hAnsi="Palatino Linotype" w:cs="Palatino Linotype"/>
          <w:color w:val="000000"/>
          <w:sz w:val="20"/>
          <w:szCs w:val="20"/>
          <w:lang w:val="es-ES"/>
        </w:rPr>
        <w:t>, en la provincia de Neuquén</w:t>
      </w:r>
      <w:r>
        <w:rPr>
          <w:rFonts w:ascii="Palatino Linotype" w:hAnsi="Palatino Linotype" w:cs="Palatino Linotype"/>
          <w:color w:val="000000"/>
          <w:sz w:val="20"/>
          <w:szCs w:val="20"/>
          <w:lang w:val="es-ES"/>
        </w:rPr>
        <w:t xml:space="preserve">. Todos estos proyectos </w:t>
      </w:r>
      <w:r w:rsidR="00AA227A">
        <w:rPr>
          <w:rFonts w:ascii="Palatino Linotype" w:hAnsi="Palatino Linotype" w:cs="Palatino Linotype"/>
          <w:color w:val="000000"/>
          <w:sz w:val="20"/>
          <w:szCs w:val="20"/>
          <w:lang w:val="es-ES"/>
        </w:rPr>
        <w:t>se basan</w:t>
      </w:r>
      <w:r>
        <w:rPr>
          <w:rFonts w:ascii="Palatino Linotype" w:hAnsi="Palatino Linotype" w:cs="Palatino Linotype"/>
          <w:color w:val="000000"/>
          <w:sz w:val="20"/>
          <w:szCs w:val="20"/>
          <w:lang w:val="es-ES"/>
        </w:rPr>
        <w:t xml:space="preserve"> en la propiedad de la tierra o del inmueble, a los que luego se les suma una actividad productiva. </w:t>
      </w:r>
    </w:p>
    <w:p w14:paraId="0A6D762F" w14:textId="7A6ADBD4" w:rsidR="00AA227A" w:rsidRDefault="00AA227A" w:rsidP="001F1B51">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Para 2006 la crisis era ya un escollo superado. Es más, </w:t>
      </w:r>
      <w:r w:rsidR="00DC3333">
        <w:rPr>
          <w:rFonts w:ascii="Palatino Linotype" w:hAnsi="Palatino Linotype" w:cs="Palatino Linotype"/>
          <w:color w:val="000000"/>
          <w:sz w:val="20"/>
          <w:szCs w:val="20"/>
          <w:lang w:val="es-ES"/>
        </w:rPr>
        <w:t xml:space="preserve">el romance entre </w:t>
      </w:r>
      <w:r>
        <w:rPr>
          <w:rFonts w:ascii="Palatino Linotype" w:hAnsi="Palatino Linotype" w:cs="Palatino Linotype"/>
          <w:color w:val="000000"/>
          <w:sz w:val="20"/>
          <w:szCs w:val="20"/>
          <w:lang w:val="es-ES"/>
        </w:rPr>
        <w:t xml:space="preserve">los argentinos </w:t>
      </w:r>
      <w:r w:rsidR="00DC3333">
        <w:rPr>
          <w:rFonts w:ascii="Palatino Linotype" w:hAnsi="Palatino Linotype" w:cs="Palatino Linotype"/>
          <w:color w:val="000000"/>
          <w:sz w:val="20"/>
          <w:szCs w:val="20"/>
          <w:lang w:val="es-ES"/>
        </w:rPr>
        <w:t>y</w:t>
      </w:r>
      <w:r>
        <w:rPr>
          <w:rFonts w:ascii="Palatino Linotype" w:hAnsi="Palatino Linotype" w:cs="Palatino Linotype"/>
          <w:color w:val="000000"/>
          <w:sz w:val="20"/>
          <w:szCs w:val="20"/>
          <w:lang w:val="es-ES"/>
        </w:rPr>
        <w:t xml:space="preserve"> los ladrillos se había confirmado una vez más. </w:t>
      </w:r>
      <w:r w:rsidRPr="00AA227A">
        <w:rPr>
          <w:rFonts w:ascii="Palatino Linotype" w:hAnsi="Palatino Linotype" w:cs="Palatino Linotype"/>
          <w:i/>
          <w:color w:val="000000"/>
          <w:sz w:val="20"/>
          <w:szCs w:val="20"/>
          <w:lang w:val="es-ES"/>
        </w:rPr>
        <w:t>Juan O’Connor</w:t>
      </w:r>
      <w:r>
        <w:rPr>
          <w:rFonts w:ascii="Palatino Linotype" w:hAnsi="Palatino Linotype" w:cs="Palatino Linotype"/>
          <w:color w:val="000000"/>
          <w:sz w:val="20"/>
          <w:szCs w:val="20"/>
          <w:lang w:val="es-ES"/>
        </w:rPr>
        <w:t xml:space="preserve"> describe el período de recuperación económica</w:t>
      </w:r>
      <w:r w:rsidR="00105199">
        <w:rPr>
          <w:rFonts w:ascii="Palatino Linotype" w:hAnsi="Palatino Linotype" w:cs="Palatino Linotype"/>
          <w:color w:val="000000"/>
          <w:sz w:val="20"/>
          <w:szCs w:val="20"/>
          <w:lang w:val="es-ES"/>
        </w:rPr>
        <w:t xml:space="preserve"> </w:t>
      </w:r>
      <w:r w:rsidR="004E5DBA">
        <w:rPr>
          <w:rFonts w:ascii="Palatino Linotype" w:hAnsi="Palatino Linotype" w:cs="Palatino Linotype"/>
          <w:color w:val="000000"/>
          <w:sz w:val="20"/>
          <w:szCs w:val="20"/>
          <w:lang w:val="es-ES"/>
        </w:rPr>
        <w:t>con relación a</w:t>
      </w:r>
      <w:r w:rsidR="00846EEA">
        <w:rPr>
          <w:rFonts w:ascii="Palatino Linotype" w:hAnsi="Palatino Linotype" w:cs="Palatino Linotype"/>
          <w:color w:val="000000"/>
          <w:sz w:val="20"/>
          <w:szCs w:val="20"/>
          <w:lang w:val="es-ES"/>
        </w:rPr>
        <w:t xml:space="preserve"> </w:t>
      </w:r>
      <w:r w:rsidR="00105199">
        <w:rPr>
          <w:rFonts w:ascii="Palatino Linotype" w:hAnsi="Palatino Linotype" w:cs="Palatino Linotype"/>
          <w:color w:val="000000"/>
          <w:sz w:val="20"/>
          <w:szCs w:val="20"/>
          <w:lang w:val="es-ES"/>
        </w:rPr>
        <w:t>los negocios de EIDICO</w:t>
      </w:r>
      <w:r>
        <w:rPr>
          <w:rFonts w:ascii="Palatino Linotype" w:hAnsi="Palatino Linotype" w:cs="Palatino Linotype"/>
          <w:color w:val="000000"/>
          <w:sz w:val="20"/>
          <w:szCs w:val="20"/>
          <w:lang w:val="es-ES"/>
        </w:rPr>
        <w:t xml:space="preserve"> de la siguiente manera: </w:t>
      </w:r>
    </w:p>
    <w:p w14:paraId="0A6D7630" w14:textId="77777777" w:rsidR="00AA227A" w:rsidRDefault="003E5612" w:rsidP="003E5612">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00AA227A" w:rsidRPr="00AA227A">
        <w:rPr>
          <w:rFonts w:ascii="Palatino Linotype" w:hAnsi="Palatino Linotype" w:cs="Palatino Linotype"/>
          <w:color w:val="000000"/>
          <w:sz w:val="20"/>
          <w:szCs w:val="20"/>
          <w:lang w:val="es-ES"/>
        </w:rPr>
        <w:t xml:space="preserve">La situación económica comenzaba a repuntar, pero el recelo y la desconfianza hacia los bancos y las instituciones no desaparecía por completo. Quienes </w:t>
      </w:r>
      <w:proofErr w:type="gramStart"/>
      <w:r w:rsidR="00AA227A" w:rsidRPr="00AA227A">
        <w:rPr>
          <w:rFonts w:ascii="Palatino Linotype" w:hAnsi="Palatino Linotype" w:cs="Palatino Linotype"/>
          <w:color w:val="000000"/>
          <w:sz w:val="20"/>
          <w:szCs w:val="20"/>
          <w:lang w:val="es-ES"/>
        </w:rPr>
        <w:t>habían</w:t>
      </w:r>
      <w:proofErr w:type="gramEnd"/>
      <w:r w:rsidR="00AA227A" w:rsidRPr="00AA227A">
        <w:rPr>
          <w:rFonts w:ascii="Palatino Linotype" w:hAnsi="Palatino Linotype" w:cs="Palatino Linotype"/>
          <w:color w:val="000000"/>
          <w:sz w:val="20"/>
          <w:szCs w:val="20"/>
          <w:lang w:val="es-ES"/>
        </w:rPr>
        <w:t xml:space="preserve"> suscripto un terreno en alguno de nuestros barrios concluyeron que la mejor opción para sus ahorros era invertir en la consolidación y el desarrollo de estos emprendimientos. Apostaron a los ladrillos y a la vivienda como puntapié de la recuperación financiera</w:t>
      </w:r>
      <w:r>
        <w:rPr>
          <w:rFonts w:ascii="Palatino Linotype" w:hAnsi="Palatino Linotype" w:cs="Palatino Linotype"/>
          <w:color w:val="000000"/>
          <w:sz w:val="20"/>
          <w:szCs w:val="20"/>
          <w:lang w:val="es-ES"/>
        </w:rPr>
        <w:t>”</w:t>
      </w:r>
      <w:r w:rsidR="00AA227A" w:rsidRPr="00AA227A">
        <w:rPr>
          <w:rFonts w:ascii="Palatino Linotype" w:hAnsi="Palatino Linotype" w:cs="Palatino Linotype"/>
          <w:color w:val="000000"/>
          <w:sz w:val="20"/>
          <w:szCs w:val="20"/>
          <w:lang w:val="es-ES"/>
        </w:rPr>
        <w:t xml:space="preserve">.    </w:t>
      </w:r>
    </w:p>
    <w:p w14:paraId="15D5E8C2" w14:textId="77777777" w:rsidR="00934012" w:rsidRDefault="00DC3333" w:rsidP="00DC3333">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DC3333">
        <w:rPr>
          <w:rFonts w:ascii="Palatino Linotype" w:hAnsi="Palatino Linotype" w:cs="Palatino Linotype"/>
          <w:color w:val="000000"/>
          <w:sz w:val="20"/>
          <w:szCs w:val="20"/>
          <w:lang w:val="es-ES"/>
        </w:rPr>
        <w:t>Este nuevo panorama, bien diferente del anterior, le presentó a EID</w:t>
      </w:r>
      <w:r w:rsidR="00B932DC">
        <w:rPr>
          <w:rFonts w:ascii="Palatino Linotype" w:hAnsi="Palatino Linotype" w:cs="Palatino Linotype"/>
          <w:color w:val="000000"/>
          <w:sz w:val="20"/>
          <w:szCs w:val="20"/>
          <w:lang w:val="es-ES"/>
        </w:rPr>
        <w:t>I</w:t>
      </w:r>
      <w:r w:rsidRPr="00DC3333">
        <w:rPr>
          <w:rFonts w:ascii="Palatino Linotype" w:hAnsi="Palatino Linotype" w:cs="Palatino Linotype"/>
          <w:color w:val="000000"/>
          <w:sz w:val="20"/>
          <w:szCs w:val="20"/>
          <w:lang w:val="es-ES"/>
        </w:rPr>
        <w:t>CO un desafío más gra</w:t>
      </w:r>
      <w:r>
        <w:rPr>
          <w:rFonts w:ascii="Palatino Linotype" w:hAnsi="Palatino Linotype" w:cs="Palatino Linotype"/>
          <w:color w:val="000000"/>
          <w:sz w:val="20"/>
          <w:szCs w:val="20"/>
          <w:lang w:val="es-ES"/>
        </w:rPr>
        <w:t>n</w:t>
      </w:r>
      <w:r w:rsidRPr="00DC3333">
        <w:rPr>
          <w:rFonts w:ascii="Palatino Linotype" w:hAnsi="Palatino Linotype" w:cs="Palatino Linotype"/>
          <w:color w:val="000000"/>
          <w:sz w:val="20"/>
          <w:szCs w:val="20"/>
          <w:lang w:val="es-ES"/>
        </w:rPr>
        <w:t xml:space="preserve">de aún que el que </w:t>
      </w:r>
      <w:r w:rsidR="0030391A">
        <w:rPr>
          <w:rFonts w:ascii="Palatino Linotype" w:hAnsi="Palatino Linotype" w:cs="Palatino Linotype"/>
          <w:color w:val="000000"/>
          <w:sz w:val="20"/>
          <w:szCs w:val="20"/>
          <w:lang w:val="es-ES"/>
        </w:rPr>
        <w:t>habían sorteado en la crisis de 2001</w:t>
      </w:r>
      <w:r w:rsidRPr="00DC3333">
        <w:rPr>
          <w:rFonts w:ascii="Palatino Linotype" w:hAnsi="Palatino Linotype" w:cs="Palatino Linotype"/>
          <w:color w:val="000000"/>
          <w:sz w:val="20"/>
          <w:szCs w:val="20"/>
          <w:lang w:val="es-ES"/>
        </w:rPr>
        <w:t xml:space="preserve">. La </w:t>
      </w:r>
      <w:r w:rsidRPr="005A4C32">
        <w:rPr>
          <w:rFonts w:ascii="Palatino Linotype" w:hAnsi="Palatino Linotype" w:cs="Palatino Linotype"/>
          <w:color w:val="000000"/>
          <w:sz w:val="20"/>
          <w:szCs w:val="20"/>
          <w:highlight w:val="yellow"/>
          <w:lang w:val="es-ES"/>
        </w:rPr>
        <w:t>demanda por nuevos lotes se había multiplicado de una manera impensada</w:t>
      </w:r>
      <w:r w:rsidRPr="00DC3333">
        <w:rPr>
          <w:rFonts w:ascii="Palatino Linotype" w:hAnsi="Palatino Linotype" w:cs="Palatino Linotype"/>
          <w:color w:val="000000"/>
          <w:sz w:val="20"/>
          <w:szCs w:val="20"/>
          <w:lang w:val="es-ES"/>
        </w:rPr>
        <w:t xml:space="preserve">, y la complejidad que traía aparejado el volumen de suscripciones que ya tenía comprometido, ambos hacían que la capacidad instalada de </w:t>
      </w:r>
      <w:r w:rsidR="00F27FE0">
        <w:rPr>
          <w:rFonts w:ascii="Palatino Linotype" w:hAnsi="Palatino Linotype" w:cs="Palatino Linotype"/>
          <w:color w:val="000000"/>
          <w:sz w:val="20"/>
          <w:szCs w:val="20"/>
          <w:lang w:val="es-ES"/>
        </w:rPr>
        <w:t xml:space="preserve">su modelo de </w:t>
      </w:r>
      <w:r w:rsidRPr="00DC3333">
        <w:rPr>
          <w:rFonts w:ascii="Palatino Linotype" w:hAnsi="Palatino Linotype" w:cs="Palatino Linotype"/>
          <w:color w:val="000000"/>
          <w:sz w:val="20"/>
          <w:szCs w:val="20"/>
          <w:lang w:val="es-ES"/>
        </w:rPr>
        <w:t>gestión estuviera muy cerca de sus límites.</w:t>
      </w:r>
    </w:p>
    <w:p w14:paraId="0A6D7631" w14:textId="7E0B62B0" w:rsidR="00F27FE0" w:rsidRDefault="00DC3333" w:rsidP="00DC3333">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DC3333">
        <w:rPr>
          <w:rFonts w:ascii="Palatino Linotype" w:hAnsi="Palatino Linotype" w:cs="Palatino Linotype"/>
          <w:color w:val="000000"/>
          <w:sz w:val="20"/>
          <w:szCs w:val="20"/>
          <w:lang w:val="es-ES"/>
        </w:rPr>
        <w:t xml:space="preserve"> </w:t>
      </w:r>
    </w:p>
    <w:p w14:paraId="0C4411BF" w14:textId="03527F71" w:rsidR="00934012" w:rsidRDefault="00934012" w:rsidP="00934012">
      <w:pPr>
        <w:widowControl w:val="0"/>
        <w:autoSpaceDE w:val="0"/>
        <w:autoSpaceDN w:val="0"/>
        <w:adjustRightInd w:val="0"/>
        <w:spacing w:after="180"/>
        <w:ind w:right="-933"/>
        <w:jc w:val="center"/>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lastRenderedPageBreak/>
        <w:t>ESTRUCTURA</w:t>
      </w:r>
    </w:p>
    <w:p w14:paraId="0A6D7632" w14:textId="77777777" w:rsidR="0050321E" w:rsidRDefault="0050321E" w:rsidP="00DC3333">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Desde sus inicios, los socios fundadores habían tenido la prioridad de fomentar, tanto entre los empleados como entre sus clientes, el trato informal y desestructurado. Dado que tanto </w:t>
      </w:r>
      <w:r w:rsidR="00226A92">
        <w:rPr>
          <w:rFonts w:ascii="Palatino Linotype" w:hAnsi="Palatino Linotype" w:cs="Palatino Linotype"/>
          <w:color w:val="000000"/>
          <w:sz w:val="20"/>
          <w:szCs w:val="20"/>
          <w:lang w:val="es-ES"/>
        </w:rPr>
        <w:t xml:space="preserve">empleados </w:t>
      </w:r>
      <w:r>
        <w:rPr>
          <w:rFonts w:ascii="Palatino Linotype" w:hAnsi="Palatino Linotype" w:cs="Palatino Linotype"/>
          <w:color w:val="000000"/>
          <w:sz w:val="20"/>
          <w:szCs w:val="20"/>
          <w:lang w:val="es-ES"/>
        </w:rPr>
        <w:t xml:space="preserve">como </w:t>
      </w:r>
      <w:r w:rsidR="00226A92">
        <w:rPr>
          <w:rFonts w:ascii="Palatino Linotype" w:hAnsi="Palatino Linotype" w:cs="Palatino Linotype"/>
          <w:color w:val="000000"/>
          <w:sz w:val="20"/>
          <w:szCs w:val="20"/>
          <w:lang w:val="es-ES"/>
        </w:rPr>
        <w:t xml:space="preserve">clientes </w:t>
      </w:r>
      <w:r>
        <w:rPr>
          <w:rFonts w:ascii="Palatino Linotype" w:hAnsi="Palatino Linotype" w:cs="Palatino Linotype"/>
          <w:color w:val="000000"/>
          <w:sz w:val="20"/>
          <w:szCs w:val="20"/>
          <w:lang w:val="es-ES"/>
        </w:rPr>
        <w:t>formaron originalmente parte de la red de contactos de los socios, fue fácil en los comienzos generar un clima familiar, de pertenencia. Así fue como la empresa fue tomando características de una típica organización emprendedora. Tareas poco definidas, amplio margen de maniobra para los empleados, y puertas abiertas fueron características que crecieron con la organización. Los empleados se sentían “socios” de la organización en la medida en que sus propuestas eran frecuentemente implementadas sin mayores demoras y podían partic</w:t>
      </w:r>
      <w:r w:rsidR="00576DA4">
        <w:rPr>
          <w:rFonts w:ascii="Palatino Linotype" w:hAnsi="Palatino Linotype" w:cs="Palatino Linotype"/>
          <w:color w:val="000000"/>
          <w:sz w:val="20"/>
          <w:szCs w:val="20"/>
          <w:lang w:val="es-ES"/>
        </w:rPr>
        <w:t>i</w:t>
      </w:r>
      <w:r>
        <w:rPr>
          <w:rFonts w:ascii="Palatino Linotype" w:hAnsi="Palatino Linotype" w:cs="Palatino Linotype"/>
          <w:color w:val="000000"/>
          <w:sz w:val="20"/>
          <w:szCs w:val="20"/>
          <w:lang w:val="es-ES"/>
        </w:rPr>
        <w:t xml:space="preserve">par de sus frutos económicos. </w:t>
      </w:r>
      <w:r w:rsidR="00576DA4">
        <w:rPr>
          <w:rFonts w:ascii="Palatino Linotype" w:hAnsi="Palatino Linotype" w:cs="Palatino Linotype"/>
          <w:color w:val="000000"/>
          <w:sz w:val="20"/>
          <w:szCs w:val="20"/>
          <w:lang w:val="es-ES"/>
        </w:rPr>
        <w:t>En este sentido, l</w:t>
      </w:r>
      <w:r>
        <w:rPr>
          <w:rFonts w:ascii="Palatino Linotype" w:hAnsi="Palatino Linotype" w:cs="Palatino Linotype"/>
          <w:color w:val="000000"/>
          <w:sz w:val="20"/>
          <w:szCs w:val="20"/>
          <w:lang w:val="es-ES"/>
        </w:rPr>
        <w:t xml:space="preserve">as ideas cooperativas </w:t>
      </w:r>
      <w:r w:rsidR="00576DA4">
        <w:rPr>
          <w:rFonts w:ascii="Palatino Linotype" w:hAnsi="Palatino Linotype" w:cs="Palatino Linotype"/>
          <w:color w:val="000000"/>
          <w:sz w:val="20"/>
          <w:szCs w:val="20"/>
          <w:lang w:val="es-ES"/>
        </w:rPr>
        <w:t>también se</w:t>
      </w:r>
      <w:r>
        <w:rPr>
          <w:rFonts w:ascii="Palatino Linotype" w:hAnsi="Palatino Linotype" w:cs="Palatino Linotype"/>
          <w:color w:val="000000"/>
          <w:sz w:val="20"/>
          <w:szCs w:val="20"/>
          <w:lang w:val="es-ES"/>
        </w:rPr>
        <w:t xml:space="preserve"> aplicaban </w:t>
      </w:r>
      <w:r w:rsidR="00576DA4">
        <w:rPr>
          <w:rFonts w:ascii="Palatino Linotype" w:hAnsi="Palatino Linotype" w:cs="Palatino Linotype"/>
          <w:color w:val="000000"/>
          <w:sz w:val="20"/>
          <w:szCs w:val="20"/>
          <w:lang w:val="es-ES"/>
        </w:rPr>
        <w:t xml:space="preserve">al </w:t>
      </w:r>
      <w:r>
        <w:rPr>
          <w:rFonts w:ascii="Palatino Linotype" w:hAnsi="Palatino Linotype" w:cs="Palatino Linotype"/>
          <w:color w:val="000000"/>
          <w:sz w:val="20"/>
          <w:szCs w:val="20"/>
          <w:lang w:val="es-ES"/>
        </w:rPr>
        <w:t xml:space="preserve">manejo de los recursos humanos. Estas características se imprimieron de manera muy nítida en el modelo de gestión del negocio, que fue bienvenido por los clientes que veían rápidamente atendidas sus necesidades. </w:t>
      </w:r>
    </w:p>
    <w:p w14:paraId="0A6D7633" w14:textId="77777777" w:rsidR="0041491D" w:rsidRDefault="0050321E" w:rsidP="00DC3333">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Sin embargo, junto con el crecimiento, llegaron las dificultades</w:t>
      </w:r>
      <w:r w:rsidR="00576DA4">
        <w:rPr>
          <w:rFonts w:ascii="Palatino Linotype" w:hAnsi="Palatino Linotype" w:cs="Palatino Linotype"/>
          <w:color w:val="000000"/>
          <w:sz w:val="20"/>
          <w:szCs w:val="20"/>
          <w:lang w:val="es-ES"/>
        </w:rPr>
        <w:t xml:space="preserve">. </w:t>
      </w:r>
      <w:r w:rsidR="00DC3333" w:rsidRPr="00DC3333">
        <w:rPr>
          <w:rFonts w:ascii="Palatino Linotype" w:hAnsi="Palatino Linotype" w:cs="Palatino Linotype"/>
          <w:color w:val="000000"/>
          <w:sz w:val="20"/>
          <w:szCs w:val="20"/>
          <w:lang w:val="es-ES"/>
        </w:rPr>
        <w:t>La atención al cliente no llegaba a los estándares de calidad que se habían planteado en un principio, y esto resentía la generación de comunidades que había resultado tan importante para capear la crisis anterior.</w:t>
      </w:r>
      <w:r w:rsidR="0041491D">
        <w:rPr>
          <w:rFonts w:ascii="Palatino Linotype" w:hAnsi="Palatino Linotype" w:cs="Palatino Linotype"/>
          <w:color w:val="000000"/>
          <w:sz w:val="20"/>
          <w:szCs w:val="20"/>
          <w:lang w:val="es-ES"/>
        </w:rPr>
        <w:t xml:space="preserve"> Por otro lado, puertas adentro de la organización, la enorme cantidad de carga de trabajo y la tensión hacían que el clima laboral se deteriorara, </w:t>
      </w:r>
      <w:r w:rsidR="00091FF5">
        <w:rPr>
          <w:rFonts w:ascii="Palatino Linotype" w:hAnsi="Palatino Linotype" w:cs="Palatino Linotype"/>
          <w:color w:val="000000"/>
          <w:sz w:val="20"/>
          <w:szCs w:val="20"/>
          <w:lang w:val="es-ES"/>
        </w:rPr>
        <w:t xml:space="preserve">perdiendo de algún modo eses sentido de pertenencia y esas ganas de “crecer desde adentro” que caracterizaban la cultura de la compañía. Se corría el riesgo </w:t>
      </w:r>
      <w:r w:rsidR="0041491D">
        <w:rPr>
          <w:rFonts w:ascii="Palatino Linotype" w:hAnsi="Palatino Linotype" w:cs="Palatino Linotype"/>
          <w:color w:val="000000"/>
          <w:sz w:val="20"/>
          <w:szCs w:val="20"/>
          <w:lang w:val="es-ES"/>
        </w:rPr>
        <w:t>de comenzar a perder talentos a manos de empresas competidoras o mejores opciones laborales.</w:t>
      </w:r>
      <w:r w:rsidR="00C232FE">
        <w:rPr>
          <w:rFonts w:ascii="Palatino Linotype" w:hAnsi="Palatino Linotype" w:cs="Palatino Linotype"/>
          <w:color w:val="000000"/>
          <w:sz w:val="20"/>
          <w:szCs w:val="20"/>
          <w:lang w:val="es-ES"/>
        </w:rPr>
        <w:t xml:space="preserve"> Si esto llegaba a ocurrir era muy probable que la flexibilidad y plasticidad de la estructura organizacional, así como su perfil emprendedor se diluyera, hasta perder valor.</w:t>
      </w:r>
    </w:p>
    <w:p w14:paraId="0A6D7634" w14:textId="77777777" w:rsidR="00DC3333" w:rsidRPr="00DC3333" w:rsidRDefault="00DC3333" w:rsidP="00DC3333">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DC3333">
        <w:rPr>
          <w:rFonts w:ascii="Palatino Linotype" w:hAnsi="Palatino Linotype" w:cs="Palatino Linotype"/>
          <w:color w:val="000000"/>
          <w:sz w:val="20"/>
          <w:szCs w:val="20"/>
          <w:lang w:val="es-ES"/>
        </w:rPr>
        <w:t xml:space="preserve">Una de las alternativas que se plantearon en su momento era cambiar el perfil de inversor, dejando entrar al sistema a grandes inversores que compraran varios lotes y de esta manera lograr reducir la complejidad operativa de la administración. Sin embargo, este no fue el camino elegido. La solución </w:t>
      </w:r>
      <w:r w:rsidR="007F3309">
        <w:rPr>
          <w:rFonts w:ascii="Palatino Linotype" w:hAnsi="Palatino Linotype" w:cs="Palatino Linotype"/>
          <w:color w:val="000000"/>
          <w:sz w:val="20"/>
          <w:szCs w:val="20"/>
          <w:lang w:val="es-ES"/>
        </w:rPr>
        <w:t>adoptada por la dirección de la compañía fue una vez más</w:t>
      </w:r>
      <w:r w:rsidRPr="00DC3333">
        <w:rPr>
          <w:rFonts w:ascii="Palatino Linotype" w:hAnsi="Palatino Linotype" w:cs="Palatino Linotype"/>
          <w:color w:val="000000"/>
          <w:sz w:val="20"/>
          <w:szCs w:val="20"/>
          <w:lang w:val="es-ES"/>
        </w:rPr>
        <w:t xml:space="preserve"> seguir apostando al modelo creado en un principio. Había que asegurase de brindar esa atención y eficacia esperada por los suscriptores, y reforzar la idea de un objetivo en común</w:t>
      </w:r>
      <w:r w:rsidR="007F3309">
        <w:rPr>
          <w:rFonts w:ascii="Palatino Linotype" w:hAnsi="Palatino Linotype" w:cs="Palatino Linotype"/>
          <w:color w:val="000000"/>
          <w:sz w:val="20"/>
          <w:szCs w:val="20"/>
          <w:lang w:val="es-ES"/>
        </w:rPr>
        <w:t xml:space="preserve"> entre los empleados, asegurando un espacio en donde todos pudieran crecer en un ámbito laboral agradable</w:t>
      </w:r>
      <w:r w:rsidRPr="00DC3333">
        <w:rPr>
          <w:rFonts w:ascii="Palatino Linotype" w:hAnsi="Palatino Linotype" w:cs="Palatino Linotype"/>
          <w:color w:val="000000"/>
          <w:sz w:val="20"/>
          <w:szCs w:val="20"/>
          <w:lang w:val="es-ES"/>
        </w:rPr>
        <w:t xml:space="preserve">. Así fue como </w:t>
      </w:r>
      <w:r w:rsidRPr="008E5089">
        <w:rPr>
          <w:rFonts w:ascii="Palatino Linotype" w:hAnsi="Palatino Linotype" w:cs="Palatino Linotype"/>
          <w:color w:val="000000"/>
          <w:sz w:val="20"/>
          <w:szCs w:val="20"/>
          <w:highlight w:val="yellow"/>
          <w:lang w:val="es-ES"/>
        </w:rPr>
        <w:t>decidieron invertir en la profesionalización y ampliación de su planta de empleados.</w:t>
      </w:r>
      <w:r w:rsidRPr="00DC3333">
        <w:rPr>
          <w:rFonts w:ascii="Palatino Linotype" w:hAnsi="Palatino Linotype" w:cs="Palatino Linotype"/>
          <w:color w:val="000000"/>
          <w:sz w:val="20"/>
          <w:szCs w:val="20"/>
          <w:lang w:val="es-ES"/>
        </w:rPr>
        <w:t xml:space="preserve"> </w:t>
      </w:r>
      <w:r w:rsidR="004E3117" w:rsidRPr="00B90AAB">
        <w:rPr>
          <w:rFonts w:ascii="Palatino Linotype" w:hAnsi="Palatino Linotype" w:cs="Palatino Linotype"/>
          <w:i/>
          <w:color w:val="000000"/>
          <w:sz w:val="20"/>
          <w:szCs w:val="20"/>
          <w:lang w:val="es-ES"/>
        </w:rPr>
        <w:t>Martín Oliva</w:t>
      </w:r>
      <w:r w:rsidR="004E3117">
        <w:rPr>
          <w:rFonts w:ascii="Palatino Linotype" w:hAnsi="Palatino Linotype" w:cs="Palatino Linotype"/>
          <w:color w:val="000000"/>
          <w:sz w:val="20"/>
          <w:szCs w:val="20"/>
          <w:lang w:val="es-ES"/>
        </w:rPr>
        <w:t xml:space="preserve"> relata las medidas tomadas en aquel momento</w:t>
      </w:r>
      <w:r w:rsidRPr="00DC3333">
        <w:rPr>
          <w:rFonts w:ascii="Palatino Linotype" w:hAnsi="Palatino Linotype" w:cs="Palatino Linotype"/>
          <w:color w:val="000000"/>
          <w:sz w:val="20"/>
          <w:szCs w:val="20"/>
          <w:lang w:val="es-ES"/>
        </w:rPr>
        <w:t>:</w:t>
      </w:r>
    </w:p>
    <w:p w14:paraId="714C32C2" w14:textId="014AB0FB" w:rsidR="00AB0266" w:rsidRDefault="00DC3333" w:rsidP="00AB0266">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sidRPr="00DC3333">
        <w:rPr>
          <w:rFonts w:ascii="Palatino Linotype" w:hAnsi="Palatino Linotype" w:cs="Palatino Linotype"/>
          <w:color w:val="000000"/>
          <w:sz w:val="20"/>
          <w:szCs w:val="20"/>
          <w:lang w:val="es-ES"/>
        </w:rPr>
        <w:t xml:space="preserve"> “Estábamos en una época de crecimiento continuo y acelerado; debíamos adecuarnos al cambio. Entendimos que era hora de agrandar y organizar nuestra estructura, pero con la consigna de no perder </w:t>
      </w:r>
      <w:r w:rsidR="004E3117">
        <w:rPr>
          <w:rFonts w:ascii="Palatino Linotype" w:hAnsi="Palatino Linotype" w:cs="Palatino Linotype"/>
          <w:color w:val="000000"/>
          <w:sz w:val="20"/>
          <w:szCs w:val="20"/>
          <w:lang w:val="es-ES"/>
        </w:rPr>
        <w:t xml:space="preserve">la cultura emprendedora y </w:t>
      </w:r>
      <w:r w:rsidRPr="00DC3333">
        <w:rPr>
          <w:rFonts w:ascii="Palatino Linotype" w:hAnsi="Palatino Linotype" w:cs="Palatino Linotype"/>
          <w:color w:val="000000"/>
          <w:sz w:val="20"/>
          <w:szCs w:val="20"/>
          <w:lang w:val="es-ES"/>
        </w:rPr>
        <w:t>el trato familiar que nos caracteriza</w:t>
      </w:r>
      <w:r w:rsidR="004E3117">
        <w:rPr>
          <w:rFonts w:ascii="Palatino Linotype" w:hAnsi="Palatino Linotype" w:cs="Palatino Linotype"/>
          <w:color w:val="000000"/>
          <w:sz w:val="20"/>
          <w:szCs w:val="20"/>
          <w:lang w:val="es-ES"/>
        </w:rPr>
        <w:t xml:space="preserve">. Así fue como </w:t>
      </w:r>
      <w:r w:rsidR="004E3117" w:rsidRPr="004E3117">
        <w:rPr>
          <w:rFonts w:ascii="Palatino Linotype" w:hAnsi="Palatino Linotype" w:cs="Palatino Linotype"/>
          <w:color w:val="000000"/>
          <w:sz w:val="20"/>
          <w:szCs w:val="20"/>
          <w:lang w:val="es-ES"/>
        </w:rPr>
        <w:t xml:space="preserve">incrementamos la cantidad de empleados, </w:t>
      </w:r>
      <w:r w:rsidR="00B0767B">
        <w:rPr>
          <w:rFonts w:ascii="Palatino Linotype" w:hAnsi="Palatino Linotype" w:cs="Palatino Linotype"/>
          <w:color w:val="000000"/>
          <w:sz w:val="20"/>
          <w:szCs w:val="20"/>
          <w:lang w:val="es-ES"/>
        </w:rPr>
        <w:t xml:space="preserve">trabajamos sobre la estructura de la organización para no perder eficacia, </w:t>
      </w:r>
      <w:r w:rsidR="009E14D9">
        <w:rPr>
          <w:rFonts w:ascii="Palatino Linotype" w:hAnsi="Palatino Linotype" w:cs="Palatino Linotype"/>
          <w:color w:val="000000"/>
          <w:sz w:val="20"/>
          <w:szCs w:val="20"/>
          <w:lang w:val="es-ES"/>
        </w:rPr>
        <w:t>mejoramos</w:t>
      </w:r>
      <w:r w:rsidR="004E3117" w:rsidRPr="004E3117">
        <w:rPr>
          <w:rFonts w:ascii="Palatino Linotype" w:hAnsi="Palatino Linotype" w:cs="Palatino Linotype"/>
          <w:color w:val="000000"/>
          <w:sz w:val="20"/>
          <w:szCs w:val="20"/>
          <w:lang w:val="es-ES"/>
        </w:rPr>
        <w:t xml:space="preserve"> el sistema d</w:t>
      </w:r>
      <w:r w:rsidR="009E14D9">
        <w:rPr>
          <w:rFonts w:ascii="Palatino Linotype" w:hAnsi="Palatino Linotype" w:cs="Palatino Linotype"/>
          <w:color w:val="000000"/>
          <w:sz w:val="20"/>
          <w:szCs w:val="20"/>
          <w:lang w:val="es-ES"/>
        </w:rPr>
        <w:t>e lanzamientos, multiplicamos lo</w:t>
      </w:r>
      <w:r w:rsidR="004E3117" w:rsidRPr="004E3117">
        <w:rPr>
          <w:rFonts w:ascii="Palatino Linotype" w:hAnsi="Palatino Linotype" w:cs="Palatino Linotype"/>
          <w:color w:val="000000"/>
          <w:sz w:val="20"/>
          <w:szCs w:val="20"/>
          <w:lang w:val="es-ES"/>
        </w:rPr>
        <w:t xml:space="preserve">s </w:t>
      </w:r>
      <w:r w:rsidR="009E14D9">
        <w:rPr>
          <w:rFonts w:ascii="Palatino Linotype" w:hAnsi="Palatino Linotype" w:cs="Palatino Linotype"/>
          <w:color w:val="000000"/>
          <w:sz w:val="20"/>
          <w:szCs w:val="20"/>
          <w:lang w:val="es-ES"/>
        </w:rPr>
        <w:t>canales de información</w:t>
      </w:r>
      <w:r w:rsidR="004E3117">
        <w:rPr>
          <w:rFonts w:ascii="Palatino Linotype" w:hAnsi="Palatino Linotype" w:cs="Palatino Linotype"/>
          <w:color w:val="000000"/>
          <w:sz w:val="20"/>
          <w:szCs w:val="20"/>
          <w:lang w:val="es-ES"/>
        </w:rPr>
        <w:t xml:space="preserve"> y </w:t>
      </w:r>
      <w:r w:rsidR="004E3117" w:rsidRPr="004E3117">
        <w:rPr>
          <w:rFonts w:ascii="Palatino Linotype" w:hAnsi="Palatino Linotype" w:cs="Palatino Linotype"/>
          <w:color w:val="000000"/>
          <w:sz w:val="20"/>
          <w:szCs w:val="20"/>
          <w:lang w:val="es-ES"/>
        </w:rPr>
        <w:t>organizamos eventos para conocernos</w:t>
      </w:r>
      <w:r w:rsidRPr="00DC3333">
        <w:rPr>
          <w:rFonts w:ascii="Palatino Linotype" w:hAnsi="Palatino Linotype" w:cs="Palatino Linotype"/>
          <w:color w:val="000000"/>
          <w:sz w:val="20"/>
          <w:szCs w:val="20"/>
          <w:lang w:val="es-ES"/>
        </w:rPr>
        <w:t>”.</w:t>
      </w:r>
    </w:p>
    <w:p w14:paraId="29743FFD" w14:textId="77777777" w:rsidR="00AB0266" w:rsidRDefault="00AB0266">
      <w:pPr>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br w:type="page"/>
      </w:r>
    </w:p>
    <w:p w14:paraId="670D38D8" w14:textId="77777777" w:rsidR="00AB0266" w:rsidRDefault="00AB0266" w:rsidP="00AB0266">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p>
    <w:p w14:paraId="0A6D7636" w14:textId="77777777" w:rsidR="0041491D" w:rsidRDefault="0041491D" w:rsidP="006C34DC">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Luego del proceso de reorganización</w:t>
      </w:r>
      <w:r w:rsidR="00725AEF">
        <w:rPr>
          <w:rFonts w:ascii="Palatino Linotype" w:hAnsi="Palatino Linotype" w:cs="Palatino Linotype"/>
          <w:color w:val="000000"/>
          <w:sz w:val="20"/>
          <w:szCs w:val="20"/>
          <w:lang w:val="es-ES"/>
        </w:rPr>
        <w:t xml:space="preserve"> institucional, EIDICO ingresó en un nuevo período de crecimiento</w:t>
      </w:r>
      <w:r w:rsidR="00A92D34">
        <w:rPr>
          <w:rFonts w:ascii="Palatino Linotype" w:hAnsi="Palatino Linotype" w:cs="Palatino Linotype"/>
          <w:color w:val="000000"/>
          <w:sz w:val="20"/>
          <w:szCs w:val="20"/>
          <w:lang w:val="es-ES"/>
        </w:rPr>
        <w:t xml:space="preserve">, liderado por el </w:t>
      </w:r>
      <w:r w:rsidR="006C34DC">
        <w:rPr>
          <w:rFonts w:ascii="Palatino Linotype" w:hAnsi="Palatino Linotype" w:cs="Palatino Linotype"/>
          <w:color w:val="000000"/>
          <w:sz w:val="20"/>
          <w:szCs w:val="20"/>
          <w:lang w:val="es-ES"/>
        </w:rPr>
        <w:t>incremento</w:t>
      </w:r>
      <w:r w:rsidR="00A92D34">
        <w:rPr>
          <w:rFonts w:ascii="Palatino Linotype" w:hAnsi="Palatino Linotype" w:cs="Palatino Linotype"/>
          <w:color w:val="000000"/>
          <w:sz w:val="20"/>
          <w:szCs w:val="20"/>
          <w:lang w:val="es-ES"/>
        </w:rPr>
        <w:t xml:space="preserve"> de las suscripciones de lotes en barrios cerrados. </w:t>
      </w:r>
      <w:r w:rsidR="00725AEF">
        <w:rPr>
          <w:rFonts w:ascii="Palatino Linotype" w:hAnsi="Palatino Linotype" w:cs="Palatino Linotype"/>
          <w:color w:val="000000"/>
          <w:sz w:val="20"/>
          <w:szCs w:val="20"/>
          <w:lang w:val="es-ES"/>
        </w:rPr>
        <w:t xml:space="preserve"> Para 2009 habían logrado suscribir 23.844 unidades, en sus barrios ya </w:t>
      </w:r>
      <w:proofErr w:type="gramStart"/>
      <w:r w:rsidR="00725AEF">
        <w:rPr>
          <w:rFonts w:ascii="Palatino Linotype" w:hAnsi="Palatino Linotype" w:cs="Palatino Linotype"/>
          <w:color w:val="000000"/>
          <w:sz w:val="20"/>
          <w:szCs w:val="20"/>
          <w:lang w:val="es-ES"/>
        </w:rPr>
        <w:t>había</w:t>
      </w:r>
      <w:r w:rsidR="00F63389">
        <w:rPr>
          <w:rFonts w:ascii="Palatino Linotype" w:hAnsi="Palatino Linotype" w:cs="Palatino Linotype"/>
          <w:color w:val="000000"/>
          <w:sz w:val="20"/>
          <w:szCs w:val="20"/>
          <w:lang w:val="es-ES"/>
        </w:rPr>
        <w:t>n</w:t>
      </w:r>
      <w:proofErr w:type="gramEnd"/>
      <w:r w:rsidR="00725AEF">
        <w:rPr>
          <w:rFonts w:ascii="Palatino Linotype" w:hAnsi="Palatino Linotype" w:cs="Palatino Linotype"/>
          <w:color w:val="000000"/>
          <w:sz w:val="20"/>
          <w:szCs w:val="20"/>
          <w:lang w:val="es-ES"/>
        </w:rPr>
        <w:t xml:space="preserve"> 3.157 casas construidas y habían pasado de </w:t>
      </w:r>
      <w:r w:rsidR="00A92D34">
        <w:rPr>
          <w:rFonts w:ascii="Palatino Linotype" w:hAnsi="Palatino Linotype" w:cs="Palatino Linotype"/>
          <w:color w:val="000000"/>
          <w:sz w:val="20"/>
          <w:szCs w:val="20"/>
          <w:lang w:val="es-ES"/>
        </w:rPr>
        <w:t xml:space="preserve">los </w:t>
      </w:r>
      <w:r w:rsidR="00725AEF">
        <w:rPr>
          <w:rFonts w:ascii="Palatino Linotype" w:hAnsi="Palatino Linotype" w:cs="Palatino Linotype"/>
          <w:color w:val="000000"/>
          <w:sz w:val="20"/>
          <w:szCs w:val="20"/>
          <w:lang w:val="es-ES"/>
        </w:rPr>
        <w:t xml:space="preserve">6 empleados </w:t>
      </w:r>
      <w:r w:rsidR="00A92D34">
        <w:rPr>
          <w:rFonts w:ascii="Palatino Linotype" w:hAnsi="Palatino Linotype" w:cs="Palatino Linotype"/>
          <w:color w:val="000000"/>
          <w:sz w:val="20"/>
          <w:szCs w:val="20"/>
          <w:lang w:val="es-ES"/>
        </w:rPr>
        <w:t xml:space="preserve">originales del año </w:t>
      </w:r>
      <w:r w:rsidR="00725AEF">
        <w:rPr>
          <w:rFonts w:ascii="Palatino Linotype" w:hAnsi="Palatino Linotype" w:cs="Palatino Linotype"/>
          <w:color w:val="000000"/>
          <w:sz w:val="20"/>
          <w:szCs w:val="20"/>
          <w:lang w:val="es-ES"/>
        </w:rPr>
        <w:t>1995</w:t>
      </w:r>
      <w:r w:rsidR="00A92D34">
        <w:rPr>
          <w:rFonts w:ascii="Palatino Linotype" w:hAnsi="Palatino Linotype" w:cs="Palatino Linotype"/>
          <w:color w:val="000000"/>
          <w:sz w:val="20"/>
          <w:szCs w:val="20"/>
          <w:lang w:val="es-ES"/>
        </w:rPr>
        <w:t xml:space="preserve"> a 154.</w:t>
      </w:r>
      <w:r w:rsidR="00127D91">
        <w:rPr>
          <w:rFonts w:ascii="Palatino Linotype" w:hAnsi="Palatino Linotype" w:cs="Palatino Linotype"/>
          <w:color w:val="000000"/>
          <w:sz w:val="20"/>
          <w:szCs w:val="20"/>
          <w:lang w:val="es-ES"/>
        </w:rPr>
        <w:t xml:space="preserve"> (Ver Anexo 3)</w:t>
      </w:r>
    </w:p>
    <w:p w14:paraId="0A6D7637" w14:textId="77777777" w:rsidR="00E10F7B" w:rsidRDefault="00E10F7B" w:rsidP="00E10F7B">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6C34DC">
        <w:rPr>
          <w:rFonts w:ascii="Palatino Linotype" w:hAnsi="Palatino Linotype" w:cs="Palatino Linotype"/>
          <w:color w:val="000000"/>
          <w:sz w:val="20"/>
          <w:szCs w:val="20"/>
          <w:lang w:val="es-ES"/>
        </w:rPr>
        <w:t xml:space="preserve">A pesar de que </w:t>
      </w:r>
      <w:r>
        <w:rPr>
          <w:rFonts w:ascii="Palatino Linotype" w:hAnsi="Palatino Linotype" w:cs="Palatino Linotype"/>
          <w:color w:val="000000"/>
          <w:sz w:val="20"/>
          <w:szCs w:val="20"/>
          <w:lang w:val="es-ES"/>
        </w:rPr>
        <w:t xml:space="preserve">2009 y 2010 fueron años difíciles para las economías mundiales a causa de la crisis económica desatada en Estados Unidos, los negocios de EIDICO no se vieron afectados de manera significativa. A mediados de 2010 se lanzó el proyecto </w:t>
      </w:r>
      <w:r w:rsidRPr="0076136B">
        <w:rPr>
          <w:rFonts w:ascii="Palatino Linotype" w:hAnsi="Palatino Linotype" w:cs="Palatino Linotype"/>
          <w:i/>
          <w:color w:val="000000"/>
          <w:sz w:val="20"/>
          <w:szCs w:val="20"/>
          <w:lang w:val="es-ES"/>
        </w:rPr>
        <w:t>Casas de Santa María</w:t>
      </w:r>
      <w:r>
        <w:rPr>
          <w:rFonts w:ascii="Palatino Linotype" w:hAnsi="Palatino Linotype" w:cs="Palatino Linotype"/>
          <w:color w:val="000000"/>
          <w:sz w:val="20"/>
          <w:szCs w:val="20"/>
          <w:lang w:val="es-ES"/>
        </w:rPr>
        <w:t xml:space="preserve">, un </w:t>
      </w:r>
      <w:r w:rsidR="00BD5D19">
        <w:rPr>
          <w:rFonts w:ascii="Palatino Linotype" w:hAnsi="Palatino Linotype" w:cs="Palatino Linotype"/>
          <w:color w:val="000000"/>
          <w:sz w:val="20"/>
          <w:szCs w:val="20"/>
          <w:lang w:val="es-ES"/>
        </w:rPr>
        <w:t xml:space="preserve">ambicioso </w:t>
      </w:r>
      <w:r>
        <w:rPr>
          <w:rFonts w:ascii="Palatino Linotype" w:hAnsi="Palatino Linotype" w:cs="Palatino Linotype"/>
          <w:color w:val="000000"/>
          <w:sz w:val="20"/>
          <w:szCs w:val="20"/>
          <w:lang w:val="es-ES"/>
        </w:rPr>
        <w:t xml:space="preserve">emprendimiento que implicó llevar un paso más allá al modelo EIDICO de fideicomiso, </w:t>
      </w:r>
    </w:p>
    <w:p w14:paraId="0A6D7638" w14:textId="77777777" w:rsidR="00E10F7B" w:rsidRDefault="00E10F7B" w:rsidP="00E10F7B">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003269E1">
        <w:rPr>
          <w:rFonts w:ascii="Palatino Linotype" w:hAnsi="Palatino Linotype" w:cs="Palatino Linotype"/>
          <w:color w:val="000000"/>
          <w:sz w:val="20"/>
          <w:szCs w:val="20"/>
          <w:lang w:val="es-ES"/>
        </w:rPr>
        <w:t xml:space="preserve">La propuesta de </w:t>
      </w:r>
      <w:r w:rsidR="003269E1" w:rsidRPr="003269E1">
        <w:rPr>
          <w:rFonts w:ascii="Palatino Linotype" w:hAnsi="Palatino Linotype" w:cs="Palatino Linotype"/>
          <w:i/>
          <w:color w:val="000000"/>
          <w:sz w:val="20"/>
          <w:szCs w:val="20"/>
          <w:lang w:val="es-ES"/>
        </w:rPr>
        <w:t>Casas de Santa María</w:t>
      </w:r>
      <w:r w:rsidR="003269E1">
        <w:rPr>
          <w:rFonts w:ascii="Palatino Linotype" w:hAnsi="Palatino Linotype" w:cs="Palatino Linotype"/>
          <w:color w:val="000000"/>
          <w:sz w:val="20"/>
          <w:szCs w:val="20"/>
          <w:lang w:val="es-ES"/>
        </w:rPr>
        <w:t xml:space="preserve"> se basa en el</w:t>
      </w:r>
      <w:r w:rsidRPr="00E8573D">
        <w:rPr>
          <w:rFonts w:ascii="Palatino Linotype" w:hAnsi="Palatino Linotype" w:cs="Palatino Linotype"/>
          <w:color w:val="000000"/>
          <w:sz w:val="20"/>
          <w:szCs w:val="20"/>
          <w:lang w:val="es-ES"/>
        </w:rPr>
        <w:t xml:space="preserve"> sistema</w:t>
      </w:r>
      <w:r>
        <w:rPr>
          <w:rFonts w:ascii="Palatino Linotype" w:hAnsi="Palatino Linotype" w:cs="Palatino Linotype"/>
          <w:color w:val="000000"/>
          <w:sz w:val="20"/>
          <w:szCs w:val="20"/>
          <w:lang w:val="es-ES"/>
        </w:rPr>
        <w:t xml:space="preserve"> </w:t>
      </w:r>
      <w:r w:rsidRPr="00E8573D">
        <w:rPr>
          <w:rFonts w:ascii="Palatino Linotype" w:hAnsi="Palatino Linotype" w:cs="Palatino Linotype"/>
          <w:color w:val="000000"/>
          <w:sz w:val="20"/>
          <w:szCs w:val="20"/>
          <w:lang w:val="es-ES"/>
        </w:rPr>
        <w:t>E</w:t>
      </w:r>
      <w:r>
        <w:rPr>
          <w:rFonts w:ascii="Palatino Linotype" w:hAnsi="Palatino Linotype" w:cs="Palatino Linotype"/>
          <w:color w:val="000000"/>
          <w:sz w:val="20"/>
          <w:szCs w:val="20"/>
          <w:lang w:val="es-ES"/>
        </w:rPr>
        <w:t>IDICO</w:t>
      </w:r>
      <w:r w:rsidRPr="00E8573D">
        <w:rPr>
          <w:rFonts w:ascii="Palatino Linotype" w:hAnsi="Palatino Linotype" w:cs="Palatino Linotype"/>
          <w:color w:val="000000"/>
          <w:sz w:val="20"/>
          <w:szCs w:val="20"/>
          <w:lang w:val="es-ES"/>
        </w:rPr>
        <w:t>, ya que lo que hicimos fue adaptar el modelo de desarrollo al costo a la</w:t>
      </w:r>
      <w:r>
        <w:rPr>
          <w:rFonts w:ascii="Palatino Linotype" w:hAnsi="Palatino Linotype" w:cs="Palatino Linotype"/>
          <w:color w:val="000000"/>
          <w:sz w:val="20"/>
          <w:szCs w:val="20"/>
          <w:lang w:val="es-ES"/>
        </w:rPr>
        <w:t xml:space="preserve"> </w:t>
      </w:r>
      <w:r w:rsidRPr="00E8573D">
        <w:rPr>
          <w:rFonts w:ascii="Palatino Linotype" w:hAnsi="Palatino Linotype" w:cs="Palatino Linotype"/>
          <w:color w:val="000000"/>
          <w:sz w:val="20"/>
          <w:szCs w:val="20"/>
          <w:lang w:val="es-ES"/>
        </w:rPr>
        <w:t>construcción de un barrio con casas terminadas.</w:t>
      </w:r>
      <w:r>
        <w:rPr>
          <w:rFonts w:ascii="Palatino Linotype" w:hAnsi="Palatino Linotype" w:cs="Palatino Linotype"/>
          <w:color w:val="000000"/>
          <w:sz w:val="20"/>
          <w:szCs w:val="20"/>
          <w:lang w:val="es-ES"/>
        </w:rPr>
        <w:t xml:space="preserve"> </w:t>
      </w:r>
      <w:r w:rsidRPr="00E8573D">
        <w:rPr>
          <w:rFonts w:ascii="Palatino Linotype" w:hAnsi="Palatino Linotype" w:cs="Palatino Linotype"/>
          <w:color w:val="000000"/>
          <w:sz w:val="20"/>
          <w:szCs w:val="20"/>
          <w:lang w:val="es-ES"/>
        </w:rPr>
        <w:t>Así, el proyecto prevé el desarrollo de lotes con todos los servicios, pero con el</w:t>
      </w:r>
      <w:r>
        <w:rPr>
          <w:rFonts w:ascii="Palatino Linotype" w:hAnsi="Palatino Linotype" w:cs="Palatino Linotype"/>
          <w:color w:val="000000"/>
          <w:sz w:val="20"/>
          <w:szCs w:val="20"/>
          <w:lang w:val="es-ES"/>
        </w:rPr>
        <w:t xml:space="preserve"> </w:t>
      </w:r>
      <w:r w:rsidRPr="00E8573D">
        <w:rPr>
          <w:rFonts w:ascii="Palatino Linotype" w:hAnsi="Palatino Linotype" w:cs="Palatino Linotype"/>
          <w:color w:val="000000"/>
          <w:sz w:val="20"/>
          <w:szCs w:val="20"/>
          <w:lang w:val="es-ES"/>
        </w:rPr>
        <w:t>agregado de casas, siempre con la financiación de nuestro sistema. Además, el</w:t>
      </w:r>
      <w:r>
        <w:rPr>
          <w:rFonts w:ascii="Palatino Linotype" w:hAnsi="Palatino Linotype" w:cs="Palatino Linotype"/>
          <w:color w:val="000000"/>
          <w:sz w:val="20"/>
          <w:szCs w:val="20"/>
          <w:lang w:val="es-ES"/>
        </w:rPr>
        <w:t xml:space="preserve"> </w:t>
      </w:r>
      <w:r w:rsidRPr="00E8573D">
        <w:rPr>
          <w:rFonts w:ascii="Palatino Linotype" w:hAnsi="Palatino Linotype" w:cs="Palatino Linotype"/>
          <w:color w:val="000000"/>
          <w:sz w:val="20"/>
          <w:szCs w:val="20"/>
          <w:lang w:val="es-ES"/>
        </w:rPr>
        <w:t>modelo estándar de construcción y el gran volumen de obra permite</w:t>
      </w:r>
      <w:r w:rsidR="00F63389">
        <w:rPr>
          <w:rFonts w:ascii="Palatino Linotype" w:hAnsi="Palatino Linotype" w:cs="Palatino Linotype"/>
          <w:color w:val="000000"/>
          <w:sz w:val="20"/>
          <w:szCs w:val="20"/>
          <w:lang w:val="es-ES"/>
        </w:rPr>
        <w:t>n</w:t>
      </w:r>
      <w:r w:rsidRPr="00E8573D">
        <w:rPr>
          <w:rFonts w:ascii="Palatino Linotype" w:hAnsi="Palatino Linotype" w:cs="Palatino Linotype"/>
          <w:color w:val="000000"/>
          <w:sz w:val="20"/>
          <w:szCs w:val="20"/>
          <w:lang w:val="es-ES"/>
        </w:rPr>
        <w:t xml:space="preserve"> reducir</w:t>
      </w:r>
      <w:r>
        <w:rPr>
          <w:rFonts w:ascii="Palatino Linotype" w:hAnsi="Palatino Linotype" w:cs="Palatino Linotype"/>
          <w:color w:val="000000"/>
          <w:sz w:val="20"/>
          <w:szCs w:val="20"/>
          <w:lang w:val="es-ES"/>
        </w:rPr>
        <w:t xml:space="preserve"> </w:t>
      </w:r>
      <w:r w:rsidRPr="00E8573D">
        <w:rPr>
          <w:rFonts w:ascii="Palatino Linotype" w:hAnsi="Palatino Linotype" w:cs="Palatino Linotype"/>
          <w:color w:val="000000"/>
          <w:sz w:val="20"/>
          <w:szCs w:val="20"/>
          <w:lang w:val="es-ES"/>
        </w:rPr>
        <w:t>costos de construcción</w:t>
      </w:r>
      <w:r>
        <w:rPr>
          <w:rFonts w:ascii="Palatino Linotype" w:hAnsi="Palatino Linotype" w:cs="Palatino Linotype"/>
          <w:color w:val="000000"/>
          <w:sz w:val="20"/>
          <w:szCs w:val="20"/>
          <w:lang w:val="es-ES"/>
        </w:rPr>
        <w:t xml:space="preserve">”, explica </w:t>
      </w:r>
      <w:r w:rsidRPr="00F5402E">
        <w:rPr>
          <w:rFonts w:ascii="Palatino Linotype" w:hAnsi="Palatino Linotype" w:cs="Palatino Linotype"/>
          <w:i/>
          <w:color w:val="000000"/>
          <w:sz w:val="20"/>
          <w:szCs w:val="20"/>
          <w:lang w:val="es-ES"/>
        </w:rPr>
        <w:t>Irigoyen</w:t>
      </w:r>
      <w:r>
        <w:rPr>
          <w:rFonts w:ascii="Palatino Linotype" w:hAnsi="Palatino Linotype" w:cs="Palatino Linotype"/>
          <w:color w:val="000000"/>
          <w:sz w:val="20"/>
          <w:szCs w:val="20"/>
          <w:lang w:val="es-ES"/>
        </w:rPr>
        <w:t>.</w:t>
      </w:r>
    </w:p>
    <w:p w14:paraId="0A6D7639" w14:textId="77777777" w:rsidR="00E10F7B" w:rsidRDefault="00E10F7B" w:rsidP="00E10F7B">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Entusiasmado, </w:t>
      </w:r>
      <w:r w:rsidRPr="00396F24">
        <w:rPr>
          <w:rFonts w:ascii="Palatino Linotype" w:hAnsi="Palatino Linotype" w:cs="Palatino Linotype"/>
          <w:i/>
          <w:color w:val="000000"/>
          <w:sz w:val="20"/>
          <w:szCs w:val="20"/>
          <w:lang w:val="es-ES"/>
        </w:rPr>
        <w:t>Joaquín Espinoza</w:t>
      </w:r>
      <w:r>
        <w:rPr>
          <w:rFonts w:ascii="Palatino Linotype" w:hAnsi="Palatino Linotype" w:cs="Palatino Linotype"/>
          <w:color w:val="000000"/>
          <w:sz w:val="20"/>
          <w:szCs w:val="20"/>
          <w:lang w:val="es-ES"/>
        </w:rPr>
        <w:t xml:space="preserve"> agrega, </w:t>
      </w:r>
    </w:p>
    <w:p w14:paraId="0A6D763A" w14:textId="77777777" w:rsidR="00E10F7B" w:rsidRDefault="00E10F7B" w:rsidP="00BD5D19">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“Como en todos nuestros proyectos, </w:t>
      </w:r>
      <w:r w:rsidRPr="00E10F7B">
        <w:rPr>
          <w:rFonts w:ascii="Palatino Linotype" w:hAnsi="Palatino Linotype" w:cs="Palatino Linotype"/>
          <w:i/>
          <w:color w:val="000000"/>
          <w:sz w:val="20"/>
          <w:szCs w:val="20"/>
          <w:lang w:val="es-ES"/>
        </w:rPr>
        <w:t>Casa</w:t>
      </w:r>
      <w:r>
        <w:rPr>
          <w:rFonts w:ascii="Palatino Linotype" w:hAnsi="Palatino Linotype" w:cs="Palatino Linotype"/>
          <w:i/>
          <w:color w:val="000000"/>
          <w:sz w:val="20"/>
          <w:szCs w:val="20"/>
          <w:lang w:val="es-ES"/>
        </w:rPr>
        <w:t>s</w:t>
      </w:r>
      <w:r w:rsidRPr="00E10F7B">
        <w:rPr>
          <w:rFonts w:ascii="Palatino Linotype" w:hAnsi="Palatino Linotype" w:cs="Palatino Linotype"/>
          <w:i/>
          <w:color w:val="000000"/>
          <w:sz w:val="20"/>
          <w:szCs w:val="20"/>
          <w:lang w:val="es-ES"/>
        </w:rPr>
        <w:t xml:space="preserve"> de Santa María</w:t>
      </w:r>
      <w:r>
        <w:rPr>
          <w:rFonts w:ascii="Palatino Linotype" w:hAnsi="Palatino Linotype" w:cs="Palatino Linotype"/>
          <w:color w:val="000000"/>
          <w:sz w:val="20"/>
          <w:szCs w:val="20"/>
          <w:lang w:val="es-ES"/>
        </w:rPr>
        <w:t xml:space="preserve"> funciona mediante el aporte individual de los suscriptores. La suma de los aportes genera el ingreso necesario para el desarrollo. Las casas se entregan a partir del segundo año del desarrollo, ya que se calcula un plazo de 18 meses para la construcción del barrio. A su vez, cada suscriptor puede elegir en qué año del plazo desea recibir su casa, ya que el sistema funciona bajo un </w:t>
      </w:r>
      <w:r w:rsidRPr="004304B9">
        <w:rPr>
          <w:rFonts w:ascii="Palatino Linotype" w:hAnsi="Palatino Linotype" w:cs="Palatino Linotype"/>
          <w:color w:val="000000"/>
          <w:sz w:val="20"/>
          <w:szCs w:val="20"/>
          <w:highlight w:val="yellow"/>
          <w:lang w:val="es-ES"/>
        </w:rPr>
        <w:t>modelo que replica los famosos planes de ahorro para la compra de autos por licitación o por sorteo</w:t>
      </w:r>
      <w:r>
        <w:rPr>
          <w:rFonts w:ascii="Palatino Linotype" w:hAnsi="Palatino Linotype" w:cs="Palatino Linotype"/>
          <w:color w:val="000000"/>
          <w:sz w:val="20"/>
          <w:szCs w:val="20"/>
          <w:lang w:val="es-ES"/>
        </w:rPr>
        <w:t>”.</w:t>
      </w:r>
    </w:p>
    <w:p w14:paraId="0A6D763B" w14:textId="77777777" w:rsidR="00BD5D19" w:rsidRDefault="00FE0D58" w:rsidP="006C34DC">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Durante la primera etapa se lanzaron </w:t>
      </w:r>
      <w:r w:rsidR="00C61E88">
        <w:rPr>
          <w:rFonts w:ascii="Palatino Linotype" w:hAnsi="Palatino Linotype" w:cs="Palatino Linotype"/>
          <w:color w:val="000000"/>
          <w:sz w:val="20"/>
          <w:szCs w:val="20"/>
          <w:lang w:val="es-ES"/>
        </w:rPr>
        <w:t>358 lotes y casas, en un predio de 20 ha</w:t>
      </w:r>
      <w:r w:rsidR="00A17E97">
        <w:rPr>
          <w:rFonts w:ascii="Palatino Linotype" w:hAnsi="Palatino Linotype" w:cs="Palatino Linotype"/>
          <w:color w:val="000000"/>
          <w:sz w:val="20"/>
          <w:szCs w:val="20"/>
          <w:lang w:val="es-ES"/>
        </w:rPr>
        <w:t xml:space="preserve"> en la zona de Villanueva</w:t>
      </w:r>
      <w:r w:rsidR="00C61E88">
        <w:rPr>
          <w:rFonts w:ascii="Palatino Linotype" w:hAnsi="Palatino Linotype" w:cs="Palatino Linotype"/>
          <w:color w:val="000000"/>
          <w:sz w:val="20"/>
          <w:szCs w:val="20"/>
          <w:lang w:val="es-ES"/>
        </w:rPr>
        <w:t xml:space="preserve">. </w:t>
      </w:r>
      <w:r w:rsidR="00BD5D19">
        <w:rPr>
          <w:rFonts w:ascii="Palatino Linotype" w:hAnsi="Palatino Linotype" w:cs="Palatino Linotype"/>
          <w:color w:val="000000"/>
          <w:sz w:val="20"/>
          <w:szCs w:val="20"/>
          <w:lang w:val="es-ES"/>
        </w:rPr>
        <w:t>Los valores del lote más casa rondaron los US$87.000, un precio sustancialmente más bajo de lo que el mercado podía ofrecer por casas de 100m2 en la zona</w:t>
      </w:r>
      <w:r w:rsidR="003269E1">
        <w:rPr>
          <w:rFonts w:ascii="Palatino Linotype" w:hAnsi="Palatino Linotype" w:cs="Palatino Linotype"/>
          <w:color w:val="000000"/>
          <w:sz w:val="20"/>
          <w:szCs w:val="20"/>
          <w:lang w:val="es-ES"/>
        </w:rPr>
        <w:t xml:space="preserve"> y con una financiación sin </w:t>
      </w:r>
      <w:r w:rsidR="00F63389">
        <w:rPr>
          <w:rFonts w:ascii="Palatino Linotype" w:hAnsi="Palatino Linotype" w:cs="Palatino Linotype"/>
          <w:color w:val="000000"/>
          <w:sz w:val="20"/>
          <w:szCs w:val="20"/>
          <w:lang w:val="es-ES"/>
        </w:rPr>
        <w:t>precedentes</w:t>
      </w:r>
      <w:r w:rsidR="00BD5D19">
        <w:rPr>
          <w:rFonts w:ascii="Palatino Linotype" w:hAnsi="Palatino Linotype" w:cs="Palatino Linotype"/>
          <w:color w:val="000000"/>
          <w:sz w:val="20"/>
          <w:szCs w:val="20"/>
          <w:lang w:val="es-ES"/>
        </w:rPr>
        <w:t>. El monto total se pagaba con un 10% de anticipo al comienzo de la suscripción y luego debían abonarse 120 cuotas a lo largo de 10 años. El plazo de entr</w:t>
      </w:r>
      <w:r w:rsidR="00A17E97">
        <w:rPr>
          <w:rFonts w:ascii="Palatino Linotype" w:hAnsi="Palatino Linotype" w:cs="Palatino Linotype"/>
          <w:color w:val="000000"/>
          <w:sz w:val="20"/>
          <w:szCs w:val="20"/>
          <w:lang w:val="es-ES"/>
        </w:rPr>
        <w:t>e</w:t>
      </w:r>
      <w:r w:rsidR="00BD5D19">
        <w:rPr>
          <w:rFonts w:ascii="Palatino Linotype" w:hAnsi="Palatino Linotype" w:cs="Palatino Linotype"/>
          <w:color w:val="000000"/>
          <w:sz w:val="20"/>
          <w:szCs w:val="20"/>
          <w:lang w:val="es-ES"/>
        </w:rPr>
        <w:t xml:space="preserve">ga podía acelerarse, si el suscriptor salía sorteado, o bien si se presentaba a licitación por el monto restante del total del costo de la </w:t>
      </w:r>
      <w:r w:rsidR="004B0EBB">
        <w:rPr>
          <w:rFonts w:ascii="Palatino Linotype" w:hAnsi="Palatino Linotype" w:cs="Palatino Linotype"/>
          <w:color w:val="000000"/>
          <w:sz w:val="20"/>
          <w:szCs w:val="20"/>
          <w:lang w:val="es-ES"/>
        </w:rPr>
        <w:t>operación</w:t>
      </w:r>
      <w:r w:rsidR="00BD5D19">
        <w:rPr>
          <w:rFonts w:ascii="Palatino Linotype" w:hAnsi="Palatino Linotype" w:cs="Palatino Linotype"/>
          <w:color w:val="000000"/>
          <w:sz w:val="20"/>
          <w:szCs w:val="20"/>
          <w:lang w:val="es-ES"/>
        </w:rPr>
        <w:t>. El sistema propuesto no</w:t>
      </w:r>
      <w:r w:rsidR="00A17E97">
        <w:rPr>
          <w:rFonts w:ascii="Palatino Linotype" w:hAnsi="Palatino Linotype" w:cs="Palatino Linotype"/>
          <w:color w:val="000000"/>
          <w:sz w:val="20"/>
          <w:szCs w:val="20"/>
          <w:lang w:val="es-ES"/>
        </w:rPr>
        <w:t xml:space="preserve"> </w:t>
      </w:r>
      <w:r w:rsidR="00BD5D19">
        <w:rPr>
          <w:rFonts w:ascii="Palatino Linotype" w:hAnsi="Palatino Linotype" w:cs="Palatino Linotype"/>
          <w:color w:val="000000"/>
          <w:sz w:val="20"/>
          <w:szCs w:val="20"/>
          <w:lang w:val="es-ES"/>
        </w:rPr>
        <w:t>se parecía a</w:t>
      </w:r>
      <w:r w:rsidR="00A17E97">
        <w:rPr>
          <w:rFonts w:ascii="Palatino Linotype" w:hAnsi="Palatino Linotype" w:cs="Palatino Linotype"/>
          <w:color w:val="000000"/>
          <w:sz w:val="20"/>
          <w:szCs w:val="20"/>
          <w:lang w:val="es-ES"/>
        </w:rPr>
        <w:t xml:space="preserve"> </w:t>
      </w:r>
      <w:r w:rsidR="00BD5D19">
        <w:rPr>
          <w:rFonts w:ascii="Palatino Linotype" w:hAnsi="Palatino Linotype" w:cs="Palatino Linotype"/>
          <w:color w:val="000000"/>
          <w:sz w:val="20"/>
          <w:szCs w:val="20"/>
          <w:lang w:val="es-ES"/>
        </w:rPr>
        <w:t>nada de lo que había disponible en el mercado</w:t>
      </w:r>
      <w:r w:rsidR="00A17E97">
        <w:rPr>
          <w:rFonts w:ascii="Palatino Linotype" w:hAnsi="Palatino Linotype" w:cs="Palatino Linotype"/>
          <w:color w:val="000000"/>
          <w:sz w:val="20"/>
          <w:szCs w:val="20"/>
          <w:lang w:val="es-ES"/>
        </w:rPr>
        <w:t>,</w:t>
      </w:r>
      <w:r w:rsidR="00BD5D19">
        <w:rPr>
          <w:rFonts w:ascii="Palatino Linotype" w:hAnsi="Palatino Linotype" w:cs="Palatino Linotype"/>
          <w:color w:val="000000"/>
          <w:sz w:val="20"/>
          <w:szCs w:val="20"/>
          <w:lang w:val="es-ES"/>
        </w:rPr>
        <w:t xml:space="preserve"> y ofrecía una alternativa a </w:t>
      </w:r>
      <w:r w:rsidR="00A17E97">
        <w:rPr>
          <w:rFonts w:ascii="Palatino Linotype" w:hAnsi="Palatino Linotype" w:cs="Palatino Linotype"/>
          <w:color w:val="000000"/>
          <w:sz w:val="20"/>
          <w:szCs w:val="20"/>
          <w:lang w:val="es-ES"/>
        </w:rPr>
        <w:t xml:space="preserve">un segmento de consumidores que no tenían otra </w:t>
      </w:r>
      <w:r w:rsidR="00516306">
        <w:rPr>
          <w:rFonts w:ascii="Palatino Linotype" w:hAnsi="Palatino Linotype" w:cs="Palatino Linotype"/>
          <w:color w:val="000000"/>
          <w:sz w:val="20"/>
          <w:szCs w:val="20"/>
          <w:lang w:val="es-ES"/>
        </w:rPr>
        <w:t>opción</w:t>
      </w:r>
      <w:r w:rsidR="00A17E97">
        <w:rPr>
          <w:rFonts w:ascii="Palatino Linotype" w:hAnsi="Palatino Linotype" w:cs="Palatino Linotype"/>
          <w:color w:val="000000"/>
          <w:sz w:val="20"/>
          <w:szCs w:val="20"/>
          <w:lang w:val="es-ES"/>
        </w:rPr>
        <w:t xml:space="preserve"> para acceder a la vivienda propia.</w:t>
      </w:r>
    </w:p>
    <w:p w14:paraId="0A6D763C" w14:textId="77777777" w:rsidR="00E10F7B" w:rsidRDefault="00BD5D19" w:rsidP="006C34DC">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 </w:t>
      </w:r>
      <w:r w:rsidR="00516306">
        <w:rPr>
          <w:rFonts w:ascii="Palatino Linotype" w:hAnsi="Palatino Linotype" w:cs="Palatino Linotype"/>
          <w:color w:val="000000"/>
          <w:sz w:val="20"/>
          <w:szCs w:val="20"/>
          <w:lang w:val="es-ES"/>
        </w:rPr>
        <w:t xml:space="preserve">La idea detrás de </w:t>
      </w:r>
      <w:r w:rsidR="00516306" w:rsidRPr="003269E1">
        <w:rPr>
          <w:rFonts w:ascii="Palatino Linotype" w:hAnsi="Palatino Linotype" w:cs="Palatino Linotype"/>
          <w:i/>
          <w:color w:val="000000"/>
          <w:sz w:val="20"/>
          <w:szCs w:val="20"/>
          <w:lang w:val="es-ES"/>
        </w:rPr>
        <w:t>Casas de Santa María</w:t>
      </w:r>
      <w:r w:rsidR="00516306">
        <w:rPr>
          <w:rFonts w:ascii="Palatino Linotype" w:hAnsi="Palatino Linotype" w:cs="Palatino Linotype"/>
          <w:color w:val="000000"/>
          <w:sz w:val="20"/>
          <w:szCs w:val="20"/>
          <w:lang w:val="es-ES"/>
        </w:rPr>
        <w:t xml:space="preserve"> </w:t>
      </w:r>
      <w:r w:rsidR="00C61E88">
        <w:rPr>
          <w:rFonts w:ascii="Palatino Linotype" w:hAnsi="Palatino Linotype" w:cs="Palatino Linotype"/>
          <w:color w:val="000000"/>
          <w:sz w:val="20"/>
          <w:szCs w:val="20"/>
          <w:lang w:val="es-ES"/>
        </w:rPr>
        <w:t>fue sumamente exitos</w:t>
      </w:r>
      <w:r w:rsidR="00516306">
        <w:rPr>
          <w:rFonts w:ascii="Palatino Linotype" w:hAnsi="Palatino Linotype" w:cs="Palatino Linotype"/>
          <w:color w:val="000000"/>
          <w:sz w:val="20"/>
          <w:szCs w:val="20"/>
          <w:lang w:val="es-ES"/>
        </w:rPr>
        <w:t>a</w:t>
      </w:r>
      <w:r w:rsidR="00C61E88">
        <w:rPr>
          <w:rFonts w:ascii="Palatino Linotype" w:hAnsi="Palatino Linotype" w:cs="Palatino Linotype"/>
          <w:color w:val="000000"/>
          <w:sz w:val="20"/>
          <w:szCs w:val="20"/>
          <w:lang w:val="es-ES"/>
        </w:rPr>
        <w:t xml:space="preserve">, tanto es así que en los primeros meses de 2011 </w:t>
      </w:r>
      <w:r w:rsidR="00A17E97">
        <w:rPr>
          <w:rFonts w:ascii="Palatino Linotype" w:hAnsi="Palatino Linotype" w:cs="Palatino Linotype"/>
          <w:color w:val="000000"/>
          <w:sz w:val="20"/>
          <w:szCs w:val="20"/>
          <w:lang w:val="es-ES"/>
        </w:rPr>
        <w:t>debió</w:t>
      </w:r>
      <w:r w:rsidR="00C61E88">
        <w:rPr>
          <w:rFonts w:ascii="Palatino Linotype" w:hAnsi="Palatino Linotype" w:cs="Palatino Linotype"/>
          <w:color w:val="000000"/>
          <w:sz w:val="20"/>
          <w:szCs w:val="20"/>
          <w:lang w:val="es-ES"/>
        </w:rPr>
        <w:t xml:space="preserve"> lanz</w:t>
      </w:r>
      <w:r w:rsidR="00A17E97">
        <w:rPr>
          <w:rFonts w:ascii="Palatino Linotype" w:hAnsi="Palatino Linotype" w:cs="Palatino Linotype"/>
          <w:color w:val="000000"/>
          <w:sz w:val="20"/>
          <w:szCs w:val="20"/>
          <w:lang w:val="es-ES"/>
        </w:rPr>
        <w:t>arse</w:t>
      </w:r>
      <w:r w:rsidR="00C61E88">
        <w:rPr>
          <w:rFonts w:ascii="Palatino Linotype" w:hAnsi="Palatino Linotype" w:cs="Palatino Linotype"/>
          <w:color w:val="000000"/>
          <w:sz w:val="20"/>
          <w:szCs w:val="20"/>
          <w:lang w:val="es-ES"/>
        </w:rPr>
        <w:t xml:space="preserve"> una segunda etapa con el objetivo </w:t>
      </w:r>
      <w:r w:rsidR="00516306">
        <w:rPr>
          <w:rFonts w:ascii="Palatino Linotype" w:hAnsi="Palatino Linotype" w:cs="Palatino Linotype"/>
          <w:color w:val="000000"/>
          <w:sz w:val="20"/>
          <w:szCs w:val="20"/>
          <w:lang w:val="es-ES"/>
        </w:rPr>
        <w:t>atender</w:t>
      </w:r>
      <w:r w:rsidR="00C61E88">
        <w:rPr>
          <w:rFonts w:ascii="Palatino Linotype" w:hAnsi="Palatino Linotype" w:cs="Palatino Linotype"/>
          <w:color w:val="000000"/>
          <w:sz w:val="20"/>
          <w:szCs w:val="20"/>
          <w:lang w:val="es-ES"/>
        </w:rPr>
        <w:t xml:space="preserve"> la demanda que había quedado insatisfecha en el primer lanzamiento.</w:t>
      </w:r>
      <w:r w:rsidR="00516306">
        <w:rPr>
          <w:rFonts w:ascii="Palatino Linotype" w:hAnsi="Palatino Linotype" w:cs="Palatino Linotype"/>
          <w:color w:val="000000"/>
          <w:sz w:val="20"/>
          <w:szCs w:val="20"/>
          <w:lang w:val="es-ES"/>
        </w:rPr>
        <w:t xml:space="preserve"> </w:t>
      </w:r>
      <w:r w:rsidR="00C61E88">
        <w:rPr>
          <w:rFonts w:ascii="Palatino Linotype" w:hAnsi="Palatino Linotype" w:cs="Palatino Linotype"/>
          <w:color w:val="000000"/>
          <w:sz w:val="20"/>
          <w:szCs w:val="20"/>
          <w:lang w:val="es-ES"/>
        </w:rPr>
        <w:t xml:space="preserve"> </w:t>
      </w:r>
    </w:p>
    <w:p w14:paraId="0A6D763D" w14:textId="77777777" w:rsidR="00AD3061" w:rsidRDefault="00AD3061" w:rsidP="00CE073D">
      <w:pPr>
        <w:keepNext/>
        <w:widowControl w:val="0"/>
        <w:tabs>
          <w:tab w:val="left" w:pos="480"/>
        </w:tabs>
        <w:autoSpaceDE w:val="0"/>
        <w:autoSpaceDN w:val="0"/>
        <w:adjustRightInd w:val="0"/>
        <w:spacing w:before="360" w:after="180"/>
        <w:ind w:right="-933"/>
        <w:rPr>
          <w:rFonts w:ascii="Palatino Linotype" w:hAnsi="Palatino Linotype" w:cs="Palatino Linotype"/>
          <w:b/>
          <w:bCs/>
          <w:color w:val="000000"/>
          <w:sz w:val="26"/>
          <w:szCs w:val="26"/>
          <w:lang w:val="es-ES"/>
        </w:rPr>
      </w:pPr>
      <w:r>
        <w:rPr>
          <w:rFonts w:ascii="Palatino Linotype" w:hAnsi="Palatino Linotype" w:cs="Palatino Linotype"/>
          <w:b/>
          <w:bCs/>
          <w:color w:val="000000"/>
          <w:sz w:val="26"/>
          <w:szCs w:val="26"/>
          <w:lang w:val="es-ES"/>
        </w:rPr>
        <w:t>La crisis de crecimiento: el desafío de balancear la experiencia</w:t>
      </w:r>
      <w:r w:rsidR="005136AC">
        <w:rPr>
          <w:rFonts w:ascii="Palatino Linotype" w:hAnsi="Palatino Linotype" w:cs="Palatino Linotype"/>
          <w:b/>
          <w:bCs/>
          <w:color w:val="000000"/>
          <w:sz w:val="26"/>
          <w:szCs w:val="26"/>
          <w:lang w:val="es-ES"/>
        </w:rPr>
        <w:t xml:space="preserve"> </w:t>
      </w:r>
      <w:r>
        <w:rPr>
          <w:rFonts w:ascii="Palatino Linotype" w:hAnsi="Palatino Linotype" w:cs="Palatino Linotype"/>
          <w:b/>
          <w:bCs/>
          <w:color w:val="000000"/>
          <w:sz w:val="26"/>
          <w:szCs w:val="26"/>
          <w:lang w:val="es-ES"/>
        </w:rPr>
        <w:t>y el pensar diferente</w:t>
      </w:r>
      <w:r w:rsidR="006C34DC">
        <w:rPr>
          <w:rFonts w:ascii="Palatino Linotype" w:hAnsi="Palatino Linotype" w:cs="Palatino Linotype"/>
          <w:b/>
          <w:bCs/>
          <w:color w:val="000000"/>
          <w:sz w:val="26"/>
          <w:szCs w:val="26"/>
          <w:lang w:val="es-ES"/>
        </w:rPr>
        <w:t>.</w:t>
      </w:r>
    </w:p>
    <w:p w14:paraId="0A6D763E" w14:textId="77777777" w:rsidR="00133797" w:rsidRDefault="00516306" w:rsidP="00516306">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El éxito del proyecto de </w:t>
      </w:r>
      <w:r w:rsidRPr="00814082">
        <w:rPr>
          <w:rFonts w:ascii="Palatino Linotype" w:hAnsi="Palatino Linotype" w:cs="Palatino Linotype"/>
          <w:i/>
          <w:color w:val="000000"/>
          <w:sz w:val="20"/>
          <w:szCs w:val="20"/>
          <w:lang w:val="es-ES"/>
        </w:rPr>
        <w:t>Casas de Santa María</w:t>
      </w:r>
      <w:r>
        <w:rPr>
          <w:rFonts w:ascii="Palatino Linotype" w:hAnsi="Palatino Linotype" w:cs="Palatino Linotype"/>
          <w:color w:val="000000"/>
          <w:sz w:val="20"/>
          <w:szCs w:val="20"/>
          <w:lang w:val="es-ES"/>
        </w:rPr>
        <w:t xml:space="preserve"> abrió el camino para el debate acerca del rumbo que debía tomar la compañía para cre</w:t>
      </w:r>
      <w:r w:rsidR="00E030D2">
        <w:rPr>
          <w:rFonts w:ascii="Palatino Linotype" w:hAnsi="Palatino Linotype" w:cs="Palatino Linotype"/>
          <w:color w:val="000000"/>
          <w:sz w:val="20"/>
          <w:szCs w:val="20"/>
          <w:lang w:val="es-ES"/>
        </w:rPr>
        <w:t>c</w:t>
      </w:r>
      <w:r>
        <w:rPr>
          <w:rFonts w:ascii="Palatino Linotype" w:hAnsi="Palatino Linotype" w:cs="Palatino Linotype"/>
          <w:color w:val="000000"/>
          <w:sz w:val="20"/>
          <w:szCs w:val="20"/>
          <w:lang w:val="es-ES"/>
        </w:rPr>
        <w:t xml:space="preserve">er en los próximos años. </w:t>
      </w:r>
      <w:r w:rsidR="00814082">
        <w:rPr>
          <w:rFonts w:ascii="Palatino Linotype" w:hAnsi="Palatino Linotype" w:cs="Palatino Linotype"/>
          <w:color w:val="000000"/>
          <w:sz w:val="20"/>
          <w:szCs w:val="20"/>
          <w:lang w:val="es-ES"/>
        </w:rPr>
        <w:t xml:space="preserve">Para el otoño de 2011, </w:t>
      </w:r>
      <w:r w:rsidR="00E030D2">
        <w:rPr>
          <w:rFonts w:ascii="Palatino Linotype" w:hAnsi="Palatino Linotype" w:cs="Palatino Linotype"/>
          <w:color w:val="000000"/>
          <w:sz w:val="20"/>
          <w:szCs w:val="20"/>
          <w:lang w:val="es-ES"/>
        </w:rPr>
        <w:t xml:space="preserve">a más de 15 años de su fundación, </w:t>
      </w:r>
      <w:r>
        <w:rPr>
          <w:rFonts w:ascii="Palatino Linotype" w:hAnsi="Palatino Linotype" w:cs="Palatino Linotype"/>
          <w:color w:val="000000"/>
          <w:sz w:val="20"/>
          <w:szCs w:val="20"/>
          <w:lang w:val="es-ES"/>
        </w:rPr>
        <w:t xml:space="preserve">EIDICO </w:t>
      </w:r>
      <w:r w:rsidR="00E030D2">
        <w:rPr>
          <w:rFonts w:ascii="Palatino Linotype" w:hAnsi="Palatino Linotype" w:cs="Palatino Linotype"/>
          <w:color w:val="000000"/>
          <w:sz w:val="20"/>
          <w:szCs w:val="20"/>
          <w:lang w:val="es-ES"/>
        </w:rPr>
        <w:t>era una compañía madura, que</w:t>
      </w:r>
      <w:r>
        <w:rPr>
          <w:rFonts w:ascii="Palatino Linotype" w:hAnsi="Palatino Linotype" w:cs="Palatino Linotype"/>
          <w:color w:val="000000"/>
          <w:sz w:val="20"/>
          <w:szCs w:val="20"/>
          <w:lang w:val="es-ES"/>
        </w:rPr>
        <w:t xml:space="preserve"> </w:t>
      </w:r>
      <w:r w:rsidR="00814082">
        <w:rPr>
          <w:rFonts w:ascii="Palatino Linotype" w:hAnsi="Palatino Linotype" w:cs="Palatino Linotype"/>
          <w:color w:val="000000"/>
          <w:sz w:val="20"/>
          <w:szCs w:val="20"/>
          <w:lang w:val="es-ES"/>
        </w:rPr>
        <w:t>estaba situad</w:t>
      </w:r>
      <w:r w:rsidR="00E030D2">
        <w:rPr>
          <w:rFonts w:ascii="Palatino Linotype" w:hAnsi="Palatino Linotype" w:cs="Palatino Linotype"/>
          <w:color w:val="000000"/>
          <w:sz w:val="20"/>
          <w:szCs w:val="20"/>
          <w:lang w:val="es-ES"/>
        </w:rPr>
        <w:t>a</w:t>
      </w:r>
      <w:r w:rsidR="00814082">
        <w:rPr>
          <w:rFonts w:ascii="Palatino Linotype" w:hAnsi="Palatino Linotype" w:cs="Palatino Linotype"/>
          <w:color w:val="000000"/>
          <w:sz w:val="20"/>
          <w:szCs w:val="20"/>
          <w:lang w:val="es-ES"/>
        </w:rPr>
        <w:t xml:space="preserve"> </w:t>
      </w:r>
      <w:r>
        <w:rPr>
          <w:rFonts w:ascii="Palatino Linotype" w:hAnsi="Palatino Linotype" w:cs="Palatino Linotype"/>
          <w:color w:val="000000"/>
          <w:sz w:val="20"/>
          <w:szCs w:val="20"/>
          <w:lang w:val="es-ES"/>
        </w:rPr>
        <w:t>en una posición sólida</w:t>
      </w:r>
      <w:r w:rsidR="00814082">
        <w:rPr>
          <w:rFonts w:ascii="Palatino Linotype" w:hAnsi="Palatino Linotype" w:cs="Palatino Linotype"/>
          <w:color w:val="000000"/>
          <w:sz w:val="20"/>
          <w:szCs w:val="20"/>
          <w:lang w:val="es-ES"/>
        </w:rPr>
        <w:t>, financ</w:t>
      </w:r>
      <w:r w:rsidR="00E030D2">
        <w:rPr>
          <w:rFonts w:ascii="Palatino Linotype" w:hAnsi="Palatino Linotype" w:cs="Palatino Linotype"/>
          <w:color w:val="000000"/>
          <w:sz w:val="20"/>
          <w:szCs w:val="20"/>
          <w:lang w:val="es-ES"/>
        </w:rPr>
        <w:t>iera e institucionalmente</w:t>
      </w:r>
      <w:r w:rsidR="00814082">
        <w:rPr>
          <w:rFonts w:ascii="Palatino Linotype" w:hAnsi="Palatino Linotype" w:cs="Palatino Linotype"/>
          <w:color w:val="000000"/>
          <w:sz w:val="20"/>
          <w:szCs w:val="20"/>
          <w:lang w:val="es-ES"/>
        </w:rPr>
        <w:t xml:space="preserve">. Sin embargo, dentro del directorio </w:t>
      </w:r>
      <w:r w:rsidR="00105E63">
        <w:rPr>
          <w:rFonts w:ascii="Palatino Linotype" w:hAnsi="Palatino Linotype" w:cs="Palatino Linotype"/>
          <w:color w:val="000000"/>
          <w:sz w:val="20"/>
          <w:szCs w:val="20"/>
          <w:lang w:val="es-ES"/>
        </w:rPr>
        <w:t xml:space="preserve">había </w:t>
      </w:r>
      <w:r w:rsidR="00814082">
        <w:rPr>
          <w:rFonts w:ascii="Palatino Linotype" w:hAnsi="Palatino Linotype" w:cs="Palatino Linotype"/>
          <w:color w:val="000000"/>
          <w:sz w:val="20"/>
          <w:szCs w:val="20"/>
          <w:lang w:val="es-ES"/>
        </w:rPr>
        <w:t>opiniones encontradas acerca de cuál era el mejor camino para asegurar el crecimiento de la empresa para los próximos años.</w:t>
      </w:r>
      <w:r w:rsidR="00133797">
        <w:rPr>
          <w:rFonts w:ascii="Palatino Linotype" w:hAnsi="Palatino Linotype" w:cs="Palatino Linotype"/>
          <w:color w:val="000000"/>
          <w:sz w:val="20"/>
          <w:szCs w:val="20"/>
          <w:lang w:val="es-ES"/>
        </w:rPr>
        <w:t xml:space="preserve"> </w:t>
      </w:r>
    </w:p>
    <w:p w14:paraId="0A6D763F" w14:textId="77777777" w:rsidR="00516306" w:rsidRDefault="00133797" w:rsidP="00516306">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i/>
          <w:color w:val="000000"/>
          <w:sz w:val="20"/>
          <w:szCs w:val="20"/>
          <w:lang w:val="es-ES"/>
        </w:rPr>
        <w:t xml:space="preserve">Diego </w:t>
      </w:r>
      <w:r w:rsidRPr="00133797">
        <w:rPr>
          <w:rFonts w:ascii="Palatino Linotype" w:hAnsi="Palatino Linotype" w:cs="Palatino Linotype"/>
          <w:i/>
          <w:color w:val="000000"/>
          <w:sz w:val="20"/>
          <w:szCs w:val="20"/>
          <w:lang w:val="es-ES"/>
        </w:rPr>
        <w:t>Irigoyen</w:t>
      </w:r>
      <w:r>
        <w:rPr>
          <w:rFonts w:ascii="Palatino Linotype" w:hAnsi="Palatino Linotype" w:cs="Palatino Linotype"/>
          <w:color w:val="000000"/>
          <w:sz w:val="20"/>
          <w:szCs w:val="20"/>
          <w:lang w:val="es-ES"/>
        </w:rPr>
        <w:t>, s</w:t>
      </w:r>
      <w:r w:rsidR="003269E1">
        <w:rPr>
          <w:rFonts w:ascii="Palatino Linotype" w:hAnsi="Palatino Linotype" w:cs="Palatino Linotype"/>
          <w:color w:val="000000"/>
          <w:sz w:val="20"/>
          <w:szCs w:val="20"/>
          <w:lang w:val="es-ES"/>
        </w:rPr>
        <w:t xml:space="preserve">entado en su escritorio cuando </w:t>
      </w:r>
      <w:r>
        <w:rPr>
          <w:rFonts w:ascii="Palatino Linotype" w:hAnsi="Palatino Linotype" w:cs="Palatino Linotype"/>
          <w:color w:val="000000"/>
          <w:sz w:val="20"/>
          <w:szCs w:val="20"/>
          <w:lang w:val="es-ES"/>
        </w:rPr>
        <w:t xml:space="preserve">las oficinas </w:t>
      </w:r>
      <w:r w:rsidR="003269E1">
        <w:rPr>
          <w:rFonts w:ascii="Palatino Linotype" w:hAnsi="Palatino Linotype" w:cs="Palatino Linotype"/>
          <w:color w:val="000000"/>
          <w:sz w:val="20"/>
          <w:szCs w:val="20"/>
          <w:lang w:val="es-ES"/>
        </w:rPr>
        <w:t xml:space="preserve">aún </w:t>
      </w:r>
      <w:r>
        <w:rPr>
          <w:rFonts w:ascii="Palatino Linotype" w:hAnsi="Palatino Linotype" w:cs="Palatino Linotype"/>
          <w:color w:val="000000"/>
          <w:sz w:val="20"/>
          <w:szCs w:val="20"/>
          <w:lang w:val="es-ES"/>
        </w:rPr>
        <w:t xml:space="preserve">estaban vacías </w:t>
      </w:r>
      <w:r w:rsidR="00C83C79">
        <w:rPr>
          <w:rFonts w:ascii="Palatino Linotype" w:hAnsi="Palatino Linotype" w:cs="Palatino Linotype"/>
          <w:color w:val="000000"/>
          <w:sz w:val="20"/>
          <w:szCs w:val="20"/>
          <w:lang w:val="es-ES"/>
        </w:rPr>
        <w:t xml:space="preserve">porque era </w:t>
      </w:r>
      <w:r w:rsidR="003269E1">
        <w:rPr>
          <w:rFonts w:ascii="Palatino Linotype" w:hAnsi="Palatino Linotype" w:cs="Palatino Linotype"/>
          <w:color w:val="000000"/>
          <w:sz w:val="20"/>
          <w:szCs w:val="20"/>
          <w:lang w:val="es-ES"/>
        </w:rPr>
        <w:t xml:space="preserve">muy </w:t>
      </w:r>
      <w:r w:rsidR="00C83C79">
        <w:rPr>
          <w:rFonts w:ascii="Palatino Linotype" w:hAnsi="Palatino Linotype" w:cs="Palatino Linotype"/>
          <w:color w:val="000000"/>
          <w:sz w:val="20"/>
          <w:szCs w:val="20"/>
          <w:lang w:val="es-ES"/>
        </w:rPr>
        <w:t xml:space="preserve">temprano </w:t>
      </w:r>
      <w:r>
        <w:rPr>
          <w:rFonts w:ascii="Palatino Linotype" w:hAnsi="Palatino Linotype" w:cs="Palatino Linotype"/>
          <w:color w:val="000000"/>
          <w:sz w:val="20"/>
          <w:szCs w:val="20"/>
          <w:lang w:val="es-ES"/>
        </w:rPr>
        <w:lastRenderedPageBreak/>
        <w:t xml:space="preserve">y reinaba el más absoluto silencio, recordaba como </w:t>
      </w:r>
      <w:r w:rsidR="00C83C79">
        <w:rPr>
          <w:rFonts w:ascii="Palatino Linotype" w:hAnsi="Palatino Linotype" w:cs="Palatino Linotype"/>
          <w:i/>
          <w:color w:val="000000"/>
          <w:sz w:val="20"/>
          <w:szCs w:val="20"/>
          <w:lang w:val="es-ES"/>
        </w:rPr>
        <w:t xml:space="preserve">Juan O´Connor </w:t>
      </w:r>
      <w:r>
        <w:rPr>
          <w:rFonts w:ascii="Palatino Linotype" w:hAnsi="Palatino Linotype" w:cs="Palatino Linotype"/>
          <w:color w:val="000000"/>
          <w:sz w:val="20"/>
          <w:szCs w:val="20"/>
          <w:lang w:val="es-ES"/>
        </w:rPr>
        <w:t>había descrito la situación en la reunión de directorio anterior,</w:t>
      </w:r>
    </w:p>
    <w:p w14:paraId="0A6D7640" w14:textId="77777777" w:rsidR="00133797" w:rsidRDefault="00133797" w:rsidP="00047D84">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w:t>
      </w:r>
      <w:r w:rsidRPr="00133797">
        <w:rPr>
          <w:rFonts w:ascii="Palatino Linotype" w:hAnsi="Palatino Linotype" w:cs="Palatino Linotype"/>
          <w:color w:val="000000"/>
          <w:sz w:val="20"/>
          <w:szCs w:val="20"/>
          <w:lang w:val="es-ES"/>
        </w:rPr>
        <w:t>Guiados por nuestro norte —las necesidades reales de vivienda y renta—, hemos intentado conservar</w:t>
      </w:r>
      <w:r>
        <w:rPr>
          <w:rFonts w:ascii="Palatino Linotype" w:hAnsi="Palatino Linotype" w:cs="Palatino Linotype"/>
          <w:color w:val="000000"/>
          <w:sz w:val="20"/>
          <w:szCs w:val="20"/>
          <w:lang w:val="es-ES"/>
        </w:rPr>
        <w:t xml:space="preserve"> en estos 15 años</w:t>
      </w:r>
      <w:r w:rsidRPr="00133797">
        <w:rPr>
          <w:rFonts w:ascii="Palatino Linotype" w:hAnsi="Palatino Linotype" w:cs="Palatino Linotype"/>
          <w:color w:val="000000"/>
          <w:sz w:val="20"/>
          <w:szCs w:val="20"/>
          <w:lang w:val="es-ES"/>
        </w:rPr>
        <w:t xml:space="preserve">, a la par de nuestro crecimiento, el espíritu inicial de </w:t>
      </w:r>
      <w:r>
        <w:rPr>
          <w:rFonts w:ascii="Palatino Linotype" w:hAnsi="Palatino Linotype" w:cs="Palatino Linotype"/>
          <w:color w:val="000000"/>
          <w:sz w:val="20"/>
          <w:szCs w:val="20"/>
          <w:lang w:val="es-ES"/>
        </w:rPr>
        <w:t xml:space="preserve">quienes fuimos </w:t>
      </w:r>
      <w:r w:rsidRPr="00133797">
        <w:rPr>
          <w:rFonts w:ascii="Palatino Linotype" w:hAnsi="Palatino Linotype" w:cs="Palatino Linotype"/>
          <w:color w:val="000000"/>
          <w:sz w:val="20"/>
          <w:szCs w:val="20"/>
          <w:lang w:val="es-ES"/>
        </w:rPr>
        <w:t>socios fundadores, creando constantemente propuestas accesibles e innovadoras. En estos últimos</w:t>
      </w:r>
      <w:r>
        <w:rPr>
          <w:rFonts w:ascii="Palatino Linotype" w:hAnsi="Palatino Linotype" w:cs="Palatino Linotype"/>
          <w:color w:val="000000"/>
          <w:sz w:val="20"/>
          <w:szCs w:val="20"/>
          <w:lang w:val="es-ES"/>
        </w:rPr>
        <w:t xml:space="preserve"> años hemos dedicado la mayoría de nuestros esfuerzos a </w:t>
      </w:r>
      <w:r w:rsidRPr="00133797">
        <w:rPr>
          <w:rFonts w:ascii="Palatino Linotype" w:hAnsi="Palatino Linotype" w:cs="Palatino Linotype"/>
          <w:color w:val="000000"/>
          <w:sz w:val="20"/>
          <w:szCs w:val="20"/>
          <w:lang w:val="es-ES"/>
        </w:rPr>
        <w:t>consolida</w:t>
      </w:r>
      <w:r>
        <w:rPr>
          <w:rFonts w:ascii="Palatino Linotype" w:hAnsi="Palatino Linotype" w:cs="Palatino Linotype"/>
          <w:color w:val="000000"/>
          <w:sz w:val="20"/>
          <w:szCs w:val="20"/>
          <w:lang w:val="es-ES"/>
        </w:rPr>
        <w:t xml:space="preserve">r desarrollos inmobiliarios de gran escala como </w:t>
      </w:r>
      <w:r w:rsidRPr="00133797">
        <w:rPr>
          <w:rFonts w:ascii="Palatino Linotype" w:hAnsi="Palatino Linotype" w:cs="Palatino Linotype"/>
          <w:i/>
          <w:color w:val="000000"/>
          <w:sz w:val="20"/>
          <w:szCs w:val="20"/>
          <w:lang w:val="es-ES"/>
        </w:rPr>
        <w:t>San Sebastián</w:t>
      </w:r>
      <w:r w:rsidRPr="00133797">
        <w:rPr>
          <w:rFonts w:ascii="Palatino Linotype" w:hAnsi="Palatino Linotype" w:cs="Palatino Linotype"/>
          <w:color w:val="000000"/>
          <w:sz w:val="20"/>
          <w:szCs w:val="20"/>
          <w:lang w:val="es-ES"/>
        </w:rPr>
        <w:t xml:space="preserve"> </w:t>
      </w:r>
      <w:r>
        <w:rPr>
          <w:rFonts w:ascii="Palatino Linotype" w:hAnsi="Palatino Linotype" w:cs="Palatino Linotype"/>
          <w:color w:val="000000"/>
          <w:sz w:val="20"/>
          <w:szCs w:val="20"/>
          <w:lang w:val="es-ES"/>
        </w:rPr>
        <w:t xml:space="preserve">en el partido de Escobar </w:t>
      </w:r>
      <w:r w:rsidRPr="00133797">
        <w:rPr>
          <w:rFonts w:ascii="Palatino Linotype" w:hAnsi="Palatino Linotype" w:cs="Palatino Linotype"/>
          <w:color w:val="000000"/>
          <w:sz w:val="20"/>
          <w:szCs w:val="20"/>
          <w:lang w:val="es-ES"/>
        </w:rPr>
        <w:t xml:space="preserve">y </w:t>
      </w:r>
      <w:r w:rsidRPr="00133797">
        <w:rPr>
          <w:rFonts w:ascii="Palatino Linotype" w:hAnsi="Palatino Linotype" w:cs="Palatino Linotype"/>
          <w:i/>
          <w:color w:val="000000"/>
          <w:sz w:val="20"/>
          <w:szCs w:val="20"/>
          <w:lang w:val="es-ES"/>
        </w:rPr>
        <w:t>Costa Esmeralda</w:t>
      </w:r>
      <w:r>
        <w:rPr>
          <w:rFonts w:ascii="Palatino Linotype" w:hAnsi="Palatino Linotype" w:cs="Palatino Linotype"/>
          <w:color w:val="000000"/>
          <w:sz w:val="20"/>
          <w:szCs w:val="20"/>
          <w:lang w:val="es-ES"/>
        </w:rPr>
        <w:t xml:space="preserve">, nuestro primer barrio marítimo en el Partido de la Costa, y hemos intentado fortalecer nuestros proyectos de renta. A la vez, hemos probado con la innovación, hasta ahora con éxito, ampliando un poco el modelo de fideicomiso con el proyecto de </w:t>
      </w:r>
      <w:r w:rsidRPr="00133797">
        <w:rPr>
          <w:rFonts w:ascii="Palatino Linotype" w:hAnsi="Palatino Linotype" w:cs="Palatino Linotype"/>
          <w:i/>
          <w:color w:val="000000"/>
          <w:sz w:val="20"/>
          <w:szCs w:val="20"/>
          <w:lang w:val="es-ES"/>
        </w:rPr>
        <w:t>Casas de Santa María</w:t>
      </w:r>
      <w:r>
        <w:rPr>
          <w:rFonts w:ascii="Palatino Linotype" w:hAnsi="Palatino Linotype" w:cs="Palatino Linotype"/>
          <w:color w:val="000000"/>
          <w:sz w:val="20"/>
          <w:szCs w:val="20"/>
          <w:lang w:val="es-ES"/>
        </w:rPr>
        <w:t>.</w:t>
      </w:r>
      <w:r w:rsidR="00047D84">
        <w:rPr>
          <w:rFonts w:ascii="Palatino Linotype" w:hAnsi="Palatino Linotype" w:cs="Palatino Linotype"/>
          <w:color w:val="000000"/>
          <w:sz w:val="20"/>
          <w:szCs w:val="20"/>
          <w:lang w:val="es-ES"/>
        </w:rPr>
        <w:t xml:space="preserve"> Es momento entonces de parar la pelota y definir dónde pondremos nuestros esfuerzos con el objetivo de crecer en el mediano plazo”</w:t>
      </w:r>
    </w:p>
    <w:p w14:paraId="0A6D7641" w14:textId="77777777" w:rsidR="00846EEA" w:rsidRDefault="00C83C79" w:rsidP="00F5402E">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A partir de allí es dónde se habían manifestado por primera vez las diferentes posiciones acerca de cómo </w:t>
      </w:r>
      <w:r w:rsidR="00420B0F">
        <w:rPr>
          <w:rFonts w:ascii="Palatino Linotype" w:hAnsi="Palatino Linotype" w:cs="Palatino Linotype"/>
          <w:color w:val="000000"/>
          <w:sz w:val="20"/>
          <w:szCs w:val="20"/>
          <w:lang w:val="es-ES"/>
        </w:rPr>
        <w:t>encarar</w:t>
      </w:r>
      <w:r>
        <w:rPr>
          <w:rFonts w:ascii="Palatino Linotype" w:hAnsi="Palatino Linotype" w:cs="Palatino Linotype"/>
          <w:color w:val="000000"/>
          <w:sz w:val="20"/>
          <w:szCs w:val="20"/>
          <w:lang w:val="es-ES"/>
        </w:rPr>
        <w:t xml:space="preserve"> la crisis de crecimiento. </w:t>
      </w:r>
      <w:r w:rsidRPr="003269E1">
        <w:rPr>
          <w:rFonts w:ascii="Palatino Linotype" w:hAnsi="Palatino Linotype" w:cs="Palatino Linotype"/>
          <w:i/>
          <w:color w:val="000000"/>
          <w:sz w:val="20"/>
          <w:szCs w:val="20"/>
          <w:lang w:val="es-ES"/>
        </w:rPr>
        <w:t>Martín Oliva</w:t>
      </w:r>
      <w:r>
        <w:rPr>
          <w:rFonts w:ascii="Palatino Linotype" w:hAnsi="Palatino Linotype" w:cs="Palatino Linotype"/>
          <w:color w:val="000000"/>
          <w:sz w:val="20"/>
          <w:szCs w:val="20"/>
          <w:lang w:val="es-ES"/>
        </w:rPr>
        <w:t xml:space="preserve"> había </w:t>
      </w:r>
      <w:r w:rsidR="003269E1">
        <w:rPr>
          <w:rFonts w:ascii="Palatino Linotype" w:hAnsi="Palatino Linotype" w:cs="Palatino Linotype"/>
          <w:color w:val="000000"/>
          <w:sz w:val="20"/>
          <w:szCs w:val="20"/>
          <w:lang w:val="es-ES"/>
        </w:rPr>
        <w:t xml:space="preserve">sido el primero en plantear sus reparos </w:t>
      </w:r>
      <w:r>
        <w:rPr>
          <w:rFonts w:ascii="Palatino Linotype" w:hAnsi="Palatino Linotype" w:cs="Palatino Linotype"/>
          <w:color w:val="000000"/>
          <w:sz w:val="20"/>
          <w:szCs w:val="20"/>
          <w:lang w:val="es-ES"/>
        </w:rPr>
        <w:t xml:space="preserve">acerca de la evolución del mercado del </w:t>
      </w:r>
      <w:r w:rsidRPr="00E50801">
        <w:rPr>
          <w:rFonts w:ascii="Palatino Linotype" w:hAnsi="Palatino Linotype" w:cs="Palatino Linotype"/>
          <w:i/>
          <w:color w:val="000000"/>
          <w:sz w:val="20"/>
          <w:szCs w:val="20"/>
          <w:lang w:val="es-ES"/>
        </w:rPr>
        <w:t>real estate</w:t>
      </w:r>
      <w:r>
        <w:rPr>
          <w:rFonts w:ascii="Palatino Linotype" w:hAnsi="Palatino Linotype" w:cs="Palatino Linotype"/>
          <w:color w:val="000000"/>
          <w:sz w:val="20"/>
          <w:szCs w:val="20"/>
          <w:lang w:val="es-ES"/>
        </w:rPr>
        <w:t xml:space="preserve"> en Argentina para</w:t>
      </w:r>
      <w:r w:rsidR="00E50801">
        <w:rPr>
          <w:rFonts w:ascii="Palatino Linotype" w:hAnsi="Palatino Linotype" w:cs="Palatino Linotype"/>
          <w:color w:val="000000"/>
          <w:sz w:val="20"/>
          <w:szCs w:val="20"/>
          <w:lang w:val="es-ES"/>
        </w:rPr>
        <w:t xml:space="preserve"> </w:t>
      </w:r>
      <w:r>
        <w:rPr>
          <w:rFonts w:ascii="Palatino Linotype" w:hAnsi="Palatino Linotype" w:cs="Palatino Linotype"/>
          <w:color w:val="000000"/>
          <w:sz w:val="20"/>
          <w:szCs w:val="20"/>
          <w:lang w:val="es-ES"/>
        </w:rPr>
        <w:t>los próximos años.</w:t>
      </w:r>
    </w:p>
    <w:p w14:paraId="0A6D7642" w14:textId="77777777" w:rsidR="003269E1" w:rsidRDefault="003269E1" w:rsidP="00420B0F">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“Creo que estamos entrando en una etapa de madurez en la industria del </w:t>
      </w:r>
      <w:r w:rsidRPr="003269E1">
        <w:rPr>
          <w:rFonts w:ascii="Palatino Linotype" w:hAnsi="Palatino Linotype" w:cs="Palatino Linotype"/>
          <w:i/>
          <w:color w:val="000000"/>
          <w:sz w:val="20"/>
          <w:szCs w:val="20"/>
          <w:lang w:val="es-ES"/>
        </w:rPr>
        <w:t>real estate</w:t>
      </w:r>
      <w:r>
        <w:rPr>
          <w:rFonts w:ascii="Palatino Linotype" w:hAnsi="Palatino Linotype" w:cs="Palatino Linotype"/>
          <w:color w:val="000000"/>
          <w:sz w:val="20"/>
          <w:szCs w:val="20"/>
          <w:lang w:val="es-ES"/>
        </w:rPr>
        <w:t>, por lo menos, en la zona geográfic</w:t>
      </w:r>
      <w:r w:rsidR="00420B0F">
        <w:rPr>
          <w:rFonts w:ascii="Palatino Linotype" w:hAnsi="Palatino Linotype" w:cs="Palatino Linotype"/>
          <w:color w:val="000000"/>
          <w:sz w:val="20"/>
          <w:szCs w:val="20"/>
          <w:lang w:val="es-ES"/>
        </w:rPr>
        <w:t>a</w:t>
      </w:r>
      <w:r>
        <w:rPr>
          <w:rFonts w:ascii="Palatino Linotype" w:hAnsi="Palatino Linotype" w:cs="Palatino Linotype"/>
          <w:color w:val="000000"/>
          <w:sz w:val="20"/>
          <w:szCs w:val="20"/>
          <w:lang w:val="es-ES"/>
        </w:rPr>
        <w:t xml:space="preserve"> en la cual nos movemos. Los precios de compra de terrenos que solíamos lograr a hace diez ó cinco años, hoy ya son inexistentes, en parte porque hemos contribuido al desarrollo de </w:t>
      </w:r>
      <w:r w:rsidR="00420B0F">
        <w:rPr>
          <w:rFonts w:ascii="Palatino Linotype" w:hAnsi="Palatino Linotype" w:cs="Palatino Linotype"/>
          <w:color w:val="000000"/>
          <w:sz w:val="20"/>
          <w:szCs w:val="20"/>
          <w:lang w:val="es-ES"/>
        </w:rPr>
        <w:t>dichas</w:t>
      </w:r>
      <w:r>
        <w:rPr>
          <w:rFonts w:ascii="Palatino Linotype" w:hAnsi="Palatino Linotype" w:cs="Palatino Linotype"/>
          <w:color w:val="000000"/>
          <w:sz w:val="20"/>
          <w:szCs w:val="20"/>
          <w:lang w:val="es-ES"/>
        </w:rPr>
        <w:t xml:space="preserve"> zonas. A precios más altos de entrada, los lotes ya no tienen el excelente precio que solían tener, o bien las ubicaciones que conseguimos ya no son tan atractivas. En esta </w:t>
      </w:r>
      <w:proofErr w:type="gramStart"/>
      <w:r>
        <w:rPr>
          <w:rFonts w:ascii="Palatino Linotype" w:hAnsi="Palatino Linotype" w:cs="Palatino Linotype"/>
          <w:color w:val="000000"/>
          <w:sz w:val="20"/>
          <w:szCs w:val="20"/>
          <w:lang w:val="es-ES"/>
        </w:rPr>
        <w:t>situación,</w:t>
      </w:r>
      <w:r w:rsidR="00420B0F">
        <w:rPr>
          <w:rFonts w:ascii="Palatino Linotype" w:hAnsi="Palatino Linotype" w:cs="Palatino Linotype"/>
          <w:color w:val="000000"/>
          <w:sz w:val="20"/>
          <w:szCs w:val="20"/>
          <w:lang w:val="es-ES"/>
        </w:rPr>
        <w:t xml:space="preserve">  alcanzar</w:t>
      </w:r>
      <w:proofErr w:type="gramEnd"/>
      <w:r w:rsidR="00420B0F">
        <w:rPr>
          <w:rFonts w:ascii="Palatino Linotype" w:hAnsi="Palatino Linotype" w:cs="Palatino Linotype"/>
          <w:color w:val="000000"/>
          <w:sz w:val="20"/>
          <w:szCs w:val="20"/>
          <w:lang w:val="es-ES"/>
        </w:rPr>
        <w:t xml:space="preserve"> </w:t>
      </w:r>
      <w:r>
        <w:rPr>
          <w:rFonts w:ascii="Palatino Linotype" w:hAnsi="Palatino Linotype" w:cs="Palatino Linotype"/>
          <w:color w:val="000000"/>
          <w:sz w:val="20"/>
          <w:szCs w:val="20"/>
          <w:lang w:val="es-ES"/>
        </w:rPr>
        <w:t>la suscripción del 100% de los lotes de un ba</w:t>
      </w:r>
      <w:r w:rsidR="00420B0F">
        <w:rPr>
          <w:rFonts w:ascii="Palatino Linotype" w:hAnsi="Palatino Linotype" w:cs="Palatino Linotype"/>
          <w:color w:val="000000"/>
          <w:sz w:val="20"/>
          <w:szCs w:val="20"/>
          <w:lang w:val="es-ES"/>
        </w:rPr>
        <w:t>r</w:t>
      </w:r>
      <w:r>
        <w:rPr>
          <w:rFonts w:ascii="Palatino Linotype" w:hAnsi="Palatino Linotype" w:cs="Palatino Linotype"/>
          <w:color w:val="000000"/>
          <w:sz w:val="20"/>
          <w:szCs w:val="20"/>
          <w:lang w:val="es-ES"/>
        </w:rPr>
        <w:t xml:space="preserve">rio para comenzar las obras demora más tiempo, </w:t>
      </w:r>
      <w:r w:rsidR="00420B0F">
        <w:rPr>
          <w:rFonts w:ascii="Palatino Linotype" w:hAnsi="Palatino Linotype" w:cs="Palatino Linotype"/>
          <w:color w:val="000000"/>
          <w:sz w:val="20"/>
          <w:szCs w:val="20"/>
          <w:lang w:val="es-ES"/>
        </w:rPr>
        <w:t>desarticulando la gestión del negocio”.</w:t>
      </w:r>
    </w:p>
    <w:p w14:paraId="0A6D7643" w14:textId="77777777" w:rsidR="00420B0F" w:rsidRDefault="00420B0F" w:rsidP="00420B0F">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El propio </w:t>
      </w:r>
      <w:r w:rsidRPr="00420B0F">
        <w:rPr>
          <w:rFonts w:ascii="Palatino Linotype" w:hAnsi="Palatino Linotype" w:cs="Palatino Linotype"/>
          <w:i/>
          <w:color w:val="000000"/>
          <w:sz w:val="20"/>
          <w:szCs w:val="20"/>
          <w:lang w:val="es-ES"/>
        </w:rPr>
        <w:t>Irigoyen</w:t>
      </w:r>
      <w:r>
        <w:rPr>
          <w:rFonts w:ascii="Palatino Linotype" w:hAnsi="Palatino Linotype" w:cs="Palatino Linotype"/>
          <w:color w:val="000000"/>
          <w:sz w:val="20"/>
          <w:szCs w:val="20"/>
          <w:lang w:val="es-ES"/>
        </w:rPr>
        <w:t xml:space="preserve"> también había manifestado su preocupación por el rumbo de la industria que los había visto nacer y crecer.</w:t>
      </w:r>
    </w:p>
    <w:p w14:paraId="0A6D7644" w14:textId="77777777" w:rsidR="00420B0F" w:rsidRDefault="00420B0F" w:rsidP="003B33EF">
      <w:pPr>
        <w:widowControl w:val="0"/>
        <w:autoSpaceDE w:val="0"/>
        <w:autoSpaceDN w:val="0"/>
        <w:adjustRightInd w:val="0"/>
        <w:spacing w:after="180"/>
        <w:ind w:left="120" w:right="-342"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“Las condiciones macro tampoco están colaborando. La inflación en constante aumento no cesa de erosionar nuestros márgenes, y la incertidumbre política relacionada con las próximas elecciones presidenciales no contribuye para nada, especialmente en negocios como el nuestro que requiere de horizontes de planificación más bien largos, tanto pa</w:t>
      </w:r>
      <w:r w:rsidR="003763B4">
        <w:rPr>
          <w:rFonts w:ascii="Palatino Linotype" w:hAnsi="Palatino Linotype" w:cs="Palatino Linotype"/>
          <w:color w:val="000000"/>
          <w:sz w:val="20"/>
          <w:szCs w:val="20"/>
          <w:lang w:val="es-ES"/>
        </w:rPr>
        <w:t>r</w:t>
      </w:r>
      <w:r>
        <w:rPr>
          <w:rFonts w:ascii="Palatino Linotype" w:hAnsi="Palatino Linotype" w:cs="Palatino Linotype"/>
          <w:color w:val="000000"/>
          <w:sz w:val="20"/>
          <w:szCs w:val="20"/>
          <w:lang w:val="es-ES"/>
        </w:rPr>
        <w:t>a nosotros como para nuestros clientes”</w:t>
      </w:r>
      <w:r w:rsidR="003B33EF">
        <w:rPr>
          <w:rFonts w:ascii="Palatino Linotype" w:hAnsi="Palatino Linotype" w:cs="Palatino Linotype"/>
          <w:color w:val="000000"/>
          <w:sz w:val="20"/>
          <w:szCs w:val="20"/>
          <w:lang w:val="es-ES"/>
        </w:rPr>
        <w:t>.</w:t>
      </w:r>
    </w:p>
    <w:p w14:paraId="0A6D7645" w14:textId="77777777" w:rsidR="00E44E57" w:rsidRDefault="00E44E57" w:rsidP="003B33EF">
      <w:pPr>
        <w:widowControl w:val="0"/>
        <w:autoSpaceDE w:val="0"/>
        <w:autoSpaceDN w:val="0"/>
        <w:adjustRightInd w:val="0"/>
        <w:spacing w:after="180"/>
        <w:ind w:left="120" w:right="-342" w:firstLine="288"/>
        <w:jc w:val="both"/>
        <w:rPr>
          <w:rFonts w:ascii="Palatino Linotype" w:hAnsi="Palatino Linotype" w:cs="Palatino Linotype"/>
          <w:color w:val="000000"/>
          <w:sz w:val="20"/>
          <w:szCs w:val="20"/>
          <w:lang w:val="es-ES"/>
        </w:rPr>
      </w:pPr>
      <w:r w:rsidRPr="00E44E57">
        <w:rPr>
          <w:rFonts w:ascii="Palatino Linotype" w:hAnsi="Palatino Linotype" w:cs="Palatino Linotype"/>
          <w:i/>
          <w:color w:val="000000"/>
          <w:sz w:val="20"/>
          <w:szCs w:val="20"/>
          <w:lang w:val="es-ES"/>
        </w:rPr>
        <w:t>Juan O´Connor</w:t>
      </w:r>
      <w:r>
        <w:rPr>
          <w:rFonts w:ascii="Palatino Linotype" w:hAnsi="Palatino Linotype" w:cs="Palatino Linotype"/>
          <w:color w:val="000000"/>
          <w:sz w:val="20"/>
          <w:szCs w:val="20"/>
          <w:lang w:val="es-ES"/>
        </w:rPr>
        <w:t xml:space="preserve"> había propuesto una visión algo diferente del panorama que tenían por delante,</w:t>
      </w:r>
    </w:p>
    <w:p w14:paraId="0A6D7646" w14:textId="77777777" w:rsidR="00E44E57" w:rsidRPr="00E44E57" w:rsidRDefault="00E44E57" w:rsidP="00AC3EEC">
      <w:pPr>
        <w:widowControl w:val="0"/>
        <w:autoSpaceDE w:val="0"/>
        <w:autoSpaceDN w:val="0"/>
        <w:adjustRightInd w:val="0"/>
        <w:spacing w:after="180"/>
        <w:ind w:left="120" w:right="-342" w:firstLine="288"/>
        <w:jc w:val="both"/>
        <w:rPr>
          <w:rFonts w:ascii="Palatino Linotype" w:hAnsi="Palatino Linotype" w:cs="Palatino Linotype"/>
          <w:color w:val="000000"/>
          <w:sz w:val="20"/>
          <w:szCs w:val="20"/>
          <w:lang w:val="es-ES"/>
        </w:rPr>
      </w:pPr>
      <w:r w:rsidRPr="00E44E57">
        <w:rPr>
          <w:rFonts w:ascii="Palatino Linotype" w:hAnsi="Palatino Linotype" w:cs="Palatino Linotype"/>
          <w:color w:val="000000"/>
          <w:sz w:val="20"/>
          <w:szCs w:val="20"/>
          <w:lang w:val="es-ES"/>
        </w:rPr>
        <w:t>“</w:t>
      </w:r>
      <w:r>
        <w:rPr>
          <w:rFonts w:ascii="Palatino Linotype" w:hAnsi="Palatino Linotype" w:cs="Palatino Linotype"/>
          <w:color w:val="000000"/>
          <w:sz w:val="20"/>
          <w:szCs w:val="20"/>
          <w:lang w:val="es-ES"/>
        </w:rPr>
        <w:t xml:space="preserve">Hasta ahora nuestra prioridad siempre ha sido el crecimiento de nuestro negocio madre, el desarrollo de barrios cerrados a través del sistema de fideicomiso al costo, con foco en la zona norte del conurbano bonaerense. No puedo sino coincidir con el diagnóstico respecto de la evolución del mercado que Uds. hacen, pero mi opinión es éste es sólo válido </w:t>
      </w:r>
      <w:r w:rsidR="00384D63">
        <w:rPr>
          <w:rFonts w:ascii="Palatino Linotype" w:hAnsi="Palatino Linotype" w:cs="Palatino Linotype"/>
          <w:color w:val="000000"/>
          <w:sz w:val="20"/>
          <w:szCs w:val="20"/>
          <w:lang w:val="es-ES"/>
        </w:rPr>
        <w:t xml:space="preserve">para </w:t>
      </w:r>
      <w:r>
        <w:rPr>
          <w:rFonts w:ascii="Palatino Linotype" w:hAnsi="Palatino Linotype" w:cs="Palatino Linotype"/>
          <w:color w:val="000000"/>
          <w:sz w:val="20"/>
          <w:szCs w:val="20"/>
          <w:lang w:val="es-ES"/>
        </w:rPr>
        <w:t xml:space="preserve">esta zona geográfica. Es por esto </w:t>
      </w:r>
      <w:proofErr w:type="gramStart"/>
      <w:r>
        <w:rPr>
          <w:rFonts w:ascii="Palatino Linotype" w:hAnsi="Palatino Linotype" w:cs="Palatino Linotype"/>
          <w:color w:val="000000"/>
          <w:sz w:val="20"/>
          <w:szCs w:val="20"/>
          <w:lang w:val="es-ES"/>
        </w:rPr>
        <w:t>que</w:t>
      </w:r>
      <w:proofErr w:type="gramEnd"/>
      <w:r>
        <w:rPr>
          <w:rFonts w:ascii="Palatino Linotype" w:hAnsi="Palatino Linotype" w:cs="Palatino Linotype"/>
          <w:color w:val="000000"/>
          <w:sz w:val="20"/>
          <w:szCs w:val="20"/>
          <w:lang w:val="es-ES"/>
        </w:rPr>
        <w:t xml:space="preserve"> creo que debemos mantener el foco en el </w:t>
      </w:r>
      <w:r w:rsidRPr="00E44E57">
        <w:rPr>
          <w:rFonts w:ascii="Palatino Linotype" w:hAnsi="Palatino Linotype" w:cs="Palatino Linotype"/>
          <w:i/>
          <w:color w:val="000000"/>
          <w:sz w:val="20"/>
          <w:szCs w:val="20"/>
          <w:lang w:val="es-ES"/>
        </w:rPr>
        <w:t>real estate</w:t>
      </w:r>
      <w:r>
        <w:rPr>
          <w:rFonts w:ascii="Palatino Linotype" w:hAnsi="Palatino Linotype" w:cs="Palatino Linotype"/>
          <w:i/>
          <w:color w:val="000000"/>
          <w:sz w:val="20"/>
          <w:szCs w:val="20"/>
          <w:lang w:val="es-ES"/>
        </w:rPr>
        <w:t>,</w:t>
      </w:r>
      <w:r>
        <w:rPr>
          <w:rFonts w:ascii="Palatino Linotype" w:hAnsi="Palatino Linotype" w:cs="Palatino Linotype"/>
          <w:color w:val="000000"/>
          <w:sz w:val="20"/>
          <w:szCs w:val="20"/>
          <w:lang w:val="es-ES"/>
        </w:rPr>
        <w:t xml:space="preserve"> tal como lo hemos hecho hasta ahora, pero profundizando la apuesta en los emprendimientos en el interior de país. Si bien algunos de ellos han funcionado bien, lo han hecho prácticamente solos. El hecho de que este negocio no haya despegado en el interior se debe, a mi entender, pura y exclusivamente a nuestro poco empuje all</w:t>
      </w:r>
      <w:r w:rsidR="00AC3EEC">
        <w:rPr>
          <w:rFonts w:ascii="Palatino Linotype" w:hAnsi="Palatino Linotype" w:cs="Palatino Linotype"/>
          <w:color w:val="000000"/>
          <w:sz w:val="20"/>
          <w:szCs w:val="20"/>
          <w:lang w:val="es-ES"/>
        </w:rPr>
        <w:t xml:space="preserve">í. Quizás deberíamos pensar en abrir una oficina regional en el centro del país con el objetivo de lograr más control de las operaciones </w:t>
      </w:r>
      <w:proofErr w:type="gramStart"/>
      <w:r w:rsidR="00AC3EEC">
        <w:rPr>
          <w:rFonts w:ascii="Palatino Linotype" w:hAnsi="Palatino Linotype" w:cs="Palatino Linotype"/>
          <w:color w:val="000000"/>
          <w:sz w:val="20"/>
          <w:szCs w:val="20"/>
          <w:lang w:val="es-ES"/>
        </w:rPr>
        <w:t>y</w:t>
      </w:r>
      <w:proofErr w:type="gramEnd"/>
      <w:r w:rsidR="00AC3EEC">
        <w:rPr>
          <w:rFonts w:ascii="Palatino Linotype" w:hAnsi="Palatino Linotype" w:cs="Palatino Linotype"/>
          <w:color w:val="000000"/>
          <w:sz w:val="20"/>
          <w:szCs w:val="20"/>
          <w:lang w:val="es-ES"/>
        </w:rPr>
        <w:t xml:space="preserve"> sobre todo, apuntar a construir nuestros lazos sociales en las zonas que encontremos atractivas</w:t>
      </w:r>
      <w:r w:rsidR="00C94ACF">
        <w:rPr>
          <w:rFonts w:ascii="Palatino Linotype" w:hAnsi="Palatino Linotype" w:cs="Palatino Linotype"/>
          <w:color w:val="000000"/>
          <w:sz w:val="20"/>
          <w:szCs w:val="20"/>
          <w:lang w:val="es-ES"/>
        </w:rPr>
        <w:t>”</w:t>
      </w:r>
      <w:r w:rsidR="00384D63">
        <w:rPr>
          <w:rFonts w:ascii="Palatino Linotype" w:hAnsi="Palatino Linotype" w:cs="Palatino Linotype"/>
          <w:color w:val="000000"/>
          <w:sz w:val="20"/>
          <w:szCs w:val="20"/>
          <w:lang w:val="es-ES"/>
        </w:rPr>
        <w:t>.</w:t>
      </w:r>
    </w:p>
    <w:p w14:paraId="0A6D7647" w14:textId="77777777" w:rsidR="003B33EF" w:rsidRDefault="00C94ACF" w:rsidP="003B33EF">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sidRPr="00C94ACF">
        <w:rPr>
          <w:rFonts w:ascii="Palatino Linotype" w:hAnsi="Palatino Linotype" w:cs="Palatino Linotype"/>
          <w:i/>
          <w:color w:val="000000"/>
          <w:sz w:val="20"/>
          <w:szCs w:val="20"/>
          <w:lang w:val="es-ES"/>
        </w:rPr>
        <w:t>Irig</w:t>
      </w:r>
      <w:r>
        <w:rPr>
          <w:rFonts w:ascii="Palatino Linotype" w:hAnsi="Palatino Linotype" w:cs="Palatino Linotype"/>
          <w:i/>
          <w:color w:val="000000"/>
          <w:sz w:val="20"/>
          <w:szCs w:val="20"/>
          <w:lang w:val="es-ES"/>
        </w:rPr>
        <w:t>o</w:t>
      </w:r>
      <w:r w:rsidRPr="00C94ACF">
        <w:rPr>
          <w:rFonts w:ascii="Palatino Linotype" w:hAnsi="Palatino Linotype" w:cs="Palatino Linotype"/>
          <w:i/>
          <w:color w:val="000000"/>
          <w:sz w:val="20"/>
          <w:szCs w:val="20"/>
          <w:lang w:val="es-ES"/>
        </w:rPr>
        <w:t>yen</w:t>
      </w:r>
      <w:r>
        <w:rPr>
          <w:rFonts w:ascii="Palatino Linotype" w:hAnsi="Palatino Linotype" w:cs="Palatino Linotype"/>
          <w:color w:val="000000"/>
          <w:sz w:val="20"/>
          <w:szCs w:val="20"/>
          <w:lang w:val="es-ES"/>
        </w:rPr>
        <w:t xml:space="preserve"> </w:t>
      </w:r>
      <w:r w:rsidR="009B0114">
        <w:rPr>
          <w:rFonts w:ascii="Palatino Linotype" w:hAnsi="Palatino Linotype" w:cs="Palatino Linotype"/>
          <w:color w:val="000000"/>
          <w:sz w:val="20"/>
          <w:szCs w:val="20"/>
          <w:lang w:val="es-ES"/>
        </w:rPr>
        <w:t xml:space="preserve">había </w:t>
      </w:r>
      <w:r>
        <w:rPr>
          <w:rFonts w:ascii="Palatino Linotype" w:hAnsi="Palatino Linotype" w:cs="Palatino Linotype"/>
          <w:color w:val="000000"/>
          <w:sz w:val="20"/>
          <w:szCs w:val="20"/>
          <w:lang w:val="es-ES"/>
        </w:rPr>
        <w:t>utilizado un argumento similar para abogar por una propuesta diferente,</w:t>
      </w:r>
    </w:p>
    <w:p w14:paraId="0A6D7648" w14:textId="77777777" w:rsidR="009B0114" w:rsidRDefault="009B0114" w:rsidP="003B33EF">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“Usando esos mismos argumentos, yo veo un camino diferente. Así como no hemos puesto el </w:t>
      </w:r>
      <w:r>
        <w:rPr>
          <w:rFonts w:ascii="Palatino Linotype" w:hAnsi="Palatino Linotype" w:cs="Palatino Linotype"/>
          <w:color w:val="000000"/>
          <w:sz w:val="20"/>
          <w:szCs w:val="20"/>
          <w:lang w:val="es-ES"/>
        </w:rPr>
        <w:lastRenderedPageBreak/>
        <w:t>énfasis en el desarrollo del interior del país, tampoco lo hemos hecho con los productos de renta que permiten satisfacer necesidades diferentes de l</w:t>
      </w:r>
      <w:r w:rsidR="00C527E2">
        <w:rPr>
          <w:rFonts w:ascii="Palatino Linotype" w:hAnsi="Palatino Linotype" w:cs="Palatino Linotype"/>
          <w:color w:val="000000"/>
          <w:sz w:val="20"/>
          <w:szCs w:val="20"/>
          <w:lang w:val="es-ES"/>
        </w:rPr>
        <w:t>a</w:t>
      </w:r>
      <w:r>
        <w:rPr>
          <w:rFonts w:ascii="Palatino Linotype" w:hAnsi="Palatino Linotype" w:cs="Palatino Linotype"/>
          <w:color w:val="000000"/>
          <w:sz w:val="20"/>
          <w:szCs w:val="20"/>
          <w:lang w:val="es-ES"/>
        </w:rPr>
        <w:t xml:space="preserve">s de los barrios cerrados, pero que a su vez se basan competencias que hemos adquirido y perfeccionado a lo largo de estos 15 años de vida. Tampoco nos hemos animado a pensar en cuestiones aún más innovadoras para nuestro modelo de negocios. De elegir una opción, yo voy por el camino de la búsqueda de nuevos negocios. Teniendo en cuenta que las condiciones macro afectan de un modo parecido a cualquiera de los negocios que estamos analizando, creo </w:t>
      </w:r>
      <w:proofErr w:type="gramStart"/>
      <w:r>
        <w:rPr>
          <w:rFonts w:ascii="Palatino Linotype" w:hAnsi="Palatino Linotype" w:cs="Palatino Linotype"/>
          <w:color w:val="000000"/>
          <w:sz w:val="20"/>
          <w:szCs w:val="20"/>
          <w:lang w:val="es-ES"/>
        </w:rPr>
        <w:t>que</w:t>
      </w:r>
      <w:proofErr w:type="gramEnd"/>
      <w:r>
        <w:rPr>
          <w:rFonts w:ascii="Palatino Linotype" w:hAnsi="Palatino Linotype" w:cs="Palatino Linotype"/>
          <w:color w:val="000000"/>
          <w:sz w:val="20"/>
          <w:szCs w:val="20"/>
          <w:lang w:val="es-ES"/>
        </w:rPr>
        <w:t xml:space="preserve"> si nos apalancamos en nuestras capacidades actuales y entramos en el negocio financiero, podemos salir de un sector que hoy muestra señales de que está madurando”.</w:t>
      </w:r>
    </w:p>
    <w:p w14:paraId="0A6D7649" w14:textId="77777777" w:rsidR="009B0114" w:rsidRDefault="009B0114" w:rsidP="009B0114">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“¿Qué es concretamente lo estas pensando?,” había preguntado</w:t>
      </w:r>
      <w:r w:rsidRPr="009B0114">
        <w:rPr>
          <w:rFonts w:ascii="Palatino Linotype" w:hAnsi="Palatino Linotype" w:cs="Palatino Linotype"/>
          <w:i/>
          <w:color w:val="000000"/>
          <w:sz w:val="20"/>
          <w:szCs w:val="20"/>
          <w:lang w:val="es-ES"/>
        </w:rPr>
        <w:t xml:space="preserve"> O’Connor</w:t>
      </w:r>
      <w:r>
        <w:rPr>
          <w:rFonts w:ascii="Palatino Linotype" w:hAnsi="Palatino Linotype" w:cs="Palatino Linotype"/>
          <w:color w:val="000000"/>
          <w:sz w:val="20"/>
          <w:szCs w:val="20"/>
          <w:lang w:val="es-ES"/>
        </w:rPr>
        <w:t>, curioso, pero a la vez un poco desconcertado.</w:t>
      </w:r>
    </w:p>
    <w:p w14:paraId="0A6D764A" w14:textId="77777777" w:rsidR="009B0114" w:rsidRDefault="009B0114" w:rsidP="00F333C0">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“Creo que hoy en día hay un espacio vacante muy importante en lo todo lo referido al negocio de los préstamos hipotecarios. </w:t>
      </w:r>
      <w:r w:rsidR="00F333C0">
        <w:rPr>
          <w:rFonts w:ascii="Palatino Linotype" w:hAnsi="Palatino Linotype" w:cs="Palatino Linotype"/>
          <w:color w:val="000000"/>
          <w:sz w:val="20"/>
          <w:szCs w:val="20"/>
          <w:lang w:val="es-ES"/>
        </w:rPr>
        <w:t>Sabemos que sólo una</w:t>
      </w:r>
      <w:r w:rsidR="00C527E2">
        <w:rPr>
          <w:rFonts w:ascii="Palatino Linotype" w:hAnsi="Palatino Linotype" w:cs="Palatino Linotype"/>
          <w:color w:val="000000"/>
          <w:sz w:val="20"/>
          <w:szCs w:val="20"/>
          <w:lang w:val="es-ES"/>
        </w:rPr>
        <w:t xml:space="preserve"> </w:t>
      </w:r>
      <w:r w:rsidR="00F333C0">
        <w:rPr>
          <w:rFonts w:ascii="Palatino Linotype" w:hAnsi="Palatino Linotype" w:cs="Palatino Linotype"/>
          <w:color w:val="000000"/>
          <w:sz w:val="20"/>
          <w:szCs w:val="20"/>
          <w:lang w:val="es-ES"/>
        </w:rPr>
        <w:t>parte ínfima de las propiedades que se compran se hacen a través de este mecanismo, a pesar de que la posibilidad de ahorrar todo el dinero neces</w:t>
      </w:r>
      <w:r w:rsidR="00C41185">
        <w:rPr>
          <w:rFonts w:ascii="Palatino Linotype" w:hAnsi="Palatino Linotype" w:cs="Palatino Linotype"/>
          <w:color w:val="000000"/>
          <w:sz w:val="20"/>
          <w:szCs w:val="20"/>
          <w:lang w:val="es-ES"/>
        </w:rPr>
        <w:t>ario para hacerlo y pagar</w:t>
      </w:r>
      <w:r w:rsidR="00F333C0">
        <w:rPr>
          <w:rFonts w:ascii="Palatino Linotype" w:hAnsi="Palatino Linotype" w:cs="Palatino Linotype"/>
          <w:color w:val="000000"/>
          <w:sz w:val="20"/>
          <w:szCs w:val="20"/>
          <w:lang w:val="es-ES"/>
        </w:rPr>
        <w:t xml:space="preserve"> en efectivo es casi </w:t>
      </w:r>
      <w:r w:rsidR="00C41185">
        <w:rPr>
          <w:rFonts w:ascii="Palatino Linotype" w:hAnsi="Palatino Linotype" w:cs="Palatino Linotype"/>
          <w:color w:val="000000"/>
          <w:sz w:val="20"/>
          <w:szCs w:val="20"/>
          <w:lang w:val="es-ES"/>
        </w:rPr>
        <w:t xml:space="preserve">imposible </w:t>
      </w:r>
      <w:r w:rsidR="00F333C0">
        <w:rPr>
          <w:rFonts w:ascii="Palatino Linotype" w:hAnsi="Palatino Linotype" w:cs="Palatino Linotype"/>
          <w:color w:val="000000"/>
          <w:sz w:val="20"/>
          <w:szCs w:val="20"/>
          <w:lang w:val="es-ES"/>
        </w:rPr>
        <w:t xml:space="preserve">para la gran mayoría de la población. Con esto quiero decir que existe una necesidad real y tangible, que por otra parte hemos aprovechado para desarrollar nuestros emprendimientos en forma de fideicomisos. Hoy en día el crédito está volcado al consumo, que es un buen negocio para los bancos, con lo cual, no creo que encontremos mucha competencia”, había argumentado con entusiasmo </w:t>
      </w:r>
      <w:r w:rsidR="00F333C0" w:rsidRPr="00F333C0">
        <w:rPr>
          <w:rFonts w:ascii="Palatino Linotype" w:hAnsi="Palatino Linotype" w:cs="Palatino Linotype"/>
          <w:i/>
          <w:color w:val="000000"/>
          <w:sz w:val="20"/>
          <w:szCs w:val="20"/>
          <w:lang w:val="es-ES"/>
        </w:rPr>
        <w:t>Irigoyen</w:t>
      </w:r>
      <w:r w:rsidR="00F333C0">
        <w:rPr>
          <w:rFonts w:ascii="Palatino Linotype" w:hAnsi="Palatino Linotype" w:cs="Palatino Linotype"/>
          <w:i/>
          <w:color w:val="000000"/>
          <w:sz w:val="20"/>
          <w:szCs w:val="20"/>
          <w:lang w:val="es-ES"/>
        </w:rPr>
        <w:t>.</w:t>
      </w:r>
    </w:p>
    <w:p w14:paraId="0A6D764B" w14:textId="77777777" w:rsidR="00C94ACF" w:rsidRDefault="00F333C0" w:rsidP="00DB4DCC">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sidRPr="005C156D">
        <w:rPr>
          <w:rFonts w:ascii="Palatino Linotype" w:hAnsi="Palatino Linotype" w:cs="Palatino Linotype"/>
          <w:i/>
          <w:color w:val="000000"/>
          <w:sz w:val="20"/>
          <w:szCs w:val="20"/>
          <w:lang w:val="es-ES"/>
        </w:rPr>
        <w:t>Oliva</w:t>
      </w:r>
      <w:r>
        <w:rPr>
          <w:rFonts w:ascii="Palatino Linotype" w:hAnsi="Palatino Linotype" w:cs="Palatino Linotype"/>
          <w:color w:val="000000"/>
          <w:sz w:val="20"/>
          <w:szCs w:val="20"/>
          <w:lang w:val="es-ES"/>
        </w:rPr>
        <w:t xml:space="preserve"> tenía una expresión en su cara que denotaba </w:t>
      </w:r>
      <w:r w:rsidR="00C41185">
        <w:rPr>
          <w:rFonts w:ascii="Palatino Linotype" w:hAnsi="Palatino Linotype" w:cs="Palatino Linotype"/>
          <w:color w:val="000000"/>
          <w:sz w:val="20"/>
          <w:szCs w:val="20"/>
          <w:lang w:val="es-ES"/>
        </w:rPr>
        <w:t>incertidumbre por doquier</w:t>
      </w:r>
      <w:r>
        <w:rPr>
          <w:rFonts w:ascii="Palatino Linotype" w:hAnsi="Palatino Linotype" w:cs="Palatino Linotype"/>
          <w:color w:val="000000"/>
          <w:sz w:val="20"/>
          <w:szCs w:val="20"/>
          <w:lang w:val="es-ES"/>
        </w:rPr>
        <w:t>.</w:t>
      </w:r>
    </w:p>
    <w:p w14:paraId="0A6D764C" w14:textId="77777777" w:rsidR="00C41185" w:rsidRDefault="00C41185" w:rsidP="003B33EF">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“Tu idea es muy innovadora pero no deja de generarme varias dudas. En primer lugar, en la industria financiera hay grandes jugadores ya establecidos, con muchos años de experiencia. Por otro lado, ¿por qué esta industria resulta más atractiva que la del </w:t>
      </w:r>
      <w:r w:rsidRPr="003B49CC">
        <w:rPr>
          <w:rFonts w:ascii="Palatino Linotype" w:hAnsi="Palatino Linotype" w:cs="Palatino Linotype"/>
          <w:i/>
          <w:color w:val="000000"/>
          <w:sz w:val="20"/>
          <w:szCs w:val="20"/>
          <w:lang w:val="es-ES"/>
        </w:rPr>
        <w:t>real estate</w:t>
      </w:r>
      <w:r>
        <w:rPr>
          <w:rFonts w:ascii="Palatino Linotype" w:hAnsi="Palatino Linotype" w:cs="Palatino Linotype"/>
          <w:color w:val="000000"/>
          <w:sz w:val="20"/>
          <w:szCs w:val="20"/>
          <w:lang w:val="es-ES"/>
        </w:rPr>
        <w:t xml:space="preserve">?, y </w:t>
      </w:r>
      <w:proofErr w:type="gramStart"/>
      <w:r>
        <w:rPr>
          <w:rFonts w:ascii="Palatino Linotype" w:hAnsi="Palatino Linotype" w:cs="Palatino Linotype"/>
          <w:color w:val="000000"/>
          <w:sz w:val="20"/>
          <w:szCs w:val="20"/>
          <w:lang w:val="es-ES"/>
        </w:rPr>
        <w:t>finalmente  me</w:t>
      </w:r>
      <w:proofErr w:type="gramEnd"/>
      <w:r>
        <w:rPr>
          <w:rFonts w:ascii="Palatino Linotype" w:hAnsi="Palatino Linotype" w:cs="Palatino Linotype"/>
          <w:color w:val="000000"/>
          <w:sz w:val="20"/>
          <w:szCs w:val="20"/>
          <w:lang w:val="es-ES"/>
        </w:rPr>
        <w:t xml:space="preserve"> pregunto ¿Qué tiene que ver manejar préstamos hipotecarios con lo que nosotros sabemos hacer?</w:t>
      </w:r>
      <w:r w:rsidR="00DB4DCC">
        <w:rPr>
          <w:rFonts w:ascii="Palatino Linotype" w:hAnsi="Palatino Linotype" w:cs="Palatino Linotype"/>
          <w:color w:val="000000"/>
          <w:sz w:val="20"/>
          <w:szCs w:val="20"/>
          <w:lang w:val="es-ES"/>
        </w:rPr>
        <w:t>”</w:t>
      </w:r>
      <w:r>
        <w:rPr>
          <w:rFonts w:ascii="Palatino Linotype" w:hAnsi="Palatino Linotype" w:cs="Palatino Linotype"/>
          <w:color w:val="000000"/>
          <w:sz w:val="20"/>
          <w:szCs w:val="20"/>
          <w:lang w:val="es-ES"/>
        </w:rPr>
        <w:t xml:space="preserve"> </w:t>
      </w:r>
    </w:p>
    <w:p w14:paraId="0A6D764D" w14:textId="77777777" w:rsidR="005C156D" w:rsidRDefault="005C156D" w:rsidP="005C156D">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Mientras </w:t>
      </w:r>
      <w:r w:rsidRPr="005C156D">
        <w:rPr>
          <w:rFonts w:ascii="Palatino Linotype" w:hAnsi="Palatino Linotype" w:cs="Palatino Linotype"/>
          <w:i/>
          <w:color w:val="000000"/>
          <w:sz w:val="20"/>
          <w:szCs w:val="20"/>
          <w:lang w:val="es-ES"/>
        </w:rPr>
        <w:t>O’Connor</w:t>
      </w:r>
      <w:r>
        <w:rPr>
          <w:rFonts w:ascii="Palatino Linotype" w:hAnsi="Palatino Linotype" w:cs="Palatino Linotype"/>
          <w:color w:val="000000"/>
          <w:sz w:val="20"/>
          <w:szCs w:val="20"/>
          <w:lang w:val="es-ES"/>
        </w:rPr>
        <w:t xml:space="preserve"> asentía con su cabeza, </w:t>
      </w:r>
      <w:r w:rsidRPr="005C156D">
        <w:rPr>
          <w:rFonts w:ascii="Palatino Linotype" w:hAnsi="Palatino Linotype" w:cs="Palatino Linotype"/>
          <w:i/>
          <w:color w:val="000000"/>
          <w:sz w:val="20"/>
          <w:szCs w:val="20"/>
          <w:lang w:val="es-ES"/>
        </w:rPr>
        <w:t>Irigoyen</w:t>
      </w:r>
      <w:r>
        <w:rPr>
          <w:rFonts w:ascii="Palatino Linotype" w:hAnsi="Palatino Linotype" w:cs="Palatino Linotype"/>
          <w:color w:val="000000"/>
          <w:sz w:val="20"/>
          <w:szCs w:val="20"/>
          <w:lang w:val="es-ES"/>
        </w:rPr>
        <w:t xml:space="preserve"> miraba sus anotaciones y se aprestaba para responder.</w:t>
      </w:r>
    </w:p>
    <w:p w14:paraId="0A6D764E" w14:textId="77777777" w:rsidR="005C156D" w:rsidRDefault="005C156D" w:rsidP="00EA4605">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“Martín, si bien es cierto que en la industria financiera hay grandes </w:t>
      </w:r>
      <w:r w:rsidR="00C527E2">
        <w:rPr>
          <w:rFonts w:ascii="Palatino Linotype" w:hAnsi="Palatino Linotype" w:cs="Palatino Linotype"/>
          <w:color w:val="000000"/>
          <w:sz w:val="20"/>
          <w:szCs w:val="20"/>
          <w:lang w:val="es-ES"/>
        </w:rPr>
        <w:t xml:space="preserve">competidores </w:t>
      </w:r>
      <w:r>
        <w:rPr>
          <w:rFonts w:ascii="Palatino Linotype" w:hAnsi="Palatino Linotype" w:cs="Palatino Linotype"/>
          <w:color w:val="000000"/>
          <w:sz w:val="20"/>
          <w:szCs w:val="20"/>
          <w:lang w:val="es-ES"/>
        </w:rPr>
        <w:t>ya establecidos, has</w:t>
      </w:r>
      <w:r w:rsidR="00396F24">
        <w:rPr>
          <w:rFonts w:ascii="Palatino Linotype" w:hAnsi="Palatino Linotype" w:cs="Palatino Linotype"/>
          <w:color w:val="000000"/>
          <w:sz w:val="20"/>
          <w:szCs w:val="20"/>
          <w:lang w:val="es-ES"/>
        </w:rPr>
        <w:t>ta</w:t>
      </w:r>
      <w:r>
        <w:rPr>
          <w:rFonts w:ascii="Palatino Linotype" w:hAnsi="Palatino Linotype" w:cs="Palatino Linotype"/>
          <w:color w:val="000000"/>
          <w:sz w:val="20"/>
          <w:szCs w:val="20"/>
          <w:lang w:val="es-ES"/>
        </w:rPr>
        <w:t xml:space="preserve"> ahora no han hecho un gran esfuerzo para ocuparse del negocio que les estoy planteando, la evidencia de ello es la baja penetración de este tipo de operaciones financieras hoy en día.  Insisto, hay una necesidad vacante, que es la clave para generar una oportunidad de negocio. Por otro lado, las tasas de rentabilidad </w:t>
      </w:r>
      <w:r w:rsidR="0056220A">
        <w:rPr>
          <w:rFonts w:ascii="Palatino Linotype" w:hAnsi="Palatino Linotype" w:cs="Palatino Linotype"/>
          <w:color w:val="000000"/>
          <w:sz w:val="20"/>
          <w:szCs w:val="20"/>
          <w:lang w:val="es-ES"/>
        </w:rPr>
        <w:t xml:space="preserve">y las perspectivas de crecimiento </w:t>
      </w:r>
      <w:r>
        <w:rPr>
          <w:rFonts w:ascii="Palatino Linotype" w:hAnsi="Palatino Linotype" w:cs="Palatino Linotype"/>
          <w:color w:val="000000"/>
          <w:sz w:val="20"/>
          <w:szCs w:val="20"/>
          <w:lang w:val="es-ES"/>
        </w:rPr>
        <w:t xml:space="preserve">de la industria son hoy muy buenas. Por último, la experiencia que hemos adquirido a lo largo de nuestra historia en el manejo de fondos de los suscriptores en proyectos de mediano plazo (y más aún ahora con </w:t>
      </w:r>
      <w:r w:rsidRPr="00396F24">
        <w:rPr>
          <w:rFonts w:ascii="Palatino Linotype" w:hAnsi="Palatino Linotype" w:cs="Palatino Linotype"/>
          <w:i/>
          <w:color w:val="000000"/>
          <w:sz w:val="20"/>
          <w:szCs w:val="20"/>
          <w:lang w:val="es-ES"/>
        </w:rPr>
        <w:t>Casas de Santa María</w:t>
      </w:r>
      <w:r>
        <w:rPr>
          <w:rFonts w:ascii="Palatino Linotype" w:hAnsi="Palatino Linotype" w:cs="Palatino Linotype"/>
          <w:color w:val="000000"/>
          <w:sz w:val="20"/>
          <w:szCs w:val="20"/>
          <w:lang w:val="es-ES"/>
        </w:rPr>
        <w:t>) no sirve para ingresar en este negocio”.</w:t>
      </w:r>
    </w:p>
    <w:p w14:paraId="0A6D764F" w14:textId="77777777" w:rsidR="005C156D" w:rsidRDefault="005C156D" w:rsidP="005C156D">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 xml:space="preserve">Luego de esta explicación, </w:t>
      </w:r>
      <w:r w:rsidRPr="00D13382">
        <w:rPr>
          <w:rFonts w:ascii="Palatino Linotype" w:hAnsi="Palatino Linotype" w:cs="Palatino Linotype"/>
          <w:i/>
          <w:color w:val="000000"/>
          <w:sz w:val="20"/>
          <w:szCs w:val="20"/>
          <w:lang w:val="es-ES"/>
        </w:rPr>
        <w:t>Oliva</w:t>
      </w:r>
      <w:r>
        <w:rPr>
          <w:rFonts w:ascii="Palatino Linotype" w:hAnsi="Palatino Linotype" w:cs="Palatino Linotype"/>
          <w:color w:val="000000"/>
          <w:sz w:val="20"/>
          <w:szCs w:val="20"/>
          <w:lang w:val="es-ES"/>
        </w:rPr>
        <w:t xml:space="preserve"> parecía tener </w:t>
      </w:r>
      <w:r w:rsidR="00D13382">
        <w:rPr>
          <w:rFonts w:ascii="Palatino Linotype" w:hAnsi="Palatino Linotype" w:cs="Palatino Linotype"/>
          <w:color w:val="000000"/>
          <w:sz w:val="20"/>
          <w:szCs w:val="20"/>
          <w:lang w:val="es-ES"/>
        </w:rPr>
        <w:t xml:space="preserve">algo </w:t>
      </w:r>
      <w:r>
        <w:rPr>
          <w:rFonts w:ascii="Palatino Linotype" w:hAnsi="Palatino Linotype" w:cs="Palatino Linotype"/>
          <w:color w:val="000000"/>
          <w:sz w:val="20"/>
          <w:szCs w:val="20"/>
          <w:lang w:val="es-ES"/>
        </w:rPr>
        <w:t>más cl</w:t>
      </w:r>
      <w:r w:rsidR="00D13382">
        <w:rPr>
          <w:rFonts w:ascii="Palatino Linotype" w:hAnsi="Palatino Linotype" w:cs="Palatino Linotype"/>
          <w:color w:val="000000"/>
          <w:sz w:val="20"/>
          <w:szCs w:val="20"/>
          <w:lang w:val="es-ES"/>
        </w:rPr>
        <w:t>a</w:t>
      </w:r>
      <w:r>
        <w:rPr>
          <w:rFonts w:ascii="Palatino Linotype" w:hAnsi="Palatino Linotype" w:cs="Palatino Linotype"/>
          <w:color w:val="000000"/>
          <w:sz w:val="20"/>
          <w:szCs w:val="20"/>
          <w:lang w:val="es-ES"/>
        </w:rPr>
        <w:t>r</w:t>
      </w:r>
      <w:r w:rsidR="00D13382">
        <w:rPr>
          <w:rFonts w:ascii="Palatino Linotype" w:hAnsi="Palatino Linotype" w:cs="Palatino Linotype"/>
          <w:color w:val="000000"/>
          <w:sz w:val="20"/>
          <w:szCs w:val="20"/>
          <w:lang w:val="es-ES"/>
        </w:rPr>
        <w:t xml:space="preserve">a la propuesta de </w:t>
      </w:r>
      <w:r w:rsidR="00D13382" w:rsidRPr="00D13382">
        <w:rPr>
          <w:rFonts w:ascii="Palatino Linotype" w:hAnsi="Palatino Linotype" w:cs="Palatino Linotype"/>
          <w:i/>
          <w:color w:val="000000"/>
          <w:sz w:val="20"/>
          <w:szCs w:val="20"/>
          <w:lang w:val="es-ES"/>
        </w:rPr>
        <w:t>Irigoyen</w:t>
      </w:r>
      <w:r>
        <w:rPr>
          <w:rFonts w:ascii="Palatino Linotype" w:hAnsi="Palatino Linotype" w:cs="Palatino Linotype"/>
          <w:color w:val="000000"/>
          <w:sz w:val="20"/>
          <w:szCs w:val="20"/>
          <w:lang w:val="es-ES"/>
        </w:rPr>
        <w:t xml:space="preserve">, mientras que </w:t>
      </w:r>
      <w:r w:rsidRPr="00D13382">
        <w:rPr>
          <w:rFonts w:ascii="Palatino Linotype" w:hAnsi="Palatino Linotype" w:cs="Palatino Linotype"/>
          <w:i/>
          <w:color w:val="000000"/>
          <w:sz w:val="20"/>
          <w:szCs w:val="20"/>
          <w:lang w:val="es-ES"/>
        </w:rPr>
        <w:t>O’Connor</w:t>
      </w:r>
      <w:r>
        <w:rPr>
          <w:rFonts w:ascii="Palatino Linotype" w:hAnsi="Palatino Linotype" w:cs="Palatino Linotype"/>
          <w:color w:val="000000"/>
          <w:sz w:val="20"/>
          <w:szCs w:val="20"/>
          <w:lang w:val="es-ES"/>
        </w:rPr>
        <w:t xml:space="preserve"> se mantenía firme en su posición.</w:t>
      </w:r>
    </w:p>
    <w:p w14:paraId="0A6D7650" w14:textId="77777777" w:rsidR="005C156D" w:rsidRDefault="005C156D" w:rsidP="00EA4605">
      <w:pPr>
        <w:widowControl w:val="0"/>
        <w:autoSpaceDE w:val="0"/>
        <w:autoSpaceDN w:val="0"/>
        <w:adjustRightInd w:val="0"/>
        <w:spacing w:after="180"/>
        <w:ind w:left="540" w:right="-342" w:firstLine="180"/>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t>“la experiencia me dice que siempre que hemos tenido que atravesar grandes crisis, nos hemos aferrado a lo que sabemos hacer bien, en la industria que manejamos. Nada pe</w:t>
      </w:r>
      <w:r w:rsidR="00D13382">
        <w:rPr>
          <w:rFonts w:ascii="Palatino Linotype" w:hAnsi="Palatino Linotype" w:cs="Palatino Linotype"/>
          <w:color w:val="000000"/>
          <w:sz w:val="20"/>
          <w:szCs w:val="20"/>
          <w:lang w:val="es-ES"/>
        </w:rPr>
        <w:t>or</w:t>
      </w:r>
      <w:r>
        <w:rPr>
          <w:rFonts w:ascii="Palatino Linotype" w:hAnsi="Palatino Linotype" w:cs="Palatino Linotype"/>
          <w:color w:val="000000"/>
          <w:sz w:val="20"/>
          <w:szCs w:val="20"/>
          <w:lang w:val="es-ES"/>
        </w:rPr>
        <w:t xml:space="preserve"> que la crisis de 2001, y aún así salimos indemnes haciendo lo que siempre habíamos hecho. Como dice el dicho</w:t>
      </w:r>
      <w:proofErr w:type="gramStart"/>
      <w:r>
        <w:rPr>
          <w:rFonts w:ascii="Palatino Linotype" w:hAnsi="Palatino Linotype" w:cs="Palatino Linotype"/>
          <w:color w:val="000000"/>
          <w:sz w:val="20"/>
          <w:szCs w:val="20"/>
          <w:lang w:val="es-ES"/>
        </w:rPr>
        <w:t>:</w:t>
      </w:r>
      <w:r w:rsidR="00396F24">
        <w:rPr>
          <w:rFonts w:ascii="Palatino Linotype" w:hAnsi="Palatino Linotype" w:cs="Palatino Linotype"/>
          <w:color w:val="000000"/>
          <w:sz w:val="20"/>
          <w:szCs w:val="20"/>
          <w:lang w:val="es-ES"/>
        </w:rPr>
        <w:t xml:space="preserve"> </w:t>
      </w:r>
      <w:r>
        <w:rPr>
          <w:rFonts w:ascii="Palatino Linotype" w:hAnsi="Palatino Linotype" w:cs="Palatino Linotype"/>
          <w:color w:val="000000"/>
          <w:sz w:val="20"/>
          <w:szCs w:val="20"/>
          <w:lang w:val="es-ES"/>
        </w:rPr>
        <w:t>”Si</w:t>
      </w:r>
      <w:proofErr w:type="gramEnd"/>
      <w:r>
        <w:rPr>
          <w:rFonts w:ascii="Palatino Linotype" w:hAnsi="Palatino Linotype" w:cs="Palatino Linotype"/>
          <w:color w:val="000000"/>
          <w:sz w:val="20"/>
          <w:szCs w:val="20"/>
          <w:lang w:val="es-ES"/>
        </w:rPr>
        <w:t xml:space="preserve"> no está roto, no lo arregles”. Para ser honestos, no me parece </w:t>
      </w:r>
      <w:proofErr w:type="gramStart"/>
      <w:r>
        <w:rPr>
          <w:rFonts w:ascii="Palatino Linotype" w:hAnsi="Palatino Linotype" w:cs="Palatino Linotype"/>
          <w:color w:val="000000"/>
          <w:sz w:val="20"/>
          <w:szCs w:val="20"/>
          <w:lang w:val="es-ES"/>
        </w:rPr>
        <w:t>prudente  introducirnos</w:t>
      </w:r>
      <w:proofErr w:type="gramEnd"/>
      <w:r>
        <w:rPr>
          <w:rFonts w:ascii="Palatino Linotype" w:hAnsi="Palatino Linotype" w:cs="Palatino Linotype"/>
          <w:color w:val="000000"/>
          <w:sz w:val="20"/>
          <w:szCs w:val="20"/>
          <w:lang w:val="es-ES"/>
        </w:rPr>
        <w:t xml:space="preserve"> en una nueva industria de </w:t>
      </w:r>
      <w:r w:rsidR="00D13382">
        <w:rPr>
          <w:rFonts w:ascii="Palatino Linotype" w:hAnsi="Palatino Linotype" w:cs="Palatino Linotype"/>
          <w:color w:val="000000"/>
          <w:sz w:val="20"/>
          <w:szCs w:val="20"/>
          <w:lang w:val="es-ES"/>
        </w:rPr>
        <w:t>l</w:t>
      </w:r>
      <w:r>
        <w:rPr>
          <w:rFonts w:ascii="Palatino Linotype" w:hAnsi="Palatino Linotype" w:cs="Palatino Linotype"/>
          <w:color w:val="000000"/>
          <w:sz w:val="20"/>
          <w:szCs w:val="20"/>
          <w:lang w:val="es-ES"/>
        </w:rPr>
        <w:t>a que hay que aprender muchísimo, cuando todavía tenemos algo que decir en nuestro campo”.</w:t>
      </w:r>
    </w:p>
    <w:p w14:paraId="0A6D7651" w14:textId="77777777" w:rsidR="00EA4605" w:rsidRDefault="00D13382" w:rsidP="00EA4605">
      <w:pPr>
        <w:widowControl w:val="0"/>
        <w:autoSpaceDE w:val="0"/>
        <w:autoSpaceDN w:val="0"/>
        <w:adjustRightInd w:val="0"/>
        <w:spacing w:after="180"/>
        <w:ind w:left="120" w:right="-933" w:firstLine="288"/>
        <w:jc w:val="both"/>
        <w:rPr>
          <w:rFonts w:ascii="Palatino Linotype" w:hAnsi="Palatino Linotype" w:cs="Palatino Linotype"/>
          <w:color w:val="000000"/>
          <w:sz w:val="20"/>
          <w:szCs w:val="20"/>
          <w:lang w:val="es-ES"/>
        </w:rPr>
      </w:pPr>
      <w:r>
        <w:rPr>
          <w:rFonts w:ascii="Palatino Linotype" w:hAnsi="Palatino Linotype" w:cs="Palatino Linotype"/>
          <w:color w:val="000000"/>
          <w:sz w:val="20"/>
          <w:szCs w:val="20"/>
          <w:lang w:val="es-ES"/>
        </w:rPr>
        <w:lastRenderedPageBreak/>
        <w:t xml:space="preserve">“Y si”, pensaba </w:t>
      </w:r>
      <w:r w:rsidRPr="00D13382">
        <w:rPr>
          <w:rFonts w:ascii="Palatino Linotype" w:hAnsi="Palatino Linotype" w:cs="Palatino Linotype"/>
          <w:i/>
          <w:color w:val="000000"/>
          <w:sz w:val="20"/>
          <w:szCs w:val="20"/>
          <w:lang w:val="es-ES"/>
        </w:rPr>
        <w:t>Diego</w:t>
      </w:r>
      <w:r>
        <w:rPr>
          <w:rFonts w:ascii="Palatino Linotype" w:hAnsi="Palatino Linotype" w:cs="Palatino Linotype"/>
          <w:color w:val="000000"/>
          <w:sz w:val="20"/>
          <w:szCs w:val="20"/>
          <w:lang w:val="es-ES"/>
        </w:rPr>
        <w:t xml:space="preserve">, “la posición de </w:t>
      </w:r>
      <w:r w:rsidRPr="00396F24">
        <w:rPr>
          <w:rFonts w:ascii="Palatino Linotype" w:hAnsi="Palatino Linotype" w:cs="Palatino Linotype"/>
          <w:i/>
          <w:color w:val="000000"/>
          <w:sz w:val="20"/>
          <w:szCs w:val="20"/>
          <w:lang w:val="es-ES"/>
        </w:rPr>
        <w:t xml:space="preserve">Juan </w:t>
      </w:r>
      <w:r>
        <w:rPr>
          <w:rFonts w:ascii="Palatino Linotype" w:hAnsi="Palatino Linotype" w:cs="Palatino Linotype"/>
          <w:color w:val="000000"/>
          <w:sz w:val="20"/>
          <w:szCs w:val="20"/>
          <w:lang w:val="es-ES"/>
        </w:rPr>
        <w:t xml:space="preserve">tiene bastante sentido, sobre todo porque está avalada por la impecable trayectoria de la empresa, esto de </w:t>
      </w:r>
      <w:proofErr w:type="gramStart"/>
      <w:r>
        <w:rPr>
          <w:rFonts w:ascii="Palatino Linotype" w:hAnsi="Palatino Linotype" w:cs="Palatino Linotype"/>
          <w:color w:val="000000"/>
          <w:sz w:val="20"/>
          <w:szCs w:val="20"/>
          <w:lang w:val="es-ES"/>
        </w:rPr>
        <w:t>balancear  la</w:t>
      </w:r>
      <w:proofErr w:type="gramEnd"/>
      <w:r>
        <w:rPr>
          <w:rFonts w:ascii="Palatino Linotype" w:hAnsi="Palatino Linotype" w:cs="Palatino Linotype"/>
          <w:color w:val="000000"/>
          <w:sz w:val="20"/>
          <w:szCs w:val="20"/>
          <w:lang w:val="es-ES"/>
        </w:rPr>
        <w:t xml:space="preserve"> experiencia y la innovación no es nada fácil, ¿eh?”. Ya eran las nueve la mañana y los empleados comenzaban a llegar a las oficinas de EIDICO. Poco a poco se iba acabando esa paz de la mañana, </w:t>
      </w:r>
      <w:r w:rsidR="00C527E2">
        <w:rPr>
          <w:rFonts w:ascii="Palatino Linotype" w:hAnsi="Palatino Linotype" w:cs="Palatino Linotype"/>
          <w:color w:val="000000"/>
          <w:sz w:val="20"/>
          <w:szCs w:val="20"/>
          <w:lang w:val="es-ES"/>
        </w:rPr>
        <w:t xml:space="preserve">lo </w:t>
      </w:r>
      <w:r>
        <w:rPr>
          <w:rFonts w:ascii="Palatino Linotype" w:hAnsi="Palatino Linotype" w:cs="Palatino Linotype"/>
          <w:color w:val="000000"/>
          <w:sz w:val="20"/>
          <w:szCs w:val="20"/>
          <w:lang w:val="es-ES"/>
        </w:rPr>
        <w:t xml:space="preserve">que le recordaba a </w:t>
      </w:r>
      <w:r w:rsidRPr="00D13382">
        <w:rPr>
          <w:rFonts w:ascii="Palatino Linotype" w:hAnsi="Palatino Linotype" w:cs="Palatino Linotype"/>
          <w:i/>
          <w:color w:val="000000"/>
          <w:sz w:val="20"/>
          <w:szCs w:val="20"/>
          <w:lang w:val="es-ES"/>
        </w:rPr>
        <w:t>Diego</w:t>
      </w:r>
      <w:r>
        <w:rPr>
          <w:rFonts w:ascii="Palatino Linotype" w:hAnsi="Palatino Linotype" w:cs="Palatino Linotype"/>
          <w:color w:val="000000"/>
          <w:sz w:val="20"/>
          <w:szCs w:val="20"/>
          <w:lang w:val="es-ES"/>
        </w:rPr>
        <w:t xml:space="preserve"> que en la próxima reunión de directores debían tomar una decisión en breve si querían llegar a tiempo con la planificación para el próximo año fiscal. </w:t>
      </w:r>
    </w:p>
    <w:p w14:paraId="0A6D7652" w14:textId="77777777" w:rsidR="00573E59" w:rsidRDefault="00FA6437" w:rsidP="00530F8A">
      <w:pPr>
        <w:keepNext/>
        <w:widowControl w:val="0"/>
        <w:tabs>
          <w:tab w:val="left" w:pos="480"/>
        </w:tabs>
        <w:autoSpaceDE w:val="0"/>
        <w:autoSpaceDN w:val="0"/>
        <w:adjustRightInd w:val="0"/>
        <w:ind w:right="-933"/>
        <w:rPr>
          <w:rFonts w:ascii="Palatino Linotype" w:hAnsi="Palatino Linotype" w:cs="Palatino Linotype"/>
          <w:b/>
          <w:bCs/>
          <w:color w:val="000000"/>
          <w:sz w:val="26"/>
          <w:szCs w:val="26"/>
          <w:lang w:val="es-ES"/>
        </w:rPr>
      </w:pPr>
      <w:r>
        <w:rPr>
          <w:rFonts w:ascii="Palatino Linotype" w:hAnsi="Palatino Linotype" w:cs="Palatino Linotype"/>
          <w:b/>
          <w:bCs/>
          <w:color w:val="000000"/>
          <w:sz w:val="26"/>
          <w:szCs w:val="26"/>
          <w:lang w:val="es-ES"/>
        </w:rPr>
        <w:lastRenderedPageBreak/>
        <w:t>Anexos</w:t>
      </w:r>
    </w:p>
    <w:p w14:paraId="0A6D7653" w14:textId="77777777" w:rsidR="00953D59" w:rsidRPr="00573E59" w:rsidRDefault="00953D59" w:rsidP="00573E59">
      <w:pPr>
        <w:keepNext/>
        <w:widowControl w:val="0"/>
        <w:tabs>
          <w:tab w:val="left" w:pos="480"/>
        </w:tabs>
        <w:autoSpaceDE w:val="0"/>
        <w:autoSpaceDN w:val="0"/>
        <w:adjustRightInd w:val="0"/>
        <w:ind w:left="480" w:right="-933"/>
        <w:rPr>
          <w:rFonts w:ascii="Palatino Linotype" w:hAnsi="Palatino Linotype" w:cs="Palatino Linotype"/>
          <w:b/>
          <w:bCs/>
          <w:color w:val="000000"/>
          <w:sz w:val="26"/>
          <w:szCs w:val="26"/>
          <w:lang w:val="es-ES"/>
        </w:rPr>
      </w:pPr>
      <w:r w:rsidRPr="00953D59">
        <w:rPr>
          <w:rFonts w:ascii="Palatino Linotype" w:hAnsi="Palatino Linotype" w:cs="Palatino Linotype"/>
          <w:b/>
          <w:bCs/>
          <w:color w:val="000000"/>
          <w:sz w:val="20"/>
          <w:szCs w:val="26"/>
          <w:lang w:val="es-ES"/>
        </w:rPr>
        <w:t xml:space="preserve">Anexo 1: </w:t>
      </w:r>
      <w:r w:rsidR="00396F24">
        <w:rPr>
          <w:rFonts w:ascii="Palatino Linotype" w:hAnsi="Palatino Linotype" w:cs="Palatino Linotype"/>
          <w:b/>
          <w:bCs/>
          <w:color w:val="000000"/>
          <w:sz w:val="20"/>
          <w:szCs w:val="26"/>
          <w:lang w:val="es-ES"/>
        </w:rPr>
        <w:t>E</w:t>
      </w:r>
      <w:r w:rsidRPr="00953D59">
        <w:rPr>
          <w:rFonts w:ascii="Palatino Linotype" w:hAnsi="Palatino Linotype" w:cs="Palatino Linotype"/>
          <w:b/>
          <w:bCs/>
          <w:color w:val="000000"/>
          <w:sz w:val="20"/>
          <w:szCs w:val="26"/>
          <w:lang w:val="es-ES"/>
        </w:rPr>
        <w:t xml:space="preserve">structura del mercado de </w:t>
      </w:r>
      <w:r w:rsidRPr="00396F24">
        <w:rPr>
          <w:rFonts w:ascii="Palatino Linotype" w:hAnsi="Palatino Linotype" w:cs="Palatino Linotype"/>
          <w:b/>
          <w:bCs/>
          <w:i/>
          <w:color w:val="000000"/>
          <w:sz w:val="20"/>
          <w:szCs w:val="26"/>
          <w:lang w:val="es-ES"/>
        </w:rPr>
        <w:t>real estate</w:t>
      </w:r>
      <w:r w:rsidRPr="00953D59">
        <w:rPr>
          <w:rFonts w:ascii="Palatino Linotype" w:hAnsi="Palatino Linotype" w:cs="Palatino Linotype"/>
          <w:b/>
          <w:bCs/>
          <w:color w:val="000000"/>
          <w:sz w:val="20"/>
          <w:szCs w:val="26"/>
          <w:lang w:val="es-ES"/>
        </w:rPr>
        <w:t xml:space="preserve"> en </w:t>
      </w:r>
      <w:r w:rsidR="0056220A">
        <w:rPr>
          <w:rFonts w:ascii="Palatino Linotype" w:hAnsi="Palatino Linotype" w:cs="Palatino Linotype"/>
          <w:b/>
          <w:bCs/>
          <w:color w:val="000000"/>
          <w:sz w:val="20"/>
          <w:szCs w:val="26"/>
          <w:lang w:val="es-ES"/>
        </w:rPr>
        <w:t>A</w:t>
      </w:r>
      <w:r w:rsidRPr="00953D59">
        <w:rPr>
          <w:rFonts w:ascii="Palatino Linotype" w:hAnsi="Palatino Linotype" w:cs="Palatino Linotype"/>
          <w:b/>
          <w:bCs/>
          <w:color w:val="000000"/>
          <w:sz w:val="20"/>
          <w:szCs w:val="26"/>
          <w:lang w:val="es-ES"/>
        </w:rPr>
        <w:t>rgentina</w:t>
      </w:r>
    </w:p>
    <w:p w14:paraId="0A6D7654" w14:textId="77777777" w:rsidR="00B520C4" w:rsidRDefault="00AF619F" w:rsidP="00211B28">
      <w:pPr>
        <w:keepNext/>
        <w:widowControl w:val="0"/>
        <w:tabs>
          <w:tab w:val="left" w:pos="480"/>
        </w:tabs>
        <w:autoSpaceDE w:val="0"/>
        <w:autoSpaceDN w:val="0"/>
        <w:adjustRightInd w:val="0"/>
        <w:ind w:right="-933"/>
        <w:rPr>
          <w:rFonts w:ascii="Palatino Linotype" w:hAnsi="Palatino Linotype" w:cs="Palatino Linotype"/>
          <w:b/>
          <w:bCs/>
          <w:color w:val="000000"/>
          <w:sz w:val="20"/>
          <w:szCs w:val="26"/>
          <w:lang w:val="es-ES"/>
        </w:rPr>
      </w:pPr>
      <w:r>
        <w:rPr>
          <w:rFonts w:ascii="Palatino Linotype" w:hAnsi="Palatino Linotype" w:cs="Palatino Linotype"/>
          <w:b/>
          <w:bCs/>
          <w:noProof/>
          <w:color w:val="000000"/>
          <w:sz w:val="20"/>
          <w:szCs w:val="26"/>
        </w:rPr>
        <w:drawing>
          <wp:inline distT="0" distB="0" distL="0" distR="0" wp14:anchorId="0A6D7675" wp14:editId="0A6D7676">
            <wp:extent cx="5193665" cy="2615565"/>
            <wp:effectExtent l="19050" t="0" r="0"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193665" cy="2615565"/>
                    </a:xfrm>
                    <a:prstGeom prst="rect">
                      <a:avLst/>
                    </a:prstGeom>
                    <a:noFill/>
                  </pic:spPr>
                </pic:pic>
              </a:graphicData>
            </a:graphic>
          </wp:inline>
        </w:drawing>
      </w:r>
    </w:p>
    <w:p w14:paraId="0A6D7655" w14:textId="77777777" w:rsidR="00573E59" w:rsidRDefault="00573E59" w:rsidP="009A59E7">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56" w14:textId="77777777" w:rsidR="00A247CB" w:rsidRDefault="00A247CB" w:rsidP="009A59E7">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sidRPr="00953D59">
        <w:rPr>
          <w:rFonts w:ascii="Palatino Linotype" w:hAnsi="Palatino Linotype" w:cs="Palatino Linotype"/>
          <w:b/>
          <w:bCs/>
          <w:color w:val="000000"/>
          <w:sz w:val="20"/>
          <w:szCs w:val="26"/>
          <w:lang w:val="es-ES"/>
        </w:rPr>
        <w:t xml:space="preserve">Anexo </w:t>
      </w:r>
      <w:r>
        <w:rPr>
          <w:rFonts w:ascii="Palatino Linotype" w:hAnsi="Palatino Linotype" w:cs="Palatino Linotype"/>
          <w:b/>
          <w:bCs/>
          <w:color w:val="000000"/>
          <w:sz w:val="20"/>
          <w:szCs w:val="26"/>
          <w:lang w:val="es-ES"/>
        </w:rPr>
        <w:t>2</w:t>
      </w:r>
      <w:r w:rsidRPr="00953D59">
        <w:rPr>
          <w:rFonts w:ascii="Palatino Linotype" w:hAnsi="Palatino Linotype" w:cs="Palatino Linotype"/>
          <w:b/>
          <w:bCs/>
          <w:color w:val="000000"/>
          <w:sz w:val="20"/>
          <w:szCs w:val="26"/>
          <w:lang w:val="es-ES"/>
        </w:rPr>
        <w:t xml:space="preserve">: </w:t>
      </w:r>
      <w:r>
        <w:rPr>
          <w:rFonts w:ascii="Palatino Linotype" w:hAnsi="Palatino Linotype" w:cs="Palatino Linotype"/>
          <w:b/>
          <w:bCs/>
          <w:color w:val="000000"/>
          <w:sz w:val="20"/>
          <w:szCs w:val="26"/>
          <w:lang w:val="es-ES"/>
        </w:rPr>
        <w:t>El sistema EIDICO</w:t>
      </w:r>
    </w:p>
    <w:p w14:paraId="0A6D7657" w14:textId="77777777" w:rsidR="00A247CB" w:rsidRDefault="00B53C15" w:rsidP="009A59E7">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Pr>
          <w:noProof/>
        </w:rPr>
        <w:drawing>
          <wp:inline distT="0" distB="0" distL="0" distR="0" wp14:anchorId="0A6D7677" wp14:editId="0A6D7678">
            <wp:extent cx="5612130" cy="4271673"/>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12130" cy="4271673"/>
                    </a:xfrm>
                    <a:prstGeom prst="rect">
                      <a:avLst/>
                    </a:prstGeom>
                    <a:noFill/>
                    <a:ln w="9525">
                      <a:noFill/>
                      <a:miter lim="800000"/>
                      <a:headEnd/>
                      <a:tailEnd/>
                    </a:ln>
                  </pic:spPr>
                </pic:pic>
              </a:graphicData>
            </a:graphic>
          </wp:inline>
        </w:drawing>
      </w:r>
    </w:p>
    <w:p w14:paraId="0A6D7658" w14:textId="77777777" w:rsidR="00A247CB" w:rsidRDefault="00A247CB" w:rsidP="009A59E7">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59" w14:textId="77777777" w:rsidR="00A247CB" w:rsidRDefault="00A247CB" w:rsidP="009A59E7">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Pr>
          <w:rFonts w:ascii="Palatino Linotype" w:hAnsi="Palatino Linotype" w:cs="Palatino Linotype"/>
          <w:b/>
          <w:bCs/>
          <w:color w:val="000000"/>
          <w:sz w:val="20"/>
          <w:szCs w:val="26"/>
          <w:lang w:val="es-ES"/>
        </w:rPr>
        <w:lastRenderedPageBreak/>
        <w:t>Anexo 3: El crecimiento de EIDICO</w:t>
      </w:r>
    </w:p>
    <w:p w14:paraId="0A6D765A" w14:textId="77777777" w:rsidR="00A247CB" w:rsidRDefault="00AF619F" w:rsidP="00A247CB">
      <w:pPr>
        <w:keepNext/>
        <w:widowControl w:val="0"/>
        <w:tabs>
          <w:tab w:val="left" w:pos="480"/>
          <w:tab w:val="left" w:pos="2970"/>
        </w:tabs>
        <w:autoSpaceDE w:val="0"/>
        <w:autoSpaceDN w:val="0"/>
        <w:adjustRightInd w:val="0"/>
        <w:spacing w:after="180"/>
        <w:ind w:right="-933"/>
        <w:rPr>
          <w:rFonts w:ascii="Palatino Linotype" w:hAnsi="Palatino Linotype" w:cs="Palatino Linotype"/>
          <w:b/>
          <w:bCs/>
          <w:color w:val="000000"/>
          <w:sz w:val="20"/>
          <w:szCs w:val="26"/>
          <w:lang w:val="es-ES"/>
        </w:rPr>
      </w:pPr>
      <w:r>
        <w:rPr>
          <w:rFonts w:ascii="Palatino Linotype" w:hAnsi="Palatino Linotype" w:cs="Palatino Linotype"/>
          <w:b/>
          <w:bCs/>
          <w:noProof/>
          <w:color w:val="000000"/>
          <w:sz w:val="20"/>
          <w:szCs w:val="26"/>
        </w:rPr>
        <w:drawing>
          <wp:inline distT="0" distB="0" distL="0" distR="0" wp14:anchorId="0A6D7679" wp14:editId="0A6D767A">
            <wp:extent cx="5038090" cy="25717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038090" cy="2571750"/>
                    </a:xfrm>
                    <a:prstGeom prst="rect">
                      <a:avLst/>
                    </a:prstGeom>
                    <a:noFill/>
                  </pic:spPr>
                </pic:pic>
              </a:graphicData>
            </a:graphic>
          </wp:inline>
        </w:drawing>
      </w:r>
    </w:p>
    <w:p w14:paraId="0A6D765B" w14:textId="77777777" w:rsidR="00A247CB" w:rsidRDefault="00A247CB" w:rsidP="009A59E7">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5C" w14:textId="77777777" w:rsidR="009A59E7" w:rsidRDefault="009A59E7" w:rsidP="009A59E7">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sidRPr="00953D59">
        <w:rPr>
          <w:rFonts w:ascii="Palatino Linotype" w:hAnsi="Palatino Linotype" w:cs="Palatino Linotype"/>
          <w:b/>
          <w:bCs/>
          <w:color w:val="000000"/>
          <w:sz w:val="20"/>
          <w:szCs w:val="26"/>
          <w:lang w:val="es-ES"/>
        </w:rPr>
        <w:t xml:space="preserve">Anexo </w:t>
      </w:r>
      <w:r w:rsidR="00A247CB">
        <w:rPr>
          <w:rFonts w:ascii="Palatino Linotype" w:hAnsi="Palatino Linotype" w:cs="Palatino Linotype"/>
          <w:b/>
          <w:bCs/>
          <w:color w:val="000000"/>
          <w:sz w:val="20"/>
          <w:szCs w:val="26"/>
          <w:lang w:val="es-ES"/>
        </w:rPr>
        <w:t>4</w:t>
      </w:r>
      <w:r w:rsidRPr="00953D59">
        <w:rPr>
          <w:rFonts w:ascii="Palatino Linotype" w:hAnsi="Palatino Linotype" w:cs="Palatino Linotype"/>
          <w:b/>
          <w:bCs/>
          <w:color w:val="000000"/>
          <w:sz w:val="20"/>
          <w:szCs w:val="26"/>
          <w:lang w:val="es-ES"/>
        </w:rPr>
        <w:t xml:space="preserve">: </w:t>
      </w:r>
      <w:r>
        <w:rPr>
          <w:rFonts w:ascii="Palatino Linotype" w:hAnsi="Palatino Linotype" w:cs="Palatino Linotype"/>
          <w:b/>
          <w:bCs/>
          <w:color w:val="000000"/>
          <w:sz w:val="20"/>
          <w:szCs w:val="26"/>
          <w:lang w:val="es-ES"/>
        </w:rPr>
        <w:t>Listado de Emprendimientos de EIDICO a 2011</w:t>
      </w:r>
    </w:p>
    <w:p w14:paraId="0A6D765D" w14:textId="77777777" w:rsidR="00210652" w:rsidRDefault="00210652" w:rsidP="009A59E7">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5E" w14:textId="77777777" w:rsidR="00210652" w:rsidRDefault="00B53C15" w:rsidP="009A59E7">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Pr>
          <w:noProof/>
        </w:rPr>
        <w:drawing>
          <wp:inline distT="0" distB="0" distL="0" distR="0" wp14:anchorId="0A6D767B" wp14:editId="0A6D767C">
            <wp:extent cx="5612130" cy="3705914"/>
            <wp:effectExtent l="19050" t="0" r="7620" b="0"/>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612130" cy="3705914"/>
                    </a:xfrm>
                    <a:prstGeom prst="rect">
                      <a:avLst/>
                    </a:prstGeom>
                    <a:noFill/>
                    <a:ln w="9525">
                      <a:noFill/>
                      <a:miter lim="800000"/>
                      <a:headEnd/>
                      <a:tailEnd/>
                    </a:ln>
                  </pic:spPr>
                </pic:pic>
              </a:graphicData>
            </a:graphic>
          </wp:inline>
        </w:drawing>
      </w:r>
    </w:p>
    <w:p w14:paraId="0A6D765F" w14:textId="77777777" w:rsidR="009A59E7" w:rsidRDefault="009A59E7" w:rsidP="00211B28">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0" w14:textId="77777777" w:rsidR="00A247CB" w:rsidRDefault="00B53C15"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Pr>
          <w:noProof/>
        </w:rPr>
        <w:lastRenderedPageBreak/>
        <w:drawing>
          <wp:inline distT="0" distB="0" distL="0" distR="0" wp14:anchorId="0A6D767D" wp14:editId="0A6D767E">
            <wp:extent cx="4701540" cy="3433445"/>
            <wp:effectExtent l="19050" t="0" r="381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701540" cy="3433445"/>
                    </a:xfrm>
                    <a:prstGeom prst="rect">
                      <a:avLst/>
                    </a:prstGeom>
                    <a:noFill/>
                    <a:ln w="9525">
                      <a:noFill/>
                      <a:miter lim="800000"/>
                      <a:headEnd/>
                      <a:tailEnd/>
                    </a:ln>
                  </pic:spPr>
                </pic:pic>
              </a:graphicData>
            </a:graphic>
          </wp:inline>
        </w:drawing>
      </w:r>
    </w:p>
    <w:p w14:paraId="0A6D7661" w14:textId="77777777" w:rsidR="00DD6DDB" w:rsidRDefault="00DD6DDB" w:rsidP="002F18FB">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2" w14:textId="77777777" w:rsidR="00DD6DDB" w:rsidRDefault="00B53C15" w:rsidP="002F18FB">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Pr>
          <w:noProof/>
        </w:rPr>
        <w:drawing>
          <wp:inline distT="0" distB="0" distL="0" distR="0" wp14:anchorId="0A6D767F" wp14:editId="0A6D7680">
            <wp:extent cx="4916805" cy="2829560"/>
            <wp:effectExtent l="1905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916805" cy="2829560"/>
                    </a:xfrm>
                    <a:prstGeom prst="rect">
                      <a:avLst/>
                    </a:prstGeom>
                    <a:noFill/>
                    <a:ln w="9525">
                      <a:noFill/>
                      <a:miter lim="800000"/>
                      <a:headEnd/>
                      <a:tailEnd/>
                    </a:ln>
                  </pic:spPr>
                </pic:pic>
              </a:graphicData>
            </a:graphic>
          </wp:inline>
        </w:drawing>
      </w:r>
    </w:p>
    <w:p w14:paraId="0A6D7663" w14:textId="77777777" w:rsidR="00845220" w:rsidRDefault="00845220" w:rsidP="002F18FB">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4" w14:textId="77777777" w:rsidR="00845220" w:rsidRDefault="00845220" w:rsidP="002F18FB">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5" w14:textId="77777777" w:rsidR="00845220" w:rsidRDefault="00845220" w:rsidP="002F18FB">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6" w14:textId="77777777" w:rsidR="00845220" w:rsidRDefault="00845220" w:rsidP="002F18FB">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7" w14:textId="77777777" w:rsidR="00845220" w:rsidRDefault="00845220" w:rsidP="002F18FB">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8" w14:textId="77777777" w:rsidR="002F18FB" w:rsidRDefault="002F18FB" w:rsidP="002F18FB">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sidRPr="00953D59">
        <w:rPr>
          <w:rFonts w:ascii="Palatino Linotype" w:hAnsi="Palatino Linotype" w:cs="Palatino Linotype"/>
          <w:b/>
          <w:bCs/>
          <w:color w:val="000000"/>
          <w:sz w:val="20"/>
          <w:szCs w:val="26"/>
          <w:lang w:val="es-ES"/>
        </w:rPr>
        <w:lastRenderedPageBreak/>
        <w:t xml:space="preserve">Anexo </w:t>
      </w:r>
      <w:r>
        <w:rPr>
          <w:rFonts w:ascii="Palatino Linotype" w:hAnsi="Palatino Linotype" w:cs="Palatino Linotype"/>
          <w:b/>
          <w:bCs/>
          <w:color w:val="000000"/>
          <w:sz w:val="20"/>
          <w:szCs w:val="26"/>
          <w:lang w:val="es-ES"/>
        </w:rPr>
        <w:t>5</w:t>
      </w:r>
      <w:r w:rsidRPr="00953D59">
        <w:rPr>
          <w:rFonts w:ascii="Palatino Linotype" w:hAnsi="Palatino Linotype" w:cs="Palatino Linotype"/>
          <w:b/>
          <w:bCs/>
          <w:color w:val="000000"/>
          <w:sz w:val="20"/>
          <w:szCs w:val="26"/>
          <w:lang w:val="es-ES"/>
        </w:rPr>
        <w:t xml:space="preserve">: </w:t>
      </w:r>
      <w:r>
        <w:rPr>
          <w:rFonts w:ascii="Palatino Linotype" w:hAnsi="Palatino Linotype" w:cs="Palatino Linotype"/>
          <w:b/>
          <w:bCs/>
          <w:color w:val="000000"/>
          <w:sz w:val="20"/>
          <w:szCs w:val="26"/>
          <w:lang w:val="es-ES"/>
        </w:rPr>
        <w:t xml:space="preserve">Ubicación Geográfica de los Emprendimientos de EIDICO. </w:t>
      </w:r>
    </w:p>
    <w:p w14:paraId="0A6D7669" w14:textId="77777777" w:rsidR="002F18FB" w:rsidRDefault="00845220" w:rsidP="003C1C4B">
      <w:pPr>
        <w:keepNext/>
        <w:widowControl w:val="0"/>
        <w:tabs>
          <w:tab w:val="left" w:pos="480"/>
        </w:tabs>
        <w:autoSpaceDE w:val="0"/>
        <w:autoSpaceDN w:val="0"/>
        <w:adjustRightInd w:val="0"/>
        <w:spacing w:after="180"/>
        <w:ind w:right="-933"/>
        <w:jc w:val="center"/>
        <w:rPr>
          <w:rFonts w:ascii="Palatino Linotype" w:hAnsi="Palatino Linotype" w:cs="Palatino Linotype"/>
          <w:b/>
          <w:bCs/>
          <w:color w:val="000000"/>
          <w:sz w:val="20"/>
          <w:szCs w:val="26"/>
          <w:lang w:val="es-ES"/>
        </w:rPr>
      </w:pPr>
      <w:r w:rsidRPr="00845220">
        <w:rPr>
          <w:noProof/>
        </w:rPr>
        <w:drawing>
          <wp:inline distT="0" distB="0" distL="0" distR="0" wp14:anchorId="0A6D7681" wp14:editId="0A6D7682">
            <wp:extent cx="4551680" cy="5831840"/>
            <wp:effectExtent l="19050" t="0" r="127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551680" cy="5831840"/>
                    </a:xfrm>
                    <a:prstGeom prst="rect">
                      <a:avLst/>
                    </a:prstGeom>
                    <a:noFill/>
                    <a:ln w="9525">
                      <a:noFill/>
                      <a:miter lim="800000"/>
                      <a:headEnd/>
                      <a:tailEnd/>
                    </a:ln>
                  </pic:spPr>
                </pic:pic>
              </a:graphicData>
            </a:graphic>
          </wp:inline>
        </w:drawing>
      </w:r>
    </w:p>
    <w:p w14:paraId="0A6D766A" w14:textId="77777777" w:rsidR="002F18FB" w:rsidRDefault="002F18FB"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B" w14:textId="77777777" w:rsidR="00845220" w:rsidRDefault="00845220"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C" w14:textId="77777777" w:rsidR="00845220" w:rsidRDefault="00845220"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sidRPr="00845220">
        <w:rPr>
          <w:noProof/>
        </w:rPr>
        <w:lastRenderedPageBreak/>
        <w:drawing>
          <wp:inline distT="0" distB="0" distL="0" distR="0" wp14:anchorId="0A6D7683" wp14:editId="0A6D7684">
            <wp:extent cx="5039360" cy="6532880"/>
            <wp:effectExtent l="19050" t="0" r="889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039360" cy="6532880"/>
                    </a:xfrm>
                    <a:prstGeom prst="rect">
                      <a:avLst/>
                    </a:prstGeom>
                    <a:noFill/>
                    <a:ln w="9525">
                      <a:noFill/>
                      <a:miter lim="800000"/>
                      <a:headEnd/>
                      <a:tailEnd/>
                    </a:ln>
                  </pic:spPr>
                </pic:pic>
              </a:graphicData>
            </a:graphic>
          </wp:inline>
        </w:drawing>
      </w:r>
    </w:p>
    <w:p w14:paraId="0A6D766D" w14:textId="77777777" w:rsidR="00845220" w:rsidRDefault="00845220"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E" w14:textId="77777777" w:rsidR="00845220" w:rsidRDefault="00845220"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6F" w14:textId="77777777" w:rsidR="00845220" w:rsidRDefault="00845220"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70" w14:textId="77777777" w:rsidR="00845220" w:rsidRDefault="00845220"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71" w14:textId="77777777" w:rsidR="00845220" w:rsidRDefault="00845220"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p>
    <w:p w14:paraId="0A6D7672" w14:textId="77777777" w:rsidR="009E54E1" w:rsidRDefault="009E54E1" w:rsidP="009E54E1">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sidRPr="00953D59">
        <w:rPr>
          <w:rFonts w:ascii="Palatino Linotype" w:hAnsi="Palatino Linotype" w:cs="Palatino Linotype"/>
          <w:b/>
          <w:bCs/>
          <w:color w:val="000000"/>
          <w:sz w:val="20"/>
          <w:szCs w:val="26"/>
          <w:lang w:val="es-ES"/>
        </w:rPr>
        <w:t xml:space="preserve">Anexo </w:t>
      </w:r>
      <w:r w:rsidR="00950C57">
        <w:rPr>
          <w:rFonts w:ascii="Palatino Linotype" w:hAnsi="Palatino Linotype" w:cs="Palatino Linotype"/>
          <w:b/>
          <w:bCs/>
          <w:color w:val="000000"/>
          <w:sz w:val="20"/>
          <w:szCs w:val="26"/>
          <w:lang w:val="es-ES"/>
        </w:rPr>
        <w:t>6</w:t>
      </w:r>
      <w:r w:rsidRPr="00953D59">
        <w:rPr>
          <w:rFonts w:ascii="Palatino Linotype" w:hAnsi="Palatino Linotype" w:cs="Palatino Linotype"/>
          <w:b/>
          <w:bCs/>
          <w:color w:val="000000"/>
          <w:sz w:val="20"/>
          <w:szCs w:val="26"/>
          <w:lang w:val="es-ES"/>
        </w:rPr>
        <w:t xml:space="preserve">: </w:t>
      </w:r>
      <w:r>
        <w:rPr>
          <w:rFonts w:ascii="Palatino Linotype" w:hAnsi="Palatino Linotype" w:cs="Palatino Linotype"/>
          <w:b/>
          <w:bCs/>
          <w:color w:val="000000"/>
          <w:sz w:val="20"/>
          <w:szCs w:val="26"/>
          <w:lang w:val="es-ES"/>
        </w:rPr>
        <w:t>La creación de comunidades: Actividades Organizadas por EIDICO</w:t>
      </w:r>
    </w:p>
    <w:p w14:paraId="0A6D7673" w14:textId="77777777" w:rsidR="009E54E1" w:rsidRDefault="00B53C15" w:rsidP="00200062">
      <w:pPr>
        <w:keepNext/>
        <w:widowControl w:val="0"/>
        <w:tabs>
          <w:tab w:val="left" w:pos="480"/>
        </w:tabs>
        <w:autoSpaceDE w:val="0"/>
        <w:autoSpaceDN w:val="0"/>
        <w:adjustRightInd w:val="0"/>
        <w:spacing w:after="180"/>
        <w:ind w:right="-933"/>
        <w:rPr>
          <w:rFonts w:ascii="Palatino Linotype" w:hAnsi="Palatino Linotype" w:cs="Palatino Linotype"/>
          <w:b/>
          <w:bCs/>
          <w:color w:val="000000"/>
          <w:sz w:val="20"/>
          <w:szCs w:val="26"/>
          <w:lang w:val="es-ES"/>
        </w:rPr>
      </w:pPr>
      <w:r>
        <w:rPr>
          <w:noProof/>
        </w:rPr>
        <w:lastRenderedPageBreak/>
        <w:drawing>
          <wp:inline distT="0" distB="0" distL="0" distR="0" wp14:anchorId="0A6D7685" wp14:editId="0A6D7686">
            <wp:extent cx="5612130" cy="4949840"/>
            <wp:effectExtent l="19050" t="0" r="762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12130" cy="4949840"/>
                    </a:xfrm>
                    <a:prstGeom prst="rect">
                      <a:avLst/>
                    </a:prstGeom>
                    <a:noFill/>
                    <a:ln w="9525">
                      <a:noFill/>
                      <a:miter lim="800000"/>
                      <a:headEnd/>
                      <a:tailEnd/>
                    </a:ln>
                  </pic:spPr>
                </pic:pic>
              </a:graphicData>
            </a:graphic>
          </wp:inline>
        </w:drawing>
      </w:r>
    </w:p>
    <w:p w14:paraId="0A6D7674" w14:textId="77777777" w:rsidR="00200062" w:rsidRPr="00953D59" w:rsidRDefault="00200062" w:rsidP="00211B28">
      <w:pPr>
        <w:keepNext/>
        <w:widowControl w:val="0"/>
        <w:tabs>
          <w:tab w:val="left" w:pos="480"/>
        </w:tabs>
        <w:autoSpaceDE w:val="0"/>
        <w:autoSpaceDN w:val="0"/>
        <w:adjustRightInd w:val="0"/>
        <w:spacing w:before="360" w:after="180"/>
        <w:ind w:right="-933"/>
        <w:rPr>
          <w:rFonts w:ascii="Palatino Linotype" w:hAnsi="Palatino Linotype" w:cs="Palatino Linotype"/>
          <w:b/>
          <w:bCs/>
          <w:color w:val="000000"/>
          <w:sz w:val="20"/>
          <w:szCs w:val="26"/>
          <w:lang w:val="es-ES"/>
        </w:rPr>
      </w:pPr>
    </w:p>
    <w:sectPr w:rsidR="00200062" w:rsidRPr="00953D59" w:rsidSect="001227B7">
      <w:footerReference w:type="even" r:id="rId17"/>
      <w:footerReference w:type="default" r:id="rId18"/>
      <w:pgSz w:w="12240" w:h="15840"/>
      <w:pgMar w:top="1417" w:right="1701" w:bottom="1417" w:left="1701"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E328E" w14:textId="77777777" w:rsidR="00311304" w:rsidRDefault="00311304">
      <w:r>
        <w:separator/>
      </w:r>
    </w:p>
  </w:endnote>
  <w:endnote w:type="continuationSeparator" w:id="0">
    <w:p w14:paraId="35EFDD5D" w14:textId="77777777" w:rsidR="00311304" w:rsidRDefault="00311304">
      <w:r>
        <w:continuationSeparator/>
      </w:r>
    </w:p>
  </w:endnote>
  <w:endnote w:type="continuationNotice" w:id="1">
    <w:p w14:paraId="3EC3665A" w14:textId="77777777" w:rsidR="00311304" w:rsidRDefault="003113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D768B" w14:textId="77777777" w:rsidR="003C6A72" w:rsidRDefault="00EB377D" w:rsidP="008C3604">
    <w:pPr>
      <w:pStyle w:val="Piedepgina"/>
      <w:framePr w:wrap="around" w:vAnchor="text" w:hAnchor="margin" w:xAlign="right" w:y="1"/>
      <w:rPr>
        <w:rStyle w:val="Nmerodepgina"/>
      </w:rPr>
    </w:pPr>
    <w:r>
      <w:rPr>
        <w:rStyle w:val="Nmerodepgina"/>
      </w:rPr>
      <w:fldChar w:fldCharType="begin"/>
    </w:r>
    <w:r w:rsidR="003C6A72">
      <w:rPr>
        <w:rStyle w:val="Nmerodepgina"/>
      </w:rPr>
      <w:instrText xml:space="preserve">PAGE  </w:instrText>
    </w:r>
    <w:r>
      <w:rPr>
        <w:rStyle w:val="Nmerodepgina"/>
      </w:rPr>
      <w:fldChar w:fldCharType="end"/>
    </w:r>
  </w:p>
  <w:p w14:paraId="0A6D768C" w14:textId="77777777" w:rsidR="003C6A72" w:rsidRDefault="003C6A72" w:rsidP="00C9388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D768D" w14:textId="77777777" w:rsidR="003C6A72" w:rsidRDefault="00EB377D" w:rsidP="008C3604">
    <w:pPr>
      <w:pStyle w:val="Piedepgina"/>
      <w:framePr w:wrap="around" w:vAnchor="text" w:hAnchor="margin" w:xAlign="right" w:y="1"/>
      <w:rPr>
        <w:rStyle w:val="Nmerodepgina"/>
      </w:rPr>
    </w:pPr>
    <w:r>
      <w:rPr>
        <w:rStyle w:val="Nmerodepgina"/>
      </w:rPr>
      <w:fldChar w:fldCharType="begin"/>
    </w:r>
    <w:r w:rsidR="003C6A72">
      <w:rPr>
        <w:rStyle w:val="Nmerodepgina"/>
      </w:rPr>
      <w:instrText xml:space="preserve">PAGE  </w:instrText>
    </w:r>
    <w:r>
      <w:rPr>
        <w:rStyle w:val="Nmerodepgina"/>
      </w:rPr>
      <w:fldChar w:fldCharType="separate"/>
    </w:r>
    <w:r w:rsidR="003C1C4B">
      <w:rPr>
        <w:rStyle w:val="Nmerodepgina"/>
        <w:noProof/>
      </w:rPr>
      <w:t>8</w:t>
    </w:r>
    <w:r>
      <w:rPr>
        <w:rStyle w:val="Nmerodepgina"/>
      </w:rPr>
      <w:fldChar w:fldCharType="end"/>
    </w:r>
  </w:p>
  <w:p w14:paraId="0A6D768E" w14:textId="77777777" w:rsidR="003C6A72" w:rsidRDefault="003C6A72" w:rsidP="00C9388B">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4C379" w14:textId="77777777" w:rsidR="00311304" w:rsidRDefault="00311304">
      <w:r>
        <w:separator/>
      </w:r>
    </w:p>
  </w:footnote>
  <w:footnote w:type="continuationSeparator" w:id="0">
    <w:p w14:paraId="4683D833" w14:textId="77777777" w:rsidR="00311304" w:rsidRDefault="00311304">
      <w:r>
        <w:continuationSeparator/>
      </w:r>
    </w:p>
  </w:footnote>
  <w:footnote w:type="continuationNotice" w:id="1">
    <w:p w14:paraId="5984F713" w14:textId="77777777" w:rsidR="00311304" w:rsidRDefault="00311304"/>
  </w:footnote>
  <w:footnote w:id="2">
    <w:p w14:paraId="0A6D768F" w14:textId="77777777" w:rsidR="006601CD" w:rsidRPr="008B7C05" w:rsidRDefault="006601CD">
      <w:pPr>
        <w:pStyle w:val="Textonotapie"/>
        <w:rPr>
          <w:sz w:val="18"/>
          <w:lang w:val="es-AR"/>
        </w:rPr>
      </w:pPr>
      <w:r>
        <w:rPr>
          <w:rStyle w:val="Refdenotaalpie"/>
        </w:rPr>
        <w:footnoteRef/>
      </w:r>
      <w:r w:rsidRPr="006601CD">
        <w:rPr>
          <w:lang w:val="es-AR"/>
        </w:rPr>
        <w:t xml:space="preserve"> </w:t>
      </w:r>
      <w:r w:rsidRPr="008B7C05">
        <w:rPr>
          <w:sz w:val="18"/>
          <w:lang w:val="es-AR"/>
        </w:rPr>
        <w:t>P</w:t>
      </w:r>
      <w:r w:rsidRPr="008B7C05">
        <w:rPr>
          <w:rFonts w:ascii="Palatino Linotype" w:hAnsi="Palatino Linotype" w:cs="Palatino Linotype"/>
          <w:color w:val="000000"/>
          <w:sz w:val="18"/>
          <w:lang w:val="es-ES"/>
        </w:rPr>
        <w:t>ublicación mensual de distribución gratuita que combina notas de actualidad con la comunicación de nuestros nuevos proyectos.</w:t>
      </w:r>
    </w:p>
  </w:footnote>
  <w:footnote w:id="3">
    <w:p w14:paraId="0A6D7690" w14:textId="77777777" w:rsidR="00FA78C0" w:rsidRPr="008B7C05" w:rsidRDefault="00FA78C0" w:rsidP="00FA78C0">
      <w:pPr>
        <w:pStyle w:val="Textonotapie"/>
        <w:jc w:val="both"/>
        <w:rPr>
          <w:rFonts w:ascii="Palatino Linotype" w:hAnsi="Palatino Linotype"/>
          <w:sz w:val="18"/>
          <w:lang w:val="es-AR"/>
        </w:rPr>
      </w:pPr>
      <w:r w:rsidRPr="008B7C05">
        <w:rPr>
          <w:rStyle w:val="Refdenotaalpie"/>
          <w:sz w:val="18"/>
        </w:rPr>
        <w:footnoteRef/>
      </w:r>
      <w:r w:rsidRPr="008B7C05">
        <w:rPr>
          <w:sz w:val="18"/>
          <w:lang w:val="es-AR"/>
        </w:rPr>
        <w:t xml:space="preserve"> </w:t>
      </w:r>
      <w:r w:rsidRPr="000213DF">
        <w:rPr>
          <w:rFonts w:ascii="Palatino Linotype" w:hAnsi="Palatino Linotype"/>
          <w:sz w:val="16"/>
          <w:lang w:val="es-AR"/>
        </w:rPr>
        <w:t xml:space="preserve">En el fideicomiso, una parte denominada fiduciante se obliga a transmitir la propiedad de bienes determinados a otra parte llamada fiduciaria, quien se obliga a ejercer esa propiedad en favor de quien se designe como beneficiario y luego al extinguirse el contrato trasmitirla a quien se designe como fideicomisario. El marco legal del fideicomiso está dado en Argentina por la Ley 24.441 del año 1995. En muchos casos las figuras del fiduciante, fiduciario, beneficiario y/o fideicomisario pueden coincidir (por ejemplo, si se reúne un grupo de personas para aportar dinero, comprar un terreno, construir un edificio y dividirse entre ellos las unidades). La ventaja esencial del fideicomiso es que los bienes o derechos fideicomitidos quedan encapsulados, y constituyen un patrimonio de afectación que no puede ser agredido ni por acreedores del fiduciante ni por acreedores del fiduciario.  El fideicomiso no es una persona jurídica. Quien lleva a cabo los actos jurídicos propios del fideicomiso es el fiduciario. </w:t>
      </w:r>
    </w:p>
    <w:p w14:paraId="0A6D7691" w14:textId="77777777" w:rsidR="00FA78C0" w:rsidRPr="00930196" w:rsidRDefault="00FA78C0" w:rsidP="00FA78C0">
      <w:pPr>
        <w:pStyle w:val="Textonotapie"/>
        <w:rPr>
          <w:lang w:val="es-AR"/>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B108FEDE"/>
    <w:lvl w:ilvl="0">
      <w:numFmt w:val="bullet"/>
      <w:lvlText w:val="*"/>
      <w:lvlJc w:val="left"/>
    </w:lvl>
  </w:abstractNum>
  <w:abstractNum w:abstractNumId="1" w15:restartNumberingAfterBreak="0">
    <w:nsid w:val="052D3D6D"/>
    <w:multiLevelType w:val="singleLevel"/>
    <w:tmpl w:val="79AE7480"/>
    <w:lvl w:ilvl="0">
      <w:start w:val="16"/>
      <w:numFmt w:val="decimal"/>
      <w:lvlText w:val="%1"/>
      <w:legacy w:legacy="1" w:legacySpace="0" w:legacyIndent="360"/>
      <w:lvlJc w:val="left"/>
      <w:rPr>
        <w:rFonts w:ascii="Palatino Linotype" w:hAnsi="Palatino Linotype" w:cs="Palatino Linotype" w:hint="default"/>
      </w:rPr>
    </w:lvl>
  </w:abstractNum>
  <w:abstractNum w:abstractNumId="2" w15:restartNumberingAfterBreak="0">
    <w:nsid w:val="1320553D"/>
    <w:multiLevelType w:val="singleLevel"/>
    <w:tmpl w:val="71FC6F1C"/>
    <w:lvl w:ilvl="0">
      <w:start w:val="1"/>
      <w:numFmt w:val="decimal"/>
      <w:lvlText w:val="%1"/>
      <w:legacy w:legacy="1" w:legacySpace="0" w:legacyIndent="360"/>
      <w:lvlJc w:val="left"/>
      <w:rPr>
        <w:rFonts w:ascii="Palatino Linotype" w:hAnsi="Palatino Linotype" w:cs="Palatino Linotype" w:hint="default"/>
      </w:rPr>
    </w:lvl>
  </w:abstractNum>
  <w:abstractNum w:abstractNumId="3" w15:restartNumberingAfterBreak="0">
    <w:nsid w:val="15A93347"/>
    <w:multiLevelType w:val="hybridMultilevel"/>
    <w:tmpl w:val="F9225A3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69B74DF"/>
    <w:multiLevelType w:val="hybridMultilevel"/>
    <w:tmpl w:val="CC44EA16"/>
    <w:lvl w:ilvl="0" w:tplc="0C0A0005">
      <w:start w:val="1"/>
      <w:numFmt w:val="bullet"/>
      <w:lvlText w:val=""/>
      <w:lvlJc w:val="left"/>
      <w:pPr>
        <w:tabs>
          <w:tab w:val="num" w:pos="1128"/>
        </w:tabs>
        <w:ind w:left="1128" w:hanging="360"/>
      </w:pPr>
      <w:rPr>
        <w:rFonts w:ascii="Wingdings" w:hAnsi="Wingdings" w:hint="default"/>
      </w:rPr>
    </w:lvl>
    <w:lvl w:ilvl="1" w:tplc="0C0A0003" w:tentative="1">
      <w:start w:val="1"/>
      <w:numFmt w:val="bullet"/>
      <w:lvlText w:val="o"/>
      <w:lvlJc w:val="left"/>
      <w:pPr>
        <w:tabs>
          <w:tab w:val="num" w:pos="1848"/>
        </w:tabs>
        <w:ind w:left="1848" w:hanging="360"/>
      </w:pPr>
      <w:rPr>
        <w:rFonts w:ascii="Courier New" w:hAnsi="Courier New" w:hint="default"/>
      </w:rPr>
    </w:lvl>
    <w:lvl w:ilvl="2" w:tplc="0C0A0005" w:tentative="1">
      <w:start w:val="1"/>
      <w:numFmt w:val="bullet"/>
      <w:lvlText w:val=""/>
      <w:lvlJc w:val="left"/>
      <w:pPr>
        <w:tabs>
          <w:tab w:val="num" w:pos="2568"/>
        </w:tabs>
        <w:ind w:left="2568" w:hanging="360"/>
      </w:pPr>
      <w:rPr>
        <w:rFonts w:ascii="Wingdings" w:hAnsi="Wingdings" w:hint="default"/>
      </w:rPr>
    </w:lvl>
    <w:lvl w:ilvl="3" w:tplc="0C0A0001" w:tentative="1">
      <w:start w:val="1"/>
      <w:numFmt w:val="bullet"/>
      <w:lvlText w:val=""/>
      <w:lvlJc w:val="left"/>
      <w:pPr>
        <w:tabs>
          <w:tab w:val="num" w:pos="3288"/>
        </w:tabs>
        <w:ind w:left="3288" w:hanging="360"/>
      </w:pPr>
      <w:rPr>
        <w:rFonts w:ascii="Symbol" w:hAnsi="Symbol" w:hint="default"/>
      </w:rPr>
    </w:lvl>
    <w:lvl w:ilvl="4" w:tplc="0C0A0003" w:tentative="1">
      <w:start w:val="1"/>
      <w:numFmt w:val="bullet"/>
      <w:lvlText w:val="o"/>
      <w:lvlJc w:val="left"/>
      <w:pPr>
        <w:tabs>
          <w:tab w:val="num" w:pos="4008"/>
        </w:tabs>
        <w:ind w:left="4008" w:hanging="360"/>
      </w:pPr>
      <w:rPr>
        <w:rFonts w:ascii="Courier New" w:hAnsi="Courier New" w:hint="default"/>
      </w:rPr>
    </w:lvl>
    <w:lvl w:ilvl="5" w:tplc="0C0A0005" w:tentative="1">
      <w:start w:val="1"/>
      <w:numFmt w:val="bullet"/>
      <w:lvlText w:val=""/>
      <w:lvlJc w:val="left"/>
      <w:pPr>
        <w:tabs>
          <w:tab w:val="num" w:pos="4728"/>
        </w:tabs>
        <w:ind w:left="4728" w:hanging="360"/>
      </w:pPr>
      <w:rPr>
        <w:rFonts w:ascii="Wingdings" w:hAnsi="Wingdings" w:hint="default"/>
      </w:rPr>
    </w:lvl>
    <w:lvl w:ilvl="6" w:tplc="0C0A0001" w:tentative="1">
      <w:start w:val="1"/>
      <w:numFmt w:val="bullet"/>
      <w:lvlText w:val=""/>
      <w:lvlJc w:val="left"/>
      <w:pPr>
        <w:tabs>
          <w:tab w:val="num" w:pos="5448"/>
        </w:tabs>
        <w:ind w:left="5448" w:hanging="360"/>
      </w:pPr>
      <w:rPr>
        <w:rFonts w:ascii="Symbol" w:hAnsi="Symbol" w:hint="default"/>
      </w:rPr>
    </w:lvl>
    <w:lvl w:ilvl="7" w:tplc="0C0A0003" w:tentative="1">
      <w:start w:val="1"/>
      <w:numFmt w:val="bullet"/>
      <w:lvlText w:val="o"/>
      <w:lvlJc w:val="left"/>
      <w:pPr>
        <w:tabs>
          <w:tab w:val="num" w:pos="6168"/>
        </w:tabs>
        <w:ind w:left="6168" w:hanging="360"/>
      </w:pPr>
      <w:rPr>
        <w:rFonts w:ascii="Courier New" w:hAnsi="Courier New" w:hint="default"/>
      </w:rPr>
    </w:lvl>
    <w:lvl w:ilvl="8" w:tplc="0C0A0005" w:tentative="1">
      <w:start w:val="1"/>
      <w:numFmt w:val="bullet"/>
      <w:lvlText w:val=""/>
      <w:lvlJc w:val="left"/>
      <w:pPr>
        <w:tabs>
          <w:tab w:val="num" w:pos="6888"/>
        </w:tabs>
        <w:ind w:left="6888" w:hanging="360"/>
      </w:pPr>
      <w:rPr>
        <w:rFonts w:ascii="Wingdings" w:hAnsi="Wingdings" w:hint="default"/>
      </w:rPr>
    </w:lvl>
  </w:abstractNum>
  <w:abstractNum w:abstractNumId="5" w15:restartNumberingAfterBreak="0">
    <w:nsid w:val="205C1D1E"/>
    <w:multiLevelType w:val="singleLevel"/>
    <w:tmpl w:val="A29E081E"/>
    <w:lvl w:ilvl="0">
      <w:start w:val="7"/>
      <w:numFmt w:val="decimal"/>
      <w:lvlText w:val="%1"/>
      <w:legacy w:legacy="1" w:legacySpace="0" w:legacyIndent="360"/>
      <w:lvlJc w:val="left"/>
      <w:rPr>
        <w:rFonts w:ascii="Palatino Linotype" w:hAnsi="Palatino Linotype" w:cs="Palatino Linotype" w:hint="default"/>
      </w:rPr>
    </w:lvl>
  </w:abstractNum>
  <w:abstractNum w:abstractNumId="6" w15:restartNumberingAfterBreak="0">
    <w:nsid w:val="27B04CF9"/>
    <w:multiLevelType w:val="hybridMultilevel"/>
    <w:tmpl w:val="6134A160"/>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1D87A24"/>
    <w:multiLevelType w:val="hybridMultilevel"/>
    <w:tmpl w:val="23F83AA0"/>
    <w:lvl w:ilvl="0" w:tplc="0C0A0003">
      <w:start w:val="1"/>
      <w:numFmt w:val="bullet"/>
      <w:lvlText w:val="o"/>
      <w:lvlJc w:val="left"/>
      <w:pPr>
        <w:tabs>
          <w:tab w:val="num" w:pos="1488"/>
        </w:tabs>
        <w:ind w:left="1488" w:hanging="360"/>
      </w:pPr>
      <w:rPr>
        <w:rFonts w:ascii="Courier New" w:hAnsi="Courier New" w:hint="default"/>
      </w:rPr>
    </w:lvl>
    <w:lvl w:ilvl="1" w:tplc="0C0A0019" w:tentative="1">
      <w:start w:val="1"/>
      <w:numFmt w:val="lowerLetter"/>
      <w:lvlText w:val="%2."/>
      <w:lvlJc w:val="left"/>
      <w:pPr>
        <w:tabs>
          <w:tab w:val="num" w:pos="2208"/>
        </w:tabs>
        <w:ind w:left="2208" w:hanging="360"/>
      </w:pPr>
      <w:rPr>
        <w:rFonts w:cs="Times New Roman"/>
      </w:rPr>
    </w:lvl>
    <w:lvl w:ilvl="2" w:tplc="0C0A001B" w:tentative="1">
      <w:start w:val="1"/>
      <w:numFmt w:val="lowerRoman"/>
      <w:lvlText w:val="%3."/>
      <w:lvlJc w:val="right"/>
      <w:pPr>
        <w:tabs>
          <w:tab w:val="num" w:pos="2928"/>
        </w:tabs>
        <w:ind w:left="2928" w:hanging="180"/>
      </w:pPr>
      <w:rPr>
        <w:rFonts w:cs="Times New Roman"/>
      </w:rPr>
    </w:lvl>
    <w:lvl w:ilvl="3" w:tplc="0C0A000F" w:tentative="1">
      <w:start w:val="1"/>
      <w:numFmt w:val="decimal"/>
      <w:lvlText w:val="%4."/>
      <w:lvlJc w:val="left"/>
      <w:pPr>
        <w:tabs>
          <w:tab w:val="num" w:pos="3648"/>
        </w:tabs>
        <w:ind w:left="3648" w:hanging="360"/>
      </w:pPr>
      <w:rPr>
        <w:rFonts w:cs="Times New Roman"/>
      </w:rPr>
    </w:lvl>
    <w:lvl w:ilvl="4" w:tplc="0C0A0019" w:tentative="1">
      <w:start w:val="1"/>
      <w:numFmt w:val="lowerLetter"/>
      <w:lvlText w:val="%5."/>
      <w:lvlJc w:val="left"/>
      <w:pPr>
        <w:tabs>
          <w:tab w:val="num" w:pos="4368"/>
        </w:tabs>
        <w:ind w:left="4368" w:hanging="360"/>
      </w:pPr>
      <w:rPr>
        <w:rFonts w:cs="Times New Roman"/>
      </w:rPr>
    </w:lvl>
    <w:lvl w:ilvl="5" w:tplc="0C0A001B" w:tentative="1">
      <w:start w:val="1"/>
      <w:numFmt w:val="lowerRoman"/>
      <w:lvlText w:val="%6."/>
      <w:lvlJc w:val="right"/>
      <w:pPr>
        <w:tabs>
          <w:tab w:val="num" w:pos="5088"/>
        </w:tabs>
        <w:ind w:left="5088" w:hanging="180"/>
      </w:pPr>
      <w:rPr>
        <w:rFonts w:cs="Times New Roman"/>
      </w:rPr>
    </w:lvl>
    <w:lvl w:ilvl="6" w:tplc="0C0A000F" w:tentative="1">
      <w:start w:val="1"/>
      <w:numFmt w:val="decimal"/>
      <w:lvlText w:val="%7."/>
      <w:lvlJc w:val="left"/>
      <w:pPr>
        <w:tabs>
          <w:tab w:val="num" w:pos="5808"/>
        </w:tabs>
        <w:ind w:left="5808" w:hanging="360"/>
      </w:pPr>
      <w:rPr>
        <w:rFonts w:cs="Times New Roman"/>
      </w:rPr>
    </w:lvl>
    <w:lvl w:ilvl="7" w:tplc="0C0A0019" w:tentative="1">
      <w:start w:val="1"/>
      <w:numFmt w:val="lowerLetter"/>
      <w:lvlText w:val="%8."/>
      <w:lvlJc w:val="left"/>
      <w:pPr>
        <w:tabs>
          <w:tab w:val="num" w:pos="6528"/>
        </w:tabs>
        <w:ind w:left="6528" w:hanging="360"/>
      </w:pPr>
      <w:rPr>
        <w:rFonts w:cs="Times New Roman"/>
      </w:rPr>
    </w:lvl>
    <w:lvl w:ilvl="8" w:tplc="0C0A001B" w:tentative="1">
      <w:start w:val="1"/>
      <w:numFmt w:val="lowerRoman"/>
      <w:lvlText w:val="%9."/>
      <w:lvlJc w:val="right"/>
      <w:pPr>
        <w:tabs>
          <w:tab w:val="num" w:pos="7248"/>
        </w:tabs>
        <w:ind w:left="7248" w:hanging="180"/>
      </w:pPr>
      <w:rPr>
        <w:rFonts w:cs="Times New Roman"/>
      </w:rPr>
    </w:lvl>
  </w:abstractNum>
  <w:abstractNum w:abstractNumId="8" w15:restartNumberingAfterBreak="0">
    <w:nsid w:val="339101E5"/>
    <w:multiLevelType w:val="multilevel"/>
    <w:tmpl w:val="A800918C"/>
    <w:lvl w:ilvl="0">
      <w:start w:val="1"/>
      <w:numFmt w:val="bullet"/>
      <w:lvlText w:val="o"/>
      <w:lvlJc w:val="left"/>
      <w:pPr>
        <w:tabs>
          <w:tab w:val="num" w:pos="1488"/>
        </w:tabs>
        <w:ind w:left="1488" w:hanging="360"/>
      </w:pPr>
      <w:rPr>
        <w:rFonts w:ascii="Courier New" w:hAnsi="Courier New" w:hint="default"/>
      </w:rPr>
    </w:lvl>
    <w:lvl w:ilvl="1">
      <w:start w:val="1"/>
      <w:numFmt w:val="bullet"/>
      <w:lvlText w:val="o"/>
      <w:lvlJc w:val="left"/>
      <w:pPr>
        <w:tabs>
          <w:tab w:val="num" w:pos="2208"/>
        </w:tabs>
        <w:ind w:left="2208" w:hanging="360"/>
      </w:pPr>
      <w:rPr>
        <w:rFonts w:ascii="Courier New" w:hAnsi="Courier New" w:hint="default"/>
      </w:rPr>
    </w:lvl>
    <w:lvl w:ilvl="2">
      <w:start w:val="1"/>
      <w:numFmt w:val="bullet"/>
      <w:lvlText w:val=""/>
      <w:lvlJc w:val="left"/>
      <w:pPr>
        <w:tabs>
          <w:tab w:val="num" w:pos="2928"/>
        </w:tabs>
        <w:ind w:left="2928" w:hanging="360"/>
      </w:pPr>
      <w:rPr>
        <w:rFonts w:ascii="Wingdings" w:hAnsi="Wingdings" w:hint="default"/>
      </w:rPr>
    </w:lvl>
    <w:lvl w:ilvl="3">
      <w:start w:val="1"/>
      <w:numFmt w:val="bullet"/>
      <w:lvlText w:val=""/>
      <w:lvlJc w:val="left"/>
      <w:pPr>
        <w:tabs>
          <w:tab w:val="num" w:pos="3648"/>
        </w:tabs>
        <w:ind w:left="3648" w:hanging="360"/>
      </w:pPr>
      <w:rPr>
        <w:rFonts w:ascii="Symbol" w:hAnsi="Symbol" w:hint="default"/>
      </w:rPr>
    </w:lvl>
    <w:lvl w:ilvl="4">
      <w:start w:val="1"/>
      <w:numFmt w:val="bullet"/>
      <w:lvlText w:val="o"/>
      <w:lvlJc w:val="left"/>
      <w:pPr>
        <w:tabs>
          <w:tab w:val="num" w:pos="4368"/>
        </w:tabs>
        <w:ind w:left="4368" w:hanging="360"/>
      </w:pPr>
      <w:rPr>
        <w:rFonts w:ascii="Courier New" w:hAnsi="Courier New" w:hint="default"/>
      </w:rPr>
    </w:lvl>
    <w:lvl w:ilvl="5">
      <w:start w:val="1"/>
      <w:numFmt w:val="bullet"/>
      <w:lvlText w:val=""/>
      <w:lvlJc w:val="left"/>
      <w:pPr>
        <w:tabs>
          <w:tab w:val="num" w:pos="5088"/>
        </w:tabs>
        <w:ind w:left="5088" w:hanging="360"/>
      </w:pPr>
      <w:rPr>
        <w:rFonts w:ascii="Wingdings" w:hAnsi="Wingdings" w:hint="default"/>
      </w:rPr>
    </w:lvl>
    <w:lvl w:ilvl="6">
      <w:start w:val="1"/>
      <w:numFmt w:val="bullet"/>
      <w:lvlText w:val=""/>
      <w:lvlJc w:val="left"/>
      <w:pPr>
        <w:tabs>
          <w:tab w:val="num" w:pos="5808"/>
        </w:tabs>
        <w:ind w:left="5808" w:hanging="360"/>
      </w:pPr>
      <w:rPr>
        <w:rFonts w:ascii="Symbol" w:hAnsi="Symbol" w:hint="default"/>
      </w:rPr>
    </w:lvl>
    <w:lvl w:ilvl="7">
      <w:start w:val="1"/>
      <w:numFmt w:val="bullet"/>
      <w:lvlText w:val="o"/>
      <w:lvlJc w:val="left"/>
      <w:pPr>
        <w:tabs>
          <w:tab w:val="num" w:pos="6528"/>
        </w:tabs>
        <w:ind w:left="6528" w:hanging="360"/>
      </w:pPr>
      <w:rPr>
        <w:rFonts w:ascii="Courier New" w:hAnsi="Courier New" w:hint="default"/>
      </w:rPr>
    </w:lvl>
    <w:lvl w:ilvl="8">
      <w:start w:val="1"/>
      <w:numFmt w:val="bullet"/>
      <w:lvlText w:val=""/>
      <w:lvlJc w:val="left"/>
      <w:pPr>
        <w:tabs>
          <w:tab w:val="num" w:pos="7248"/>
        </w:tabs>
        <w:ind w:left="7248" w:hanging="360"/>
      </w:pPr>
      <w:rPr>
        <w:rFonts w:ascii="Wingdings" w:hAnsi="Wingdings" w:hint="default"/>
      </w:rPr>
    </w:lvl>
  </w:abstractNum>
  <w:abstractNum w:abstractNumId="9" w15:restartNumberingAfterBreak="0">
    <w:nsid w:val="3B240B7B"/>
    <w:multiLevelType w:val="singleLevel"/>
    <w:tmpl w:val="1B54DE20"/>
    <w:lvl w:ilvl="0">
      <w:start w:val="12"/>
      <w:numFmt w:val="decimal"/>
      <w:lvlText w:val="%1"/>
      <w:legacy w:legacy="1" w:legacySpace="0" w:legacyIndent="360"/>
      <w:lvlJc w:val="left"/>
      <w:rPr>
        <w:rFonts w:ascii="Palatino Linotype" w:hAnsi="Palatino Linotype" w:cs="Palatino Linotype" w:hint="default"/>
      </w:rPr>
    </w:lvl>
  </w:abstractNum>
  <w:abstractNum w:abstractNumId="10" w15:restartNumberingAfterBreak="0">
    <w:nsid w:val="3DA23BAE"/>
    <w:multiLevelType w:val="singleLevel"/>
    <w:tmpl w:val="71FC6F1C"/>
    <w:lvl w:ilvl="0">
      <w:start w:val="1"/>
      <w:numFmt w:val="decimal"/>
      <w:lvlText w:val="%1"/>
      <w:legacy w:legacy="1" w:legacySpace="0" w:legacyIndent="360"/>
      <w:lvlJc w:val="left"/>
      <w:rPr>
        <w:rFonts w:ascii="Palatino Linotype" w:hAnsi="Palatino Linotype" w:cs="Palatino Linotype" w:hint="default"/>
      </w:rPr>
    </w:lvl>
  </w:abstractNum>
  <w:abstractNum w:abstractNumId="11" w15:restartNumberingAfterBreak="0">
    <w:nsid w:val="40CE694D"/>
    <w:multiLevelType w:val="hybridMultilevel"/>
    <w:tmpl w:val="F7BCA2D0"/>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40E55607"/>
    <w:multiLevelType w:val="hybridMultilevel"/>
    <w:tmpl w:val="3B68655E"/>
    <w:lvl w:ilvl="0" w:tplc="0C0A000F">
      <w:start w:val="1"/>
      <w:numFmt w:val="decimal"/>
      <w:lvlText w:val="%1."/>
      <w:lvlJc w:val="left"/>
      <w:pPr>
        <w:tabs>
          <w:tab w:val="num" w:pos="1488"/>
        </w:tabs>
        <w:ind w:left="1488" w:hanging="360"/>
      </w:pPr>
      <w:rPr>
        <w:rFonts w:cs="Times New Roman"/>
      </w:rPr>
    </w:lvl>
    <w:lvl w:ilvl="1" w:tplc="0C0A0019" w:tentative="1">
      <w:start w:val="1"/>
      <w:numFmt w:val="lowerLetter"/>
      <w:lvlText w:val="%2."/>
      <w:lvlJc w:val="left"/>
      <w:pPr>
        <w:tabs>
          <w:tab w:val="num" w:pos="2208"/>
        </w:tabs>
        <w:ind w:left="2208" w:hanging="360"/>
      </w:pPr>
      <w:rPr>
        <w:rFonts w:cs="Times New Roman"/>
      </w:rPr>
    </w:lvl>
    <w:lvl w:ilvl="2" w:tplc="0C0A001B" w:tentative="1">
      <w:start w:val="1"/>
      <w:numFmt w:val="lowerRoman"/>
      <w:lvlText w:val="%3."/>
      <w:lvlJc w:val="right"/>
      <w:pPr>
        <w:tabs>
          <w:tab w:val="num" w:pos="2928"/>
        </w:tabs>
        <w:ind w:left="2928" w:hanging="180"/>
      </w:pPr>
      <w:rPr>
        <w:rFonts w:cs="Times New Roman"/>
      </w:rPr>
    </w:lvl>
    <w:lvl w:ilvl="3" w:tplc="0C0A000F" w:tentative="1">
      <w:start w:val="1"/>
      <w:numFmt w:val="decimal"/>
      <w:lvlText w:val="%4."/>
      <w:lvlJc w:val="left"/>
      <w:pPr>
        <w:tabs>
          <w:tab w:val="num" w:pos="3648"/>
        </w:tabs>
        <w:ind w:left="3648" w:hanging="360"/>
      </w:pPr>
      <w:rPr>
        <w:rFonts w:cs="Times New Roman"/>
      </w:rPr>
    </w:lvl>
    <w:lvl w:ilvl="4" w:tplc="0C0A0019" w:tentative="1">
      <w:start w:val="1"/>
      <w:numFmt w:val="lowerLetter"/>
      <w:lvlText w:val="%5."/>
      <w:lvlJc w:val="left"/>
      <w:pPr>
        <w:tabs>
          <w:tab w:val="num" w:pos="4368"/>
        </w:tabs>
        <w:ind w:left="4368" w:hanging="360"/>
      </w:pPr>
      <w:rPr>
        <w:rFonts w:cs="Times New Roman"/>
      </w:rPr>
    </w:lvl>
    <w:lvl w:ilvl="5" w:tplc="0C0A001B" w:tentative="1">
      <w:start w:val="1"/>
      <w:numFmt w:val="lowerRoman"/>
      <w:lvlText w:val="%6."/>
      <w:lvlJc w:val="right"/>
      <w:pPr>
        <w:tabs>
          <w:tab w:val="num" w:pos="5088"/>
        </w:tabs>
        <w:ind w:left="5088" w:hanging="180"/>
      </w:pPr>
      <w:rPr>
        <w:rFonts w:cs="Times New Roman"/>
      </w:rPr>
    </w:lvl>
    <w:lvl w:ilvl="6" w:tplc="0C0A000F" w:tentative="1">
      <w:start w:val="1"/>
      <w:numFmt w:val="decimal"/>
      <w:lvlText w:val="%7."/>
      <w:lvlJc w:val="left"/>
      <w:pPr>
        <w:tabs>
          <w:tab w:val="num" w:pos="5808"/>
        </w:tabs>
        <w:ind w:left="5808" w:hanging="360"/>
      </w:pPr>
      <w:rPr>
        <w:rFonts w:cs="Times New Roman"/>
      </w:rPr>
    </w:lvl>
    <w:lvl w:ilvl="7" w:tplc="0C0A0019" w:tentative="1">
      <w:start w:val="1"/>
      <w:numFmt w:val="lowerLetter"/>
      <w:lvlText w:val="%8."/>
      <w:lvlJc w:val="left"/>
      <w:pPr>
        <w:tabs>
          <w:tab w:val="num" w:pos="6528"/>
        </w:tabs>
        <w:ind w:left="6528" w:hanging="360"/>
      </w:pPr>
      <w:rPr>
        <w:rFonts w:cs="Times New Roman"/>
      </w:rPr>
    </w:lvl>
    <w:lvl w:ilvl="8" w:tplc="0C0A001B" w:tentative="1">
      <w:start w:val="1"/>
      <w:numFmt w:val="lowerRoman"/>
      <w:lvlText w:val="%9."/>
      <w:lvlJc w:val="right"/>
      <w:pPr>
        <w:tabs>
          <w:tab w:val="num" w:pos="7248"/>
        </w:tabs>
        <w:ind w:left="7248" w:hanging="180"/>
      </w:pPr>
      <w:rPr>
        <w:rFonts w:cs="Times New Roman"/>
      </w:rPr>
    </w:lvl>
  </w:abstractNum>
  <w:abstractNum w:abstractNumId="13" w15:restartNumberingAfterBreak="0">
    <w:nsid w:val="41756797"/>
    <w:multiLevelType w:val="hybridMultilevel"/>
    <w:tmpl w:val="A800918C"/>
    <w:lvl w:ilvl="0" w:tplc="0C0A0003">
      <w:start w:val="1"/>
      <w:numFmt w:val="bullet"/>
      <w:lvlText w:val="o"/>
      <w:lvlJc w:val="left"/>
      <w:pPr>
        <w:tabs>
          <w:tab w:val="num" w:pos="1488"/>
        </w:tabs>
        <w:ind w:left="1488" w:hanging="360"/>
      </w:pPr>
      <w:rPr>
        <w:rFonts w:ascii="Courier New" w:hAnsi="Courier New" w:hint="default"/>
      </w:rPr>
    </w:lvl>
    <w:lvl w:ilvl="1" w:tplc="0C0A0003" w:tentative="1">
      <w:start w:val="1"/>
      <w:numFmt w:val="bullet"/>
      <w:lvlText w:val="o"/>
      <w:lvlJc w:val="left"/>
      <w:pPr>
        <w:tabs>
          <w:tab w:val="num" w:pos="2208"/>
        </w:tabs>
        <w:ind w:left="2208" w:hanging="360"/>
      </w:pPr>
      <w:rPr>
        <w:rFonts w:ascii="Courier New" w:hAnsi="Courier New" w:hint="default"/>
      </w:rPr>
    </w:lvl>
    <w:lvl w:ilvl="2" w:tplc="0C0A0005" w:tentative="1">
      <w:start w:val="1"/>
      <w:numFmt w:val="bullet"/>
      <w:lvlText w:val=""/>
      <w:lvlJc w:val="left"/>
      <w:pPr>
        <w:tabs>
          <w:tab w:val="num" w:pos="2928"/>
        </w:tabs>
        <w:ind w:left="2928" w:hanging="360"/>
      </w:pPr>
      <w:rPr>
        <w:rFonts w:ascii="Wingdings" w:hAnsi="Wingdings" w:hint="default"/>
      </w:rPr>
    </w:lvl>
    <w:lvl w:ilvl="3" w:tplc="0C0A0001" w:tentative="1">
      <w:start w:val="1"/>
      <w:numFmt w:val="bullet"/>
      <w:lvlText w:val=""/>
      <w:lvlJc w:val="left"/>
      <w:pPr>
        <w:tabs>
          <w:tab w:val="num" w:pos="3648"/>
        </w:tabs>
        <w:ind w:left="3648" w:hanging="360"/>
      </w:pPr>
      <w:rPr>
        <w:rFonts w:ascii="Symbol" w:hAnsi="Symbol" w:hint="default"/>
      </w:rPr>
    </w:lvl>
    <w:lvl w:ilvl="4" w:tplc="0C0A0003" w:tentative="1">
      <w:start w:val="1"/>
      <w:numFmt w:val="bullet"/>
      <w:lvlText w:val="o"/>
      <w:lvlJc w:val="left"/>
      <w:pPr>
        <w:tabs>
          <w:tab w:val="num" w:pos="4368"/>
        </w:tabs>
        <w:ind w:left="4368" w:hanging="360"/>
      </w:pPr>
      <w:rPr>
        <w:rFonts w:ascii="Courier New" w:hAnsi="Courier New" w:hint="default"/>
      </w:rPr>
    </w:lvl>
    <w:lvl w:ilvl="5" w:tplc="0C0A0005" w:tentative="1">
      <w:start w:val="1"/>
      <w:numFmt w:val="bullet"/>
      <w:lvlText w:val=""/>
      <w:lvlJc w:val="left"/>
      <w:pPr>
        <w:tabs>
          <w:tab w:val="num" w:pos="5088"/>
        </w:tabs>
        <w:ind w:left="5088" w:hanging="360"/>
      </w:pPr>
      <w:rPr>
        <w:rFonts w:ascii="Wingdings" w:hAnsi="Wingdings" w:hint="default"/>
      </w:rPr>
    </w:lvl>
    <w:lvl w:ilvl="6" w:tplc="0C0A0001" w:tentative="1">
      <w:start w:val="1"/>
      <w:numFmt w:val="bullet"/>
      <w:lvlText w:val=""/>
      <w:lvlJc w:val="left"/>
      <w:pPr>
        <w:tabs>
          <w:tab w:val="num" w:pos="5808"/>
        </w:tabs>
        <w:ind w:left="5808" w:hanging="360"/>
      </w:pPr>
      <w:rPr>
        <w:rFonts w:ascii="Symbol" w:hAnsi="Symbol" w:hint="default"/>
      </w:rPr>
    </w:lvl>
    <w:lvl w:ilvl="7" w:tplc="0C0A0003" w:tentative="1">
      <w:start w:val="1"/>
      <w:numFmt w:val="bullet"/>
      <w:lvlText w:val="o"/>
      <w:lvlJc w:val="left"/>
      <w:pPr>
        <w:tabs>
          <w:tab w:val="num" w:pos="6528"/>
        </w:tabs>
        <w:ind w:left="6528" w:hanging="360"/>
      </w:pPr>
      <w:rPr>
        <w:rFonts w:ascii="Courier New" w:hAnsi="Courier New" w:hint="default"/>
      </w:rPr>
    </w:lvl>
    <w:lvl w:ilvl="8" w:tplc="0C0A0005" w:tentative="1">
      <w:start w:val="1"/>
      <w:numFmt w:val="bullet"/>
      <w:lvlText w:val=""/>
      <w:lvlJc w:val="left"/>
      <w:pPr>
        <w:tabs>
          <w:tab w:val="num" w:pos="7248"/>
        </w:tabs>
        <w:ind w:left="7248" w:hanging="360"/>
      </w:pPr>
      <w:rPr>
        <w:rFonts w:ascii="Wingdings" w:hAnsi="Wingdings" w:hint="default"/>
      </w:rPr>
    </w:lvl>
  </w:abstractNum>
  <w:abstractNum w:abstractNumId="14" w15:restartNumberingAfterBreak="0">
    <w:nsid w:val="44330FEB"/>
    <w:multiLevelType w:val="hybridMultilevel"/>
    <w:tmpl w:val="AF4438E6"/>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5" w15:restartNumberingAfterBreak="0">
    <w:nsid w:val="46713285"/>
    <w:multiLevelType w:val="hybridMultilevel"/>
    <w:tmpl w:val="BA18D910"/>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492A2096"/>
    <w:multiLevelType w:val="multilevel"/>
    <w:tmpl w:val="23F83AA0"/>
    <w:lvl w:ilvl="0">
      <w:start w:val="1"/>
      <w:numFmt w:val="bullet"/>
      <w:lvlText w:val="o"/>
      <w:lvlJc w:val="left"/>
      <w:pPr>
        <w:tabs>
          <w:tab w:val="num" w:pos="1488"/>
        </w:tabs>
        <w:ind w:left="1488" w:hanging="360"/>
      </w:pPr>
      <w:rPr>
        <w:rFonts w:ascii="Courier New" w:hAnsi="Courier New" w:hint="default"/>
      </w:rPr>
    </w:lvl>
    <w:lvl w:ilvl="1">
      <w:start w:val="1"/>
      <w:numFmt w:val="lowerLetter"/>
      <w:lvlText w:val="%2."/>
      <w:lvlJc w:val="left"/>
      <w:pPr>
        <w:tabs>
          <w:tab w:val="num" w:pos="2208"/>
        </w:tabs>
        <w:ind w:left="2208" w:hanging="360"/>
      </w:pPr>
      <w:rPr>
        <w:rFonts w:cs="Times New Roman"/>
      </w:rPr>
    </w:lvl>
    <w:lvl w:ilvl="2">
      <w:start w:val="1"/>
      <w:numFmt w:val="lowerRoman"/>
      <w:lvlText w:val="%3."/>
      <w:lvlJc w:val="right"/>
      <w:pPr>
        <w:tabs>
          <w:tab w:val="num" w:pos="2928"/>
        </w:tabs>
        <w:ind w:left="2928" w:hanging="180"/>
      </w:pPr>
      <w:rPr>
        <w:rFonts w:cs="Times New Roman"/>
      </w:rPr>
    </w:lvl>
    <w:lvl w:ilvl="3">
      <w:start w:val="1"/>
      <w:numFmt w:val="decimal"/>
      <w:lvlText w:val="%4."/>
      <w:lvlJc w:val="left"/>
      <w:pPr>
        <w:tabs>
          <w:tab w:val="num" w:pos="3648"/>
        </w:tabs>
        <w:ind w:left="3648" w:hanging="360"/>
      </w:pPr>
      <w:rPr>
        <w:rFonts w:cs="Times New Roman"/>
      </w:rPr>
    </w:lvl>
    <w:lvl w:ilvl="4">
      <w:start w:val="1"/>
      <w:numFmt w:val="lowerLetter"/>
      <w:lvlText w:val="%5."/>
      <w:lvlJc w:val="left"/>
      <w:pPr>
        <w:tabs>
          <w:tab w:val="num" w:pos="4368"/>
        </w:tabs>
        <w:ind w:left="4368" w:hanging="360"/>
      </w:pPr>
      <w:rPr>
        <w:rFonts w:cs="Times New Roman"/>
      </w:rPr>
    </w:lvl>
    <w:lvl w:ilvl="5">
      <w:start w:val="1"/>
      <w:numFmt w:val="lowerRoman"/>
      <w:lvlText w:val="%6."/>
      <w:lvlJc w:val="right"/>
      <w:pPr>
        <w:tabs>
          <w:tab w:val="num" w:pos="5088"/>
        </w:tabs>
        <w:ind w:left="5088" w:hanging="180"/>
      </w:pPr>
      <w:rPr>
        <w:rFonts w:cs="Times New Roman"/>
      </w:rPr>
    </w:lvl>
    <w:lvl w:ilvl="6">
      <w:start w:val="1"/>
      <w:numFmt w:val="decimal"/>
      <w:lvlText w:val="%7."/>
      <w:lvlJc w:val="left"/>
      <w:pPr>
        <w:tabs>
          <w:tab w:val="num" w:pos="5808"/>
        </w:tabs>
        <w:ind w:left="5808" w:hanging="360"/>
      </w:pPr>
      <w:rPr>
        <w:rFonts w:cs="Times New Roman"/>
      </w:rPr>
    </w:lvl>
    <w:lvl w:ilvl="7">
      <w:start w:val="1"/>
      <w:numFmt w:val="lowerLetter"/>
      <w:lvlText w:val="%8."/>
      <w:lvlJc w:val="left"/>
      <w:pPr>
        <w:tabs>
          <w:tab w:val="num" w:pos="6528"/>
        </w:tabs>
        <w:ind w:left="6528" w:hanging="360"/>
      </w:pPr>
      <w:rPr>
        <w:rFonts w:cs="Times New Roman"/>
      </w:rPr>
    </w:lvl>
    <w:lvl w:ilvl="8">
      <w:start w:val="1"/>
      <w:numFmt w:val="lowerRoman"/>
      <w:lvlText w:val="%9."/>
      <w:lvlJc w:val="right"/>
      <w:pPr>
        <w:tabs>
          <w:tab w:val="num" w:pos="7248"/>
        </w:tabs>
        <w:ind w:left="7248" w:hanging="180"/>
      </w:pPr>
      <w:rPr>
        <w:rFonts w:cs="Times New Roman"/>
      </w:rPr>
    </w:lvl>
  </w:abstractNum>
  <w:abstractNum w:abstractNumId="17" w15:restartNumberingAfterBreak="0">
    <w:nsid w:val="4A8E77C7"/>
    <w:multiLevelType w:val="hybridMultilevel"/>
    <w:tmpl w:val="A72E3150"/>
    <w:lvl w:ilvl="0" w:tplc="0C0A0005">
      <w:start w:val="1"/>
      <w:numFmt w:val="bullet"/>
      <w:lvlText w:val=""/>
      <w:lvlJc w:val="left"/>
      <w:pPr>
        <w:tabs>
          <w:tab w:val="num" w:pos="768"/>
        </w:tabs>
        <w:ind w:left="768" w:hanging="360"/>
      </w:pPr>
      <w:rPr>
        <w:rFonts w:ascii="Wingdings" w:hAnsi="Wingdings" w:hint="default"/>
      </w:rPr>
    </w:lvl>
    <w:lvl w:ilvl="1" w:tplc="0C0A0003" w:tentative="1">
      <w:start w:val="1"/>
      <w:numFmt w:val="bullet"/>
      <w:lvlText w:val="o"/>
      <w:lvlJc w:val="left"/>
      <w:pPr>
        <w:tabs>
          <w:tab w:val="num" w:pos="1488"/>
        </w:tabs>
        <w:ind w:left="1488" w:hanging="360"/>
      </w:pPr>
      <w:rPr>
        <w:rFonts w:ascii="Courier New" w:hAnsi="Courier New" w:hint="default"/>
      </w:rPr>
    </w:lvl>
    <w:lvl w:ilvl="2" w:tplc="0C0A0005" w:tentative="1">
      <w:start w:val="1"/>
      <w:numFmt w:val="bullet"/>
      <w:lvlText w:val=""/>
      <w:lvlJc w:val="left"/>
      <w:pPr>
        <w:tabs>
          <w:tab w:val="num" w:pos="2208"/>
        </w:tabs>
        <w:ind w:left="2208" w:hanging="360"/>
      </w:pPr>
      <w:rPr>
        <w:rFonts w:ascii="Wingdings" w:hAnsi="Wingdings" w:hint="default"/>
      </w:rPr>
    </w:lvl>
    <w:lvl w:ilvl="3" w:tplc="0C0A0001" w:tentative="1">
      <w:start w:val="1"/>
      <w:numFmt w:val="bullet"/>
      <w:lvlText w:val=""/>
      <w:lvlJc w:val="left"/>
      <w:pPr>
        <w:tabs>
          <w:tab w:val="num" w:pos="2928"/>
        </w:tabs>
        <w:ind w:left="2928" w:hanging="360"/>
      </w:pPr>
      <w:rPr>
        <w:rFonts w:ascii="Symbol" w:hAnsi="Symbol" w:hint="default"/>
      </w:rPr>
    </w:lvl>
    <w:lvl w:ilvl="4" w:tplc="0C0A0003" w:tentative="1">
      <w:start w:val="1"/>
      <w:numFmt w:val="bullet"/>
      <w:lvlText w:val="o"/>
      <w:lvlJc w:val="left"/>
      <w:pPr>
        <w:tabs>
          <w:tab w:val="num" w:pos="3648"/>
        </w:tabs>
        <w:ind w:left="3648" w:hanging="360"/>
      </w:pPr>
      <w:rPr>
        <w:rFonts w:ascii="Courier New" w:hAnsi="Courier New" w:hint="default"/>
      </w:rPr>
    </w:lvl>
    <w:lvl w:ilvl="5" w:tplc="0C0A0005" w:tentative="1">
      <w:start w:val="1"/>
      <w:numFmt w:val="bullet"/>
      <w:lvlText w:val=""/>
      <w:lvlJc w:val="left"/>
      <w:pPr>
        <w:tabs>
          <w:tab w:val="num" w:pos="4368"/>
        </w:tabs>
        <w:ind w:left="4368" w:hanging="360"/>
      </w:pPr>
      <w:rPr>
        <w:rFonts w:ascii="Wingdings" w:hAnsi="Wingdings" w:hint="default"/>
      </w:rPr>
    </w:lvl>
    <w:lvl w:ilvl="6" w:tplc="0C0A0001" w:tentative="1">
      <w:start w:val="1"/>
      <w:numFmt w:val="bullet"/>
      <w:lvlText w:val=""/>
      <w:lvlJc w:val="left"/>
      <w:pPr>
        <w:tabs>
          <w:tab w:val="num" w:pos="5088"/>
        </w:tabs>
        <w:ind w:left="5088" w:hanging="360"/>
      </w:pPr>
      <w:rPr>
        <w:rFonts w:ascii="Symbol" w:hAnsi="Symbol" w:hint="default"/>
      </w:rPr>
    </w:lvl>
    <w:lvl w:ilvl="7" w:tplc="0C0A0003" w:tentative="1">
      <w:start w:val="1"/>
      <w:numFmt w:val="bullet"/>
      <w:lvlText w:val="o"/>
      <w:lvlJc w:val="left"/>
      <w:pPr>
        <w:tabs>
          <w:tab w:val="num" w:pos="5808"/>
        </w:tabs>
        <w:ind w:left="5808" w:hanging="360"/>
      </w:pPr>
      <w:rPr>
        <w:rFonts w:ascii="Courier New" w:hAnsi="Courier New" w:hint="default"/>
      </w:rPr>
    </w:lvl>
    <w:lvl w:ilvl="8" w:tplc="0C0A0005" w:tentative="1">
      <w:start w:val="1"/>
      <w:numFmt w:val="bullet"/>
      <w:lvlText w:val=""/>
      <w:lvlJc w:val="left"/>
      <w:pPr>
        <w:tabs>
          <w:tab w:val="num" w:pos="6528"/>
        </w:tabs>
        <w:ind w:left="6528" w:hanging="360"/>
      </w:pPr>
      <w:rPr>
        <w:rFonts w:ascii="Wingdings" w:hAnsi="Wingdings" w:hint="default"/>
      </w:rPr>
    </w:lvl>
  </w:abstractNum>
  <w:abstractNum w:abstractNumId="18" w15:restartNumberingAfterBreak="0">
    <w:nsid w:val="4D544521"/>
    <w:multiLevelType w:val="hybridMultilevel"/>
    <w:tmpl w:val="ABDEEC96"/>
    <w:lvl w:ilvl="0" w:tplc="0C0A0005">
      <w:start w:val="1"/>
      <w:numFmt w:val="bullet"/>
      <w:lvlText w:val=""/>
      <w:lvlJc w:val="left"/>
      <w:pPr>
        <w:tabs>
          <w:tab w:val="num" w:pos="1080"/>
        </w:tabs>
        <w:ind w:left="1080" w:hanging="360"/>
      </w:pPr>
      <w:rPr>
        <w:rFonts w:ascii="Wingdings" w:hAnsi="Wingdings" w:hint="default"/>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19" w15:restartNumberingAfterBreak="0">
    <w:nsid w:val="4E375C33"/>
    <w:multiLevelType w:val="hybridMultilevel"/>
    <w:tmpl w:val="D11C9D0A"/>
    <w:lvl w:ilvl="0" w:tplc="0C0A0003">
      <w:start w:val="1"/>
      <w:numFmt w:val="bullet"/>
      <w:lvlText w:val="o"/>
      <w:lvlJc w:val="left"/>
      <w:pPr>
        <w:tabs>
          <w:tab w:val="num" w:pos="1128"/>
        </w:tabs>
        <w:ind w:left="1128" w:hanging="360"/>
      </w:pPr>
      <w:rPr>
        <w:rFonts w:ascii="Courier New" w:hAnsi="Courier New" w:hint="default"/>
      </w:rPr>
    </w:lvl>
    <w:lvl w:ilvl="1" w:tplc="0C0A0003" w:tentative="1">
      <w:start w:val="1"/>
      <w:numFmt w:val="bullet"/>
      <w:lvlText w:val="o"/>
      <w:lvlJc w:val="left"/>
      <w:pPr>
        <w:tabs>
          <w:tab w:val="num" w:pos="1848"/>
        </w:tabs>
        <w:ind w:left="1848" w:hanging="360"/>
      </w:pPr>
      <w:rPr>
        <w:rFonts w:ascii="Courier New" w:hAnsi="Courier New" w:hint="default"/>
      </w:rPr>
    </w:lvl>
    <w:lvl w:ilvl="2" w:tplc="0C0A0005" w:tentative="1">
      <w:start w:val="1"/>
      <w:numFmt w:val="bullet"/>
      <w:lvlText w:val=""/>
      <w:lvlJc w:val="left"/>
      <w:pPr>
        <w:tabs>
          <w:tab w:val="num" w:pos="2568"/>
        </w:tabs>
        <w:ind w:left="2568" w:hanging="360"/>
      </w:pPr>
      <w:rPr>
        <w:rFonts w:ascii="Wingdings" w:hAnsi="Wingdings" w:hint="default"/>
      </w:rPr>
    </w:lvl>
    <w:lvl w:ilvl="3" w:tplc="0C0A0001" w:tentative="1">
      <w:start w:val="1"/>
      <w:numFmt w:val="bullet"/>
      <w:lvlText w:val=""/>
      <w:lvlJc w:val="left"/>
      <w:pPr>
        <w:tabs>
          <w:tab w:val="num" w:pos="3288"/>
        </w:tabs>
        <w:ind w:left="3288" w:hanging="360"/>
      </w:pPr>
      <w:rPr>
        <w:rFonts w:ascii="Symbol" w:hAnsi="Symbol" w:hint="default"/>
      </w:rPr>
    </w:lvl>
    <w:lvl w:ilvl="4" w:tplc="0C0A0003" w:tentative="1">
      <w:start w:val="1"/>
      <w:numFmt w:val="bullet"/>
      <w:lvlText w:val="o"/>
      <w:lvlJc w:val="left"/>
      <w:pPr>
        <w:tabs>
          <w:tab w:val="num" w:pos="4008"/>
        </w:tabs>
        <w:ind w:left="4008" w:hanging="360"/>
      </w:pPr>
      <w:rPr>
        <w:rFonts w:ascii="Courier New" w:hAnsi="Courier New" w:hint="default"/>
      </w:rPr>
    </w:lvl>
    <w:lvl w:ilvl="5" w:tplc="0C0A0005" w:tentative="1">
      <w:start w:val="1"/>
      <w:numFmt w:val="bullet"/>
      <w:lvlText w:val=""/>
      <w:lvlJc w:val="left"/>
      <w:pPr>
        <w:tabs>
          <w:tab w:val="num" w:pos="4728"/>
        </w:tabs>
        <w:ind w:left="4728" w:hanging="360"/>
      </w:pPr>
      <w:rPr>
        <w:rFonts w:ascii="Wingdings" w:hAnsi="Wingdings" w:hint="default"/>
      </w:rPr>
    </w:lvl>
    <w:lvl w:ilvl="6" w:tplc="0C0A0001" w:tentative="1">
      <w:start w:val="1"/>
      <w:numFmt w:val="bullet"/>
      <w:lvlText w:val=""/>
      <w:lvlJc w:val="left"/>
      <w:pPr>
        <w:tabs>
          <w:tab w:val="num" w:pos="5448"/>
        </w:tabs>
        <w:ind w:left="5448" w:hanging="360"/>
      </w:pPr>
      <w:rPr>
        <w:rFonts w:ascii="Symbol" w:hAnsi="Symbol" w:hint="default"/>
      </w:rPr>
    </w:lvl>
    <w:lvl w:ilvl="7" w:tplc="0C0A0003" w:tentative="1">
      <w:start w:val="1"/>
      <w:numFmt w:val="bullet"/>
      <w:lvlText w:val="o"/>
      <w:lvlJc w:val="left"/>
      <w:pPr>
        <w:tabs>
          <w:tab w:val="num" w:pos="6168"/>
        </w:tabs>
        <w:ind w:left="6168" w:hanging="360"/>
      </w:pPr>
      <w:rPr>
        <w:rFonts w:ascii="Courier New" w:hAnsi="Courier New" w:hint="default"/>
      </w:rPr>
    </w:lvl>
    <w:lvl w:ilvl="8" w:tplc="0C0A0005" w:tentative="1">
      <w:start w:val="1"/>
      <w:numFmt w:val="bullet"/>
      <w:lvlText w:val=""/>
      <w:lvlJc w:val="left"/>
      <w:pPr>
        <w:tabs>
          <w:tab w:val="num" w:pos="6888"/>
        </w:tabs>
        <w:ind w:left="6888" w:hanging="360"/>
      </w:pPr>
      <w:rPr>
        <w:rFonts w:ascii="Wingdings" w:hAnsi="Wingdings" w:hint="default"/>
      </w:rPr>
    </w:lvl>
  </w:abstractNum>
  <w:abstractNum w:abstractNumId="20" w15:restartNumberingAfterBreak="0">
    <w:nsid w:val="546C73FE"/>
    <w:multiLevelType w:val="hybridMultilevel"/>
    <w:tmpl w:val="5CD6E3B0"/>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560D6A25"/>
    <w:multiLevelType w:val="singleLevel"/>
    <w:tmpl w:val="9F6A4D86"/>
    <w:lvl w:ilvl="0">
      <w:start w:val="10"/>
      <w:numFmt w:val="decimal"/>
      <w:lvlText w:val="%1"/>
      <w:legacy w:legacy="1" w:legacySpace="0" w:legacyIndent="360"/>
      <w:lvlJc w:val="left"/>
      <w:rPr>
        <w:rFonts w:ascii="Palatino Linotype" w:hAnsi="Palatino Linotype" w:cs="Palatino Linotype" w:hint="default"/>
      </w:rPr>
    </w:lvl>
  </w:abstractNum>
  <w:abstractNum w:abstractNumId="22" w15:restartNumberingAfterBreak="0">
    <w:nsid w:val="607D627F"/>
    <w:multiLevelType w:val="hybridMultilevel"/>
    <w:tmpl w:val="043E2D96"/>
    <w:lvl w:ilvl="0" w:tplc="0C0A0011">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B974A49"/>
    <w:multiLevelType w:val="hybridMultilevel"/>
    <w:tmpl w:val="3752C32C"/>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29F178A"/>
    <w:multiLevelType w:val="singleLevel"/>
    <w:tmpl w:val="77D8F6DE"/>
    <w:lvl w:ilvl="0">
      <w:start w:val="5"/>
      <w:numFmt w:val="decimal"/>
      <w:lvlText w:val="%1"/>
      <w:legacy w:legacy="1" w:legacySpace="0" w:legacyIndent="360"/>
      <w:lvlJc w:val="left"/>
      <w:rPr>
        <w:rFonts w:ascii="Palatino Linotype" w:hAnsi="Palatino Linotype" w:cs="Palatino Linotype" w:hint="default"/>
      </w:rPr>
    </w:lvl>
  </w:abstractNum>
  <w:abstractNum w:abstractNumId="25" w15:restartNumberingAfterBreak="0">
    <w:nsid w:val="74507281"/>
    <w:multiLevelType w:val="multilevel"/>
    <w:tmpl w:val="D11C9D0A"/>
    <w:lvl w:ilvl="0">
      <w:start w:val="1"/>
      <w:numFmt w:val="bullet"/>
      <w:lvlText w:val="o"/>
      <w:lvlJc w:val="left"/>
      <w:pPr>
        <w:tabs>
          <w:tab w:val="num" w:pos="1128"/>
        </w:tabs>
        <w:ind w:left="1128" w:hanging="360"/>
      </w:pPr>
      <w:rPr>
        <w:rFonts w:ascii="Courier New" w:hAnsi="Courier New" w:hint="default"/>
      </w:rPr>
    </w:lvl>
    <w:lvl w:ilvl="1">
      <w:start w:val="1"/>
      <w:numFmt w:val="bullet"/>
      <w:lvlText w:val="o"/>
      <w:lvlJc w:val="left"/>
      <w:pPr>
        <w:tabs>
          <w:tab w:val="num" w:pos="1848"/>
        </w:tabs>
        <w:ind w:left="1848" w:hanging="360"/>
      </w:pPr>
      <w:rPr>
        <w:rFonts w:ascii="Courier New" w:hAnsi="Courier New" w:hint="default"/>
      </w:rPr>
    </w:lvl>
    <w:lvl w:ilvl="2">
      <w:start w:val="1"/>
      <w:numFmt w:val="bullet"/>
      <w:lvlText w:val=""/>
      <w:lvlJc w:val="left"/>
      <w:pPr>
        <w:tabs>
          <w:tab w:val="num" w:pos="2568"/>
        </w:tabs>
        <w:ind w:left="2568" w:hanging="360"/>
      </w:pPr>
      <w:rPr>
        <w:rFonts w:ascii="Wingdings" w:hAnsi="Wingdings" w:hint="default"/>
      </w:rPr>
    </w:lvl>
    <w:lvl w:ilvl="3">
      <w:start w:val="1"/>
      <w:numFmt w:val="bullet"/>
      <w:lvlText w:val=""/>
      <w:lvlJc w:val="left"/>
      <w:pPr>
        <w:tabs>
          <w:tab w:val="num" w:pos="3288"/>
        </w:tabs>
        <w:ind w:left="3288" w:hanging="360"/>
      </w:pPr>
      <w:rPr>
        <w:rFonts w:ascii="Symbol" w:hAnsi="Symbol" w:hint="default"/>
      </w:rPr>
    </w:lvl>
    <w:lvl w:ilvl="4">
      <w:start w:val="1"/>
      <w:numFmt w:val="bullet"/>
      <w:lvlText w:val="o"/>
      <w:lvlJc w:val="left"/>
      <w:pPr>
        <w:tabs>
          <w:tab w:val="num" w:pos="4008"/>
        </w:tabs>
        <w:ind w:left="4008" w:hanging="360"/>
      </w:pPr>
      <w:rPr>
        <w:rFonts w:ascii="Courier New" w:hAnsi="Courier New" w:hint="default"/>
      </w:rPr>
    </w:lvl>
    <w:lvl w:ilvl="5">
      <w:start w:val="1"/>
      <w:numFmt w:val="bullet"/>
      <w:lvlText w:val=""/>
      <w:lvlJc w:val="left"/>
      <w:pPr>
        <w:tabs>
          <w:tab w:val="num" w:pos="4728"/>
        </w:tabs>
        <w:ind w:left="4728" w:hanging="360"/>
      </w:pPr>
      <w:rPr>
        <w:rFonts w:ascii="Wingdings" w:hAnsi="Wingdings" w:hint="default"/>
      </w:rPr>
    </w:lvl>
    <w:lvl w:ilvl="6">
      <w:start w:val="1"/>
      <w:numFmt w:val="bullet"/>
      <w:lvlText w:val=""/>
      <w:lvlJc w:val="left"/>
      <w:pPr>
        <w:tabs>
          <w:tab w:val="num" w:pos="5448"/>
        </w:tabs>
        <w:ind w:left="5448" w:hanging="360"/>
      </w:pPr>
      <w:rPr>
        <w:rFonts w:ascii="Symbol" w:hAnsi="Symbol" w:hint="default"/>
      </w:rPr>
    </w:lvl>
    <w:lvl w:ilvl="7">
      <w:start w:val="1"/>
      <w:numFmt w:val="bullet"/>
      <w:lvlText w:val="o"/>
      <w:lvlJc w:val="left"/>
      <w:pPr>
        <w:tabs>
          <w:tab w:val="num" w:pos="6168"/>
        </w:tabs>
        <w:ind w:left="6168" w:hanging="360"/>
      </w:pPr>
      <w:rPr>
        <w:rFonts w:ascii="Courier New" w:hAnsi="Courier New" w:hint="default"/>
      </w:rPr>
    </w:lvl>
    <w:lvl w:ilvl="8">
      <w:start w:val="1"/>
      <w:numFmt w:val="bullet"/>
      <w:lvlText w:val=""/>
      <w:lvlJc w:val="left"/>
      <w:pPr>
        <w:tabs>
          <w:tab w:val="num" w:pos="6888"/>
        </w:tabs>
        <w:ind w:left="6888" w:hanging="360"/>
      </w:pPr>
      <w:rPr>
        <w:rFonts w:ascii="Wingdings" w:hAnsi="Wingdings" w:hint="default"/>
      </w:rPr>
    </w:lvl>
  </w:abstractNum>
  <w:abstractNum w:abstractNumId="26" w15:restartNumberingAfterBreak="0">
    <w:nsid w:val="7B5D026E"/>
    <w:multiLevelType w:val="hybridMultilevel"/>
    <w:tmpl w:val="B9242BF0"/>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num w:numId="1">
    <w:abstractNumId w:val="10"/>
  </w:num>
  <w:num w:numId="2">
    <w:abstractNumId w:val="10"/>
    <w:lvlOverride w:ilvl="0">
      <w:lvl w:ilvl="0">
        <w:start w:val="2"/>
        <w:numFmt w:val="decimal"/>
        <w:lvlText w:val="%1"/>
        <w:legacy w:legacy="1" w:legacySpace="0" w:legacyIndent="360"/>
        <w:lvlJc w:val="left"/>
        <w:rPr>
          <w:rFonts w:ascii="Palatino Linotype" w:hAnsi="Palatino Linotype" w:cs="Palatino Linotype" w:hint="default"/>
        </w:rPr>
      </w:lvl>
    </w:lvlOverride>
  </w:num>
  <w:num w:numId="3">
    <w:abstractNumId w:val="10"/>
    <w:lvlOverride w:ilvl="0">
      <w:lvl w:ilvl="0">
        <w:start w:val="3"/>
        <w:numFmt w:val="decimal"/>
        <w:lvlText w:val="%1"/>
        <w:legacy w:legacy="1" w:legacySpace="0" w:legacyIndent="360"/>
        <w:lvlJc w:val="left"/>
        <w:rPr>
          <w:rFonts w:ascii="Palatino Linotype" w:hAnsi="Palatino Linotype" w:cs="Palatino Linotype" w:hint="default"/>
        </w:rPr>
      </w:lvl>
    </w:lvlOverride>
  </w:num>
  <w:num w:numId="4">
    <w:abstractNumId w:val="10"/>
    <w:lvlOverride w:ilvl="0">
      <w:lvl w:ilvl="0">
        <w:start w:val="4"/>
        <w:numFmt w:val="decimal"/>
        <w:lvlText w:val="%1"/>
        <w:legacy w:legacy="1" w:legacySpace="0" w:legacyIndent="360"/>
        <w:lvlJc w:val="left"/>
        <w:rPr>
          <w:rFonts w:ascii="Palatino Linotype" w:hAnsi="Palatino Linotype" w:cs="Palatino Linotype" w:hint="default"/>
        </w:rPr>
      </w:lvl>
    </w:lvlOverride>
  </w:num>
  <w:num w:numId="5">
    <w:abstractNumId w:val="24"/>
  </w:num>
  <w:num w:numId="6">
    <w:abstractNumId w:val="24"/>
    <w:lvlOverride w:ilvl="0">
      <w:lvl w:ilvl="0">
        <w:start w:val="6"/>
        <w:numFmt w:val="decimal"/>
        <w:lvlText w:val="%1"/>
        <w:legacy w:legacy="1" w:legacySpace="0" w:legacyIndent="360"/>
        <w:lvlJc w:val="left"/>
        <w:rPr>
          <w:rFonts w:ascii="Palatino Linotype" w:hAnsi="Palatino Linotype" w:cs="Palatino Linotype" w:hint="default"/>
        </w:rPr>
      </w:lvl>
    </w:lvlOverride>
  </w:num>
  <w:num w:numId="7">
    <w:abstractNumId w:val="5"/>
  </w:num>
  <w:num w:numId="8">
    <w:abstractNumId w:val="5"/>
    <w:lvlOverride w:ilvl="0">
      <w:lvl w:ilvl="0">
        <w:start w:val="8"/>
        <w:numFmt w:val="decimal"/>
        <w:lvlText w:val="%1"/>
        <w:legacy w:legacy="1" w:legacySpace="0" w:legacyIndent="360"/>
        <w:lvlJc w:val="left"/>
        <w:rPr>
          <w:rFonts w:ascii="Palatino Linotype" w:hAnsi="Palatino Linotype" w:cs="Palatino Linotype" w:hint="default"/>
        </w:rPr>
      </w:lvl>
    </w:lvlOverride>
  </w:num>
  <w:num w:numId="9">
    <w:abstractNumId w:val="5"/>
    <w:lvlOverride w:ilvl="0">
      <w:lvl w:ilvl="0">
        <w:start w:val="9"/>
        <w:numFmt w:val="decimal"/>
        <w:lvlText w:val="%1"/>
        <w:legacy w:legacy="1" w:legacySpace="0" w:legacyIndent="360"/>
        <w:lvlJc w:val="left"/>
        <w:rPr>
          <w:rFonts w:ascii="Palatino Linotype" w:hAnsi="Palatino Linotype" w:cs="Palatino Linotype" w:hint="default"/>
        </w:rPr>
      </w:lvl>
    </w:lvlOverride>
  </w:num>
  <w:num w:numId="10">
    <w:abstractNumId w:val="21"/>
  </w:num>
  <w:num w:numId="11">
    <w:abstractNumId w:val="21"/>
    <w:lvlOverride w:ilvl="0">
      <w:lvl w:ilvl="0">
        <w:start w:val="11"/>
        <w:numFmt w:val="decimal"/>
        <w:lvlText w:val="%1"/>
        <w:legacy w:legacy="1" w:legacySpace="0" w:legacyIndent="360"/>
        <w:lvlJc w:val="left"/>
        <w:rPr>
          <w:rFonts w:ascii="Palatino Linotype" w:hAnsi="Palatino Linotype" w:cs="Palatino Linotype" w:hint="default"/>
        </w:rPr>
      </w:lvl>
    </w:lvlOverride>
  </w:num>
  <w:num w:numId="12">
    <w:abstractNumId w:val="9"/>
  </w:num>
  <w:num w:numId="13">
    <w:abstractNumId w:val="9"/>
    <w:lvlOverride w:ilvl="0">
      <w:lvl w:ilvl="0">
        <w:start w:val="13"/>
        <w:numFmt w:val="decimal"/>
        <w:lvlText w:val="%1"/>
        <w:legacy w:legacy="1" w:legacySpace="0" w:legacyIndent="360"/>
        <w:lvlJc w:val="left"/>
        <w:rPr>
          <w:rFonts w:ascii="Palatino Linotype" w:hAnsi="Palatino Linotype" w:cs="Palatino Linotype" w:hint="default"/>
        </w:rPr>
      </w:lvl>
    </w:lvlOverride>
  </w:num>
  <w:num w:numId="14">
    <w:abstractNumId w:val="9"/>
    <w:lvlOverride w:ilvl="0">
      <w:lvl w:ilvl="0">
        <w:start w:val="14"/>
        <w:numFmt w:val="decimal"/>
        <w:lvlText w:val="%1"/>
        <w:legacy w:legacy="1" w:legacySpace="0" w:legacyIndent="360"/>
        <w:lvlJc w:val="left"/>
        <w:rPr>
          <w:rFonts w:ascii="Palatino Linotype" w:hAnsi="Palatino Linotype" w:cs="Palatino Linotype" w:hint="default"/>
        </w:rPr>
      </w:lvl>
    </w:lvlOverride>
  </w:num>
  <w:num w:numId="15">
    <w:abstractNumId w:val="9"/>
    <w:lvlOverride w:ilvl="0">
      <w:lvl w:ilvl="0">
        <w:start w:val="15"/>
        <w:numFmt w:val="decimal"/>
        <w:lvlText w:val="%1"/>
        <w:legacy w:legacy="1" w:legacySpace="0" w:legacyIndent="360"/>
        <w:lvlJc w:val="left"/>
        <w:rPr>
          <w:rFonts w:ascii="Palatino Linotype" w:hAnsi="Palatino Linotype" w:cs="Palatino Linotype" w:hint="default"/>
        </w:rPr>
      </w:lvl>
    </w:lvlOverride>
  </w:num>
  <w:num w:numId="16">
    <w:abstractNumId w:val="1"/>
  </w:num>
  <w:num w:numId="17">
    <w:abstractNumId w:val="1"/>
    <w:lvlOverride w:ilvl="0">
      <w:lvl w:ilvl="0">
        <w:start w:val="17"/>
        <w:numFmt w:val="decimal"/>
        <w:lvlText w:val="%1"/>
        <w:legacy w:legacy="1" w:legacySpace="0" w:legacyIndent="360"/>
        <w:lvlJc w:val="left"/>
        <w:rPr>
          <w:rFonts w:ascii="Palatino Linotype" w:hAnsi="Palatino Linotype" w:cs="Palatino Linotype" w:hint="default"/>
        </w:rPr>
      </w:lvl>
    </w:lvlOverride>
  </w:num>
  <w:num w:numId="18">
    <w:abstractNumId w:val="1"/>
    <w:lvlOverride w:ilvl="0">
      <w:lvl w:ilvl="0">
        <w:start w:val="18"/>
        <w:numFmt w:val="decimal"/>
        <w:lvlText w:val="%1"/>
        <w:legacy w:legacy="1" w:legacySpace="0" w:legacyIndent="360"/>
        <w:lvlJc w:val="left"/>
        <w:rPr>
          <w:rFonts w:ascii="Palatino Linotype" w:hAnsi="Palatino Linotype" w:cs="Palatino Linotype" w:hint="default"/>
        </w:rPr>
      </w:lvl>
    </w:lvlOverride>
  </w:num>
  <w:num w:numId="19">
    <w:abstractNumId w:val="0"/>
    <w:lvlOverride w:ilvl="0">
      <w:lvl w:ilvl="0">
        <w:numFmt w:val="bullet"/>
        <w:lvlText w:val=""/>
        <w:legacy w:legacy="1" w:legacySpace="0" w:legacyIndent="360"/>
        <w:lvlJc w:val="left"/>
        <w:rPr>
          <w:rFonts w:ascii="Symbol" w:hAnsi="Symbol" w:hint="default"/>
        </w:rPr>
      </w:lvl>
    </w:lvlOverride>
  </w:num>
  <w:num w:numId="20">
    <w:abstractNumId w:val="2"/>
  </w:num>
  <w:num w:numId="21">
    <w:abstractNumId w:val="12"/>
  </w:num>
  <w:num w:numId="22">
    <w:abstractNumId w:val="7"/>
  </w:num>
  <w:num w:numId="23">
    <w:abstractNumId w:val="16"/>
  </w:num>
  <w:num w:numId="24">
    <w:abstractNumId w:val="18"/>
  </w:num>
  <w:num w:numId="25">
    <w:abstractNumId w:val="15"/>
  </w:num>
  <w:num w:numId="26">
    <w:abstractNumId w:val="26"/>
  </w:num>
  <w:num w:numId="27">
    <w:abstractNumId w:val="23"/>
  </w:num>
  <w:num w:numId="28">
    <w:abstractNumId w:val="6"/>
  </w:num>
  <w:num w:numId="29">
    <w:abstractNumId w:val="3"/>
  </w:num>
  <w:num w:numId="30">
    <w:abstractNumId w:val="19"/>
  </w:num>
  <w:num w:numId="31">
    <w:abstractNumId w:val="25"/>
  </w:num>
  <w:num w:numId="32">
    <w:abstractNumId w:val="4"/>
  </w:num>
  <w:num w:numId="33">
    <w:abstractNumId w:val="11"/>
  </w:num>
  <w:num w:numId="34">
    <w:abstractNumId w:val="13"/>
  </w:num>
  <w:num w:numId="35">
    <w:abstractNumId w:val="8"/>
  </w:num>
  <w:num w:numId="36">
    <w:abstractNumId w:val="17"/>
  </w:num>
  <w:num w:numId="37">
    <w:abstractNumId w:val="20"/>
  </w:num>
  <w:num w:numId="38">
    <w:abstractNumId w:val="22"/>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7F5F"/>
    <w:rsid w:val="00001BC0"/>
    <w:rsid w:val="00002C5E"/>
    <w:rsid w:val="00003372"/>
    <w:rsid w:val="000124D6"/>
    <w:rsid w:val="00014BD6"/>
    <w:rsid w:val="000213DF"/>
    <w:rsid w:val="0002671D"/>
    <w:rsid w:val="000321C2"/>
    <w:rsid w:val="00035F1B"/>
    <w:rsid w:val="00047D84"/>
    <w:rsid w:val="00053D84"/>
    <w:rsid w:val="000543E1"/>
    <w:rsid w:val="00057DDE"/>
    <w:rsid w:val="000630D7"/>
    <w:rsid w:val="0006337C"/>
    <w:rsid w:val="0007429B"/>
    <w:rsid w:val="00076C6A"/>
    <w:rsid w:val="0008608B"/>
    <w:rsid w:val="000864FD"/>
    <w:rsid w:val="000874A9"/>
    <w:rsid w:val="00091FF5"/>
    <w:rsid w:val="00092D87"/>
    <w:rsid w:val="00096A0C"/>
    <w:rsid w:val="000B183A"/>
    <w:rsid w:val="000D301E"/>
    <w:rsid w:val="000E4F3A"/>
    <w:rsid w:val="000F28C9"/>
    <w:rsid w:val="000F5D56"/>
    <w:rsid w:val="000F6570"/>
    <w:rsid w:val="00104BE6"/>
    <w:rsid w:val="00105199"/>
    <w:rsid w:val="001051AA"/>
    <w:rsid w:val="00105E63"/>
    <w:rsid w:val="00105F83"/>
    <w:rsid w:val="00112A79"/>
    <w:rsid w:val="0011671E"/>
    <w:rsid w:val="001227B7"/>
    <w:rsid w:val="0012525F"/>
    <w:rsid w:val="00127542"/>
    <w:rsid w:val="00127D91"/>
    <w:rsid w:val="00133797"/>
    <w:rsid w:val="00135A58"/>
    <w:rsid w:val="00161C21"/>
    <w:rsid w:val="00177B47"/>
    <w:rsid w:val="00181F4E"/>
    <w:rsid w:val="00185A98"/>
    <w:rsid w:val="00186B72"/>
    <w:rsid w:val="001C11F2"/>
    <w:rsid w:val="001C34F0"/>
    <w:rsid w:val="001C432F"/>
    <w:rsid w:val="001E40A3"/>
    <w:rsid w:val="001F1B51"/>
    <w:rsid w:val="00200062"/>
    <w:rsid w:val="00210652"/>
    <w:rsid w:val="00211B28"/>
    <w:rsid w:val="00217E31"/>
    <w:rsid w:val="00226A92"/>
    <w:rsid w:val="002344E8"/>
    <w:rsid w:val="00237B5C"/>
    <w:rsid w:val="00246604"/>
    <w:rsid w:val="00264052"/>
    <w:rsid w:val="00266E61"/>
    <w:rsid w:val="00276BC9"/>
    <w:rsid w:val="002801AF"/>
    <w:rsid w:val="002900A6"/>
    <w:rsid w:val="002908D6"/>
    <w:rsid w:val="002957D3"/>
    <w:rsid w:val="00296441"/>
    <w:rsid w:val="00297431"/>
    <w:rsid w:val="002A2038"/>
    <w:rsid w:val="002A6DC6"/>
    <w:rsid w:val="002B2A3D"/>
    <w:rsid w:val="002B3704"/>
    <w:rsid w:val="002C0311"/>
    <w:rsid w:val="002C3ABB"/>
    <w:rsid w:val="002E429D"/>
    <w:rsid w:val="002F18FB"/>
    <w:rsid w:val="002F7AEB"/>
    <w:rsid w:val="00302717"/>
    <w:rsid w:val="0030391A"/>
    <w:rsid w:val="00303D95"/>
    <w:rsid w:val="00306F78"/>
    <w:rsid w:val="00311304"/>
    <w:rsid w:val="00314C31"/>
    <w:rsid w:val="003269E1"/>
    <w:rsid w:val="00335894"/>
    <w:rsid w:val="00336622"/>
    <w:rsid w:val="003428C6"/>
    <w:rsid w:val="00352130"/>
    <w:rsid w:val="0035671B"/>
    <w:rsid w:val="00363E17"/>
    <w:rsid w:val="003741F5"/>
    <w:rsid w:val="003763B4"/>
    <w:rsid w:val="0037653A"/>
    <w:rsid w:val="00381998"/>
    <w:rsid w:val="00384D63"/>
    <w:rsid w:val="00384F32"/>
    <w:rsid w:val="003907AE"/>
    <w:rsid w:val="00392967"/>
    <w:rsid w:val="003958AE"/>
    <w:rsid w:val="00396F24"/>
    <w:rsid w:val="003A2A2E"/>
    <w:rsid w:val="003A2A81"/>
    <w:rsid w:val="003A596B"/>
    <w:rsid w:val="003B33EF"/>
    <w:rsid w:val="003B49CC"/>
    <w:rsid w:val="003B49D8"/>
    <w:rsid w:val="003C029A"/>
    <w:rsid w:val="003C153E"/>
    <w:rsid w:val="003C1C4B"/>
    <w:rsid w:val="003C4878"/>
    <w:rsid w:val="003C6A72"/>
    <w:rsid w:val="003D30ED"/>
    <w:rsid w:val="003D4CD6"/>
    <w:rsid w:val="003E3FCE"/>
    <w:rsid w:val="003E5612"/>
    <w:rsid w:val="003F44F2"/>
    <w:rsid w:val="00405A5C"/>
    <w:rsid w:val="004124E9"/>
    <w:rsid w:val="0041491D"/>
    <w:rsid w:val="00420B0F"/>
    <w:rsid w:val="004304B9"/>
    <w:rsid w:val="004338F8"/>
    <w:rsid w:val="0044357F"/>
    <w:rsid w:val="00445E72"/>
    <w:rsid w:val="0045117D"/>
    <w:rsid w:val="00461D57"/>
    <w:rsid w:val="00463DA2"/>
    <w:rsid w:val="004657E7"/>
    <w:rsid w:val="00471A9D"/>
    <w:rsid w:val="00472F2C"/>
    <w:rsid w:val="00474A34"/>
    <w:rsid w:val="00485F7D"/>
    <w:rsid w:val="0048724A"/>
    <w:rsid w:val="00490AAC"/>
    <w:rsid w:val="004A67A1"/>
    <w:rsid w:val="004B0EBB"/>
    <w:rsid w:val="004B4C45"/>
    <w:rsid w:val="004C24E2"/>
    <w:rsid w:val="004C79F4"/>
    <w:rsid w:val="004C7F5F"/>
    <w:rsid w:val="004D4239"/>
    <w:rsid w:val="004E3117"/>
    <w:rsid w:val="004E5DBA"/>
    <w:rsid w:val="004F745A"/>
    <w:rsid w:val="0050321E"/>
    <w:rsid w:val="0050448F"/>
    <w:rsid w:val="005057C4"/>
    <w:rsid w:val="005136AC"/>
    <w:rsid w:val="00515BC7"/>
    <w:rsid w:val="00516306"/>
    <w:rsid w:val="0052622D"/>
    <w:rsid w:val="00530F8A"/>
    <w:rsid w:val="00533CEC"/>
    <w:rsid w:val="00534A03"/>
    <w:rsid w:val="00540F14"/>
    <w:rsid w:val="005469D2"/>
    <w:rsid w:val="005541A9"/>
    <w:rsid w:val="0056220A"/>
    <w:rsid w:val="00572010"/>
    <w:rsid w:val="00573E59"/>
    <w:rsid w:val="00574C58"/>
    <w:rsid w:val="00576DA4"/>
    <w:rsid w:val="005777B9"/>
    <w:rsid w:val="0059138F"/>
    <w:rsid w:val="005A3DC8"/>
    <w:rsid w:val="005A4C32"/>
    <w:rsid w:val="005A7554"/>
    <w:rsid w:val="005B70F7"/>
    <w:rsid w:val="005C156D"/>
    <w:rsid w:val="005C176E"/>
    <w:rsid w:val="005C6A11"/>
    <w:rsid w:val="005C7D21"/>
    <w:rsid w:val="005D0DB8"/>
    <w:rsid w:val="005D2A90"/>
    <w:rsid w:val="005E11A9"/>
    <w:rsid w:val="005E48BD"/>
    <w:rsid w:val="005F3412"/>
    <w:rsid w:val="005F6BD9"/>
    <w:rsid w:val="00621D65"/>
    <w:rsid w:val="00633241"/>
    <w:rsid w:val="006405C7"/>
    <w:rsid w:val="00643784"/>
    <w:rsid w:val="0065680F"/>
    <w:rsid w:val="006568D4"/>
    <w:rsid w:val="006569F8"/>
    <w:rsid w:val="006574FC"/>
    <w:rsid w:val="006601CD"/>
    <w:rsid w:val="00665849"/>
    <w:rsid w:val="00667166"/>
    <w:rsid w:val="00667AC9"/>
    <w:rsid w:val="006705C7"/>
    <w:rsid w:val="00683ED4"/>
    <w:rsid w:val="00693CAA"/>
    <w:rsid w:val="006B1B15"/>
    <w:rsid w:val="006C34DC"/>
    <w:rsid w:val="006E0C16"/>
    <w:rsid w:val="006E1218"/>
    <w:rsid w:val="006F2F34"/>
    <w:rsid w:val="006F3F9B"/>
    <w:rsid w:val="0070068B"/>
    <w:rsid w:val="00711B94"/>
    <w:rsid w:val="00716EEE"/>
    <w:rsid w:val="00723A39"/>
    <w:rsid w:val="00725AEF"/>
    <w:rsid w:val="00753D1B"/>
    <w:rsid w:val="00755A98"/>
    <w:rsid w:val="0076136B"/>
    <w:rsid w:val="00771C61"/>
    <w:rsid w:val="00777087"/>
    <w:rsid w:val="007773CF"/>
    <w:rsid w:val="0078003F"/>
    <w:rsid w:val="00781083"/>
    <w:rsid w:val="007866D5"/>
    <w:rsid w:val="00793BFA"/>
    <w:rsid w:val="007A3021"/>
    <w:rsid w:val="007A4585"/>
    <w:rsid w:val="007A707F"/>
    <w:rsid w:val="007B28AA"/>
    <w:rsid w:val="007B7FA3"/>
    <w:rsid w:val="007D1905"/>
    <w:rsid w:val="007D5D3E"/>
    <w:rsid w:val="007D7136"/>
    <w:rsid w:val="007E35C8"/>
    <w:rsid w:val="007E4DD6"/>
    <w:rsid w:val="007F3309"/>
    <w:rsid w:val="007F77AC"/>
    <w:rsid w:val="008042E4"/>
    <w:rsid w:val="00805EFA"/>
    <w:rsid w:val="00814082"/>
    <w:rsid w:val="00820E76"/>
    <w:rsid w:val="00826A9D"/>
    <w:rsid w:val="008348DE"/>
    <w:rsid w:val="00845220"/>
    <w:rsid w:val="00846AC1"/>
    <w:rsid w:val="00846EEA"/>
    <w:rsid w:val="00851E07"/>
    <w:rsid w:val="00855DA7"/>
    <w:rsid w:val="00855DB5"/>
    <w:rsid w:val="00860C4B"/>
    <w:rsid w:val="0086640A"/>
    <w:rsid w:val="008705C3"/>
    <w:rsid w:val="00872AA6"/>
    <w:rsid w:val="00875E07"/>
    <w:rsid w:val="00876DF4"/>
    <w:rsid w:val="00882108"/>
    <w:rsid w:val="008A5F6A"/>
    <w:rsid w:val="008B496C"/>
    <w:rsid w:val="008B7C05"/>
    <w:rsid w:val="008C3604"/>
    <w:rsid w:val="008E5089"/>
    <w:rsid w:val="008E7EFA"/>
    <w:rsid w:val="008F11CD"/>
    <w:rsid w:val="008F5F39"/>
    <w:rsid w:val="0090161B"/>
    <w:rsid w:val="00905423"/>
    <w:rsid w:val="00912B0B"/>
    <w:rsid w:val="00914D90"/>
    <w:rsid w:val="009154A7"/>
    <w:rsid w:val="00916E9B"/>
    <w:rsid w:val="00922853"/>
    <w:rsid w:val="00930196"/>
    <w:rsid w:val="00931284"/>
    <w:rsid w:val="00932A29"/>
    <w:rsid w:val="00934012"/>
    <w:rsid w:val="00943F35"/>
    <w:rsid w:val="00950C57"/>
    <w:rsid w:val="00953D59"/>
    <w:rsid w:val="0095703E"/>
    <w:rsid w:val="00966305"/>
    <w:rsid w:val="00967900"/>
    <w:rsid w:val="00967DF4"/>
    <w:rsid w:val="00975314"/>
    <w:rsid w:val="00986994"/>
    <w:rsid w:val="009939BA"/>
    <w:rsid w:val="009A2136"/>
    <w:rsid w:val="009A59E7"/>
    <w:rsid w:val="009A5D03"/>
    <w:rsid w:val="009B0114"/>
    <w:rsid w:val="009C3C79"/>
    <w:rsid w:val="009D0C6A"/>
    <w:rsid w:val="009D2C7B"/>
    <w:rsid w:val="009E14D9"/>
    <w:rsid w:val="009E25C9"/>
    <w:rsid w:val="009E54E1"/>
    <w:rsid w:val="009F143D"/>
    <w:rsid w:val="009F6430"/>
    <w:rsid w:val="009F7933"/>
    <w:rsid w:val="00A17E97"/>
    <w:rsid w:val="00A208FC"/>
    <w:rsid w:val="00A247CB"/>
    <w:rsid w:val="00A31E74"/>
    <w:rsid w:val="00A3246D"/>
    <w:rsid w:val="00A435AE"/>
    <w:rsid w:val="00A577BB"/>
    <w:rsid w:val="00A6745E"/>
    <w:rsid w:val="00A72E36"/>
    <w:rsid w:val="00A764AA"/>
    <w:rsid w:val="00A87DAE"/>
    <w:rsid w:val="00A92D34"/>
    <w:rsid w:val="00AA227A"/>
    <w:rsid w:val="00AB0266"/>
    <w:rsid w:val="00AB1E55"/>
    <w:rsid w:val="00AB249E"/>
    <w:rsid w:val="00AC159A"/>
    <w:rsid w:val="00AC3EEC"/>
    <w:rsid w:val="00AC726F"/>
    <w:rsid w:val="00AD1884"/>
    <w:rsid w:val="00AD3061"/>
    <w:rsid w:val="00AD594D"/>
    <w:rsid w:val="00AD5959"/>
    <w:rsid w:val="00AD7F70"/>
    <w:rsid w:val="00AE2DEB"/>
    <w:rsid w:val="00AE68C1"/>
    <w:rsid w:val="00AF4355"/>
    <w:rsid w:val="00AF56A5"/>
    <w:rsid w:val="00AF619F"/>
    <w:rsid w:val="00AF7063"/>
    <w:rsid w:val="00B01B0E"/>
    <w:rsid w:val="00B0767B"/>
    <w:rsid w:val="00B238A8"/>
    <w:rsid w:val="00B3021F"/>
    <w:rsid w:val="00B31FD7"/>
    <w:rsid w:val="00B50BE1"/>
    <w:rsid w:val="00B50E5A"/>
    <w:rsid w:val="00B520C4"/>
    <w:rsid w:val="00B533B7"/>
    <w:rsid w:val="00B53C15"/>
    <w:rsid w:val="00B548C5"/>
    <w:rsid w:val="00B7781E"/>
    <w:rsid w:val="00B83B2F"/>
    <w:rsid w:val="00B878A8"/>
    <w:rsid w:val="00B90AAB"/>
    <w:rsid w:val="00B90CAF"/>
    <w:rsid w:val="00B932DC"/>
    <w:rsid w:val="00BA4891"/>
    <w:rsid w:val="00BC0288"/>
    <w:rsid w:val="00BC1947"/>
    <w:rsid w:val="00BC561E"/>
    <w:rsid w:val="00BD5D19"/>
    <w:rsid w:val="00BE28B2"/>
    <w:rsid w:val="00C0328C"/>
    <w:rsid w:val="00C07D8C"/>
    <w:rsid w:val="00C14B32"/>
    <w:rsid w:val="00C158EA"/>
    <w:rsid w:val="00C179F3"/>
    <w:rsid w:val="00C21F40"/>
    <w:rsid w:val="00C232FE"/>
    <w:rsid w:val="00C30430"/>
    <w:rsid w:val="00C33212"/>
    <w:rsid w:val="00C41185"/>
    <w:rsid w:val="00C43BC7"/>
    <w:rsid w:val="00C4771D"/>
    <w:rsid w:val="00C50FA6"/>
    <w:rsid w:val="00C513BA"/>
    <w:rsid w:val="00C51720"/>
    <w:rsid w:val="00C527E2"/>
    <w:rsid w:val="00C61E88"/>
    <w:rsid w:val="00C62EF6"/>
    <w:rsid w:val="00C7025F"/>
    <w:rsid w:val="00C717B3"/>
    <w:rsid w:val="00C72BBE"/>
    <w:rsid w:val="00C74974"/>
    <w:rsid w:val="00C76760"/>
    <w:rsid w:val="00C8009F"/>
    <w:rsid w:val="00C80B7A"/>
    <w:rsid w:val="00C83C79"/>
    <w:rsid w:val="00C848DA"/>
    <w:rsid w:val="00C9388B"/>
    <w:rsid w:val="00C94ACF"/>
    <w:rsid w:val="00CB3054"/>
    <w:rsid w:val="00CC39E9"/>
    <w:rsid w:val="00CD1EAF"/>
    <w:rsid w:val="00CD2AFA"/>
    <w:rsid w:val="00CD6E4C"/>
    <w:rsid w:val="00CE073D"/>
    <w:rsid w:val="00CE6C9E"/>
    <w:rsid w:val="00CF47DC"/>
    <w:rsid w:val="00D05792"/>
    <w:rsid w:val="00D13382"/>
    <w:rsid w:val="00D13B72"/>
    <w:rsid w:val="00D143DF"/>
    <w:rsid w:val="00D3181C"/>
    <w:rsid w:val="00D35211"/>
    <w:rsid w:val="00D37B08"/>
    <w:rsid w:val="00D37E3B"/>
    <w:rsid w:val="00D41BFD"/>
    <w:rsid w:val="00D4332E"/>
    <w:rsid w:val="00D47417"/>
    <w:rsid w:val="00D505E7"/>
    <w:rsid w:val="00D55AC0"/>
    <w:rsid w:val="00D71CC2"/>
    <w:rsid w:val="00D75A2F"/>
    <w:rsid w:val="00DB19F3"/>
    <w:rsid w:val="00DB1CF3"/>
    <w:rsid w:val="00DB4DCC"/>
    <w:rsid w:val="00DB743F"/>
    <w:rsid w:val="00DC00E4"/>
    <w:rsid w:val="00DC3333"/>
    <w:rsid w:val="00DC3657"/>
    <w:rsid w:val="00DC4BFD"/>
    <w:rsid w:val="00DC553D"/>
    <w:rsid w:val="00DD564D"/>
    <w:rsid w:val="00DD6DDB"/>
    <w:rsid w:val="00DF1CC6"/>
    <w:rsid w:val="00E030D2"/>
    <w:rsid w:val="00E07546"/>
    <w:rsid w:val="00E075D5"/>
    <w:rsid w:val="00E104B2"/>
    <w:rsid w:val="00E10F7B"/>
    <w:rsid w:val="00E22B9C"/>
    <w:rsid w:val="00E36469"/>
    <w:rsid w:val="00E36CCB"/>
    <w:rsid w:val="00E42E12"/>
    <w:rsid w:val="00E44E57"/>
    <w:rsid w:val="00E50801"/>
    <w:rsid w:val="00E51E28"/>
    <w:rsid w:val="00E57D32"/>
    <w:rsid w:val="00E65AAD"/>
    <w:rsid w:val="00E676FF"/>
    <w:rsid w:val="00E74974"/>
    <w:rsid w:val="00E82CA1"/>
    <w:rsid w:val="00E8573D"/>
    <w:rsid w:val="00E875A7"/>
    <w:rsid w:val="00E876B8"/>
    <w:rsid w:val="00E910A3"/>
    <w:rsid w:val="00EA0D4D"/>
    <w:rsid w:val="00EA243C"/>
    <w:rsid w:val="00EA4605"/>
    <w:rsid w:val="00EB377D"/>
    <w:rsid w:val="00EB7579"/>
    <w:rsid w:val="00EB7CB3"/>
    <w:rsid w:val="00EC607F"/>
    <w:rsid w:val="00EC7EA1"/>
    <w:rsid w:val="00ED0681"/>
    <w:rsid w:val="00EE1431"/>
    <w:rsid w:val="00EE1990"/>
    <w:rsid w:val="00EF4303"/>
    <w:rsid w:val="00EF5940"/>
    <w:rsid w:val="00F13DA8"/>
    <w:rsid w:val="00F2008B"/>
    <w:rsid w:val="00F26788"/>
    <w:rsid w:val="00F27FE0"/>
    <w:rsid w:val="00F333C0"/>
    <w:rsid w:val="00F369CF"/>
    <w:rsid w:val="00F477C7"/>
    <w:rsid w:val="00F52B93"/>
    <w:rsid w:val="00F5402E"/>
    <w:rsid w:val="00F63389"/>
    <w:rsid w:val="00F65E91"/>
    <w:rsid w:val="00F77B83"/>
    <w:rsid w:val="00F77CC8"/>
    <w:rsid w:val="00F804B4"/>
    <w:rsid w:val="00F812B6"/>
    <w:rsid w:val="00F81489"/>
    <w:rsid w:val="00F90903"/>
    <w:rsid w:val="00FA0D7B"/>
    <w:rsid w:val="00FA19F9"/>
    <w:rsid w:val="00FA37CB"/>
    <w:rsid w:val="00FA4492"/>
    <w:rsid w:val="00FA6437"/>
    <w:rsid w:val="00FA78C0"/>
    <w:rsid w:val="00FB2F62"/>
    <w:rsid w:val="00FB4CBB"/>
    <w:rsid w:val="00FD2939"/>
    <w:rsid w:val="00FE0D58"/>
    <w:rsid w:val="00FE56FD"/>
    <w:rsid w:val="00FE6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6D75F5"/>
  <w15:docId w15:val="{5227B35F-91C5-45C9-8E10-066A8476B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67A1"/>
    <w:rPr>
      <w:sz w:val="24"/>
      <w:szCs w:val="24"/>
    </w:rPr>
  </w:style>
  <w:style w:type="paragraph" w:styleId="Ttulo1">
    <w:name w:val="heading 1"/>
    <w:basedOn w:val="Normal"/>
    <w:next w:val="Normal"/>
    <w:link w:val="Ttulo1Car"/>
    <w:qFormat/>
    <w:rsid w:val="002C3ABB"/>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2C3ABB"/>
    <w:pPr>
      <w:keepNext/>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2C3ABB"/>
    <w:pPr>
      <w:keepNext/>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2C3ABB"/>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C9388B"/>
    <w:pPr>
      <w:tabs>
        <w:tab w:val="center" w:pos="4252"/>
        <w:tab w:val="right" w:pos="8504"/>
      </w:tabs>
    </w:pPr>
  </w:style>
  <w:style w:type="character" w:customStyle="1" w:styleId="PiedepginaCar">
    <w:name w:val="Pie de página Car"/>
    <w:basedOn w:val="Fuentedeprrafopredeter"/>
    <w:link w:val="Piedepgina"/>
    <w:semiHidden/>
    <w:locked/>
    <w:rsid w:val="00F81489"/>
    <w:rPr>
      <w:rFonts w:cs="Times New Roman"/>
      <w:sz w:val="24"/>
      <w:szCs w:val="24"/>
    </w:rPr>
  </w:style>
  <w:style w:type="character" w:styleId="Nmerodepgina">
    <w:name w:val="page number"/>
    <w:basedOn w:val="Fuentedeprrafopredeter"/>
    <w:rsid w:val="00C9388B"/>
    <w:rPr>
      <w:rFonts w:cs="Times New Roman"/>
    </w:rPr>
  </w:style>
  <w:style w:type="character" w:styleId="Refdecomentario">
    <w:name w:val="annotation reference"/>
    <w:basedOn w:val="Fuentedeprrafopredeter"/>
    <w:semiHidden/>
    <w:rsid w:val="00DB19F3"/>
    <w:rPr>
      <w:rFonts w:cs="Times New Roman"/>
      <w:sz w:val="16"/>
      <w:szCs w:val="16"/>
    </w:rPr>
  </w:style>
  <w:style w:type="paragraph" w:styleId="Textocomentario">
    <w:name w:val="annotation text"/>
    <w:basedOn w:val="Normal"/>
    <w:link w:val="TextocomentarioCar"/>
    <w:semiHidden/>
    <w:rsid w:val="00DB19F3"/>
    <w:rPr>
      <w:sz w:val="20"/>
      <w:szCs w:val="20"/>
    </w:rPr>
  </w:style>
  <w:style w:type="character" w:customStyle="1" w:styleId="TextocomentarioCar">
    <w:name w:val="Texto comentario Car"/>
    <w:basedOn w:val="Fuentedeprrafopredeter"/>
    <w:link w:val="Textocomentario"/>
    <w:semiHidden/>
    <w:locked/>
    <w:rsid w:val="00F81489"/>
    <w:rPr>
      <w:rFonts w:cs="Times New Roman"/>
      <w:sz w:val="20"/>
      <w:szCs w:val="20"/>
    </w:rPr>
  </w:style>
  <w:style w:type="paragraph" w:styleId="Asuntodelcomentario">
    <w:name w:val="annotation subject"/>
    <w:basedOn w:val="Textocomentario"/>
    <w:next w:val="Textocomentario"/>
    <w:link w:val="AsuntodelcomentarioCar"/>
    <w:semiHidden/>
    <w:rsid w:val="00DB19F3"/>
    <w:rPr>
      <w:b/>
      <w:bCs/>
    </w:rPr>
  </w:style>
  <w:style w:type="character" w:customStyle="1" w:styleId="AsuntodelcomentarioCar">
    <w:name w:val="Asunto del comentario Car"/>
    <w:basedOn w:val="TextocomentarioCar"/>
    <w:link w:val="Asuntodelcomentario"/>
    <w:semiHidden/>
    <w:locked/>
    <w:rsid w:val="00F81489"/>
    <w:rPr>
      <w:rFonts w:cs="Times New Roman"/>
      <w:b/>
      <w:bCs/>
      <w:sz w:val="20"/>
      <w:szCs w:val="20"/>
    </w:rPr>
  </w:style>
  <w:style w:type="paragraph" w:styleId="Textodeglobo">
    <w:name w:val="Balloon Text"/>
    <w:basedOn w:val="Normal"/>
    <w:link w:val="TextodegloboCar"/>
    <w:semiHidden/>
    <w:rsid w:val="00DB19F3"/>
    <w:rPr>
      <w:rFonts w:ascii="Tahoma" w:hAnsi="Tahoma" w:cs="Tahoma"/>
      <w:sz w:val="16"/>
      <w:szCs w:val="16"/>
    </w:rPr>
  </w:style>
  <w:style w:type="character" w:customStyle="1" w:styleId="TextodegloboCar">
    <w:name w:val="Texto de globo Car"/>
    <w:basedOn w:val="Fuentedeprrafopredeter"/>
    <w:link w:val="Textodeglobo"/>
    <w:semiHidden/>
    <w:locked/>
    <w:rsid w:val="00F81489"/>
    <w:rPr>
      <w:rFonts w:cs="Times New Roman"/>
      <w:sz w:val="2"/>
    </w:rPr>
  </w:style>
  <w:style w:type="table" w:styleId="Tablaconcuadrcula">
    <w:name w:val="Table Grid"/>
    <w:basedOn w:val="Tablanormal"/>
    <w:rsid w:val="00127542"/>
    <w:rPr>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semiHidden/>
    <w:rsid w:val="00490AAC"/>
    <w:pPr>
      <w:shd w:val="clear" w:color="auto" w:fill="000080"/>
    </w:pPr>
    <w:rPr>
      <w:rFonts w:ascii="Tahoma" w:hAnsi="Tahoma" w:cs="Tahoma"/>
      <w:sz w:val="20"/>
      <w:szCs w:val="20"/>
    </w:rPr>
  </w:style>
  <w:style w:type="character" w:customStyle="1" w:styleId="MapadeldocumentoCar">
    <w:name w:val="Mapa del documento Car"/>
    <w:basedOn w:val="Fuentedeprrafopredeter"/>
    <w:link w:val="Mapadeldocumento"/>
    <w:semiHidden/>
    <w:locked/>
    <w:rsid w:val="00F81489"/>
    <w:rPr>
      <w:rFonts w:cs="Times New Roman"/>
      <w:sz w:val="2"/>
    </w:rPr>
  </w:style>
  <w:style w:type="paragraph" w:styleId="Textonotapie">
    <w:name w:val="footnote text"/>
    <w:basedOn w:val="Normal"/>
    <w:semiHidden/>
    <w:rsid w:val="007E4DD6"/>
    <w:rPr>
      <w:sz w:val="20"/>
      <w:szCs w:val="20"/>
    </w:rPr>
  </w:style>
  <w:style w:type="character" w:styleId="Refdenotaalpie">
    <w:name w:val="footnote reference"/>
    <w:basedOn w:val="Fuentedeprrafopredeter"/>
    <w:semiHidden/>
    <w:rsid w:val="007E4DD6"/>
    <w:rPr>
      <w:vertAlign w:val="superscript"/>
    </w:rPr>
  </w:style>
  <w:style w:type="character" w:styleId="Hipervnculo">
    <w:name w:val="Hyperlink"/>
    <w:basedOn w:val="Fuentedeprrafopredeter"/>
    <w:rsid w:val="00314C31"/>
    <w:rPr>
      <w:color w:val="0000FF"/>
      <w:u w:val="single"/>
    </w:rPr>
  </w:style>
  <w:style w:type="character" w:customStyle="1" w:styleId="Ttulo1Car">
    <w:name w:val="Título 1 Car"/>
    <w:basedOn w:val="Fuentedeprrafopredeter"/>
    <w:link w:val="Ttulo1"/>
    <w:rsid w:val="002C3ABB"/>
    <w:rPr>
      <w:rFonts w:ascii="Cambria" w:eastAsia="Times New Roman" w:hAnsi="Cambria" w:cs="Times New Roman"/>
      <w:b/>
      <w:bCs/>
      <w:kern w:val="32"/>
      <w:sz w:val="32"/>
      <w:szCs w:val="32"/>
    </w:rPr>
  </w:style>
  <w:style w:type="character" w:customStyle="1" w:styleId="Ttulo2Car">
    <w:name w:val="Título 2 Car"/>
    <w:basedOn w:val="Fuentedeprrafopredeter"/>
    <w:link w:val="Ttulo2"/>
    <w:rsid w:val="002C3ABB"/>
    <w:rPr>
      <w:rFonts w:ascii="Cambria" w:eastAsia="Times New Roman" w:hAnsi="Cambria" w:cs="Times New Roman"/>
      <w:b/>
      <w:bCs/>
      <w:i/>
      <w:iCs/>
      <w:sz w:val="28"/>
      <w:szCs w:val="28"/>
    </w:rPr>
  </w:style>
  <w:style w:type="character" w:customStyle="1" w:styleId="Ttulo3Car">
    <w:name w:val="Título 3 Car"/>
    <w:basedOn w:val="Fuentedeprrafopredeter"/>
    <w:link w:val="Ttulo3"/>
    <w:rsid w:val="002C3ABB"/>
    <w:rPr>
      <w:rFonts w:ascii="Cambria" w:eastAsia="Times New Roman" w:hAnsi="Cambria" w:cs="Times New Roman"/>
      <w:b/>
      <w:bCs/>
      <w:sz w:val="26"/>
      <w:szCs w:val="26"/>
    </w:rPr>
  </w:style>
  <w:style w:type="character" w:customStyle="1" w:styleId="Ttulo4Car">
    <w:name w:val="Título 4 Car"/>
    <w:basedOn w:val="Fuentedeprrafopredeter"/>
    <w:link w:val="Ttulo4"/>
    <w:rsid w:val="002C3ABB"/>
    <w:rPr>
      <w:rFonts w:ascii="Calibri" w:eastAsia="Times New Roman" w:hAnsi="Calibri" w:cs="Times New Roman"/>
      <w:b/>
      <w:bCs/>
      <w:sz w:val="28"/>
      <w:szCs w:val="28"/>
    </w:rPr>
  </w:style>
  <w:style w:type="paragraph" w:styleId="Textoindependiente">
    <w:name w:val="Body Text"/>
    <w:basedOn w:val="Normal"/>
    <w:link w:val="TextoindependienteCar"/>
    <w:rsid w:val="002C3ABB"/>
    <w:pPr>
      <w:spacing w:after="120"/>
    </w:pPr>
  </w:style>
  <w:style w:type="character" w:customStyle="1" w:styleId="TextoindependienteCar">
    <w:name w:val="Texto independiente Car"/>
    <w:basedOn w:val="Fuentedeprrafopredeter"/>
    <w:link w:val="Textoindependiente"/>
    <w:rsid w:val="002C3ABB"/>
    <w:rPr>
      <w:sz w:val="24"/>
      <w:szCs w:val="24"/>
    </w:rPr>
  </w:style>
  <w:style w:type="paragraph" w:styleId="Sangradetextonormal">
    <w:name w:val="Body Text Indent"/>
    <w:basedOn w:val="Normal"/>
    <w:link w:val="SangradetextonormalCar"/>
    <w:rsid w:val="002C3ABB"/>
    <w:pPr>
      <w:spacing w:after="120"/>
      <w:ind w:left="360"/>
    </w:pPr>
  </w:style>
  <w:style w:type="character" w:customStyle="1" w:styleId="SangradetextonormalCar">
    <w:name w:val="Sangría de texto normal Car"/>
    <w:basedOn w:val="Fuentedeprrafopredeter"/>
    <w:link w:val="Sangradetextonormal"/>
    <w:rsid w:val="002C3ABB"/>
    <w:rPr>
      <w:sz w:val="24"/>
      <w:szCs w:val="24"/>
    </w:rPr>
  </w:style>
  <w:style w:type="paragraph" w:customStyle="1" w:styleId="Infodocumentosadjuntos">
    <w:name w:val="Info documentos adjuntos"/>
    <w:basedOn w:val="Normal"/>
    <w:rsid w:val="002C3ABB"/>
  </w:style>
  <w:style w:type="paragraph" w:styleId="Textoindependienteprimerasangra">
    <w:name w:val="Body Text First Indent"/>
    <w:basedOn w:val="Textoindependiente"/>
    <w:link w:val="TextoindependienteprimerasangraCar"/>
    <w:rsid w:val="002C3ABB"/>
    <w:pPr>
      <w:ind w:firstLine="210"/>
    </w:pPr>
  </w:style>
  <w:style w:type="character" w:customStyle="1" w:styleId="TextoindependienteprimerasangraCar">
    <w:name w:val="Texto independiente primera sangría Car"/>
    <w:basedOn w:val="TextoindependienteCar"/>
    <w:link w:val="Textoindependienteprimerasangra"/>
    <w:rsid w:val="002C3ABB"/>
    <w:rPr>
      <w:sz w:val="24"/>
      <w:szCs w:val="24"/>
    </w:rPr>
  </w:style>
  <w:style w:type="paragraph" w:styleId="Textoindependienteprimerasangra2">
    <w:name w:val="Body Text First Indent 2"/>
    <w:basedOn w:val="Sangradetextonormal"/>
    <w:link w:val="Textoindependienteprimerasangra2Car"/>
    <w:rsid w:val="002C3ABB"/>
    <w:pPr>
      <w:ind w:firstLine="210"/>
    </w:pPr>
  </w:style>
  <w:style w:type="character" w:customStyle="1" w:styleId="Textoindependienteprimerasangra2Car">
    <w:name w:val="Texto independiente primera sangría 2 Car"/>
    <w:basedOn w:val="SangradetextonormalCar"/>
    <w:link w:val="Textoindependienteprimerasangra2"/>
    <w:rsid w:val="002C3ABB"/>
    <w:rPr>
      <w:sz w:val="24"/>
      <w:szCs w:val="24"/>
    </w:rPr>
  </w:style>
  <w:style w:type="paragraph" w:styleId="Encabezado">
    <w:name w:val="header"/>
    <w:basedOn w:val="Normal"/>
    <w:link w:val="EncabezadoCar"/>
    <w:semiHidden/>
    <w:unhideWhenUsed/>
    <w:rsid w:val="00C21F40"/>
    <w:pPr>
      <w:tabs>
        <w:tab w:val="center" w:pos="4252"/>
        <w:tab w:val="right" w:pos="8504"/>
      </w:tabs>
    </w:pPr>
  </w:style>
  <w:style w:type="character" w:customStyle="1" w:styleId="EncabezadoCar">
    <w:name w:val="Encabezado Car"/>
    <w:basedOn w:val="Fuentedeprrafopredeter"/>
    <w:link w:val="Encabezado"/>
    <w:semiHidden/>
    <w:rsid w:val="00C21F4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w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A09FE-B60C-4968-89D7-3A50A18A7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18</Pages>
  <Words>5799</Words>
  <Characters>33055</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REV: [10–DIC-00]</vt:lpstr>
    </vt:vector>
  </TitlesOfParts>
  <Company>UdeSA</Company>
  <LinksUpToDate>false</LinksUpToDate>
  <CharactersWithSpaces>38777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 [10–DIC-00]</dc:title>
  <dc:subject/>
  <dc:creator>fcardoso</dc:creator>
  <cp:keywords/>
  <cp:lastModifiedBy>Federico Lopez</cp:lastModifiedBy>
  <cp:revision>34</cp:revision>
  <cp:lastPrinted>2012-02-29T00:29:00Z</cp:lastPrinted>
  <dcterms:created xsi:type="dcterms:W3CDTF">2012-02-22T23:02:00Z</dcterms:created>
  <dcterms:modified xsi:type="dcterms:W3CDTF">2021-09-23T13:38:00Z</dcterms:modified>
</cp:coreProperties>
</file>