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73D5" w14:textId="77777777" w:rsidR="00223684" w:rsidRDefault="00A41AFF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t>Consigna 1</w:t>
      </w:r>
    </w:p>
    <w:p w14:paraId="150273D6" w14:textId="77777777" w:rsidR="00223684" w:rsidRDefault="00223684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</w:p>
    <w:p w14:paraId="150273D7" w14:textId="77777777" w:rsidR="00223684" w:rsidRDefault="00A41AFF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a) </w:t>
      </w:r>
    </w:p>
    <w:p w14:paraId="150273D9" w14:textId="148E6A2F" w:rsidR="00223684" w:rsidRPr="003A44C5" w:rsidRDefault="00C42B7D" w:rsidP="003A44C5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Correcta: </w:t>
      </w:r>
      <w:r w:rsidR="003A44C5" w:rsidRPr="003A44C5">
        <w:rPr>
          <w:rStyle w:val="Ninguno"/>
          <w:sz w:val="24"/>
          <w:szCs w:val="24"/>
          <w:shd w:val="clear" w:color="auto" w:fill="FFFFFF"/>
          <w:lang w:val="es-ES_tradnl"/>
        </w:rPr>
        <w:t xml:space="preserve">C. Crear una forma de producción o una herramienta no conocida hasta el momento </w:t>
      </w:r>
    </w:p>
    <w:p w14:paraId="150273DA" w14:textId="77777777" w:rsidR="00223684" w:rsidRPr="003A44C5" w:rsidRDefault="00223684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  <w:lang w:val="es-ES_tradnl"/>
        </w:rPr>
      </w:pPr>
    </w:p>
    <w:p w14:paraId="150273DB" w14:textId="77777777" w:rsidR="00223684" w:rsidRDefault="00A41AFF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b) </w:t>
      </w:r>
    </w:p>
    <w:p w14:paraId="150273DC" w14:textId="3C416FA1" w:rsidR="00223684" w:rsidRDefault="00F33A7E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El poder informal </w:t>
      </w:r>
      <w:r w:rsidR="006E3374">
        <w:rPr>
          <w:rStyle w:val="Ninguno"/>
          <w:sz w:val="24"/>
          <w:szCs w:val="24"/>
          <w:shd w:val="clear" w:color="auto" w:fill="FFFFFF"/>
          <w:lang w:val="es-ES_tradnl"/>
        </w:rPr>
        <w:t xml:space="preserve">hace referencia </w:t>
      </w:r>
      <w:r w:rsidR="0068182B">
        <w:rPr>
          <w:rStyle w:val="Ninguno"/>
          <w:sz w:val="24"/>
          <w:szCs w:val="24"/>
          <w:shd w:val="clear" w:color="auto" w:fill="FFFFFF"/>
          <w:lang w:val="es-ES_tradnl"/>
        </w:rPr>
        <w:t>a</w:t>
      </w:r>
      <w:r w:rsidR="006E3374">
        <w:rPr>
          <w:rStyle w:val="Ninguno"/>
          <w:sz w:val="24"/>
          <w:szCs w:val="24"/>
          <w:shd w:val="clear" w:color="auto" w:fill="FFFFFF"/>
          <w:lang w:val="es-ES_tradnl"/>
        </w:rPr>
        <w:t xml:space="preserve"> las relaciones </w:t>
      </w:r>
      <w:r w:rsidR="0068182B">
        <w:rPr>
          <w:rStyle w:val="Ninguno"/>
          <w:sz w:val="24"/>
          <w:szCs w:val="24"/>
          <w:shd w:val="clear" w:color="auto" w:fill="FFFFFF"/>
          <w:lang w:val="es-ES_tradnl"/>
        </w:rPr>
        <w:t>e interacciones cotidianas dentro de la organización que pueden diferir de la concepción formal de la estructura de poder de la misma organización</w:t>
      </w:r>
      <w:r w:rsidR="008556A7">
        <w:rPr>
          <w:rStyle w:val="Ninguno"/>
          <w:sz w:val="24"/>
          <w:szCs w:val="24"/>
          <w:shd w:val="clear" w:color="auto" w:fill="FFFFFF"/>
          <w:lang w:val="es-ES_tradnl"/>
        </w:rPr>
        <w:t xml:space="preserve">. </w:t>
      </w:r>
      <w:r w:rsidR="00524178">
        <w:rPr>
          <w:rStyle w:val="Ninguno"/>
          <w:sz w:val="24"/>
          <w:szCs w:val="24"/>
          <w:shd w:val="clear" w:color="auto" w:fill="FFFFFF"/>
          <w:lang w:val="es-ES_tradnl"/>
        </w:rPr>
        <w:t xml:space="preserve">Por ejemplo, una organización donde quien es jefe en nombre y cuenta teóricamente con las atribuciones del cargo puede </w:t>
      </w:r>
      <w:r w:rsidR="00351A89">
        <w:rPr>
          <w:rStyle w:val="Ninguno"/>
          <w:sz w:val="24"/>
          <w:szCs w:val="24"/>
          <w:shd w:val="clear" w:color="auto" w:fill="FFFFFF"/>
          <w:lang w:val="es-ES_tradnl"/>
        </w:rPr>
        <w:t xml:space="preserve">no ser quien está tomando las decisiones </w:t>
      </w:r>
      <w:r w:rsidR="00467F8F">
        <w:rPr>
          <w:rStyle w:val="Ninguno"/>
          <w:sz w:val="24"/>
          <w:szCs w:val="24"/>
          <w:shd w:val="clear" w:color="auto" w:fill="FFFFFF"/>
          <w:lang w:val="es-ES_tradnl"/>
        </w:rPr>
        <w:t>en el momento y quizás se toman</w:t>
      </w:r>
      <w:r w:rsidR="00711B91">
        <w:rPr>
          <w:rStyle w:val="Ninguno"/>
          <w:sz w:val="24"/>
          <w:szCs w:val="24"/>
          <w:shd w:val="clear" w:color="auto" w:fill="FFFFFF"/>
          <w:lang w:val="es-ES_tradnl"/>
        </w:rPr>
        <w:t xml:space="preserve"> por el conjunto de personas en otros rangos o bien una sola persona que obtuvo </w:t>
      </w:r>
      <w:r w:rsidR="000D1A5C">
        <w:rPr>
          <w:rStyle w:val="Ninguno"/>
          <w:sz w:val="24"/>
          <w:szCs w:val="24"/>
          <w:shd w:val="clear" w:color="auto" w:fill="FFFFFF"/>
          <w:lang w:val="es-ES_tradnl"/>
        </w:rPr>
        <w:t>legitimidad para dirigir y es escuchada particularmente a la hora de decidir</w:t>
      </w:r>
      <w:r w:rsidR="00351A89">
        <w:rPr>
          <w:rStyle w:val="Ninguno"/>
          <w:sz w:val="24"/>
          <w:szCs w:val="24"/>
          <w:shd w:val="clear" w:color="auto" w:fill="FFFFFF"/>
          <w:lang w:val="es-ES_tradnl"/>
        </w:rPr>
        <w:t xml:space="preserve">. Esto es algo que solamente puede </w:t>
      </w:r>
      <w:r w:rsidR="00467F8F">
        <w:rPr>
          <w:rStyle w:val="Ninguno"/>
          <w:sz w:val="24"/>
          <w:szCs w:val="24"/>
          <w:shd w:val="clear" w:color="auto" w:fill="FFFFFF"/>
          <w:lang w:val="es-ES_tradnl"/>
        </w:rPr>
        <w:t>identificarse al inmiscuirse dentro de la organización para conocer su realidad.</w:t>
      </w:r>
    </w:p>
    <w:p w14:paraId="150273DD" w14:textId="77777777" w:rsidR="00223684" w:rsidRDefault="00223684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</w:rPr>
      </w:pPr>
    </w:p>
    <w:p w14:paraId="150273DE" w14:textId="77777777" w:rsidR="00223684" w:rsidRDefault="00223684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</w:rPr>
      </w:pPr>
    </w:p>
    <w:p w14:paraId="150273DF" w14:textId="77777777" w:rsidR="00223684" w:rsidRDefault="00A41AFF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t>Consigna 2</w:t>
      </w:r>
    </w:p>
    <w:p w14:paraId="150273E0" w14:textId="77777777" w:rsidR="00223684" w:rsidRDefault="00223684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</w:rPr>
      </w:pPr>
    </w:p>
    <w:p w14:paraId="150273E1" w14:textId="77777777" w:rsidR="00223684" w:rsidRDefault="00A41AFF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a) </w:t>
      </w:r>
    </w:p>
    <w:p w14:paraId="150273E2" w14:textId="16B5FF88" w:rsidR="00223684" w:rsidRPr="00E81266" w:rsidRDefault="00C42B7D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Falso.</w:t>
      </w:r>
      <w:r w:rsidR="00E81266">
        <w:rPr>
          <w:rStyle w:val="Ninguno"/>
          <w:sz w:val="24"/>
          <w:szCs w:val="24"/>
          <w:shd w:val="clear" w:color="auto" w:fill="FFFFFF"/>
          <w:lang w:val="es-ES_tradnl"/>
        </w:rPr>
        <w:t xml:space="preserve"> El grupo estratégico es el conjunto de empresas dentro de </w:t>
      </w:r>
      <w:r w:rsidR="00E81266">
        <w:rPr>
          <w:rStyle w:val="Ninguno"/>
          <w:i/>
          <w:iCs/>
          <w:sz w:val="24"/>
          <w:szCs w:val="24"/>
          <w:shd w:val="clear" w:color="auto" w:fill="FFFFFF"/>
          <w:lang w:val="es-ES_tradnl"/>
        </w:rPr>
        <w:t>la misma</w:t>
      </w:r>
      <w:r w:rsidR="00E81266">
        <w:rPr>
          <w:rStyle w:val="Ninguno"/>
          <w:sz w:val="24"/>
          <w:szCs w:val="24"/>
          <w:shd w:val="clear" w:color="auto" w:fill="FFFFFF"/>
          <w:lang w:val="es-ES_tradnl"/>
        </w:rPr>
        <w:t xml:space="preserve"> industria con</w:t>
      </w:r>
      <w:r w:rsidR="00953394">
        <w:rPr>
          <w:rStyle w:val="Ninguno"/>
          <w:sz w:val="24"/>
          <w:szCs w:val="24"/>
          <w:shd w:val="clear" w:color="auto" w:fill="FFFFFF"/>
          <w:lang w:val="es-ES_tradnl"/>
        </w:rPr>
        <w:t xml:space="preserve"> iguales</w:t>
      </w:r>
      <w:r w:rsidR="00E81266">
        <w:rPr>
          <w:rStyle w:val="Ninguno"/>
          <w:sz w:val="24"/>
          <w:szCs w:val="24"/>
          <w:shd w:val="clear" w:color="auto" w:fill="FFFFFF"/>
          <w:lang w:val="es-ES_tradnl"/>
        </w:rPr>
        <w:t xml:space="preserve"> estrategias de negocios</w:t>
      </w:r>
      <w:r w:rsidR="00953394">
        <w:rPr>
          <w:rStyle w:val="Ninguno"/>
          <w:sz w:val="24"/>
          <w:szCs w:val="24"/>
          <w:shd w:val="clear" w:color="auto" w:fill="FFFFFF"/>
          <w:lang w:val="es-ES_tradnl"/>
        </w:rPr>
        <w:t xml:space="preserve">. Son las partes de la industria </w:t>
      </w:r>
      <w:r w:rsidR="00AA3E11">
        <w:rPr>
          <w:rStyle w:val="Ninguno"/>
          <w:sz w:val="24"/>
          <w:szCs w:val="24"/>
          <w:shd w:val="clear" w:color="auto" w:fill="FFFFFF"/>
          <w:lang w:val="es-ES_tradnl"/>
        </w:rPr>
        <w:t>entre las cuales hay</w:t>
      </w:r>
      <w:r w:rsidR="00953394">
        <w:rPr>
          <w:rStyle w:val="Ninguno"/>
          <w:sz w:val="24"/>
          <w:szCs w:val="24"/>
          <w:shd w:val="clear" w:color="auto" w:fill="FFFFFF"/>
          <w:lang w:val="es-ES_tradnl"/>
        </w:rPr>
        <w:t xml:space="preserve"> mayor competencia.</w:t>
      </w:r>
    </w:p>
    <w:p w14:paraId="150273E3" w14:textId="77777777" w:rsidR="00223684" w:rsidRDefault="00223684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</w:rPr>
      </w:pPr>
    </w:p>
    <w:p w14:paraId="150273E4" w14:textId="77777777" w:rsidR="00223684" w:rsidRDefault="00223684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</w:rPr>
      </w:pPr>
    </w:p>
    <w:p w14:paraId="150273E5" w14:textId="77777777" w:rsidR="00223684" w:rsidRDefault="00A41AFF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b) </w:t>
      </w:r>
    </w:p>
    <w:p w14:paraId="150273E6" w14:textId="2AA3EA7C" w:rsidR="00223684" w:rsidRDefault="008A3D6B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Verdadera</w:t>
      </w:r>
      <w:r w:rsidR="00B1424E">
        <w:rPr>
          <w:rStyle w:val="Ninguno"/>
          <w:sz w:val="24"/>
          <w:szCs w:val="24"/>
          <w:shd w:val="clear" w:color="auto" w:fill="FFFFFF"/>
          <w:lang w:val="es-ES_tradnl"/>
        </w:rPr>
        <w:t xml:space="preserve">. </w:t>
      </w:r>
      <w:r w:rsidR="00490328">
        <w:rPr>
          <w:rStyle w:val="Ninguno"/>
          <w:sz w:val="24"/>
          <w:szCs w:val="24"/>
          <w:shd w:val="clear" w:color="auto" w:fill="FFFFFF"/>
          <w:lang w:val="es-ES_tradnl"/>
        </w:rPr>
        <w:t xml:space="preserve">En las industrias fragmentadas hay muchos actores participando en el mismo mercado </w:t>
      </w:r>
      <w:r w:rsidR="000A5481">
        <w:rPr>
          <w:rStyle w:val="Ninguno"/>
          <w:sz w:val="24"/>
          <w:szCs w:val="24"/>
          <w:shd w:val="clear" w:color="auto" w:fill="FFFFFF"/>
          <w:lang w:val="es-ES_tradnl"/>
        </w:rPr>
        <w:t xml:space="preserve">con fácil acceso para participar </w:t>
      </w:r>
      <w:r w:rsidR="008B02C8">
        <w:rPr>
          <w:rStyle w:val="Ninguno"/>
          <w:sz w:val="24"/>
          <w:szCs w:val="24"/>
          <w:shd w:val="clear" w:color="auto" w:fill="FFFFFF"/>
          <w:lang w:val="es-ES_tradnl"/>
        </w:rPr>
        <w:t xml:space="preserve">por un actor externo. </w:t>
      </w:r>
      <w:r w:rsidR="00C10E8C">
        <w:rPr>
          <w:rStyle w:val="Ninguno"/>
          <w:sz w:val="24"/>
          <w:szCs w:val="24"/>
          <w:shd w:val="clear" w:color="auto" w:fill="FFFFFF"/>
          <w:lang w:val="es-ES_tradnl"/>
        </w:rPr>
        <w:t xml:space="preserve">Algunas de estas industrias dejan de serlo </w:t>
      </w:r>
      <w:r w:rsidR="00A727D3">
        <w:rPr>
          <w:rStyle w:val="Ninguno"/>
          <w:sz w:val="24"/>
          <w:szCs w:val="24"/>
          <w:shd w:val="clear" w:color="auto" w:fill="FFFFFF"/>
          <w:lang w:val="es-ES_tradnl"/>
        </w:rPr>
        <w:t>si se descubre como distinguir productos y/</w:t>
      </w:r>
      <w:r w:rsidR="00670AE6">
        <w:rPr>
          <w:rStyle w:val="Ninguno"/>
          <w:sz w:val="24"/>
          <w:szCs w:val="24"/>
          <w:shd w:val="clear" w:color="auto" w:fill="FFFFFF"/>
          <w:lang w:val="es-ES_tradnl"/>
        </w:rPr>
        <w:t xml:space="preserve">O </w:t>
      </w:r>
      <w:r w:rsidR="00A727D3">
        <w:rPr>
          <w:rStyle w:val="Ninguno"/>
          <w:sz w:val="24"/>
          <w:szCs w:val="24"/>
          <w:shd w:val="clear" w:color="auto" w:fill="FFFFFF"/>
          <w:lang w:val="es-ES_tradnl"/>
        </w:rPr>
        <w:t>producir en economía de escala, así, u</w:t>
      </w:r>
      <w:r w:rsidR="008B02C8">
        <w:rPr>
          <w:rStyle w:val="Ninguno"/>
          <w:sz w:val="24"/>
          <w:szCs w:val="24"/>
          <w:shd w:val="clear" w:color="auto" w:fill="FFFFFF"/>
          <w:lang w:val="es-ES_tradnl"/>
        </w:rPr>
        <w:t xml:space="preserve">n ejemplo de esto </w:t>
      </w:r>
      <w:r w:rsidR="00C10E8C">
        <w:rPr>
          <w:rStyle w:val="Ninguno"/>
          <w:sz w:val="24"/>
          <w:szCs w:val="24"/>
          <w:shd w:val="clear" w:color="auto" w:fill="FFFFFF"/>
          <w:lang w:val="es-ES_tradnl"/>
        </w:rPr>
        <w:t>puede</w:t>
      </w:r>
      <w:r w:rsidR="00670AE6">
        <w:rPr>
          <w:rStyle w:val="Ninguno"/>
          <w:sz w:val="24"/>
          <w:szCs w:val="24"/>
          <w:shd w:val="clear" w:color="auto" w:fill="FFFFFF"/>
          <w:lang w:val="es-ES_tradnl"/>
        </w:rPr>
        <w:t xml:space="preserve"> ser</w:t>
      </w:r>
      <w:r w:rsidR="00C10E8C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A727D3">
        <w:rPr>
          <w:rStyle w:val="Ninguno"/>
          <w:sz w:val="24"/>
          <w:szCs w:val="24"/>
          <w:shd w:val="clear" w:color="auto" w:fill="FFFFFF"/>
          <w:lang w:val="es-ES_tradnl"/>
        </w:rPr>
        <w:t xml:space="preserve">la industria del software que durante su florecimiento </w:t>
      </w:r>
      <w:r w:rsidR="005F11E0">
        <w:rPr>
          <w:rStyle w:val="Ninguno"/>
          <w:sz w:val="24"/>
          <w:szCs w:val="24"/>
          <w:shd w:val="clear" w:color="auto" w:fill="FFFFFF"/>
          <w:lang w:val="es-ES_tradnl"/>
        </w:rPr>
        <w:t xml:space="preserve">conoció una gran cantidad de oferta porque era fácil acceder a crear un producto 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t>y la demanda se correspondía.</w:t>
      </w:r>
      <w:r w:rsidR="00192AEE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t>Con el tiempo algu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lastRenderedPageBreak/>
        <w:t xml:space="preserve">nas empresas desarrollaron tanto economías de escala, por </w:t>
      </w:r>
      <w:r w:rsidR="008D0C7A">
        <w:rPr>
          <w:rStyle w:val="Ninguno"/>
          <w:sz w:val="24"/>
          <w:szCs w:val="24"/>
          <w:shd w:val="clear" w:color="auto" w:fill="FFFFFF"/>
          <w:lang w:val="es-ES_tradnl"/>
        </w:rPr>
        <w:t>ejemplo,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t xml:space="preserve"> Microsoft</w:t>
      </w:r>
      <w:r w:rsidR="008D0C7A">
        <w:rPr>
          <w:rStyle w:val="Ninguno"/>
          <w:sz w:val="24"/>
          <w:szCs w:val="24"/>
          <w:shd w:val="clear" w:color="auto" w:fill="FFFFFF"/>
          <w:lang w:val="es-ES_tradnl"/>
        </w:rPr>
        <w:t>, Apple o Google,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t xml:space="preserve"> cuya que pudo fundar infraestructuras masivas para proveer el servicio a escala </w:t>
      </w:r>
      <w:r w:rsidR="008D0C7A">
        <w:rPr>
          <w:rStyle w:val="Ninguno"/>
          <w:sz w:val="24"/>
          <w:szCs w:val="24"/>
          <w:shd w:val="clear" w:color="auto" w:fill="FFFFFF"/>
          <w:lang w:val="es-ES_tradnl"/>
        </w:rPr>
        <w:t>como</w:t>
      </w:r>
      <w:r w:rsidR="003F09DA">
        <w:rPr>
          <w:rStyle w:val="Ninguno"/>
          <w:sz w:val="24"/>
          <w:szCs w:val="24"/>
          <w:shd w:val="clear" w:color="auto" w:fill="FFFFFF"/>
          <w:lang w:val="es-ES_tradnl"/>
        </w:rPr>
        <w:t xml:space="preserve"> también lealtad a la marca volviéndose </w:t>
      </w:r>
      <w:r w:rsidR="00F12D2C">
        <w:rPr>
          <w:rStyle w:val="Ninguno"/>
          <w:sz w:val="24"/>
          <w:szCs w:val="24"/>
          <w:shd w:val="clear" w:color="auto" w:fill="FFFFFF"/>
          <w:lang w:val="es-ES_tradnl"/>
        </w:rPr>
        <w:t xml:space="preserve">de los nombres y el estilo más reconocido. Hay </w:t>
      </w:r>
      <w:r w:rsidR="008D0C7A">
        <w:rPr>
          <w:rStyle w:val="Ninguno"/>
          <w:sz w:val="24"/>
          <w:szCs w:val="24"/>
          <w:shd w:val="clear" w:color="auto" w:fill="FFFFFF"/>
          <w:lang w:val="es-ES_tradnl"/>
        </w:rPr>
        <w:t>muchos más oferentes por las bajas barreras en sí, pero gracias a su desempeño</w:t>
      </w:r>
      <w:r w:rsidR="0041174E">
        <w:rPr>
          <w:rStyle w:val="Ninguno"/>
          <w:sz w:val="24"/>
          <w:szCs w:val="24"/>
          <w:shd w:val="clear" w:color="auto" w:fill="FFFFFF"/>
          <w:lang w:val="es-ES_tradnl"/>
        </w:rPr>
        <w:t xml:space="preserve">. Otro ejemplo pueden ser los automóviles, donde es muy difícil diferenciar un producto </w:t>
      </w:r>
      <w:r w:rsidR="001A796C">
        <w:rPr>
          <w:rStyle w:val="Ninguno"/>
          <w:sz w:val="24"/>
          <w:szCs w:val="24"/>
          <w:shd w:val="clear" w:color="auto" w:fill="FFFFFF"/>
          <w:lang w:val="es-ES_tradnl"/>
        </w:rPr>
        <w:t>en la mirada del consumidor y tampoco es muy común la lealtad a la marca.</w:t>
      </w:r>
    </w:p>
    <w:p w14:paraId="150273E7" w14:textId="77777777" w:rsidR="00223684" w:rsidRDefault="00223684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</w:rPr>
      </w:pPr>
    </w:p>
    <w:p w14:paraId="150273E8" w14:textId="77777777" w:rsidR="00223684" w:rsidRDefault="00223684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</w:p>
    <w:p w14:paraId="150273E9" w14:textId="77777777" w:rsidR="00223684" w:rsidRDefault="00A41AFF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t>Consigna 3</w:t>
      </w:r>
    </w:p>
    <w:p w14:paraId="150273EA" w14:textId="77777777" w:rsidR="00223684" w:rsidRDefault="00223684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</w:rPr>
      </w:pPr>
    </w:p>
    <w:p w14:paraId="150273EB" w14:textId="77777777" w:rsidR="00223684" w:rsidRDefault="00A41AFF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a) </w:t>
      </w:r>
    </w:p>
    <w:p w14:paraId="150273EC" w14:textId="0A3900E7" w:rsidR="00223684" w:rsidRDefault="004549F9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La empresa </w:t>
      </w:r>
      <w:r w:rsidR="00B26DD3">
        <w:rPr>
          <w:rStyle w:val="Ninguno"/>
          <w:sz w:val="24"/>
          <w:szCs w:val="24"/>
          <w:shd w:val="clear" w:color="auto" w:fill="FFFFFF"/>
          <w:lang w:val="es-ES_tradnl"/>
        </w:rPr>
        <w:t>T</w:t>
      </w:r>
      <w:r>
        <w:rPr>
          <w:rStyle w:val="Ninguno"/>
          <w:sz w:val="24"/>
          <w:szCs w:val="24"/>
          <w:shd w:val="clear" w:color="auto" w:fill="FFFFFF"/>
          <w:lang w:val="es-ES_tradnl"/>
        </w:rPr>
        <w:t xml:space="preserve">é José </w:t>
      </w:r>
      <w:r w:rsidR="00B26DD3">
        <w:rPr>
          <w:rStyle w:val="Ninguno"/>
          <w:sz w:val="24"/>
          <w:szCs w:val="24"/>
          <w:shd w:val="clear" w:color="auto" w:fill="FFFFFF"/>
          <w:lang w:val="es-ES_tradnl"/>
        </w:rPr>
        <w:t xml:space="preserve">es una empresa </w:t>
      </w:r>
      <w:r w:rsidR="00626C58">
        <w:rPr>
          <w:rStyle w:val="Ninguno"/>
          <w:sz w:val="24"/>
          <w:szCs w:val="24"/>
          <w:shd w:val="clear" w:color="auto" w:fill="FFFFFF"/>
          <w:lang w:val="es-ES_tradnl"/>
        </w:rPr>
        <w:t>pequeña y se da entre los miembros del ápice estratégico la adaptación mutua</w:t>
      </w:r>
      <w:r w:rsidR="0016476E">
        <w:rPr>
          <w:rStyle w:val="Ninguno"/>
          <w:sz w:val="24"/>
          <w:szCs w:val="24"/>
          <w:shd w:val="clear" w:color="auto" w:fill="FFFFFF"/>
          <w:lang w:val="es-ES_tradnl"/>
        </w:rPr>
        <w:t xml:space="preserve"> que entre ellos toman decisiones, mediante la comunicación </w:t>
      </w:r>
      <w:r w:rsidR="001A23EE">
        <w:rPr>
          <w:rStyle w:val="Ninguno"/>
          <w:sz w:val="24"/>
          <w:szCs w:val="24"/>
          <w:shd w:val="clear" w:color="auto" w:fill="FFFFFF"/>
          <w:lang w:val="es-ES_tradnl"/>
        </w:rPr>
        <w:t>ya informal, de todos los asuntos de la empresa</w:t>
      </w:r>
      <w:r w:rsidR="00626C58">
        <w:rPr>
          <w:rStyle w:val="Ninguno"/>
          <w:sz w:val="24"/>
          <w:szCs w:val="24"/>
          <w:shd w:val="clear" w:color="auto" w:fill="FFFFFF"/>
          <w:lang w:val="es-ES_tradnl"/>
        </w:rPr>
        <w:t xml:space="preserve">. Puede decirse que el tipo de operaciones que realiza </w:t>
      </w:r>
      <w:r w:rsidR="00E46C7C">
        <w:rPr>
          <w:rStyle w:val="Ninguno"/>
          <w:sz w:val="24"/>
          <w:szCs w:val="24"/>
          <w:shd w:val="clear" w:color="auto" w:fill="FFFFFF"/>
          <w:lang w:val="es-ES_tradnl"/>
        </w:rPr>
        <w:t>inevitablemente</w:t>
      </w:r>
      <w:r w:rsidR="00626C58">
        <w:rPr>
          <w:rStyle w:val="Ninguno"/>
          <w:sz w:val="24"/>
          <w:szCs w:val="24"/>
          <w:shd w:val="clear" w:color="auto" w:fill="FFFFFF"/>
          <w:lang w:val="es-ES_tradnl"/>
        </w:rPr>
        <w:t xml:space="preserve"> requiere que exista </w:t>
      </w:r>
      <w:r w:rsidR="00E46C7C">
        <w:rPr>
          <w:rStyle w:val="Ninguno"/>
          <w:sz w:val="24"/>
          <w:szCs w:val="24"/>
          <w:shd w:val="clear" w:color="auto" w:fill="FFFFFF"/>
          <w:lang w:val="es-ES_tradnl"/>
        </w:rPr>
        <w:t xml:space="preserve">cierta normalización </w:t>
      </w:r>
      <w:r w:rsidR="00EA4DCD">
        <w:rPr>
          <w:rStyle w:val="Ninguno"/>
          <w:sz w:val="24"/>
          <w:szCs w:val="24"/>
          <w:shd w:val="clear" w:color="auto" w:fill="FFFFFF"/>
          <w:lang w:val="es-ES_tradnl"/>
        </w:rPr>
        <w:t xml:space="preserve">de resultados por la relación inestable con proveedores que </w:t>
      </w:r>
      <w:r w:rsidR="00FF2CE6">
        <w:rPr>
          <w:rStyle w:val="Ninguno"/>
          <w:sz w:val="24"/>
          <w:szCs w:val="24"/>
          <w:shd w:val="clear" w:color="auto" w:fill="FFFFFF"/>
          <w:lang w:val="es-ES_tradnl"/>
        </w:rPr>
        <w:t>necesitan</w:t>
      </w:r>
      <w:r w:rsidR="00EA4DCD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FF2CE6">
        <w:rPr>
          <w:rStyle w:val="Ninguno"/>
          <w:sz w:val="24"/>
          <w:szCs w:val="24"/>
          <w:shd w:val="clear" w:color="auto" w:fill="FFFFFF"/>
          <w:lang w:val="es-ES_tradnl"/>
        </w:rPr>
        <w:t>resultados exactos para no abandonarlos, pero no tanta normalización de procesos porque</w:t>
      </w:r>
      <w:r w:rsidR="00585714">
        <w:rPr>
          <w:rStyle w:val="Ninguno"/>
          <w:sz w:val="24"/>
          <w:szCs w:val="24"/>
          <w:shd w:val="clear" w:color="auto" w:fill="FFFFFF"/>
          <w:lang w:val="es-ES_tradnl"/>
        </w:rPr>
        <w:t>,</w:t>
      </w:r>
      <w:r w:rsidR="00FF2CE6">
        <w:rPr>
          <w:rStyle w:val="Ninguno"/>
          <w:sz w:val="24"/>
          <w:szCs w:val="24"/>
          <w:shd w:val="clear" w:color="auto" w:fill="FFFFFF"/>
          <w:lang w:val="es-ES_tradnl"/>
        </w:rPr>
        <w:t xml:space="preserve"> como explica Pablo</w:t>
      </w:r>
      <w:r w:rsidR="00585714">
        <w:rPr>
          <w:rStyle w:val="Ninguno"/>
          <w:sz w:val="24"/>
          <w:szCs w:val="24"/>
          <w:shd w:val="clear" w:color="auto" w:fill="FFFFFF"/>
          <w:lang w:val="es-ES_tradnl"/>
        </w:rPr>
        <w:t>,</w:t>
      </w:r>
      <w:r w:rsidR="00FF2CE6">
        <w:rPr>
          <w:rStyle w:val="Ninguno"/>
          <w:sz w:val="24"/>
          <w:szCs w:val="24"/>
          <w:shd w:val="clear" w:color="auto" w:fill="FFFFFF"/>
          <w:lang w:val="es-ES_tradnl"/>
        </w:rPr>
        <w:t xml:space="preserve"> la </w:t>
      </w:r>
      <w:r w:rsidR="002545D3">
        <w:rPr>
          <w:rStyle w:val="Ninguno"/>
          <w:sz w:val="24"/>
          <w:szCs w:val="24"/>
          <w:shd w:val="clear" w:color="auto" w:fill="FFFFFF"/>
          <w:lang w:val="es-ES_tradnl"/>
        </w:rPr>
        <w:t xml:space="preserve">logística y la </w:t>
      </w:r>
      <w:r w:rsidR="0016476E">
        <w:rPr>
          <w:rStyle w:val="Ninguno"/>
          <w:sz w:val="24"/>
          <w:szCs w:val="24"/>
          <w:shd w:val="clear" w:color="auto" w:fill="FFFFFF"/>
          <w:lang w:val="es-ES_tradnl"/>
        </w:rPr>
        <w:t xml:space="preserve">participación extranjera era caótica y difícil de manejar por si mismos lo que traía problemas. Además, se menciona que a su cargo directo </w:t>
      </w:r>
      <w:r w:rsidR="001A23EE">
        <w:rPr>
          <w:rStyle w:val="Ninguno"/>
          <w:sz w:val="24"/>
          <w:szCs w:val="24"/>
          <w:shd w:val="clear" w:color="auto" w:fill="FFFFFF"/>
          <w:lang w:val="es-ES_tradnl"/>
        </w:rPr>
        <w:t>había</w:t>
      </w:r>
      <w:r w:rsidR="0016476E">
        <w:rPr>
          <w:rStyle w:val="Ninguno"/>
          <w:sz w:val="24"/>
          <w:szCs w:val="24"/>
          <w:shd w:val="clear" w:color="auto" w:fill="FFFFFF"/>
          <w:lang w:val="es-ES_tradnl"/>
        </w:rPr>
        <w:t xml:space="preserve"> 6 empleados, lo que puede significar la presencia de supervisión directa como método de </w:t>
      </w:r>
      <w:r w:rsidR="001A23EE">
        <w:rPr>
          <w:rStyle w:val="Ninguno"/>
          <w:sz w:val="24"/>
          <w:szCs w:val="24"/>
          <w:shd w:val="clear" w:color="auto" w:fill="FFFFFF"/>
          <w:lang w:val="es-ES_tradnl"/>
        </w:rPr>
        <w:t>coordinación</w:t>
      </w:r>
    </w:p>
    <w:p w14:paraId="54F47CD5" w14:textId="77777777" w:rsidR="00D82B17" w:rsidRDefault="00D82B17" w:rsidP="00D82B17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  <w:shd w:val="clear" w:color="auto" w:fill="FFFFFF"/>
        </w:rPr>
      </w:pPr>
    </w:p>
    <w:p w14:paraId="4265E2FA" w14:textId="77777777" w:rsidR="00D82B17" w:rsidRDefault="00D82B17" w:rsidP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b) </w:t>
      </w:r>
    </w:p>
    <w:p w14:paraId="0451E616" w14:textId="3A972C27" w:rsidR="00D82B17" w:rsidRDefault="00EB33E1">
      <w:pPr>
        <w:pStyle w:val="CuerpoA"/>
        <w:spacing w:line="360" w:lineRule="auto"/>
        <w:rPr>
          <w:rStyle w:val="Ninguno"/>
          <w:sz w:val="24"/>
          <w:szCs w:val="24"/>
          <w:shd w:val="clear" w:color="auto" w:fill="FFFFFF"/>
        </w:rPr>
      </w:pPr>
      <w:r>
        <w:rPr>
          <w:rStyle w:val="Ninguno"/>
          <w:sz w:val="24"/>
          <w:szCs w:val="24"/>
          <w:shd w:val="clear" w:color="auto" w:fill="FFFFFF"/>
          <w:lang w:val="es-ES_tradnl"/>
        </w:rPr>
        <w:t>Falsa</w:t>
      </w:r>
      <w:r w:rsidR="00405807">
        <w:rPr>
          <w:rStyle w:val="Ninguno"/>
          <w:sz w:val="24"/>
          <w:szCs w:val="24"/>
          <w:shd w:val="clear" w:color="auto" w:fill="FFFFFF"/>
          <w:lang w:val="es-ES_tradnl"/>
        </w:rPr>
        <w:t xml:space="preserve">. </w:t>
      </w:r>
      <w:r w:rsidR="00DF048E">
        <w:rPr>
          <w:rStyle w:val="Ninguno"/>
          <w:sz w:val="24"/>
          <w:szCs w:val="24"/>
          <w:shd w:val="clear" w:color="auto" w:fill="FFFFFF"/>
          <w:lang w:val="es-ES_tradnl"/>
        </w:rPr>
        <w:t xml:space="preserve">La contratación de Alicia para optimizar los trabajos de tal forma que obtengan la calificación ISO indica una descentralización porque </w:t>
      </w:r>
      <w:r w:rsidR="00A54E55">
        <w:rPr>
          <w:rStyle w:val="Ninguno"/>
          <w:sz w:val="24"/>
          <w:szCs w:val="24"/>
          <w:shd w:val="clear" w:color="auto" w:fill="FFFFFF"/>
          <w:lang w:val="es-ES_tradnl"/>
        </w:rPr>
        <w:t>decisiones de los cargos más altos se difieren a ella</w:t>
      </w:r>
      <w:r w:rsidR="004E6FF1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A54E55">
        <w:rPr>
          <w:rStyle w:val="Ninguno"/>
          <w:sz w:val="24"/>
          <w:szCs w:val="24"/>
          <w:shd w:val="clear" w:color="auto" w:fill="FFFFFF"/>
          <w:lang w:val="es-ES_tradnl"/>
        </w:rPr>
        <w:t>y es selectiva porque</w:t>
      </w:r>
      <w:r w:rsidR="001A393B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38434F">
        <w:rPr>
          <w:rStyle w:val="Ninguno"/>
          <w:sz w:val="24"/>
          <w:szCs w:val="24"/>
          <w:shd w:val="clear" w:color="auto" w:fill="FFFFFF"/>
          <w:lang w:val="es-ES_tradnl"/>
        </w:rPr>
        <w:t>se selecciona un área donde alguien externo tiene autonomía de decisión.</w:t>
      </w:r>
      <w:r w:rsidR="00A54E55">
        <w:rPr>
          <w:rStyle w:val="Ninguno"/>
          <w:sz w:val="24"/>
          <w:szCs w:val="24"/>
          <w:shd w:val="clear" w:color="auto" w:fill="FFFFFF"/>
          <w:lang w:val="es-ES_tradnl"/>
        </w:rPr>
        <w:t xml:space="preserve"> </w:t>
      </w:r>
      <w:r w:rsidR="00A2677C">
        <w:rPr>
          <w:rStyle w:val="Ninguno"/>
          <w:sz w:val="24"/>
          <w:szCs w:val="24"/>
          <w:shd w:val="clear" w:color="auto" w:fill="FFFFFF"/>
          <w:lang w:val="es-ES_tradnl"/>
        </w:rPr>
        <w:t xml:space="preserve">Pero difícilmente puede ser horizontal porque se da una descentralización hacia un ámbito de menor rango jerárquico </w:t>
      </w:r>
      <w:r w:rsidR="00513FE9">
        <w:rPr>
          <w:rStyle w:val="Ninguno"/>
          <w:sz w:val="24"/>
          <w:szCs w:val="24"/>
          <w:shd w:val="clear" w:color="auto" w:fill="FFFFFF"/>
          <w:lang w:val="es-ES_tradnl"/>
        </w:rPr>
        <w:t xml:space="preserve">dentro de la empresa y con relación a los procesos productivos y actividades principales de la organización </w:t>
      </w:r>
      <w:r w:rsidR="009B355A">
        <w:rPr>
          <w:rStyle w:val="Ninguno"/>
          <w:sz w:val="24"/>
          <w:szCs w:val="24"/>
          <w:shd w:val="clear" w:color="auto" w:fill="FFFFFF"/>
          <w:lang w:val="es-ES_tradnl"/>
        </w:rPr>
        <w:t>(no se descentralizó el mantenimiento, por ejemplo)</w:t>
      </w:r>
      <w:r w:rsidR="00C85531">
        <w:rPr>
          <w:rStyle w:val="Ninguno"/>
          <w:sz w:val="24"/>
          <w:szCs w:val="24"/>
          <w:shd w:val="clear" w:color="auto" w:fill="FFFFFF"/>
          <w:lang w:val="es-ES_tradnl"/>
        </w:rPr>
        <w:t>.</w:t>
      </w:r>
    </w:p>
    <w:p w14:paraId="150273EE" w14:textId="77777777" w:rsidR="00223684" w:rsidRDefault="00223684">
      <w:pPr>
        <w:pStyle w:val="CuerpoA"/>
        <w:spacing w:line="360" w:lineRule="auto"/>
        <w:jc w:val="center"/>
        <w:rPr>
          <w:rStyle w:val="NingunoA"/>
        </w:rPr>
      </w:pPr>
    </w:p>
    <w:p w14:paraId="150273EF" w14:textId="77777777" w:rsidR="00223684" w:rsidRDefault="00223684">
      <w:pPr>
        <w:pStyle w:val="CuerpoA"/>
        <w:spacing w:line="360" w:lineRule="auto"/>
        <w:jc w:val="center"/>
        <w:rPr>
          <w:rStyle w:val="NingunoA"/>
        </w:rPr>
      </w:pPr>
    </w:p>
    <w:p w14:paraId="150273F0" w14:textId="77777777" w:rsidR="00223684" w:rsidRDefault="00A41AFF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t>Consigna 4</w:t>
      </w:r>
    </w:p>
    <w:p w14:paraId="150273F1" w14:textId="77777777" w:rsidR="00223684" w:rsidRDefault="00223684">
      <w:pPr>
        <w:pStyle w:val="CuerpoA"/>
        <w:spacing w:line="360" w:lineRule="auto"/>
        <w:jc w:val="center"/>
        <w:rPr>
          <w:rStyle w:val="Ninguno"/>
          <w:b/>
          <w:bCs/>
          <w:sz w:val="24"/>
          <w:szCs w:val="24"/>
        </w:rPr>
      </w:pPr>
    </w:p>
    <w:p w14:paraId="150273F2" w14:textId="44DC696A" w:rsidR="00223684" w:rsidRDefault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1</w:t>
      </w:r>
      <w:r w:rsidR="00A41AFF">
        <w:rPr>
          <w:rStyle w:val="Ninguno"/>
          <w:b/>
          <w:bCs/>
          <w:sz w:val="24"/>
          <w:szCs w:val="24"/>
        </w:rPr>
        <w:t xml:space="preserve">) </w:t>
      </w:r>
    </w:p>
    <w:p w14:paraId="150273F4" w14:textId="34FD9846" w:rsidR="00223684" w:rsidRDefault="001161FA">
      <w:pPr>
        <w:pStyle w:val="CuerpoA"/>
        <w:spacing w:line="360" w:lineRule="auto"/>
      </w:pPr>
      <w:r>
        <w:t xml:space="preserve">La </w:t>
      </w:r>
      <w:r w:rsidR="00B1627A" w:rsidRPr="006634EF">
        <w:t>estrategia de negocio</w:t>
      </w:r>
      <w:r w:rsidR="00322CB0">
        <w:t xml:space="preserve"> de Eidico </w:t>
      </w:r>
      <w:r w:rsidR="00A4473D">
        <w:t>se basaba en abandonar la</w:t>
      </w:r>
      <w:r w:rsidR="00B11CE8">
        <w:t xml:space="preserve"> forma</w:t>
      </w:r>
      <w:r w:rsidR="00A4473D">
        <w:t xml:space="preserve"> </w:t>
      </w:r>
      <w:r w:rsidR="00B11CE8">
        <w:t>típica de una cooperativa para el desarrollo de tierras y pensar en un modelo</w:t>
      </w:r>
      <w:r w:rsidR="002232D1">
        <w:t xml:space="preserve"> de subscripciones </w:t>
      </w:r>
      <w:r w:rsidR="008D35A0">
        <w:t xml:space="preserve">donde la financiación es la totalidad de las contribuciones y solo esto permite el comienzo de las operaciones. Esto </w:t>
      </w:r>
      <w:r w:rsidR="00F80A5B">
        <w:t>los pone tanto en distinción de sus competidores como lideres en costos</w:t>
      </w:r>
      <w:r w:rsidR="00E74132">
        <w:t>, el lineamiento de la estrategia corporativa.</w:t>
      </w:r>
      <w:r w:rsidR="004D0C78">
        <w:t xml:space="preserve"> Además ofrecer una inversión a los interesados en la renta </w:t>
      </w:r>
      <w:r w:rsidR="008556A7">
        <w:t>a futuro de la posesión de tierras.</w:t>
      </w:r>
    </w:p>
    <w:p w14:paraId="72F0118B" w14:textId="77777777" w:rsidR="00C85531" w:rsidRDefault="00C85531">
      <w:pPr>
        <w:pStyle w:val="CuerpoA"/>
        <w:spacing w:line="360" w:lineRule="auto"/>
        <w:rPr>
          <w:rStyle w:val="Ninguno"/>
          <w:i/>
          <w:iCs/>
          <w:color w:val="FF0000"/>
          <w:sz w:val="24"/>
          <w:szCs w:val="24"/>
          <w:u w:color="FF0000"/>
          <w:shd w:val="clear" w:color="auto" w:fill="FFFFFF"/>
        </w:rPr>
      </w:pPr>
    </w:p>
    <w:p w14:paraId="150273F5" w14:textId="31B42E19" w:rsidR="00223684" w:rsidRDefault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2</w:t>
      </w:r>
      <w:r w:rsidR="00A41AFF">
        <w:rPr>
          <w:rStyle w:val="Ninguno"/>
          <w:b/>
          <w:bCs/>
          <w:sz w:val="24"/>
          <w:szCs w:val="24"/>
        </w:rPr>
        <w:t xml:space="preserve">) </w:t>
      </w:r>
    </w:p>
    <w:p w14:paraId="6F0BC2CE" w14:textId="40E0B8A0" w:rsidR="00894037" w:rsidRDefault="0075612D">
      <w:pPr>
        <w:pStyle w:val="CuerpoA"/>
        <w:spacing w:line="360" w:lineRule="auto"/>
      </w:pPr>
      <w:r>
        <w:t xml:space="preserve">Los socios debatían dos estrategias corporativas posibles para el futuro de la empresa. Por un </w:t>
      </w:r>
      <w:r w:rsidR="00F61506">
        <w:t>lado,</w:t>
      </w:r>
      <w:r>
        <w:t xml:space="preserve"> consideran insertarse en una industria </w:t>
      </w:r>
      <w:r w:rsidR="004C5920">
        <w:t xml:space="preserve">diferente, los servicios financieros, y diversificar sus ofrecimientos, </w:t>
      </w:r>
      <w:r w:rsidR="00894037">
        <w:t>y por otro lado expandir las mismas operaciones que ya tienen dentro de la misma industria, hacia el interior donde no habían trabajado tanto.</w:t>
      </w:r>
    </w:p>
    <w:p w14:paraId="488F0E1A" w14:textId="77777777" w:rsidR="00C85531" w:rsidRPr="00894037" w:rsidRDefault="00C85531">
      <w:pPr>
        <w:pStyle w:val="CuerpoA"/>
        <w:spacing w:line="360" w:lineRule="auto"/>
        <w:rPr>
          <w:rStyle w:val="Ninguno"/>
          <w:lang w:val="es-ES_tradnl"/>
        </w:rPr>
      </w:pPr>
    </w:p>
    <w:p w14:paraId="150273F8" w14:textId="14564537" w:rsidR="00223684" w:rsidRDefault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shd w:val="clear" w:color="auto" w:fill="FFFFFF"/>
        </w:rPr>
        <w:t>3</w:t>
      </w:r>
      <w:r w:rsidR="00A41AFF">
        <w:rPr>
          <w:rStyle w:val="Ninguno"/>
          <w:b/>
          <w:bCs/>
          <w:sz w:val="24"/>
          <w:szCs w:val="24"/>
        </w:rPr>
        <w:t xml:space="preserve">) </w:t>
      </w:r>
    </w:p>
    <w:p w14:paraId="52393866" w14:textId="47D0D7F4" w:rsidR="002B4833" w:rsidRDefault="00894037" w:rsidP="00D82B17">
      <w:pPr>
        <w:pStyle w:val="CuerpoA"/>
        <w:spacing w:line="360" w:lineRule="auto"/>
      </w:pPr>
      <w:r>
        <w:t>La</w:t>
      </w:r>
      <w:r w:rsidR="00B1152F">
        <w:t xml:space="preserve"> </w:t>
      </w:r>
      <w:r w:rsidR="00FB5F84" w:rsidRPr="006634EF">
        <w:t>segmentación de la industria</w:t>
      </w:r>
      <w:r w:rsidR="006278A2">
        <w:t xml:space="preserve"> para las operaciones de Eidico se da en tres frentes. Primero, en lo geográfico </w:t>
      </w:r>
      <w:r w:rsidR="006937B8">
        <w:t xml:space="preserve">la empresa tiene operaciones en la zona norte de la provincia del país, por lo que apuntan </w:t>
      </w:r>
      <w:r w:rsidR="00512DFB">
        <w:t xml:space="preserve">principalmente </w:t>
      </w:r>
      <w:r w:rsidR="006937B8">
        <w:t>a</w:t>
      </w:r>
      <w:r w:rsidR="002472F2">
        <w:t xml:space="preserve"> </w:t>
      </w:r>
      <w:r w:rsidR="00520619">
        <w:t>los habitantes de esta región</w:t>
      </w:r>
      <w:r w:rsidR="004342E9">
        <w:t>.</w:t>
      </w:r>
      <w:r w:rsidR="004342E9">
        <w:rPr>
          <w:rStyle w:val="Ninguno"/>
          <w:lang w:val="es-ES_tradnl"/>
        </w:rPr>
        <w:t xml:space="preserve"> </w:t>
      </w:r>
      <w:r w:rsidR="00512DFB">
        <w:t xml:space="preserve">En segundo lugar, en lo psicográfico se da un análisis del mercado con relación a su preferencia por inversiones </w:t>
      </w:r>
      <w:r w:rsidR="00283BC6">
        <w:t xml:space="preserve">inmobiliarias sobre otros medios y además </w:t>
      </w:r>
      <w:r w:rsidR="00C94D6C">
        <w:t xml:space="preserve">gente dispuesta a vivir </w:t>
      </w:r>
      <w:r w:rsidR="004342E9">
        <w:t xml:space="preserve">al lado del río y lejos de la capital. </w:t>
      </w:r>
      <w:r w:rsidR="005641F2">
        <w:t xml:space="preserve">Por último, sobre la variable demográfica, el objetivo es un segmento de ingresos medios y altos, con suficiente capacidad para enfrentar </w:t>
      </w:r>
      <w:r w:rsidR="00C94D6C">
        <w:t xml:space="preserve">el costo de la </w:t>
      </w:r>
      <w:r w:rsidR="004342E9">
        <w:t>suscripción</w:t>
      </w:r>
      <w:r w:rsidR="00C94D6C">
        <w:t xml:space="preserve"> y </w:t>
      </w:r>
      <w:r w:rsidR="004342E9">
        <w:t>pagarlo</w:t>
      </w:r>
      <w:r w:rsidR="00C94D6C">
        <w:t xml:space="preserve"> a tiempo</w:t>
      </w:r>
      <w:r w:rsidR="00347739">
        <w:t>.</w:t>
      </w:r>
    </w:p>
    <w:p w14:paraId="31F999A3" w14:textId="77777777" w:rsidR="0060345B" w:rsidRPr="004342E9" w:rsidRDefault="0060345B" w:rsidP="00D82B17">
      <w:pPr>
        <w:pStyle w:val="CuerpoA"/>
        <w:spacing w:line="360" w:lineRule="auto"/>
        <w:rPr>
          <w:rStyle w:val="Ninguno"/>
          <w:lang w:val="es-ES_tradnl"/>
        </w:rPr>
      </w:pPr>
    </w:p>
    <w:p w14:paraId="66049CEE" w14:textId="42B52036" w:rsidR="00D82B17" w:rsidRDefault="00D82B17" w:rsidP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shd w:val="clear" w:color="auto" w:fill="FFFFFF"/>
        </w:rPr>
        <w:t>4</w:t>
      </w:r>
      <w:r>
        <w:rPr>
          <w:rStyle w:val="Ninguno"/>
          <w:b/>
          <w:bCs/>
          <w:sz w:val="24"/>
          <w:szCs w:val="24"/>
        </w:rPr>
        <w:t xml:space="preserve">) </w:t>
      </w:r>
    </w:p>
    <w:p w14:paraId="364A2E11" w14:textId="7FE6358B" w:rsidR="005F0BA3" w:rsidRDefault="00347739" w:rsidP="00D82B17">
      <w:pPr>
        <w:pStyle w:val="CuerpoA"/>
        <w:spacing w:line="360" w:lineRule="auto"/>
      </w:pPr>
      <w:r>
        <w:t>La empresa</w:t>
      </w:r>
      <w:r w:rsidR="00727DC7">
        <w:t xml:space="preserve"> se ve afectada por la estacionalidad seriamente, </w:t>
      </w:r>
      <w:r w:rsidR="00C85531">
        <w:t>llegando a considerar abandonar sus operaciones en el periodo de dificultad económica, como en 2001, y teniendo dificultad para enfrentar la crecida demanda del posterior resurgimiento económico</w:t>
      </w:r>
      <w:r w:rsidR="0060345B">
        <w:t>.</w:t>
      </w:r>
    </w:p>
    <w:p w14:paraId="280C6E0A" w14:textId="77777777" w:rsidR="0060345B" w:rsidRDefault="0060345B" w:rsidP="00D82B17">
      <w:pPr>
        <w:pStyle w:val="CuerpoA"/>
        <w:spacing w:line="360" w:lineRule="auto"/>
      </w:pPr>
    </w:p>
    <w:p w14:paraId="15C43882" w14:textId="3AA3BB03" w:rsidR="00D82B17" w:rsidRDefault="00D82B17" w:rsidP="00D82B17">
      <w:pPr>
        <w:pStyle w:val="CuerpoA"/>
        <w:spacing w:line="36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shd w:val="clear" w:color="auto" w:fill="FFFFFF"/>
        </w:rPr>
        <w:t>5</w:t>
      </w:r>
      <w:r>
        <w:rPr>
          <w:rStyle w:val="Ninguno"/>
          <w:b/>
          <w:bCs/>
          <w:sz w:val="24"/>
          <w:szCs w:val="24"/>
        </w:rPr>
        <w:t xml:space="preserve">) </w:t>
      </w:r>
    </w:p>
    <w:p w14:paraId="150273FA" w14:textId="64694517" w:rsidR="00223684" w:rsidRPr="00D82B17" w:rsidRDefault="00217A4C">
      <w:pPr>
        <w:pStyle w:val="CuerpoA"/>
        <w:spacing w:line="360" w:lineRule="auto"/>
        <w:rPr>
          <w:lang w:val="it-IT"/>
        </w:rPr>
      </w:pPr>
      <w:r>
        <w:t xml:space="preserve">La industria </w:t>
      </w:r>
      <w:r w:rsidR="00D459F4">
        <w:t xml:space="preserve">estaba razonablemente fragmentada, con muchos actores pequeños y algunos grandes, </w:t>
      </w:r>
      <w:r w:rsidR="004D0C78">
        <w:t>todos compitiendo por el interés de compradores de casas y desarrollos</w:t>
      </w:r>
      <w:r w:rsidR="008556A7">
        <w:t xml:space="preserve">. </w:t>
      </w:r>
      <w:r w:rsidR="006D68C9">
        <w:t xml:space="preserve">La rivalidad era, entonces, moderada tendiendo a alta, </w:t>
      </w:r>
      <w:r w:rsidR="00E409D2">
        <w:t xml:space="preserve">situación desventajosa si no fuera por el esfuerzo de distinguirse en su modelo de participación y en los precios que ofrecían. </w:t>
      </w:r>
    </w:p>
    <w:sectPr w:rsidR="00223684" w:rsidRPr="00D82B17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CD60" w14:textId="77777777" w:rsidR="00A41AFF" w:rsidRDefault="00A41AFF">
      <w:r>
        <w:separator/>
      </w:r>
    </w:p>
  </w:endnote>
  <w:endnote w:type="continuationSeparator" w:id="0">
    <w:p w14:paraId="453A50E3" w14:textId="77777777" w:rsidR="00A41AFF" w:rsidRDefault="00A4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73FC" w14:textId="77777777" w:rsidR="00223684" w:rsidRDefault="00A41AFF">
    <w:pPr>
      <w:pStyle w:val="Cuerpo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96BA" w14:textId="77777777" w:rsidR="00A41AFF" w:rsidRDefault="00A41AFF">
      <w:r>
        <w:separator/>
      </w:r>
    </w:p>
  </w:footnote>
  <w:footnote w:type="continuationSeparator" w:id="0">
    <w:p w14:paraId="2F05E731" w14:textId="77777777" w:rsidR="00A41AFF" w:rsidRDefault="00A41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73FB" w14:textId="399335E1" w:rsidR="00223684" w:rsidRPr="00912254" w:rsidRDefault="00912254">
    <w:pPr>
      <w:pStyle w:val="CuerpoA"/>
      <w:jc w:val="right"/>
      <w:rPr>
        <w:lang w:val="en-GB"/>
      </w:rPr>
    </w:pPr>
    <w:r>
      <w:rPr>
        <w:lang w:val="en-GB"/>
      </w:rPr>
      <w:t>Federico Ariel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798A"/>
    <w:multiLevelType w:val="multilevel"/>
    <w:tmpl w:val="D26642B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84"/>
    <w:rsid w:val="00017917"/>
    <w:rsid w:val="000A5481"/>
    <w:rsid w:val="000B67E2"/>
    <w:rsid w:val="000D1A5C"/>
    <w:rsid w:val="001161FA"/>
    <w:rsid w:val="00154EEA"/>
    <w:rsid w:val="0016476E"/>
    <w:rsid w:val="00175E7D"/>
    <w:rsid w:val="00192AEE"/>
    <w:rsid w:val="001A23EE"/>
    <w:rsid w:val="001A393B"/>
    <w:rsid w:val="001A796C"/>
    <w:rsid w:val="0021226C"/>
    <w:rsid w:val="00217A4C"/>
    <w:rsid w:val="002232D1"/>
    <w:rsid w:val="00223684"/>
    <w:rsid w:val="002472F2"/>
    <w:rsid w:val="002545D3"/>
    <w:rsid w:val="00283BC6"/>
    <w:rsid w:val="002B4833"/>
    <w:rsid w:val="00322CB0"/>
    <w:rsid w:val="00347739"/>
    <w:rsid w:val="00351A89"/>
    <w:rsid w:val="0038434F"/>
    <w:rsid w:val="003A44C5"/>
    <w:rsid w:val="003E6EE3"/>
    <w:rsid w:val="003F09DA"/>
    <w:rsid w:val="00405807"/>
    <w:rsid w:val="0041174E"/>
    <w:rsid w:val="004342E9"/>
    <w:rsid w:val="004549F9"/>
    <w:rsid w:val="00461C20"/>
    <w:rsid w:val="00467F8F"/>
    <w:rsid w:val="00490328"/>
    <w:rsid w:val="004C5920"/>
    <w:rsid w:val="004D0C78"/>
    <w:rsid w:val="004E6FF1"/>
    <w:rsid w:val="004E7A0D"/>
    <w:rsid w:val="00512DFB"/>
    <w:rsid w:val="00513FE9"/>
    <w:rsid w:val="00520619"/>
    <w:rsid w:val="00524178"/>
    <w:rsid w:val="005641F2"/>
    <w:rsid w:val="00585714"/>
    <w:rsid w:val="005F0BA3"/>
    <w:rsid w:val="005F11E0"/>
    <w:rsid w:val="0060345B"/>
    <w:rsid w:val="00626C58"/>
    <w:rsid w:val="006278A2"/>
    <w:rsid w:val="00670AE6"/>
    <w:rsid w:val="006736BD"/>
    <w:rsid w:val="0067547B"/>
    <w:rsid w:val="0068182B"/>
    <w:rsid w:val="006937B8"/>
    <w:rsid w:val="006D68C9"/>
    <w:rsid w:val="006E3374"/>
    <w:rsid w:val="00711B91"/>
    <w:rsid w:val="00727DC7"/>
    <w:rsid w:val="0075612D"/>
    <w:rsid w:val="008556A7"/>
    <w:rsid w:val="00894037"/>
    <w:rsid w:val="008A3D6B"/>
    <w:rsid w:val="008B02C8"/>
    <w:rsid w:val="008D0C7A"/>
    <w:rsid w:val="008D35A0"/>
    <w:rsid w:val="00912254"/>
    <w:rsid w:val="009314C9"/>
    <w:rsid w:val="00953394"/>
    <w:rsid w:val="009B355A"/>
    <w:rsid w:val="00A24A14"/>
    <w:rsid w:val="00A2677C"/>
    <w:rsid w:val="00A41AFF"/>
    <w:rsid w:val="00A4473D"/>
    <w:rsid w:val="00A54E55"/>
    <w:rsid w:val="00A727D3"/>
    <w:rsid w:val="00AA3E11"/>
    <w:rsid w:val="00AA5C17"/>
    <w:rsid w:val="00B1152F"/>
    <w:rsid w:val="00B11CE8"/>
    <w:rsid w:val="00B1424E"/>
    <w:rsid w:val="00B1627A"/>
    <w:rsid w:val="00B26DD3"/>
    <w:rsid w:val="00C10E8C"/>
    <w:rsid w:val="00C42B7D"/>
    <w:rsid w:val="00C85531"/>
    <w:rsid w:val="00C94D6C"/>
    <w:rsid w:val="00D459F4"/>
    <w:rsid w:val="00D769D4"/>
    <w:rsid w:val="00D82B17"/>
    <w:rsid w:val="00DF048E"/>
    <w:rsid w:val="00E409D2"/>
    <w:rsid w:val="00E46C7C"/>
    <w:rsid w:val="00E74132"/>
    <w:rsid w:val="00E81266"/>
    <w:rsid w:val="00EA4DCD"/>
    <w:rsid w:val="00EB33E1"/>
    <w:rsid w:val="00F12D2C"/>
    <w:rsid w:val="00F33A7E"/>
    <w:rsid w:val="00F51B1A"/>
    <w:rsid w:val="00F61506"/>
    <w:rsid w:val="00F80A5B"/>
    <w:rsid w:val="00FA47AA"/>
    <w:rsid w:val="00FB5F84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73D5"/>
  <w15:docId w15:val="{3A103E29-1CFA-4EAD-A873-D4593F43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it-IT"/>
    </w:rPr>
  </w:style>
  <w:style w:type="character" w:customStyle="1" w:styleId="NingunoA">
    <w:name w:val="Ninguno A"/>
    <w:basedOn w:val="Ninguno"/>
    <w:rPr>
      <w:lang w:val="it-IT"/>
    </w:rPr>
  </w:style>
  <w:style w:type="paragraph" w:styleId="Encabezado">
    <w:name w:val="header"/>
    <w:basedOn w:val="Normal"/>
    <w:link w:val="EncabezadoCar"/>
    <w:uiPriority w:val="99"/>
    <w:unhideWhenUsed/>
    <w:rsid w:val="009122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254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122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25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103</cp:revision>
  <dcterms:created xsi:type="dcterms:W3CDTF">2021-09-23T00:16:00Z</dcterms:created>
  <dcterms:modified xsi:type="dcterms:W3CDTF">2021-09-23T14:01:00Z</dcterms:modified>
</cp:coreProperties>
</file>