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CLASE TEÓRICA</w:t>
      </w:r>
      <w:r w:rsidDel="00000000" w:rsidR="00000000" w:rsidRPr="00000000">
        <w:rPr>
          <w:rtl w:val="0"/>
        </w:rPr>
      </w:r>
    </w:p>
    <w:p w:rsidR="00000000" w:rsidDel="00000000" w:rsidP="00000000" w:rsidRDefault="00000000" w:rsidRPr="00000000" w14:paraId="00000002">
      <w:pPr>
        <w:rPr/>
      </w:pPr>
      <w:r w:rsidDel="00000000" w:rsidR="00000000" w:rsidRPr="00000000">
        <w:rPr>
          <w:u w:val="single"/>
          <w:rtl w:val="0"/>
        </w:rPr>
        <w:t xml:space="preserve">Lectura</w:t>
      </w:r>
      <w:r w:rsidDel="00000000" w:rsidR="00000000" w:rsidRPr="00000000">
        <w:rPr>
          <w:rtl w:val="0"/>
        </w:rPr>
        <w:t xml:space="preserve">: Tocqueville, A., </w:t>
      </w:r>
      <w:r w:rsidDel="00000000" w:rsidR="00000000" w:rsidRPr="00000000">
        <w:rPr>
          <w:i w:val="1"/>
          <w:rtl w:val="0"/>
        </w:rPr>
        <w:t xml:space="preserve">La democracia en América</w:t>
      </w:r>
      <w:r w:rsidDel="00000000" w:rsidR="00000000" w:rsidRPr="00000000">
        <w:rPr>
          <w:rtl w:val="0"/>
        </w:rPr>
        <w:t xml:space="preserve">. Capítulo X, Segunda parte, “Posición que ocupa la raza negra en los Estados Unidos”</w:t>
      </w:r>
      <w:r w:rsidDel="00000000" w:rsidR="00000000" w:rsidRPr="00000000">
        <w:rPr>
          <w:rtl w:val="0"/>
        </w:rPr>
        <w:t xml:space="preserve"> </w:t>
      </w:r>
    </w:p>
    <w:p w:rsidR="00000000" w:rsidDel="00000000" w:rsidP="00000000" w:rsidRDefault="00000000" w:rsidRPr="00000000" w14:paraId="00000003">
      <w:pPr>
        <w:rPr/>
      </w:pPr>
      <w:r w:rsidDel="00000000" w:rsidR="00000000" w:rsidRPr="00000000">
        <w:rPr>
          <w:rtl w:val="0"/>
        </w:rPr>
        <w:t xml:space="preserve">Abraham Lincoln, </w:t>
      </w:r>
      <w:r w:rsidDel="00000000" w:rsidR="00000000" w:rsidRPr="00000000">
        <w:rPr>
          <w:i w:val="1"/>
          <w:rtl w:val="0"/>
        </w:rPr>
        <w:t xml:space="preserve">Discurso de Gettysburg </w:t>
      </w:r>
      <w:r w:rsidDel="00000000" w:rsidR="00000000" w:rsidRPr="00000000">
        <w:rPr>
          <w:rtl w:val="0"/>
        </w:rPr>
        <w:t xml:space="preserve">(1863)</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numPr>
          <w:ilvl w:val="0"/>
          <w:numId w:val="2"/>
        </w:numPr>
        <w:ind w:left="720" w:hanging="360"/>
        <w:rPr>
          <w:u w:val="none"/>
        </w:rPr>
      </w:pPr>
      <w:r w:rsidDel="00000000" w:rsidR="00000000" w:rsidRPr="00000000">
        <w:rPr>
          <w:b w:val="1"/>
          <w:rtl w:val="0"/>
        </w:rPr>
        <w:t xml:space="preserve">Problema de la esclavitud</w:t>
      </w:r>
      <w:r w:rsidDel="00000000" w:rsidR="00000000" w:rsidRPr="00000000">
        <w:rPr>
          <w:rtl w:val="0"/>
        </w:rPr>
        <w:t xml:space="preserve"> </w:t>
      </w:r>
      <w:r w:rsidDel="00000000" w:rsidR="00000000" w:rsidRPr="00000000">
        <w:rPr>
          <w:rFonts w:ascii="Arial Unicode MS" w:cs="Arial Unicode MS" w:eastAsia="Arial Unicode MS" w:hAnsi="Arial Unicode MS"/>
          <w:b w:val="1"/>
          <w:rtl w:val="0"/>
        </w:rPr>
        <w:t xml:space="preserve">≠</w:t>
      </w:r>
      <w:r w:rsidDel="00000000" w:rsidR="00000000" w:rsidRPr="00000000">
        <w:rPr>
          <w:rtl w:val="0"/>
        </w:rPr>
        <w:t xml:space="preserve"> [</w:t>
      </w:r>
      <w:r w:rsidDel="00000000" w:rsidR="00000000" w:rsidRPr="00000000">
        <w:rPr>
          <w:b w:val="1"/>
          <w:rtl w:val="0"/>
        </w:rPr>
        <w:t xml:space="preserve">Conflicto racial</w:t>
      </w:r>
      <w:r w:rsidDel="00000000" w:rsidR="00000000" w:rsidRPr="00000000">
        <w:rPr>
          <w:rFonts w:ascii="Arial Unicode MS" w:cs="Arial Unicode MS" w:eastAsia="Arial Unicode MS" w:hAnsi="Arial Unicode MS"/>
          <w:rtl w:val="0"/>
        </w:rPr>
        <w:t xml:space="preserve">] → conflicto más profundo</w:t>
      </w:r>
    </w:p>
    <w:p w:rsidR="00000000" w:rsidDel="00000000" w:rsidP="00000000" w:rsidRDefault="00000000" w:rsidRPr="00000000" w14:paraId="00000006">
      <w:pPr>
        <w:numPr>
          <w:ilvl w:val="0"/>
          <w:numId w:val="2"/>
        </w:numPr>
        <w:ind w:left="720" w:hanging="360"/>
        <w:rPr>
          <w:u w:val="none"/>
        </w:rPr>
      </w:pPr>
      <w:r w:rsidDel="00000000" w:rsidR="00000000" w:rsidRPr="00000000">
        <w:rPr>
          <w:rtl w:val="0"/>
        </w:rPr>
        <w:t xml:space="preserve">Mediados del siglo XIX para EE.UU. </w:t>
      </w:r>
    </w:p>
    <w:p w:rsidR="00000000" w:rsidDel="00000000" w:rsidP="00000000" w:rsidRDefault="00000000" w:rsidRPr="00000000" w14:paraId="00000007">
      <w:pPr>
        <w:numPr>
          <w:ilvl w:val="1"/>
          <w:numId w:val="2"/>
        </w:numPr>
        <w:ind w:left="1440" w:hanging="360"/>
        <w:rPr>
          <w:u w:val="none"/>
        </w:rPr>
      </w:pPr>
      <w:r w:rsidDel="00000000" w:rsidR="00000000" w:rsidRPr="00000000">
        <w:rPr>
          <w:rtl w:val="0"/>
        </w:rPr>
        <w:t xml:space="preserve">Expansión territorial hacia el oeste y hacia el sur (integración de nuevos estados por conquista y/o compra)</w:t>
      </w:r>
    </w:p>
    <w:p w:rsidR="00000000" w:rsidDel="00000000" w:rsidP="00000000" w:rsidRDefault="00000000" w:rsidRPr="00000000" w14:paraId="00000008">
      <w:pPr>
        <w:numPr>
          <w:ilvl w:val="1"/>
          <w:numId w:val="2"/>
        </w:numPr>
        <w:ind w:left="1440" w:hanging="360"/>
        <w:rPr>
          <w:u w:val="none"/>
        </w:rPr>
      </w:pPr>
      <w:r w:rsidDel="00000000" w:rsidR="00000000" w:rsidRPr="00000000">
        <w:rPr>
          <w:rtl w:val="0"/>
        </w:rPr>
        <w:t xml:space="preserve">Mason-Dixon Line (división del territorio)</w:t>
      </w:r>
    </w:p>
    <w:p w:rsidR="00000000" w:rsidDel="00000000" w:rsidP="00000000" w:rsidRDefault="00000000" w:rsidRPr="00000000" w14:paraId="00000009">
      <w:pPr>
        <w:numPr>
          <w:ilvl w:val="1"/>
          <w:numId w:val="2"/>
        </w:numPr>
        <w:ind w:left="1440" w:hanging="360"/>
        <w:rPr>
          <w:u w:val="none"/>
        </w:rPr>
      </w:pPr>
      <w:r w:rsidDel="00000000" w:rsidR="00000000" w:rsidRPr="00000000">
        <w:rPr>
          <w:rtl w:val="0"/>
        </w:rPr>
        <w:t xml:space="preserve">Se van firmando una serie de </w:t>
      </w:r>
      <w:r w:rsidDel="00000000" w:rsidR="00000000" w:rsidRPr="00000000">
        <w:rPr>
          <w:b w:val="1"/>
          <w:rtl w:val="0"/>
        </w:rPr>
        <w:t xml:space="preserve">compromisos</w:t>
      </w:r>
      <w:r w:rsidDel="00000000" w:rsidR="00000000" w:rsidRPr="00000000">
        <w:rPr>
          <w:rtl w:val="0"/>
        </w:rPr>
        <w:t xml:space="preserve"> que divide dos sociedades en una misma nación: norte (democracia) y sur (aristocracia esclavista) </w:t>
      </w:r>
    </w:p>
    <w:p w:rsidR="00000000" w:rsidDel="00000000" w:rsidP="00000000" w:rsidRDefault="00000000" w:rsidRPr="00000000" w14:paraId="0000000A">
      <w:pPr>
        <w:numPr>
          <w:ilvl w:val="2"/>
          <w:numId w:val="2"/>
        </w:numPr>
        <w:ind w:left="2160" w:hanging="360"/>
        <w:rPr>
          <w:u w:val="none"/>
        </w:rPr>
      </w:pPr>
      <w:r w:rsidDel="00000000" w:rsidR="00000000" w:rsidRPr="00000000">
        <w:rPr>
          <w:rtl w:val="0"/>
        </w:rPr>
        <w:t xml:space="preserve">La ordenanza del noroeste y la Constitución (1787)</w:t>
      </w:r>
    </w:p>
    <w:p w:rsidR="00000000" w:rsidDel="00000000" w:rsidP="00000000" w:rsidRDefault="00000000" w:rsidRPr="00000000" w14:paraId="0000000B">
      <w:pPr>
        <w:numPr>
          <w:ilvl w:val="2"/>
          <w:numId w:val="2"/>
        </w:numPr>
        <w:ind w:left="2160" w:hanging="360"/>
        <w:rPr>
          <w:u w:val="none"/>
        </w:rPr>
      </w:pPr>
      <w:r w:rsidDel="00000000" w:rsidR="00000000" w:rsidRPr="00000000">
        <w:rPr>
          <w:rtl w:val="0"/>
        </w:rPr>
        <w:t xml:space="preserve">El compromiso de Missouri (1820)</w:t>
      </w:r>
    </w:p>
    <w:p w:rsidR="00000000" w:rsidDel="00000000" w:rsidP="00000000" w:rsidRDefault="00000000" w:rsidRPr="00000000" w14:paraId="0000000C">
      <w:pPr>
        <w:numPr>
          <w:ilvl w:val="2"/>
          <w:numId w:val="2"/>
        </w:numPr>
        <w:ind w:left="2160" w:hanging="360"/>
        <w:rPr>
          <w:u w:val="none"/>
        </w:rPr>
      </w:pPr>
      <w:r w:rsidDel="00000000" w:rsidR="00000000" w:rsidRPr="00000000">
        <w:rPr>
          <w:rtl w:val="0"/>
        </w:rPr>
        <w:t xml:space="preserve">La guerra con México y la Enmienda Wilmot (1846-48) acelera la llegada de la guerra de secesión (11:10)</w:t>
      </w:r>
    </w:p>
    <w:p w:rsidR="00000000" w:rsidDel="00000000" w:rsidP="00000000" w:rsidRDefault="00000000" w:rsidRPr="00000000" w14:paraId="0000000D">
      <w:pPr>
        <w:numPr>
          <w:ilvl w:val="3"/>
          <w:numId w:val="2"/>
        </w:numPr>
        <w:ind w:left="2880" w:hanging="360"/>
        <w:rPr>
          <w:u w:val="none"/>
        </w:rPr>
      </w:pPr>
      <w:r w:rsidDel="00000000" w:rsidR="00000000" w:rsidRPr="00000000">
        <w:rPr>
          <w:rtl w:val="0"/>
        </w:rPr>
        <w:t xml:space="preserve">Wilmot presenta una noción al congreso diciendo que si se gana la guerra, los estados del sur va a ()? </w:t>
      </w:r>
    </w:p>
    <w:p w:rsidR="00000000" w:rsidDel="00000000" w:rsidP="00000000" w:rsidRDefault="00000000" w:rsidRPr="00000000" w14:paraId="0000000E">
      <w:pPr>
        <w:numPr>
          <w:ilvl w:val="3"/>
          <w:numId w:val="2"/>
        </w:numPr>
        <w:ind w:left="2880" w:hanging="360"/>
        <w:rPr>
          <w:u w:val="none"/>
        </w:rPr>
      </w:pPr>
      <w:r w:rsidDel="00000000" w:rsidR="00000000" w:rsidRPr="00000000">
        <w:rPr>
          <w:rtl w:val="0"/>
        </w:rPr>
        <w:t xml:space="preserve">Partido Republicano = partido abolicionista / abolir la esclavitud =/ Evitar la expansión </w:t>
      </w:r>
    </w:p>
    <w:p w:rsidR="00000000" w:rsidDel="00000000" w:rsidP="00000000" w:rsidRDefault="00000000" w:rsidRPr="00000000" w14:paraId="0000000F">
      <w:pPr>
        <w:numPr>
          <w:ilvl w:val="2"/>
          <w:numId w:val="2"/>
        </w:numPr>
        <w:ind w:left="2160" w:hanging="360"/>
        <w:rPr>
          <w:u w:val="none"/>
        </w:rPr>
      </w:pPr>
      <w:r w:rsidDel="00000000" w:rsidR="00000000" w:rsidRPr="00000000">
        <w:rPr>
          <w:rtl w:val="0"/>
        </w:rPr>
        <w:t xml:space="preserve">El Compromiso (sigue en el ppt)</w:t>
      </w:r>
    </w:p>
    <w:p w:rsidR="00000000" w:rsidDel="00000000" w:rsidP="00000000" w:rsidRDefault="00000000" w:rsidRPr="00000000" w14:paraId="00000010">
      <w:pPr>
        <w:numPr>
          <w:ilvl w:val="0"/>
          <w:numId w:val="2"/>
        </w:numPr>
        <w:ind w:left="720" w:hanging="360"/>
        <w:rPr>
          <w:u w:val="none"/>
        </w:rPr>
      </w:pPr>
      <w:r w:rsidDel="00000000" w:rsidR="00000000" w:rsidRPr="00000000">
        <w:rPr>
          <w:rtl w:val="0"/>
        </w:rPr>
        <w:t xml:space="preserve">Origen de la esclavitud en el sur (¿cómo en el mismo territorio tiene sociedades tan opuestas?) : modo de producción / lo que se produce en el sur no se puede producir en el norte y viceversa </w:t>
      </w:r>
    </w:p>
    <w:p w:rsidR="00000000" w:rsidDel="00000000" w:rsidP="00000000" w:rsidRDefault="00000000" w:rsidRPr="00000000" w14:paraId="00000011">
      <w:pPr>
        <w:numPr>
          <w:ilvl w:val="1"/>
          <w:numId w:val="2"/>
        </w:numPr>
        <w:ind w:left="1440" w:hanging="360"/>
        <w:rPr>
          <w:u w:val="none"/>
        </w:rPr>
      </w:pPr>
      <w:r w:rsidDel="00000000" w:rsidR="00000000" w:rsidRPr="00000000">
        <w:rPr>
          <w:rtl w:val="0"/>
        </w:rPr>
        <w:t xml:space="preserve">Sur: agricultura ..° construcción de un imperio económico modo de desarrollo que necesita mano de obra intensiva por lo tanto se exporta mano de obra de Africa (tabaco, caña de azúcar, algodon)</w:t>
      </w:r>
    </w:p>
    <w:p w:rsidR="00000000" w:rsidDel="00000000" w:rsidP="00000000" w:rsidRDefault="00000000" w:rsidRPr="00000000" w14:paraId="00000012">
      <w:pPr>
        <w:numPr>
          <w:ilvl w:val="2"/>
          <w:numId w:val="2"/>
        </w:numPr>
        <w:ind w:left="2160" w:hanging="360"/>
        <w:rPr>
          <w:u w:val="none"/>
        </w:rPr>
      </w:pPr>
      <w:r w:rsidDel="00000000" w:rsidR="00000000" w:rsidRPr="00000000">
        <w:rPr>
          <w:rtl w:val="0"/>
        </w:rPr>
        <w:t xml:space="preserve">Modo de producción * mano de obra + aristocracia = division con el norte </w:t>
      </w:r>
    </w:p>
    <w:p w:rsidR="00000000" w:rsidDel="00000000" w:rsidP="00000000" w:rsidRDefault="00000000" w:rsidRPr="00000000" w14:paraId="00000013">
      <w:pPr>
        <w:numPr>
          <w:ilvl w:val="1"/>
          <w:numId w:val="2"/>
        </w:numPr>
        <w:ind w:left="1440" w:hanging="360"/>
        <w:rPr>
          <w:u w:val="none"/>
        </w:rPr>
      </w:pPr>
      <w:r w:rsidDel="00000000" w:rsidR="00000000" w:rsidRPr="00000000">
        <w:rPr>
          <w:rtl w:val="0"/>
        </w:rPr>
        <w:t xml:space="preserve">Norte: comercial, industrial y financiero. Estados libres con trabajadores asalariados </w:t>
      </w:r>
    </w:p>
    <w:p w:rsidR="00000000" w:rsidDel="00000000" w:rsidP="00000000" w:rsidRDefault="00000000" w:rsidRPr="00000000" w14:paraId="00000014">
      <w:pPr>
        <w:numPr>
          <w:ilvl w:val="0"/>
          <w:numId w:val="2"/>
        </w:numPr>
        <w:ind w:left="720" w:hanging="360"/>
        <w:rPr>
          <w:u w:val="none"/>
        </w:rPr>
      </w:pPr>
      <w:r w:rsidDel="00000000" w:rsidR="00000000" w:rsidRPr="00000000">
        <w:rPr>
          <w:rtl w:val="0"/>
        </w:rPr>
        <w:t xml:space="preserve">Constitución de los Estados Unidos de América (1787): La búsqueda de un equilibrio es tan grande que se aceptan cuestiones esclavistas, que de otra forma el norte no hubiera aceptado </w:t>
      </w:r>
    </w:p>
    <w:p w:rsidR="00000000" w:rsidDel="00000000" w:rsidP="00000000" w:rsidRDefault="00000000" w:rsidRPr="00000000" w14:paraId="00000015">
      <w:pPr>
        <w:numPr>
          <w:ilvl w:val="1"/>
          <w:numId w:val="2"/>
        </w:numPr>
        <w:ind w:left="1440" w:hanging="360"/>
        <w:rPr>
          <w:u w:val="none"/>
        </w:rPr>
      </w:pPr>
      <w:r w:rsidDel="00000000" w:rsidR="00000000" w:rsidRPr="00000000">
        <w:rPr>
          <w:rtl w:val="0"/>
        </w:rPr>
        <w:t xml:space="preserve">(Son 3 párrafos en ppt)</w:t>
      </w:r>
    </w:p>
    <w:p w:rsidR="00000000" w:rsidDel="00000000" w:rsidP="00000000" w:rsidRDefault="00000000" w:rsidRPr="00000000" w14:paraId="00000016">
      <w:pPr>
        <w:numPr>
          <w:ilvl w:val="1"/>
          <w:numId w:val="2"/>
        </w:numPr>
        <w:ind w:left="1440" w:hanging="360"/>
        <w:rPr>
          <w:u w:val="none"/>
        </w:rPr>
      </w:pPr>
      <w:r w:rsidDel="00000000" w:rsidR="00000000" w:rsidRPr="00000000">
        <w:rPr>
          <w:rtl w:val="0"/>
        </w:rPr>
        <w:t xml:space="preserve">Eufemismo: no se usa el termino “esclavos” y sus derivados </w:t>
      </w:r>
    </w:p>
    <w:p w:rsidR="00000000" w:rsidDel="00000000" w:rsidP="00000000" w:rsidRDefault="00000000" w:rsidRPr="00000000" w14:paraId="00000017">
      <w:pPr>
        <w:numPr>
          <w:ilvl w:val="0"/>
          <w:numId w:val="2"/>
        </w:numPr>
        <w:ind w:left="720" w:hanging="360"/>
        <w:rPr>
          <w:u w:val="none"/>
        </w:rPr>
      </w:pPr>
      <w:r w:rsidDel="00000000" w:rsidR="00000000" w:rsidRPr="00000000">
        <w:rPr>
          <w:rtl w:val="0"/>
        </w:rPr>
        <w:t xml:space="preserve">La aristocracia esclavista pone en peligro el republicanismo del norte (abre la puerta al ataque europeo (no me acuerdo por que pero por algo de la exportación barata y las monarquias europeos) —° conflicto geopolítico por la expansion del mundo esclavista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Tocqueville (escribe antes de la guerra), Posición de la raza negra en los EEUU (1835)</w:t>
      </w:r>
    </w:p>
    <w:p w:rsidR="00000000" w:rsidDel="00000000" w:rsidP="00000000" w:rsidRDefault="00000000" w:rsidRPr="00000000" w14:paraId="0000001A">
      <w:pPr>
        <w:numPr>
          <w:ilvl w:val="0"/>
          <w:numId w:val="7"/>
        </w:numPr>
        <w:ind w:left="720" w:hanging="360"/>
        <w:rPr>
          <w:u w:val="none"/>
        </w:rPr>
      </w:pPr>
      <w:r w:rsidDel="00000000" w:rsidR="00000000" w:rsidRPr="00000000">
        <w:rPr>
          <w:rtl w:val="0"/>
        </w:rPr>
        <w:t xml:space="preserve">¿Por qué es más difícil abolir la esclavitud entre los hombres modernos que entre los antiguos? </w:t>
      </w:r>
    </w:p>
    <w:p w:rsidR="00000000" w:rsidDel="00000000" w:rsidP="00000000" w:rsidRDefault="00000000" w:rsidRPr="00000000" w14:paraId="0000001B">
      <w:pPr>
        <w:numPr>
          <w:ilvl w:val="1"/>
          <w:numId w:val="7"/>
        </w:numPr>
        <w:ind w:left="1440" w:hanging="360"/>
        <w:rPr>
          <w:u w:val="none"/>
        </w:rPr>
      </w:pPr>
      <w:r w:rsidDel="00000000" w:rsidR="00000000" w:rsidRPr="00000000">
        <w:rPr>
          <w:rtl w:val="0"/>
        </w:rPr>
        <w:t xml:space="preserve">El problema no es solo la esclavitud sino la coexistencia de las razas</w:t>
      </w:r>
    </w:p>
    <w:p w:rsidR="00000000" w:rsidDel="00000000" w:rsidP="00000000" w:rsidRDefault="00000000" w:rsidRPr="00000000" w14:paraId="0000001C">
      <w:pPr>
        <w:numPr>
          <w:ilvl w:val="1"/>
          <w:numId w:val="7"/>
        </w:numPr>
        <w:ind w:left="1440" w:hanging="360"/>
        <w:rPr>
          <w:u w:val="none"/>
        </w:rPr>
      </w:pPr>
      <w:r w:rsidDel="00000000" w:rsidR="00000000" w:rsidRPr="00000000">
        <w:rPr>
          <w:rtl w:val="0"/>
        </w:rPr>
        <w:t xml:space="preserve">Los esclavos en el mundo antiguo eran prisioneros de guerra, eran igual a los conquistadores y por lo tanto no había diferencia racial </w:t>
      </w:r>
    </w:p>
    <w:p w:rsidR="00000000" w:rsidDel="00000000" w:rsidP="00000000" w:rsidRDefault="00000000" w:rsidRPr="00000000" w14:paraId="0000001D">
      <w:pPr>
        <w:numPr>
          <w:ilvl w:val="1"/>
          <w:numId w:val="7"/>
        </w:numPr>
        <w:ind w:left="1440" w:hanging="360"/>
        <w:rPr>
          <w:u w:val="none"/>
        </w:rPr>
      </w:pPr>
      <w:r w:rsidDel="00000000" w:rsidR="00000000" w:rsidRPr="00000000">
        <w:rPr>
          <w:rtl w:val="0"/>
        </w:rPr>
        <w:t xml:space="preserve">La raza negra es una inferior y no va a alcanzar el grado de desarrollo de los blancos </w:t>
      </w:r>
    </w:p>
    <w:p w:rsidR="00000000" w:rsidDel="00000000" w:rsidP="00000000" w:rsidRDefault="00000000" w:rsidRPr="00000000" w14:paraId="0000001E">
      <w:pPr>
        <w:numPr>
          <w:ilvl w:val="0"/>
          <w:numId w:val="7"/>
        </w:numPr>
        <w:ind w:left="720" w:hanging="360"/>
        <w:rPr>
          <w:u w:val="none"/>
        </w:rPr>
      </w:pPr>
      <w:r w:rsidDel="00000000" w:rsidR="00000000" w:rsidRPr="00000000">
        <w:rPr>
          <w:rtl w:val="0"/>
        </w:rPr>
        <w:t xml:space="preserve">La servidumbre, que embrutece al esclavo, empobrece al amo </w:t>
      </w:r>
    </w:p>
    <w:p w:rsidR="00000000" w:rsidDel="00000000" w:rsidP="00000000" w:rsidRDefault="00000000" w:rsidRPr="00000000" w14:paraId="0000001F">
      <w:pPr>
        <w:numPr>
          <w:ilvl w:val="1"/>
          <w:numId w:val="7"/>
        </w:numPr>
        <w:ind w:left="1440" w:hanging="360"/>
        <w:rPr>
          <w:u w:val="none"/>
        </w:rPr>
      </w:pPr>
      <w:r w:rsidDel="00000000" w:rsidR="00000000" w:rsidRPr="00000000">
        <w:rPr>
          <w:rtl w:val="0"/>
        </w:rPr>
        <w:t xml:space="preserve">La presencia de la esclavitud es una barrera para el desarrollo económico (las clases escavistas se creen que pueden vivir como una aristocracia europea)</w:t>
      </w:r>
    </w:p>
    <w:p w:rsidR="00000000" w:rsidDel="00000000" w:rsidP="00000000" w:rsidRDefault="00000000" w:rsidRPr="00000000" w14:paraId="00000020">
      <w:pPr>
        <w:numPr>
          <w:ilvl w:val="0"/>
          <w:numId w:val="7"/>
        </w:numPr>
        <w:ind w:left="720" w:hanging="360"/>
        <w:rPr>
          <w:u w:val="none"/>
        </w:rPr>
      </w:pPr>
      <w:r w:rsidDel="00000000" w:rsidR="00000000" w:rsidRPr="00000000">
        <w:rPr>
          <w:rtl w:val="0"/>
        </w:rPr>
        <w:t xml:space="preserve">Dificultades que encuentran los Estados del sur para abolir la esclavitud</w:t>
      </w:r>
    </w:p>
    <w:p w:rsidR="00000000" w:rsidDel="00000000" w:rsidP="00000000" w:rsidRDefault="00000000" w:rsidRPr="00000000" w14:paraId="00000021">
      <w:pPr>
        <w:numPr>
          <w:ilvl w:val="1"/>
          <w:numId w:val="7"/>
        </w:numPr>
        <w:ind w:left="1440" w:hanging="360"/>
        <w:rPr>
          <w:u w:val="none"/>
        </w:rPr>
      </w:pPr>
      <w:r w:rsidDel="00000000" w:rsidR="00000000" w:rsidRPr="00000000">
        <w:rPr>
          <w:rtl w:val="0"/>
        </w:rPr>
        <w:t xml:space="preserve">La sociedad estaba demasiado estructurada </w:t>
      </w:r>
    </w:p>
    <w:p w:rsidR="00000000" w:rsidDel="00000000" w:rsidP="00000000" w:rsidRDefault="00000000" w:rsidRPr="00000000" w14:paraId="00000022">
      <w:pPr>
        <w:numPr>
          <w:ilvl w:val="0"/>
          <w:numId w:val="7"/>
        </w:numPr>
        <w:ind w:left="720" w:hanging="360"/>
        <w:rPr>
          <w:u w:val="none"/>
        </w:rPr>
      </w:pPr>
      <w:r w:rsidDel="00000000" w:rsidR="00000000" w:rsidRPr="00000000">
        <w:rPr>
          <w:rtl w:val="0"/>
        </w:rPr>
        <w:t xml:space="preserve">Fundación de una colonia negra en África </w:t>
      </w:r>
    </w:p>
    <w:p w:rsidR="00000000" w:rsidDel="00000000" w:rsidP="00000000" w:rsidRDefault="00000000" w:rsidRPr="00000000" w14:paraId="00000023">
      <w:pPr>
        <w:numPr>
          <w:ilvl w:val="1"/>
          <w:numId w:val="7"/>
        </w:numPr>
        <w:ind w:left="1440" w:hanging="360"/>
        <w:rPr>
          <w:u w:val="none"/>
        </w:rPr>
      </w:pPr>
      <w:r w:rsidDel="00000000" w:rsidR="00000000" w:rsidRPr="00000000">
        <w:rPr>
          <w:rtl w:val="0"/>
        </w:rPr>
        <w:t xml:space="preserve">Una colonia a donde los esclavos liberados puedan ser enviados para que no se queden en EEUU (Liberia) </w:t>
      </w:r>
    </w:p>
    <w:p w:rsidR="00000000" w:rsidDel="00000000" w:rsidP="00000000" w:rsidRDefault="00000000" w:rsidRPr="00000000" w14:paraId="00000024">
      <w:pPr>
        <w:numPr>
          <w:ilvl w:val="1"/>
          <w:numId w:val="7"/>
        </w:numPr>
        <w:ind w:left="1440" w:hanging="360"/>
        <w:rPr>
          <w:u w:val="none"/>
        </w:rPr>
      </w:pPr>
      <w:r w:rsidDel="00000000" w:rsidR="00000000" w:rsidRPr="00000000">
        <w:rPr>
          <w:rtl w:val="0"/>
        </w:rPr>
        <w:t xml:space="preserve">Poca gente en el norte creía que esta raza inferior y peligrosa podría similarse con los blancos porque cuando los negros toman el poder, los blancos la pasan mal (tienen el ejemplo de la revuelta de esclavos de Haití)</w:t>
      </w:r>
    </w:p>
    <w:p w:rsidR="00000000" w:rsidDel="00000000" w:rsidP="00000000" w:rsidRDefault="00000000" w:rsidRPr="00000000" w14:paraId="00000025">
      <w:pPr>
        <w:numPr>
          <w:ilvl w:val="1"/>
          <w:numId w:val="7"/>
        </w:numPr>
        <w:ind w:left="1440" w:hanging="360"/>
        <w:rPr>
          <w:u w:val="none"/>
        </w:rPr>
      </w:pPr>
      <w:r w:rsidDel="00000000" w:rsidR="00000000" w:rsidRPr="00000000">
        <w:rPr>
          <w:rtl w:val="0"/>
        </w:rPr>
        <w:t xml:space="preserve">“La esclavitud es un horror y la asimilación de razas es otro horror” (Eduardo sobre Lincoln)</w:t>
      </w:r>
    </w:p>
    <w:p w:rsidR="00000000" w:rsidDel="00000000" w:rsidP="00000000" w:rsidRDefault="00000000" w:rsidRPr="00000000" w14:paraId="00000026">
      <w:pPr>
        <w:numPr>
          <w:ilvl w:val="1"/>
          <w:numId w:val="7"/>
        </w:numPr>
        <w:ind w:left="1440" w:hanging="360"/>
        <w:rPr>
          <w:u w:val="none"/>
        </w:rPr>
      </w:pPr>
      <w:r w:rsidDel="00000000" w:rsidR="00000000" w:rsidRPr="00000000">
        <w:rPr>
          <w:rtl w:val="0"/>
        </w:rPr>
        <w:t xml:space="preserve">La asimilación no es la salida</w:t>
      </w:r>
    </w:p>
    <w:p w:rsidR="00000000" w:rsidDel="00000000" w:rsidP="00000000" w:rsidRDefault="00000000" w:rsidRPr="00000000" w14:paraId="00000027">
      <w:pPr>
        <w:numPr>
          <w:ilvl w:val="1"/>
          <w:numId w:val="7"/>
        </w:numPr>
        <w:ind w:left="1440" w:hanging="360"/>
        <w:rPr>
          <w:u w:val="none"/>
        </w:rPr>
      </w:pPr>
      <w:r w:rsidDel="00000000" w:rsidR="00000000" w:rsidRPr="00000000">
        <w:rPr>
          <w:rtl w:val="0"/>
        </w:rPr>
        <w:t xml:space="preserve">Tocqueville (pagina 124?): “los negros pueden vivir como esclavos sin quejarse pero una vez … en convertirse en enemigos suyos”</w:t>
      </w:r>
    </w:p>
    <w:p w:rsidR="00000000" w:rsidDel="00000000" w:rsidP="00000000" w:rsidRDefault="00000000" w:rsidRPr="00000000" w14:paraId="00000028">
      <w:pPr>
        <w:numPr>
          <w:ilvl w:val="0"/>
          <w:numId w:val="7"/>
        </w:numPr>
        <w:ind w:left="720" w:hanging="360"/>
        <w:rPr>
          <w:u w:val="none"/>
        </w:rPr>
      </w:pPr>
      <w:r w:rsidDel="00000000" w:rsidR="00000000" w:rsidRPr="00000000">
        <w:rPr>
          <w:rtl w:val="0"/>
        </w:rPr>
        <w:t xml:space="preserve">Cierra el capítulo diciendo que la sociedad democrática va a persistir pero la unión, tal vez no </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El caso “Dred Scott” ante la Corte Suprema, 1857</w:t>
      </w:r>
    </w:p>
    <w:p w:rsidR="00000000" w:rsidDel="00000000" w:rsidP="00000000" w:rsidRDefault="00000000" w:rsidRPr="00000000" w14:paraId="0000002B">
      <w:pPr>
        <w:numPr>
          <w:ilvl w:val="0"/>
          <w:numId w:val="1"/>
        </w:numPr>
        <w:ind w:left="720" w:hanging="360"/>
        <w:rPr>
          <w:u w:val="none"/>
        </w:rPr>
      </w:pPr>
      <w:r w:rsidDel="00000000" w:rsidR="00000000" w:rsidRPr="00000000">
        <w:rPr>
          <w:rtl w:val="0"/>
        </w:rPr>
        <w:t xml:space="preserve">Esclavo se escapa al norte y queda liberado pero lo quieren enviar al sur.  </w:t>
      </w:r>
    </w:p>
    <w:p w:rsidR="00000000" w:rsidDel="00000000" w:rsidP="00000000" w:rsidRDefault="00000000" w:rsidRPr="00000000" w14:paraId="0000002C">
      <w:pPr>
        <w:numPr>
          <w:ilvl w:val="0"/>
          <w:numId w:val="1"/>
        </w:numPr>
        <w:ind w:left="720" w:hanging="360"/>
        <w:rPr>
          <w:u w:val="none"/>
        </w:rPr>
      </w:pPr>
      <w:r w:rsidDel="00000000" w:rsidR="00000000" w:rsidRPr="00000000">
        <w:rPr>
          <w:rtl w:val="0"/>
        </w:rPr>
        <w:t xml:space="preserve">Decisión de la CS </w:t>
      </w:r>
    </w:p>
    <w:p w:rsidR="00000000" w:rsidDel="00000000" w:rsidP="00000000" w:rsidRDefault="00000000" w:rsidRPr="00000000" w14:paraId="0000002D">
      <w:pPr>
        <w:numPr>
          <w:ilvl w:val="1"/>
          <w:numId w:val="1"/>
        </w:numPr>
        <w:ind w:left="1440" w:hanging="360"/>
        <w:rPr>
          <w:u w:val="none"/>
        </w:rPr>
      </w:pPr>
      <w:r w:rsidDel="00000000" w:rsidR="00000000" w:rsidRPr="00000000">
        <w:rPr>
          <w:rtl w:val="0"/>
        </w:rPr>
        <w:t xml:space="preserve">Tres párrafos ppt </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numPr>
          <w:ilvl w:val="0"/>
          <w:numId w:val="4"/>
        </w:numPr>
        <w:ind w:left="720" w:hanging="360"/>
        <w:rPr>
          <w:u w:val="none"/>
        </w:rPr>
      </w:pPr>
      <w:r w:rsidDel="00000000" w:rsidR="00000000" w:rsidRPr="00000000">
        <w:rPr>
          <w:rtl w:val="0"/>
        </w:rPr>
        <w:t xml:space="preserve">Lincoln, el partido republicano y la presidencia </w:t>
      </w:r>
    </w:p>
    <w:p w:rsidR="00000000" w:rsidDel="00000000" w:rsidP="00000000" w:rsidRDefault="00000000" w:rsidRPr="00000000" w14:paraId="00000030">
      <w:pPr>
        <w:numPr>
          <w:ilvl w:val="0"/>
          <w:numId w:val="4"/>
        </w:numPr>
        <w:ind w:left="720" w:hanging="360"/>
        <w:rPr>
          <w:u w:val="none"/>
        </w:rPr>
      </w:pPr>
      <w:r w:rsidDel="00000000" w:rsidR="00000000" w:rsidRPr="00000000">
        <w:rPr>
          <w:rtl w:val="0"/>
        </w:rPr>
        <w:t xml:space="preserve">El comienzo de la Guerra de Secesión </w:t>
      </w:r>
    </w:p>
    <w:p w:rsidR="00000000" w:rsidDel="00000000" w:rsidP="00000000" w:rsidRDefault="00000000" w:rsidRPr="00000000" w14:paraId="00000031">
      <w:pPr>
        <w:numPr>
          <w:ilvl w:val="0"/>
          <w:numId w:val="4"/>
        </w:numPr>
        <w:ind w:left="720" w:hanging="360"/>
        <w:rPr>
          <w:u w:val="none"/>
        </w:rPr>
      </w:pPr>
      <w:r w:rsidDel="00000000" w:rsidR="00000000" w:rsidRPr="00000000">
        <w:rPr>
          <w:rtl w:val="0"/>
        </w:rPr>
        <w:t xml:space="preserve">Lincoln y la Proclama de Emancipación (1 de enero de 1863, declara “a todas las personas mantenidas como esclavos en todo estado, o parte de un estado, en rebeldía contra los Estados Unidos, a ser considerados desde este momento y para siempre como personas libres…”)</w:t>
      </w:r>
    </w:p>
    <w:p w:rsidR="00000000" w:rsidDel="00000000" w:rsidP="00000000" w:rsidRDefault="00000000" w:rsidRPr="00000000" w14:paraId="00000032">
      <w:pPr>
        <w:numPr>
          <w:ilvl w:val="1"/>
          <w:numId w:val="4"/>
        </w:numPr>
        <w:ind w:left="1440" w:hanging="360"/>
        <w:rPr>
          <w:u w:val="none"/>
        </w:rPr>
      </w:pPr>
      <w:r w:rsidDel="00000000" w:rsidR="00000000" w:rsidRPr="00000000">
        <w:rPr>
          <w:rtl w:val="0"/>
        </w:rPr>
        <w:t xml:space="preserve">Los del Sur ven esta posición como que Lincoln propone liberar esclavos para que peleen contra sus esclavos</w:t>
      </w:r>
    </w:p>
    <w:p w:rsidR="00000000" w:rsidDel="00000000" w:rsidP="00000000" w:rsidRDefault="00000000" w:rsidRPr="00000000" w14:paraId="00000033">
      <w:pPr>
        <w:numPr>
          <w:ilvl w:val="1"/>
          <w:numId w:val="4"/>
        </w:numPr>
        <w:ind w:left="1440" w:hanging="360"/>
        <w:rPr>
          <w:u w:val="none"/>
        </w:rPr>
      </w:pPr>
      <w:r w:rsidDel="00000000" w:rsidR="00000000" w:rsidRPr="00000000">
        <w:rPr>
          <w:rtl w:val="0"/>
        </w:rPr>
        <w:t xml:space="preserve">Lincoln es un político muy pragmático. Está dispuesto a negociar</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Abraham Lincoln, Discurso de Gettysburg (19 de noviembre de 1863)</w:t>
      </w:r>
    </w:p>
    <w:p w:rsidR="00000000" w:rsidDel="00000000" w:rsidP="00000000" w:rsidRDefault="00000000" w:rsidRPr="00000000" w14:paraId="00000036">
      <w:pPr>
        <w:numPr>
          <w:ilvl w:val="0"/>
          <w:numId w:val="3"/>
        </w:numPr>
        <w:ind w:left="720" w:hanging="360"/>
        <w:rPr>
          <w:u w:val="none"/>
        </w:rPr>
      </w:pPr>
      <w:r w:rsidDel="00000000" w:rsidR="00000000" w:rsidRPr="00000000">
        <w:rPr>
          <w:rtl w:val="0"/>
        </w:rPr>
        <w:t xml:space="preserve">Posiblemente influenciado por el Discurso Fúnebre de Pericles </w:t>
      </w:r>
    </w:p>
    <w:p w:rsidR="00000000" w:rsidDel="00000000" w:rsidP="00000000" w:rsidRDefault="00000000" w:rsidRPr="00000000" w14:paraId="00000037">
      <w:pPr>
        <w:numPr>
          <w:ilvl w:val="0"/>
          <w:numId w:val="3"/>
        </w:numPr>
        <w:ind w:left="720" w:hanging="360"/>
        <w:rPr>
          <w:u w:val="none"/>
        </w:rPr>
      </w:pPr>
      <w:r w:rsidDel="00000000" w:rsidR="00000000" w:rsidRPr="00000000">
        <w:rPr>
          <w:rtl w:val="0"/>
        </w:rPr>
        <w:t xml:space="preserve">Lo importante no es la guerra, lo importante es por lo que peleamos (1° párrafo)</w:t>
      </w:r>
    </w:p>
    <w:p w:rsidR="00000000" w:rsidDel="00000000" w:rsidP="00000000" w:rsidRDefault="00000000" w:rsidRPr="00000000" w14:paraId="00000038">
      <w:pPr>
        <w:numPr>
          <w:ilvl w:val="0"/>
          <w:numId w:val="3"/>
        </w:numPr>
        <w:ind w:left="720" w:hanging="360"/>
        <w:rPr>
          <w:u w:val="none"/>
        </w:rPr>
      </w:pPr>
      <w:r w:rsidDel="00000000" w:rsidR="00000000" w:rsidRPr="00000000">
        <w:rPr>
          <w:rtl w:val="0"/>
        </w:rPr>
        <w:t xml:space="preserve">¿Pueden las Repúblicas subsistir en un mundo monárquico?</w:t>
      </w:r>
    </w:p>
    <w:p w:rsidR="00000000" w:rsidDel="00000000" w:rsidP="00000000" w:rsidRDefault="00000000" w:rsidRPr="00000000" w14:paraId="00000039">
      <w:pPr>
        <w:numPr>
          <w:ilvl w:val="0"/>
          <w:numId w:val="3"/>
        </w:numPr>
        <w:ind w:left="720" w:hanging="360"/>
        <w:rPr>
          <w:u w:val="none"/>
        </w:rPr>
      </w:pPr>
      <w:r w:rsidDel="00000000" w:rsidR="00000000" w:rsidRPr="00000000">
        <w:rPr>
          <w:rtl w:val="0"/>
        </w:rPr>
        <w:t xml:space="preserve">El significado de la guerra ya lo dieron los soldados fallecidos, no hace falta dar más palabras en el discurso (hay un momento que dice que el mundo no va a recordar el discurso. Resaltarla)</w:t>
      </w:r>
    </w:p>
    <w:p w:rsidR="00000000" w:rsidDel="00000000" w:rsidP="00000000" w:rsidRDefault="00000000" w:rsidRPr="00000000" w14:paraId="0000003A">
      <w:pPr>
        <w:numPr>
          <w:ilvl w:val="0"/>
          <w:numId w:val="3"/>
        </w:numPr>
        <w:ind w:left="720" w:hanging="360"/>
        <w:rPr>
          <w:u w:val="none"/>
        </w:rPr>
      </w:pPr>
      <w:r w:rsidDel="00000000" w:rsidR="00000000" w:rsidRPr="00000000">
        <w:rPr>
          <w:rtl w:val="0"/>
        </w:rPr>
        <w:t xml:space="preserve">Rememoración de los principios sobre los cuales fue fundado el país. El sur pone en juego los principios de libertad e igualdad de la nación</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HERENCIA DEL TRIUNFO DEL NORTE. Ampliación de los principios sobre los que habla Lincoln en el discurso</w:t>
      </w:r>
    </w:p>
    <w:p w:rsidR="00000000" w:rsidDel="00000000" w:rsidP="00000000" w:rsidRDefault="00000000" w:rsidRPr="00000000" w14:paraId="0000003D">
      <w:pPr>
        <w:numPr>
          <w:ilvl w:val="0"/>
          <w:numId w:val="6"/>
        </w:numPr>
        <w:ind w:left="720" w:hanging="360"/>
        <w:rPr>
          <w:u w:val="none"/>
        </w:rPr>
      </w:pPr>
      <w:r w:rsidDel="00000000" w:rsidR="00000000" w:rsidRPr="00000000">
        <w:rPr>
          <w:rtl w:val="0"/>
        </w:rPr>
        <w:t xml:space="preserve">Enmienda XIII —° abolición de la esclavitud</w:t>
      </w:r>
    </w:p>
    <w:p w:rsidR="00000000" w:rsidDel="00000000" w:rsidP="00000000" w:rsidRDefault="00000000" w:rsidRPr="00000000" w14:paraId="0000003E">
      <w:pPr>
        <w:numPr>
          <w:ilvl w:val="0"/>
          <w:numId w:val="6"/>
        </w:numPr>
        <w:ind w:left="720" w:hanging="360"/>
        <w:rPr>
          <w:u w:val="none"/>
        </w:rPr>
      </w:pPr>
      <w:r w:rsidDel="00000000" w:rsidR="00000000" w:rsidRPr="00000000">
        <w:rPr>
          <w:rtl w:val="0"/>
        </w:rPr>
        <w:t xml:space="preserve">Enmienda XIV —° garantizar la expansión de los derechos individuales. Respuesta explicita a lo que se le negó a Dred Scott (no puede alegar la autonomía estadual para limitar los derechos Individuales ) // debido proceso legal</w:t>
      </w:r>
    </w:p>
    <w:p w:rsidR="00000000" w:rsidDel="00000000" w:rsidP="00000000" w:rsidRDefault="00000000" w:rsidRPr="00000000" w14:paraId="0000003F">
      <w:pPr>
        <w:numPr>
          <w:ilvl w:val="0"/>
          <w:numId w:val="6"/>
        </w:numPr>
        <w:ind w:left="720" w:hanging="360"/>
        <w:rPr>
          <w:u w:val="none"/>
        </w:rPr>
      </w:pPr>
      <w:r w:rsidDel="00000000" w:rsidR="00000000" w:rsidRPr="00000000">
        <w:rPr>
          <w:rtl w:val="0"/>
        </w:rPr>
        <w:t xml:space="preserve">Enmienda XV —° otorgamiento del voto </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Intervención federal desde la guerra hasta mediados de la década del 70: La Unión invade al sur para que se cumplan estas enmiendas. A mediados de la década de los 70 se retiran por lo tanto se empieza a generar una política de segregación y subordinación de los negros liberados a los cuales no se les permiten gozar de sus derechos individuales. Aparece el KKK, organización paramilitar. </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jc w:val="both"/>
        <w:rPr/>
      </w:pPr>
      <w:r w:rsidDel="00000000" w:rsidR="00000000" w:rsidRPr="00000000">
        <w:br w:type="page"/>
      </w:r>
      <w:r w:rsidDel="00000000" w:rsidR="00000000" w:rsidRPr="00000000">
        <w:rPr>
          <w:rtl w:val="0"/>
        </w:rPr>
      </w:r>
    </w:p>
    <w:p w:rsidR="00000000" w:rsidDel="00000000" w:rsidP="00000000" w:rsidRDefault="00000000" w:rsidRPr="00000000" w14:paraId="00000049">
      <w:pPr>
        <w:spacing w:before="200" w:lineRule="auto"/>
        <w:jc w:val="both"/>
        <w:rPr>
          <w:b w:val="1"/>
        </w:rPr>
      </w:pPr>
      <w:r w:rsidDel="00000000" w:rsidR="00000000" w:rsidRPr="00000000">
        <w:rPr>
          <w:b w:val="1"/>
          <w:rtl w:val="0"/>
        </w:rPr>
        <w:t xml:space="preserve">CLASE TUTORIAL</w:t>
      </w:r>
    </w:p>
    <w:p w:rsidR="00000000" w:rsidDel="00000000" w:rsidP="00000000" w:rsidRDefault="00000000" w:rsidRPr="00000000" w14:paraId="0000004A">
      <w:pPr>
        <w:spacing w:before="200" w:lineRule="auto"/>
        <w:jc w:val="both"/>
        <w:rPr/>
      </w:pPr>
      <w:r w:rsidDel="00000000" w:rsidR="00000000" w:rsidRPr="00000000">
        <w:rPr>
          <w:u w:val="single"/>
          <w:rtl w:val="0"/>
        </w:rPr>
        <w:t xml:space="preserve">Lectura</w:t>
      </w:r>
      <w:r w:rsidDel="00000000" w:rsidR="00000000" w:rsidRPr="00000000">
        <w:rPr>
          <w:rtl w:val="0"/>
        </w:rPr>
        <w:t xml:space="preserve">: Bender, T. </w:t>
      </w:r>
      <w:r w:rsidDel="00000000" w:rsidR="00000000" w:rsidRPr="00000000">
        <w:rPr>
          <w:i w:val="1"/>
          <w:rtl w:val="0"/>
        </w:rPr>
        <w:t xml:space="preserve">Historia de los Estados Unidos. Una nación entre naciones. </w:t>
      </w:r>
      <w:r w:rsidDel="00000000" w:rsidR="00000000" w:rsidRPr="00000000">
        <w:rPr>
          <w:rtl w:val="0"/>
        </w:rPr>
        <w:t xml:space="preserve">Buenos Aires, Siglo XXI, 2011, capítulo 3, “La libertad en los tiempos de organización de la nación”, pp. 162-193</w:t>
      </w:r>
    </w:p>
    <w:p w:rsidR="00000000" w:rsidDel="00000000" w:rsidP="00000000" w:rsidRDefault="00000000" w:rsidRPr="00000000" w14:paraId="0000004B">
      <w:pPr>
        <w:numPr>
          <w:ilvl w:val="0"/>
          <w:numId w:val="5"/>
        </w:numPr>
        <w:spacing w:before="200" w:lineRule="auto"/>
        <w:ind w:left="720" w:hanging="360"/>
        <w:jc w:val="both"/>
        <w:rPr>
          <w:u w:val="none"/>
        </w:rPr>
      </w:pPr>
      <w:r w:rsidDel="00000000" w:rsidR="00000000" w:rsidRPr="00000000">
        <w:rPr>
          <w:rtl w:val="0"/>
        </w:rPr>
        <w:t xml:space="preserve">Libertad en un mundo de naciones</w:t>
      </w:r>
    </w:p>
    <w:p w:rsidR="00000000" w:rsidDel="00000000" w:rsidP="00000000" w:rsidRDefault="00000000" w:rsidRPr="00000000" w14:paraId="0000004C">
      <w:pPr>
        <w:numPr>
          <w:ilvl w:val="0"/>
          <w:numId w:val="5"/>
        </w:numPr>
        <w:spacing w:after="0" w:before="200" w:lineRule="auto"/>
        <w:ind w:left="720" w:hanging="360"/>
        <w:jc w:val="both"/>
        <w:rPr>
          <w:u w:val="none"/>
        </w:rPr>
      </w:pPr>
      <w:r w:rsidDel="00000000" w:rsidR="00000000" w:rsidRPr="00000000">
        <w:rPr>
          <w:rtl w:val="0"/>
        </w:rPr>
        <w:t xml:space="preserve">Territorialidad en los modernos estados-nación</w:t>
      </w:r>
    </w:p>
    <w:p w:rsidR="00000000" w:rsidDel="00000000" w:rsidP="00000000" w:rsidRDefault="00000000" w:rsidRPr="00000000" w14:paraId="0000004D">
      <w:pPr>
        <w:numPr>
          <w:ilvl w:val="1"/>
          <w:numId w:val="5"/>
        </w:numPr>
        <w:spacing w:after="0" w:before="200" w:lineRule="auto"/>
        <w:ind w:left="1440" w:hanging="360"/>
        <w:jc w:val="both"/>
        <w:rPr>
          <w:u w:val="none"/>
        </w:rPr>
      </w:pPr>
      <w:r w:rsidDel="00000000" w:rsidR="00000000" w:rsidRPr="00000000">
        <w:rPr>
          <w:rtl w:val="0"/>
        </w:rPr>
        <w:t xml:space="preserve">Gran importancia a la integridad territorial y la claridad de fronteras</w:t>
      </w:r>
    </w:p>
    <w:p w:rsidR="00000000" w:rsidDel="00000000" w:rsidP="00000000" w:rsidRDefault="00000000" w:rsidRPr="00000000" w14:paraId="0000004E">
      <w:pPr>
        <w:numPr>
          <w:ilvl w:val="1"/>
          <w:numId w:val="5"/>
        </w:numPr>
        <w:spacing w:after="0" w:before="200" w:lineRule="auto"/>
        <w:ind w:left="1440" w:hanging="360"/>
        <w:jc w:val="both"/>
        <w:rPr>
          <w:color w:val="ff9900"/>
        </w:rPr>
      </w:pPr>
      <w:r w:rsidDel="00000000" w:rsidR="00000000" w:rsidRPr="00000000">
        <w:rPr>
          <w:color w:val="ff9900"/>
          <w:rtl w:val="0"/>
        </w:rPr>
        <w:t xml:space="preserve">“El estado-nación es un marco espacial para el desarrollo del poder desplegado internamente pero también proyectado hacia el exterior, un espacio para la elaboración de la significación y los derechos de la ciudadanía, para el desarrollo de redes e instituciones que garanticen la circulación del dinero y la pervivencia de las instituciones de la vida cotidiana” (página 163)</w:t>
      </w:r>
      <w:r w:rsidDel="00000000" w:rsidR="00000000" w:rsidRPr="00000000">
        <w:rPr>
          <w:rtl w:val="0"/>
        </w:rPr>
      </w:r>
    </w:p>
    <w:p w:rsidR="00000000" w:rsidDel="00000000" w:rsidP="00000000" w:rsidRDefault="00000000" w:rsidRPr="00000000" w14:paraId="0000004F">
      <w:pPr>
        <w:numPr>
          <w:ilvl w:val="1"/>
          <w:numId w:val="5"/>
        </w:numPr>
        <w:spacing w:after="0" w:before="200" w:lineRule="auto"/>
        <w:ind w:left="1440" w:hanging="360"/>
        <w:jc w:val="both"/>
        <w:rPr>
          <w:u w:val="none"/>
        </w:rPr>
      </w:pPr>
      <w:r w:rsidDel="00000000" w:rsidR="00000000" w:rsidRPr="00000000">
        <w:rPr>
          <w:rtl w:val="0"/>
        </w:rPr>
        <w:t xml:space="preserve">Se promueve una economía industrial que va más allá de las fronteras de un solo país </w:t>
      </w:r>
      <w:r w:rsidDel="00000000" w:rsidR="00000000" w:rsidRPr="00000000">
        <w:rPr>
          <w:rFonts w:ascii="Arial Unicode MS" w:cs="Arial Unicode MS" w:eastAsia="Arial Unicode MS" w:hAnsi="Arial Unicode MS"/>
          <w:b w:val="1"/>
          <w:rtl w:val="0"/>
        </w:rPr>
        <w:t xml:space="preserve">∴</w:t>
      </w:r>
      <w:r w:rsidDel="00000000" w:rsidR="00000000" w:rsidRPr="00000000">
        <w:rPr>
          <w:rtl w:val="0"/>
        </w:rPr>
        <w:t xml:space="preserve"> aparición de los imperios estados-nación (hasta la segunda guerra mundial)</w:t>
      </w:r>
    </w:p>
    <w:p w:rsidR="00000000" w:rsidDel="00000000" w:rsidP="00000000" w:rsidRDefault="00000000" w:rsidRPr="00000000" w14:paraId="00000050">
      <w:pPr>
        <w:numPr>
          <w:ilvl w:val="1"/>
          <w:numId w:val="5"/>
        </w:numPr>
        <w:spacing w:after="0" w:before="200" w:lineRule="auto"/>
        <w:ind w:left="1440" w:hanging="360"/>
        <w:jc w:val="both"/>
        <w:rPr>
          <w:u w:val="none"/>
        </w:rPr>
      </w:pPr>
      <w:r w:rsidDel="00000000" w:rsidR="00000000" w:rsidRPr="00000000">
        <w:rPr>
          <w:rFonts w:ascii="Arial Unicode MS" w:cs="Arial Unicode MS" w:eastAsia="Arial Unicode MS" w:hAnsi="Arial Unicode MS"/>
          <w:rtl w:val="0"/>
        </w:rPr>
        <w:t xml:space="preserve">“Tratado de Westfalia” (1648): Naciones no pueden intervenir en los asuntos de otras naciones → forma de organización que moviliza a la población y promueve la defensa nacional</w:t>
      </w:r>
    </w:p>
    <w:p w:rsidR="00000000" w:rsidDel="00000000" w:rsidP="00000000" w:rsidRDefault="00000000" w:rsidRPr="00000000" w14:paraId="00000051">
      <w:pPr>
        <w:numPr>
          <w:ilvl w:val="1"/>
          <w:numId w:val="5"/>
        </w:numPr>
        <w:spacing w:after="0" w:before="200" w:lineRule="auto"/>
        <w:ind w:left="1440" w:hanging="360"/>
        <w:jc w:val="both"/>
        <w:rPr>
          <w:u w:val="none"/>
        </w:rPr>
      </w:pPr>
      <w:r w:rsidDel="00000000" w:rsidR="00000000" w:rsidRPr="00000000">
        <w:rPr>
          <w:rtl w:val="0"/>
        </w:rPr>
        <w:t xml:space="preserve">Consolidación de la sociedad en una esfera pública uniforme </w:t>
      </w:r>
      <w:r w:rsidDel="00000000" w:rsidR="00000000" w:rsidRPr="00000000">
        <w:rPr>
          <w:rFonts w:ascii="Arial Unicode MS" w:cs="Arial Unicode MS" w:eastAsia="Arial Unicode MS" w:hAnsi="Arial Unicode MS"/>
          <w:b w:val="1"/>
          <w:rtl w:val="0"/>
        </w:rPr>
        <w:t xml:space="preserve">∴ </w:t>
      </w:r>
      <w:r w:rsidDel="00000000" w:rsidR="00000000" w:rsidRPr="00000000">
        <w:rPr>
          <w:rtl w:val="0"/>
        </w:rPr>
        <w:t xml:space="preserve">ninguna parte del territorio nacional puede quedar fuera del dominio de la autoridad nacional (vinculación territorio y Estado / crítica a la autoridad paternalista y aristocrática) </w:t>
      </w:r>
    </w:p>
    <w:p w:rsidR="00000000" w:rsidDel="00000000" w:rsidP="00000000" w:rsidRDefault="00000000" w:rsidRPr="00000000" w14:paraId="00000052">
      <w:pPr>
        <w:numPr>
          <w:ilvl w:val="1"/>
          <w:numId w:val="5"/>
        </w:numPr>
        <w:spacing w:after="0" w:before="200" w:lineRule="auto"/>
        <w:ind w:left="1440" w:hanging="360"/>
        <w:jc w:val="both"/>
        <w:rPr>
          <w:u w:val="none"/>
        </w:rPr>
      </w:pPr>
      <w:r w:rsidDel="00000000" w:rsidR="00000000" w:rsidRPr="00000000">
        <w:rPr>
          <w:rtl w:val="0"/>
        </w:rPr>
        <w:t xml:space="preserve">Según Lincoln, en una sociedad democrática, el poder estatal debe enfocarse en mejorar las condiciones materiales de vida y las oportunidades individuales</w:t>
      </w:r>
    </w:p>
    <w:p w:rsidR="00000000" w:rsidDel="00000000" w:rsidP="00000000" w:rsidRDefault="00000000" w:rsidRPr="00000000" w14:paraId="00000053">
      <w:pPr>
        <w:numPr>
          <w:ilvl w:val="1"/>
          <w:numId w:val="5"/>
        </w:numPr>
        <w:spacing w:after="0" w:before="200" w:lineRule="auto"/>
        <w:ind w:left="1440" w:hanging="360"/>
        <w:jc w:val="both"/>
        <w:rPr>
          <w:u w:val="none"/>
        </w:rPr>
      </w:pPr>
      <w:r w:rsidDel="00000000" w:rsidR="00000000" w:rsidRPr="00000000">
        <w:rPr>
          <w:rtl w:val="0"/>
        </w:rPr>
        <w:t xml:space="preserve">Nacionalismo </w:t>
      </w:r>
    </w:p>
    <w:p w:rsidR="00000000" w:rsidDel="00000000" w:rsidP="00000000" w:rsidRDefault="00000000" w:rsidRPr="00000000" w14:paraId="00000054">
      <w:pPr>
        <w:numPr>
          <w:ilvl w:val="2"/>
          <w:numId w:val="5"/>
        </w:numPr>
        <w:spacing w:after="0" w:before="200" w:lineRule="auto"/>
        <w:ind w:left="2160" w:hanging="360"/>
        <w:jc w:val="both"/>
        <w:rPr>
          <w:u w:val="none"/>
        </w:rPr>
      </w:pPr>
      <w:r w:rsidDel="00000000" w:rsidR="00000000" w:rsidRPr="00000000">
        <w:rPr>
          <w:rtl w:val="0"/>
        </w:rPr>
        <w:t xml:space="preserve">Antes de la Guerra de Secesión: basado en principios democráticos</w:t>
      </w:r>
    </w:p>
    <w:p w:rsidR="00000000" w:rsidDel="00000000" w:rsidP="00000000" w:rsidRDefault="00000000" w:rsidRPr="00000000" w14:paraId="00000055">
      <w:pPr>
        <w:numPr>
          <w:ilvl w:val="2"/>
          <w:numId w:val="5"/>
        </w:numPr>
        <w:spacing w:after="0" w:before="200" w:lineRule="auto"/>
        <w:ind w:left="2160" w:hanging="360"/>
        <w:jc w:val="both"/>
        <w:rPr>
          <w:u w:val="none"/>
        </w:rPr>
      </w:pPr>
      <w:r w:rsidDel="00000000" w:rsidR="00000000" w:rsidRPr="00000000">
        <w:rPr>
          <w:rFonts w:ascii="Arial Unicode MS" w:cs="Arial Unicode MS" w:eastAsia="Arial Unicode MS" w:hAnsi="Arial Unicode MS"/>
          <w:rtl w:val="0"/>
        </w:rPr>
        <w:t xml:space="preserve">Después de la Guerra de Secesión: basado en la territorialidad → “Continentalismo”</w:t>
      </w:r>
    </w:p>
    <w:p w:rsidR="00000000" w:rsidDel="00000000" w:rsidP="00000000" w:rsidRDefault="00000000" w:rsidRPr="00000000" w14:paraId="00000056">
      <w:pPr>
        <w:numPr>
          <w:ilvl w:val="2"/>
          <w:numId w:val="5"/>
        </w:numPr>
        <w:spacing w:after="0" w:before="200" w:lineRule="auto"/>
        <w:ind w:left="2160" w:hanging="360"/>
        <w:jc w:val="both"/>
        <w:rPr>
          <w:u w:val="none"/>
        </w:rPr>
      </w:pPr>
      <w:r w:rsidDel="00000000" w:rsidR="00000000" w:rsidRPr="00000000">
        <w:rPr>
          <w:rtl w:val="0"/>
        </w:rPr>
        <w:t xml:space="preserve">Estimuló un “imaginario” nacional que impactó positivamente en el alcance territorial del correo, el telégrafo y el ferrocarril</w:t>
      </w:r>
    </w:p>
    <w:p w:rsidR="00000000" w:rsidDel="00000000" w:rsidP="00000000" w:rsidRDefault="00000000" w:rsidRPr="00000000" w14:paraId="00000057">
      <w:pPr>
        <w:numPr>
          <w:ilvl w:val="1"/>
          <w:numId w:val="5"/>
        </w:numPr>
        <w:spacing w:after="0" w:before="200" w:lineRule="auto"/>
        <w:ind w:left="1440" w:hanging="360"/>
        <w:jc w:val="both"/>
        <w:rPr>
          <w:u w:val="none"/>
        </w:rPr>
      </w:pPr>
      <w:r w:rsidDel="00000000" w:rsidR="00000000" w:rsidRPr="00000000">
        <w:rPr>
          <w:rtl w:val="0"/>
        </w:rPr>
        <w:t xml:space="preserve">El impacto en el aumento de las comunicaciones fueron diferentes en el Norte y en el Sur </w:t>
      </w:r>
    </w:p>
    <w:p w:rsidR="00000000" w:rsidDel="00000000" w:rsidP="00000000" w:rsidRDefault="00000000" w:rsidRPr="00000000" w14:paraId="00000058">
      <w:pPr>
        <w:numPr>
          <w:ilvl w:val="2"/>
          <w:numId w:val="5"/>
        </w:numPr>
        <w:spacing w:after="0" w:before="200" w:lineRule="auto"/>
        <w:ind w:left="2160" w:hanging="360"/>
        <w:jc w:val="both"/>
        <w:rPr>
          <w:u w:val="none"/>
        </w:rPr>
      </w:pPr>
      <w:r w:rsidDel="00000000" w:rsidR="00000000" w:rsidRPr="00000000">
        <w:rPr>
          <w:rtl w:val="0"/>
        </w:rPr>
        <w:t xml:space="preserve">Para el Sur, significaba que las ideas del Norte se acercaban a sus estados </w:t>
      </w:r>
      <w:r w:rsidDel="00000000" w:rsidR="00000000" w:rsidRPr="00000000">
        <w:rPr>
          <w:rFonts w:ascii="Arial Unicode MS" w:cs="Arial Unicode MS" w:eastAsia="Arial Unicode MS" w:hAnsi="Arial Unicode MS"/>
          <w:b w:val="1"/>
          <w:rtl w:val="0"/>
        </w:rPr>
        <w:t xml:space="preserve">∴ </w:t>
      </w:r>
      <w:r w:rsidDel="00000000" w:rsidR="00000000" w:rsidRPr="00000000">
        <w:rPr>
          <w:rtl w:val="0"/>
        </w:rPr>
        <w:t xml:space="preserve">impuso un bloqueo intelectual y una “resolución mordaza” </w:t>
      </w:r>
    </w:p>
    <w:p w:rsidR="00000000" w:rsidDel="00000000" w:rsidP="00000000" w:rsidRDefault="00000000" w:rsidRPr="00000000" w14:paraId="00000059">
      <w:pPr>
        <w:spacing w:after="0" w:before="200" w:lineRule="auto"/>
        <w:ind w:left="2160" w:firstLine="0"/>
        <w:jc w:val="both"/>
        <w:rPr/>
      </w:pPr>
      <w:r w:rsidDel="00000000" w:rsidR="00000000" w:rsidRPr="00000000">
        <w:rPr>
          <w:rtl w:val="0"/>
        </w:rPr>
      </w:r>
    </w:p>
    <w:p w:rsidR="00000000" w:rsidDel="00000000" w:rsidP="00000000" w:rsidRDefault="00000000" w:rsidRPr="00000000" w14:paraId="0000005A">
      <w:pPr>
        <w:numPr>
          <w:ilvl w:val="0"/>
          <w:numId w:val="5"/>
        </w:numPr>
        <w:spacing w:after="0" w:before="200" w:lineRule="auto"/>
        <w:ind w:left="720" w:hanging="360"/>
        <w:jc w:val="both"/>
        <w:rPr>
          <w:u w:val="none"/>
        </w:rPr>
      </w:pPr>
      <w:r w:rsidDel="00000000" w:rsidR="00000000" w:rsidRPr="00000000">
        <w:rPr>
          <w:rtl w:val="0"/>
        </w:rPr>
        <w:t xml:space="preserve">Impacto de 1848</w:t>
      </w:r>
    </w:p>
    <w:p w:rsidR="00000000" w:rsidDel="00000000" w:rsidP="00000000" w:rsidRDefault="00000000" w:rsidRPr="00000000" w14:paraId="0000005B">
      <w:pPr>
        <w:numPr>
          <w:ilvl w:val="1"/>
          <w:numId w:val="5"/>
        </w:numPr>
        <w:spacing w:after="0" w:before="200" w:lineRule="auto"/>
        <w:ind w:left="1440" w:hanging="360"/>
        <w:jc w:val="both"/>
        <w:rPr>
          <w:u w:val="none"/>
        </w:rPr>
      </w:pPr>
      <w:r w:rsidDel="00000000" w:rsidR="00000000" w:rsidRPr="00000000">
        <w:rPr>
          <w:rtl w:val="0"/>
        </w:rPr>
        <w:t xml:space="preserve">Progresos de emancipación en todo el mundo inspirado en las ideas liberales de 1848</w:t>
      </w:r>
    </w:p>
    <w:p w:rsidR="00000000" w:rsidDel="00000000" w:rsidP="00000000" w:rsidRDefault="00000000" w:rsidRPr="00000000" w14:paraId="0000005C">
      <w:pPr>
        <w:numPr>
          <w:ilvl w:val="1"/>
          <w:numId w:val="5"/>
        </w:numPr>
        <w:spacing w:after="0" w:before="200" w:lineRule="auto"/>
        <w:ind w:left="1440" w:hanging="360"/>
        <w:jc w:val="both"/>
        <w:rPr>
          <w:u w:val="none"/>
        </w:rPr>
      </w:pPr>
      <w:r w:rsidDel="00000000" w:rsidR="00000000" w:rsidRPr="00000000">
        <w:rPr>
          <w:rtl w:val="0"/>
        </w:rPr>
        <w:t xml:space="preserve">Nacionalismo, Liberalismo y Revolución Industrial</w:t>
      </w:r>
    </w:p>
    <w:p w:rsidR="00000000" w:rsidDel="00000000" w:rsidP="00000000" w:rsidRDefault="00000000" w:rsidRPr="00000000" w14:paraId="0000005D">
      <w:pPr>
        <w:numPr>
          <w:ilvl w:val="1"/>
          <w:numId w:val="5"/>
        </w:numPr>
        <w:spacing w:after="0" w:before="200" w:lineRule="auto"/>
        <w:ind w:left="1440" w:hanging="360"/>
        <w:jc w:val="both"/>
        <w:rPr>
          <w:color w:val="ff9900"/>
        </w:rPr>
      </w:pPr>
      <w:r w:rsidDel="00000000" w:rsidR="00000000" w:rsidRPr="00000000">
        <w:rPr>
          <w:color w:val="ff9900"/>
          <w:rtl w:val="0"/>
        </w:rPr>
        <w:t xml:space="preserve">“La experiencia estadounidense no fue única pero su desarrollo fue, seguramente, uno de los más asombrosos de la historia. En el espíritu de los valores liberales de 1848 el país había emprendido, en nombre del mejoramiento social y el desarrollo económico, un programa nacionalista de iniciativas respaldadas por el estado” (página 185)</w:t>
      </w:r>
    </w:p>
    <w:p w:rsidR="00000000" w:rsidDel="00000000" w:rsidP="00000000" w:rsidRDefault="00000000" w:rsidRPr="00000000" w14:paraId="0000005E">
      <w:pPr>
        <w:numPr>
          <w:ilvl w:val="0"/>
          <w:numId w:val="5"/>
        </w:numPr>
        <w:spacing w:after="0" w:before="200" w:lineRule="auto"/>
        <w:ind w:left="720" w:hanging="360"/>
        <w:jc w:val="both"/>
        <w:rPr>
          <w:u w:val="none"/>
        </w:rPr>
      </w:pPr>
      <w:r w:rsidDel="00000000" w:rsidR="00000000" w:rsidRPr="00000000">
        <w:rPr>
          <w:rtl w:val="0"/>
        </w:rPr>
        <w:t xml:space="preserve">Continentalismo </w:t>
      </w:r>
    </w:p>
    <w:p w:rsidR="00000000" w:rsidDel="00000000" w:rsidP="00000000" w:rsidRDefault="00000000" w:rsidRPr="00000000" w14:paraId="0000005F">
      <w:pPr>
        <w:numPr>
          <w:ilvl w:val="0"/>
          <w:numId w:val="5"/>
        </w:numPr>
        <w:spacing w:after="0" w:before="200" w:lineRule="auto"/>
        <w:ind w:left="720" w:hanging="360"/>
        <w:jc w:val="both"/>
        <w:rPr>
          <w:u w:val="none"/>
        </w:rPr>
      </w:pPr>
      <w:r w:rsidDel="00000000" w:rsidR="00000000" w:rsidRPr="00000000">
        <w:rPr>
          <w:rtl w:val="0"/>
        </w:rPr>
        <w:t xml:space="preserve">El dilema de dos sistemas para una sola nación</w:t>
      </w:r>
    </w:p>
    <w:p w:rsidR="00000000" w:rsidDel="00000000" w:rsidP="00000000" w:rsidRDefault="00000000" w:rsidRPr="00000000" w14:paraId="00000060">
      <w:pPr>
        <w:numPr>
          <w:ilvl w:val="1"/>
          <w:numId w:val="5"/>
        </w:numPr>
        <w:spacing w:after="0" w:before="200" w:lineRule="auto"/>
        <w:ind w:left="1440" w:hanging="360"/>
        <w:jc w:val="both"/>
        <w:rPr>
          <w:color w:val="ff9900"/>
        </w:rPr>
      </w:pPr>
      <w:r w:rsidDel="00000000" w:rsidR="00000000" w:rsidRPr="00000000">
        <w:rPr>
          <w:color w:val="ff9900"/>
          <w:rtl w:val="0"/>
        </w:rPr>
        <w:t xml:space="preserve">“Esta </w:t>
      </w:r>
      <w:r w:rsidDel="00000000" w:rsidR="00000000" w:rsidRPr="00000000">
        <w:rPr>
          <w:i w:val="1"/>
          <w:color w:val="ff9900"/>
          <w:rtl w:val="0"/>
        </w:rPr>
        <w:t xml:space="preserve">es</w:t>
      </w:r>
      <w:r w:rsidDel="00000000" w:rsidR="00000000" w:rsidRPr="00000000">
        <w:rPr>
          <w:color w:val="ff9900"/>
          <w:rtl w:val="0"/>
        </w:rPr>
        <w:t xml:space="preserve"> esencialmente una lucha del pueblo. Del lado de la Unión, </w:t>
      </w:r>
      <w:r w:rsidDel="00000000" w:rsidR="00000000" w:rsidRPr="00000000">
        <w:rPr>
          <w:i w:val="1"/>
          <w:color w:val="ff9900"/>
          <w:rtl w:val="0"/>
        </w:rPr>
        <w:t xml:space="preserve">es </w:t>
      </w:r>
      <w:r w:rsidDel="00000000" w:rsidR="00000000" w:rsidRPr="00000000">
        <w:rPr>
          <w:color w:val="ff9900"/>
          <w:rtl w:val="0"/>
        </w:rPr>
        <w:t xml:space="preserve">una batalla por mantener en el mundo esa forma y sustancia de gobierno cuyo objetivo principal es elevar la condición de los hombres - quitar los pesos artificiales de todos los hombros - para abrir las sendas de una búsqueda loable para todos, para que todos puedan permitirse un comienzo sin trabas, una oportunidad justa, en la carrera de la vida. Producir formas parciales y temporales de salir de situaciones que fueron necesarias [como la esclavitud existente en algunos estados] es el objeto principal del gobierno por cuya existencia luchamos” (página 161 - powerpoint) </w:t>
      </w:r>
    </w:p>
    <w:p w:rsidR="00000000" w:rsidDel="00000000" w:rsidP="00000000" w:rsidRDefault="00000000" w:rsidRPr="00000000" w14:paraId="00000061">
      <w:pPr>
        <w:numPr>
          <w:ilvl w:val="1"/>
          <w:numId w:val="5"/>
        </w:numPr>
        <w:spacing w:after="0" w:before="200" w:lineRule="auto"/>
        <w:ind w:left="1440" w:hanging="360"/>
        <w:jc w:val="both"/>
        <w:rPr>
          <w:color w:val="ff9900"/>
        </w:rPr>
      </w:pPr>
      <w:r w:rsidDel="00000000" w:rsidR="00000000" w:rsidRPr="00000000">
        <w:rPr>
          <w:color w:val="ff9900"/>
          <w:rtl w:val="0"/>
        </w:rPr>
        <w:t xml:space="preserve">“El aumento de la población, que habita los estados hasta sus fronteras mismas, junto con la nueva y extendida red de ferrocarriles y otras vías de comunicación y un comercio interno que diariamente se va haciendo más próximo, está reuniendo rápidamente a los estados en una unidad o consolidación social más elevada y más perfecta. Es así que estos dos sistemas antagónicos están en permanente contacto y de ello resulta la colisión [...] </w:t>
      </w:r>
      <w:r w:rsidDel="00000000" w:rsidR="00000000" w:rsidRPr="00000000">
        <w:rPr>
          <w:b w:val="1"/>
          <w:color w:val="ff9900"/>
          <w:rtl w:val="0"/>
        </w:rPr>
        <w:t xml:space="preserve">Los Estados Unidos deben ser y serán, tarde o temprano, una nación enteramente esclavista o una nación donde impere plenamente el trabajo libre</w:t>
      </w:r>
      <w:r w:rsidDel="00000000" w:rsidR="00000000" w:rsidRPr="00000000">
        <w:rPr>
          <w:color w:val="ff9900"/>
          <w:rtl w:val="0"/>
        </w:rPr>
        <w:t xml:space="preserve">” William H. Seward (página 166)</w:t>
      </w:r>
    </w:p>
    <w:p w:rsidR="00000000" w:rsidDel="00000000" w:rsidP="00000000" w:rsidRDefault="00000000" w:rsidRPr="00000000" w14:paraId="00000062">
      <w:pPr>
        <w:numPr>
          <w:ilvl w:val="1"/>
          <w:numId w:val="5"/>
        </w:numPr>
        <w:spacing w:after="0" w:before="200" w:lineRule="auto"/>
        <w:ind w:left="1440" w:hanging="360"/>
        <w:jc w:val="both"/>
        <w:rPr/>
      </w:pPr>
      <w:r w:rsidDel="00000000" w:rsidR="00000000" w:rsidRPr="00000000">
        <w:rPr>
          <w:rtl w:val="0"/>
        </w:rPr>
        <w:t xml:space="preserve">Los estados modernos se estaban construyendo sobre el trabajo libre .</w:t>
      </w:r>
    </w:p>
    <w:p w:rsidR="00000000" w:rsidDel="00000000" w:rsidP="00000000" w:rsidRDefault="00000000" w:rsidRPr="00000000" w14:paraId="00000063">
      <w:pPr>
        <w:numPr>
          <w:ilvl w:val="1"/>
          <w:numId w:val="5"/>
        </w:numPr>
        <w:spacing w:after="0" w:before="200" w:lineRule="auto"/>
        <w:ind w:left="1440" w:hanging="360"/>
        <w:jc w:val="both"/>
        <w:rPr>
          <w:u w:val="none"/>
        </w:rPr>
      </w:pPr>
      <w:r w:rsidDel="00000000" w:rsidR="00000000" w:rsidRPr="00000000">
        <w:rPr>
          <w:rtl w:val="0"/>
        </w:rPr>
        <w:t xml:space="preserve">Seward cree que el estado norteamericano moderno es la realización de los ideales europeos de 1848 y la democracia </w:t>
      </w:r>
    </w:p>
    <w:p w:rsidR="00000000" w:rsidDel="00000000" w:rsidP="00000000" w:rsidRDefault="00000000" w:rsidRPr="00000000" w14:paraId="00000064">
      <w:pPr>
        <w:numPr>
          <w:ilvl w:val="0"/>
          <w:numId w:val="5"/>
        </w:numPr>
        <w:spacing w:after="0" w:before="200" w:lineRule="auto"/>
        <w:ind w:left="720" w:hanging="360"/>
        <w:jc w:val="both"/>
        <w:rPr>
          <w:u w:val="none"/>
        </w:rPr>
      </w:pPr>
      <w:r w:rsidDel="00000000" w:rsidR="00000000" w:rsidRPr="00000000">
        <w:rPr>
          <w:rtl w:val="0"/>
        </w:rPr>
        <w:t xml:space="preserve">Unidad/Nación/Libertad</w:t>
      </w:r>
    </w:p>
    <w:p w:rsidR="00000000" w:rsidDel="00000000" w:rsidP="00000000" w:rsidRDefault="00000000" w:rsidRPr="00000000" w14:paraId="00000065">
      <w:pPr>
        <w:numPr>
          <w:ilvl w:val="1"/>
          <w:numId w:val="5"/>
        </w:numPr>
        <w:spacing w:after="0" w:before="200" w:lineRule="auto"/>
        <w:ind w:left="1440" w:hanging="360"/>
        <w:jc w:val="both"/>
        <w:rPr>
          <w:u w:val="none"/>
        </w:rPr>
      </w:pPr>
      <w:r w:rsidDel="00000000" w:rsidR="00000000" w:rsidRPr="00000000">
        <w:rPr>
          <w:rFonts w:ascii="Arial Unicode MS" w:cs="Arial Unicode MS" w:eastAsia="Arial Unicode MS" w:hAnsi="Arial Unicode MS"/>
          <w:rtl w:val="0"/>
        </w:rPr>
        <w:t xml:space="preserve">Unión ≠ Nación / Federal </w:t>
      </w:r>
      <w:r w:rsidDel="00000000" w:rsidR="00000000" w:rsidRPr="00000000">
        <w:rPr>
          <w:rFonts w:ascii="Arial Unicode MS" w:cs="Arial Unicode MS" w:eastAsia="Arial Unicode MS" w:hAnsi="Arial Unicode MS"/>
          <w:color w:val="202124"/>
          <w:sz w:val="24"/>
          <w:szCs w:val="24"/>
          <w:highlight w:val="white"/>
          <w:rtl w:val="0"/>
        </w:rPr>
        <w:t xml:space="preserve">≠</w:t>
      </w:r>
      <w:r w:rsidDel="00000000" w:rsidR="00000000" w:rsidRPr="00000000">
        <w:rPr>
          <w:rtl w:val="0"/>
        </w:rPr>
        <w:t xml:space="preserve"> Nacional</w:t>
      </w:r>
    </w:p>
    <w:p w:rsidR="00000000" w:rsidDel="00000000" w:rsidP="00000000" w:rsidRDefault="00000000" w:rsidRPr="00000000" w14:paraId="00000066">
      <w:pPr>
        <w:numPr>
          <w:ilvl w:val="1"/>
          <w:numId w:val="5"/>
        </w:numPr>
        <w:spacing w:after="0" w:before="200" w:lineRule="auto"/>
        <w:ind w:left="1440" w:hanging="360"/>
        <w:jc w:val="both"/>
        <w:rPr>
          <w:u w:val="none"/>
        </w:rPr>
      </w:pPr>
      <w:r w:rsidDel="00000000" w:rsidR="00000000" w:rsidRPr="00000000">
        <w:rPr>
          <w:rtl w:val="0"/>
        </w:rPr>
        <w:t xml:space="preserve">Unión: estrategia constitucional para crear una Nación</w:t>
      </w:r>
    </w:p>
    <w:p w:rsidR="00000000" w:rsidDel="00000000" w:rsidP="00000000" w:rsidRDefault="00000000" w:rsidRPr="00000000" w14:paraId="00000067">
      <w:pPr>
        <w:numPr>
          <w:ilvl w:val="1"/>
          <w:numId w:val="5"/>
        </w:numPr>
        <w:spacing w:after="0" w:before="200" w:lineRule="auto"/>
        <w:ind w:left="1440" w:hanging="360"/>
        <w:jc w:val="both"/>
        <w:rPr>
          <w:u w:val="none"/>
        </w:rPr>
      </w:pPr>
      <w:r w:rsidDel="00000000" w:rsidR="00000000" w:rsidRPr="00000000">
        <w:rPr>
          <w:rtl w:val="0"/>
        </w:rPr>
        <w:t xml:space="preserve">Marshall cree que el gobierno federal era superior a los estados y no su mero socio</w:t>
      </w:r>
    </w:p>
    <w:p w:rsidR="00000000" w:rsidDel="00000000" w:rsidP="00000000" w:rsidRDefault="00000000" w:rsidRPr="00000000" w14:paraId="00000068">
      <w:pPr>
        <w:numPr>
          <w:ilvl w:val="1"/>
          <w:numId w:val="5"/>
        </w:numPr>
        <w:spacing w:after="0" w:before="200" w:lineRule="auto"/>
        <w:ind w:left="1440" w:hanging="360"/>
        <w:jc w:val="both"/>
        <w:rPr>
          <w:color w:val="ff9900"/>
        </w:rPr>
      </w:pPr>
      <w:r w:rsidDel="00000000" w:rsidR="00000000" w:rsidRPr="00000000">
        <w:rPr>
          <w:color w:val="ff9900"/>
          <w:rtl w:val="0"/>
        </w:rPr>
        <w:t xml:space="preserve">“Sin unidad no había nación, y sin nación no había libertad” (página 167)</w:t>
      </w:r>
    </w:p>
    <w:p w:rsidR="00000000" w:rsidDel="00000000" w:rsidP="00000000" w:rsidRDefault="00000000" w:rsidRPr="00000000" w14:paraId="00000069">
      <w:pPr>
        <w:numPr>
          <w:ilvl w:val="1"/>
          <w:numId w:val="5"/>
        </w:numPr>
        <w:spacing w:after="0" w:before="200" w:lineRule="auto"/>
        <w:ind w:left="1440" w:hanging="360"/>
        <w:jc w:val="both"/>
        <w:rPr>
          <w:color w:val="ff9900"/>
        </w:rPr>
      </w:pPr>
      <w:r w:rsidDel="00000000" w:rsidR="00000000" w:rsidRPr="00000000">
        <w:rPr>
          <w:color w:val="ff9900"/>
          <w:rtl w:val="0"/>
        </w:rPr>
        <w:t xml:space="preserve">“En Europa y los Estados Unidos la idea de soberanía - y por lo tanto, la de democracia - llegó a asociarse con la idea de territorio. No porque la tierra fuera la soberanía encarnada, sino porque imperaba la idea de que el pueblo asentado en un espacio nacional limitado era soberano. El territorio definía la ciudadanía y todos los ciudadanos eran formalmente iguales, lo que en consecuencia implicaba (aunque no siempre sucediera en el plano de la realidad) la democracia y la uniformidad de las posiciones.” (página 168)</w:t>
      </w:r>
    </w:p>
    <w:p w:rsidR="00000000" w:rsidDel="00000000" w:rsidP="00000000" w:rsidRDefault="00000000" w:rsidRPr="00000000" w14:paraId="0000006A">
      <w:pPr>
        <w:numPr>
          <w:ilvl w:val="1"/>
          <w:numId w:val="5"/>
        </w:numPr>
        <w:spacing w:after="0" w:before="200" w:lineRule="auto"/>
        <w:ind w:left="1440" w:hanging="360"/>
        <w:jc w:val="both"/>
        <w:rPr>
          <w:color w:val="ff9900"/>
        </w:rPr>
      </w:pPr>
      <w:r w:rsidDel="00000000" w:rsidR="00000000" w:rsidRPr="00000000">
        <w:rPr>
          <w:color w:val="ff9900"/>
          <w:rtl w:val="0"/>
        </w:rPr>
        <w:t xml:space="preserve">“El sur de las plantaciones había llegado demasiado lejos y ese exceso terminó por socavar la política de equilibrio, basada en la premisa de mantener igual cantidad de estados libres y esclavistas. Pero el sur blanco continuó en esa línea de extralimitarse durante la década de 1850, cuando se hablaba demasiado de la posible expansión hacia Cuba y otras zonas de la cuenca caribeña. Algunos políticos del norte -que en esos años formarían el Partido Republicano- comenzaron a reconsiderar el método de equilibrar la diferencia. En el mundo atlántico ya circulaba una noción más moderna de nacionalismo, que preveía estados homogéneos. Los líderes del nuevo Partido Republicano, sobre todo William Henry Seward de Nueva York y Abraham Lincoln de Illinois,</w:t>
      </w:r>
      <w:r w:rsidDel="00000000" w:rsidR="00000000" w:rsidRPr="00000000">
        <w:rPr>
          <w:b w:val="1"/>
          <w:color w:val="ff9900"/>
          <w:rtl w:val="0"/>
        </w:rPr>
        <w:t xml:space="preserve"> incorporaron a su pensamiento esta visión de la nacionalidad que los condujo a suponer que en el futuro los Estados Unidos serían completamente libres o completamente esclavista: una nación unitaria antes que una confederación dividida y equilibrada.</w:t>
      </w:r>
      <w:r w:rsidDel="00000000" w:rsidR="00000000" w:rsidRPr="00000000">
        <w:rPr>
          <w:color w:val="ff9900"/>
          <w:rtl w:val="0"/>
        </w:rPr>
        <w:t xml:space="preserve">” (página 131 - powerpoint)</w:t>
      </w:r>
    </w:p>
    <w:p w:rsidR="00000000" w:rsidDel="00000000" w:rsidP="00000000" w:rsidRDefault="00000000" w:rsidRPr="00000000" w14:paraId="0000006B">
      <w:pPr>
        <w:numPr>
          <w:ilvl w:val="1"/>
          <w:numId w:val="5"/>
        </w:numPr>
        <w:spacing w:after="0" w:before="200" w:lineRule="auto"/>
        <w:ind w:left="1440" w:hanging="360"/>
        <w:jc w:val="both"/>
        <w:rPr>
          <w:u w:val="none"/>
        </w:rPr>
      </w:pPr>
      <w:r w:rsidDel="00000000" w:rsidR="00000000" w:rsidRPr="00000000">
        <w:rPr>
          <w:rtl w:val="0"/>
        </w:rPr>
        <w:t xml:space="preserve">Conexión con 1776:</w:t>
      </w:r>
      <w:r w:rsidDel="00000000" w:rsidR="00000000" w:rsidRPr="00000000">
        <w:rPr>
          <w:color w:val="ff9900"/>
          <w:rtl w:val="0"/>
        </w:rPr>
        <w:t xml:space="preserve"> “¿Hasta dónde podía la nación apartarse de la promesa de libertad e igualdad de la Declaración de la Independencia?” (página 172)</w:t>
      </w:r>
    </w:p>
    <w:p w:rsidR="00000000" w:rsidDel="00000000" w:rsidP="00000000" w:rsidRDefault="00000000" w:rsidRPr="00000000" w14:paraId="0000006C">
      <w:pPr>
        <w:numPr>
          <w:ilvl w:val="1"/>
          <w:numId w:val="5"/>
        </w:numPr>
        <w:spacing w:after="0" w:before="200" w:lineRule="auto"/>
        <w:ind w:left="1440" w:hanging="360"/>
        <w:jc w:val="both"/>
        <w:rPr>
          <w:color w:val="ff9900"/>
        </w:rPr>
      </w:pPr>
      <w:r w:rsidDel="00000000" w:rsidR="00000000" w:rsidRPr="00000000">
        <w:rPr>
          <w:color w:val="ff9900"/>
          <w:rtl w:val="0"/>
        </w:rPr>
        <w:t xml:space="preserve">“Desde entonces los republicanos temían, como lo expresó Lincol en su primer debate con Stephen Douglas, que hubiera &lt;&lt;</w:t>
      </w:r>
      <w:r w:rsidDel="00000000" w:rsidR="00000000" w:rsidRPr="00000000">
        <w:rPr>
          <w:i w:val="1"/>
          <w:color w:val="ff9900"/>
          <w:rtl w:val="0"/>
        </w:rPr>
        <w:t xml:space="preserve">una</w:t>
      </w:r>
      <w:r w:rsidDel="00000000" w:rsidR="00000000" w:rsidRPr="00000000">
        <w:rPr>
          <w:color w:val="ff9900"/>
          <w:rtl w:val="0"/>
        </w:rPr>
        <w:t xml:space="preserve"> </w:t>
      </w:r>
      <w:r w:rsidDel="00000000" w:rsidR="00000000" w:rsidRPr="00000000">
        <w:rPr>
          <w:i w:val="1"/>
          <w:color w:val="ff9900"/>
          <w:rtl w:val="0"/>
        </w:rPr>
        <w:t xml:space="preserve">tendencia</w:t>
      </w:r>
      <w:r w:rsidDel="00000000" w:rsidR="00000000" w:rsidRPr="00000000">
        <w:rPr>
          <w:color w:val="ff9900"/>
          <w:rtl w:val="0"/>
        </w:rPr>
        <w:t xml:space="preserve">, si no ya una conspiración [...] para hacer que la esclavitud sea perpetua y universal en esta nación&gt;&gt;” (página 171)</w:t>
      </w:r>
    </w:p>
    <w:p w:rsidR="00000000" w:rsidDel="00000000" w:rsidP="00000000" w:rsidRDefault="00000000" w:rsidRPr="00000000" w14:paraId="0000006D">
      <w:pPr>
        <w:numPr>
          <w:ilvl w:val="1"/>
          <w:numId w:val="5"/>
        </w:numPr>
        <w:spacing w:after="0" w:before="200" w:lineRule="auto"/>
        <w:ind w:left="1440" w:hanging="360"/>
        <w:jc w:val="both"/>
        <w:rPr/>
      </w:pPr>
      <w:r w:rsidDel="00000000" w:rsidR="00000000" w:rsidRPr="00000000">
        <w:rPr>
          <w:rtl w:val="0"/>
        </w:rPr>
        <w:t xml:space="preserve">Brownson vincula republicanismo, territorio y nacionalismo. Además, cree que la esclavitud se abolió para salvar la democracia territorial</w:t>
      </w:r>
    </w:p>
    <w:p w:rsidR="00000000" w:rsidDel="00000000" w:rsidP="00000000" w:rsidRDefault="00000000" w:rsidRPr="00000000" w14:paraId="0000006E">
      <w:pPr>
        <w:numPr>
          <w:ilvl w:val="1"/>
          <w:numId w:val="5"/>
        </w:numPr>
        <w:spacing w:after="0" w:before="200" w:lineRule="auto"/>
        <w:ind w:left="1440" w:hanging="360"/>
        <w:jc w:val="both"/>
        <w:rPr>
          <w:u w:val="none"/>
        </w:rPr>
      </w:pPr>
      <w:r w:rsidDel="00000000" w:rsidR="00000000" w:rsidRPr="00000000">
        <w:rPr>
          <w:rtl w:val="0"/>
        </w:rPr>
        <w:t xml:space="preserve">Lincoln empezó su mandato abogando por la </w:t>
      </w:r>
      <w:r w:rsidDel="00000000" w:rsidR="00000000" w:rsidRPr="00000000">
        <w:rPr>
          <w:i w:val="1"/>
          <w:rtl w:val="0"/>
        </w:rPr>
        <w:t xml:space="preserve">unión</w:t>
      </w:r>
      <w:r w:rsidDel="00000000" w:rsidR="00000000" w:rsidRPr="00000000">
        <w:rPr>
          <w:rtl w:val="0"/>
        </w:rPr>
        <w:t xml:space="preserve"> y lo terminó defendiendo la </w:t>
      </w:r>
      <w:r w:rsidDel="00000000" w:rsidR="00000000" w:rsidRPr="00000000">
        <w:rPr>
          <w:i w:val="1"/>
          <w:rtl w:val="0"/>
        </w:rPr>
        <w:t xml:space="preserve">nación</w:t>
      </w:r>
      <w:r w:rsidDel="00000000" w:rsidR="00000000" w:rsidRPr="00000000">
        <w:rPr>
          <w:rtl w:val="0"/>
        </w:rPr>
      </w:r>
    </w:p>
    <w:p w:rsidR="00000000" w:rsidDel="00000000" w:rsidP="00000000" w:rsidRDefault="00000000" w:rsidRPr="00000000" w14:paraId="0000006F">
      <w:pPr>
        <w:numPr>
          <w:ilvl w:val="1"/>
          <w:numId w:val="5"/>
        </w:numPr>
        <w:spacing w:after="0" w:before="200" w:lineRule="auto"/>
        <w:ind w:left="1440" w:hanging="360"/>
        <w:jc w:val="both"/>
        <w:rPr>
          <w:u w:val="none"/>
        </w:rPr>
      </w:pPr>
      <w:r w:rsidDel="00000000" w:rsidR="00000000" w:rsidRPr="00000000">
        <w:rPr>
          <w:rtl w:val="0"/>
        </w:rPr>
        <w:t xml:space="preserve">Lincoln un mes antes de la Proclama de Emancipación: </w:t>
      </w:r>
      <w:r w:rsidDel="00000000" w:rsidR="00000000" w:rsidRPr="00000000">
        <w:rPr>
          <w:color w:val="ff9900"/>
          <w:rtl w:val="0"/>
        </w:rPr>
        <w:t xml:space="preserve">“Esa porción de la superficie de la tierra que pertenece al pueblo estadounidense que la habita se adapta perfectamente para ser el hogar de una familia nacional; y no se adapta para albergar a dos o más” (página 170)</w:t>
      </w:r>
    </w:p>
    <w:p w:rsidR="00000000" w:rsidDel="00000000" w:rsidP="00000000" w:rsidRDefault="00000000" w:rsidRPr="00000000" w14:paraId="00000070">
      <w:pPr>
        <w:numPr>
          <w:ilvl w:val="1"/>
          <w:numId w:val="5"/>
        </w:numPr>
        <w:spacing w:after="0" w:before="200" w:lineRule="auto"/>
        <w:ind w:left="1440" w:hanging="360"/>
        <w:jc w:val="both"/>
        <w:rPr>
          <w:u w:val="none"/>
        </w:rPr>
      </w:pPr>
      <w:r w:rsidDel="00000000" w:rsidR="00000000" w:rsidRPr="00000000">
        <w:rPr>
          <w:rtl w:val="0"/>
        </w:rPr>
        <w:t xml:space="preserve">Republicanos creían que extender la esclavitud atacaba al ideal de trabajo libre, el cual constituye una oportunidad individual</w:t>
      </w:r>
    </w:p>
    <w:p w:rsidR="00000000" w:rsidDel="00000000" w:rsidP="00000000" w:rsidRDefault="00000000" w:rsidRPr="00000000" w14:paraId="00000071">
      <w:pPr>
        <w:numPr>
          <w:ilvl w:val="1"/>
          <w:numId w:val="5"/>
        </w:numPr>
        <w:spacing w:after="0" w:before="200" w:lineRule="auto"/>
        <w:ind w:left="1440" w:hanging="360"/>
        <w:jc w:val="both"/>
        <w:rPr>
          <w:u w:val="none"/>
        </w:rPr>
      </w:pPr>
      <w:r w:rsidDel="00000000" w:rsidR="00000000" w:rsidRPr="00000000">
        <w:rPr>
          <w:rtl w:val="0"/>
        </w:rPr>
        <w:t xml:space="preserve">Seward cree que si desterraban la esclavitud, esos territorios quedarían libres para la llegada de inmigrantes europeos, quienes lograrían crear </w:t>
      </w:r>
      <w:r w:rsidDel="00000000" w:rsidR="00000000" w:rsidRPr="00000000">
        <w:rPr>
          <w:color w:val="ff9900"/>
          <w:rtl w:val="0"/>
        </w:rPr>
        <w:t xml:space="preserve">“&lt;&lt;un único pueblo y una única nación&gt;&gt;” (página 170)</w:t>
      </w:r>
    </w:p>
    <w:p w:rsidR="00000000" w:rsidDel="00000000" w:rsidP="00000000" w:rsidRDefault="00000000" w:rsidRPr="00000000" w14:paraId="00000072">
      <w:pPr>
        <w:numPr>
          <w:ilvl w:val="0"/>
          <w:numId w:val="5"/>
        </w:numPr>
        <w:spacing w:after="0" w:before="200" w:lineRule="auto"/>
        <w:ind w:left="720" w:hanging="360"/>
        <w:jc w:val="both"/>
        <w:rPr>
          <w:u w:val="none"/>
        </w:rPr>
      </w:pPr>
      <w:r w:rsidDel="00000000" w:rsidR="00000000" w:rsidRPr="00000000">
        <w:rPr>
          <w:rtl w:val="0"/>
        </w:rPr>
        <w:t xml:space="preserve">Federalismo. Decisiones locales vs Estado Central</w:t>
      </w:r>
    </w:p>
    <w:p w:rsidR="00000000" w:rsidDel="00000000" w:rsidP="00000000" w:rsidRDefault="00000000" w:rsidRPr="00000000" w14:paraId="00000073">
      <w:pPr>
        <w:numPr>
          <w:ilvl w:val="1"/>
          <w:numId w:val="5"/>
        </w:numPr>
        <w:spacing w:after="0" w:before="200" w:lineRule="auto"/>
        <w:ind w:left="1440" w:hanging="360"/>
        <w:jc w:val="both"/>
        <w:rPr>
          <w:u w:val="none"/>
        </w:rPr>
      </w:pPr>
      <w:r w:rsidDel="00000000" w:rsidR="00000000" w:rsidRPr="00000000">
        <w:rPr>
          <w:rtl w:val="0"/>
        </w:rPr>
        <w:t xml:space="preserve">Republicanos creen que el Congreso tenía el poder suficiente y la obligación de organizar los territorios del país</w:t>
      </w:r>
    </w:p>
    <w:p w:rsidR="00000000" w:rsidDel="00000000" w:rsidP="00000000" w:rsidRDefault="00000000" w:rsidRPr="00000000" w14:paraId="00000074">
      <w:pPr>
        <w:numPr>
          <w:ilvl w:val="1"/>
          <w:numId w:val="5"/>
        </w:numPr>
        <w:spacing w:after="0" w:before="200" w:lineRule="auto"/>
        <w:ind w:left="1440" w:hanging="360"/>
        <w:jc w:val="both"/>
        <w:rPr>
          <w:u w:val="none"/>
        </w:rPr>
      </w:pPr>
      <w:r w:rsidDel="00000000" w:rsidR="00000000" w:rsidRPr="00000000">
        <w:rPr>
          <w:rtl w:val="0"/>
        </w:rPr>
        <w:t xml:space="preserve">Compromiso de misuri: la prohibición de la esclavitud en los territorios era atribución del Congreso</w:t>
      </w:r>
    </w:p>
    <w:p w:rsidR="00000000" w:rsidDel="00000000" w:rsidP="00000000" w:rsidRDefault="00000000" w:rsidRPr="00000000" w14:paraId="00000075">
      <w:pPr>
        <w:numPr>
          <w:ilvl w:val="1"/>
          <w:numId w:val="5"/>
        </w:numPr>
        <w:spacing w:after="0" w:before="200" w:lineRule="auto"/>
        <w:ind w:left="1440" w:hanging="360"/>
        <w:jc w:val="both"/>
        <w:rPr>
          <w:u w:val="none"/>
        </w:rPr>
      </w:pPr>
      <w:r w:rsidDel="00000000" w:rsidR="00000000" w:rsidRPr="00000000">
        <w:rPr>
          <w:rtl w:val="0"/>
        </w:rPr>
        <w:t xml:space="preserve">Compromiso de 1850 / Dilema con la soberanía popular en el Compromiso Kansas-Nebraska (1854) </w:t>
      </w:r>
    </w:p>
    <w:p w:rsidR="00000000" w:rsidDel="00000000" w:rsidP="00000000" w:rsidRDefault="00000000" w:rsidRPr="00000000" w14:paraId="00000076">
      <w:pPr>
        <w:numPr>
          <w:ilvl w:val="1"/>
          <w:numId w:val="5"/>
        </w:numPr>
        <w:spacing w:after="0" w:before="200" w:lineRule="auto"/>
        <w:ind w:left="1440" w:hanging="360"/>
        <w:jc w:val="both"/>
        <w:rPr>
          <w:u w:val="none"/>
        </w:rPr>
      </w:pPr>
      <w:r w:rsidDel="00000000" w:rsidR="00000000" w:rsidRPr="00000000">
        <w:rPr>
          <w:rtl w:val="0"/>
        </w:rPr>
        <w:t xml:space="preserve">Decisión de la Corte Suprema en el caso Dred Scott; ningun negro puede llegar a ser ciudadano y el Congreso no tenía atribución para prohibir la esclavitud en territorios</w:t>
      </w:r>
    </w:p>
    <w:p w:rsidR="00000000" w:rsidDel="00000000" w:rsidP="00000000" w:rsidRDefault="00000000" w:rsidRPr="00000000" w14:paraId="00000077">
      <w:pPr>
        <w:numPr>
          <w:ilvl w:val="1"/>
          <w:numId w:val="5"/>
        </w:numPr>
        <w:spacing w:after="0" w:before="200" w:lineRule="auto"/>
        <w:ind w:left="1440" w:hanging="360"/>
        <w:jc w:val="both"/>
        <w:rPr>
          <w:u w:val="none"/>
        </w:rPr>
      </w:pPr>
      <w:r w:rsidDel="00000000" w:rsidR="00000000" w:rsidRPr="00000000">
        <w:rPr>
          <w:rtl w:val="0"/>
        </w:rPr>
        <w:t xml:space="preserve">Hay algunos republicanos que creen que la esclavitud del sur podría estar protegida por la Constitución. Hay otros republicanos que prefería que la esclavitud se termine en algún momento</w:t>
      </w:r>
    </w:p>
    <w:p w:rsidR="00000000" w:rsidDel="00000000" w:rsidP="00000000" w:rsidRDefault="00000000" w:rsidRPr="00000000" w14:paraId="00000078">
      <w:pPr>
        <w:numPr>
          <w:ilvl w:val="1"/>
          <w:numId w:val="5"/>
        </w:numPr>
        <w:spacing w:after="0" w:before="200" w:lineRule="auto"/>
        <w:ind w:left="1440" w:hanging="360"/>
        <w:jc w:val="both"/>
        <w:rPr>
          <w:u w:val="none"/>
        </w:rPr>
      </w:pPr>
      <w:r w:rsidDel="00000000" w:rsidR="00000000" w:rsidRPr="00000000">
        <w:rPr>
          <w:rtl w:val="0"/>
        </w:rPr>
        <w:t xml:space="preserve">Debates entre Abraham Lincoln (Republicano) y Stephen Douglas (Demócrata)</w:t>
      </w:r>
    </w:p>
    <w:p w:rsidR="00000000" w:rsidDel="00000000" w:rsidP="00000000" w:rsidRDefault="00000000" w:rsidRPr="00000000" w14:paraId="00000079">
      <w:pPr>
        <w:numPr>
          <w:ilvl w:val="1"/>
          <w:numId w:val="5"/>
        </w:numPr>
        <w:spacing w:after="0" w:before="200" w:lineRule="auto"/>
        <w:ind w:left="1440" w:hanging="360"/>
        <w:jc w:val="both"/>
        <w:rPr>
          <w:u w:val="none"/>
        </w:rPr>
      </w:pPr>
      <w:r w:rsidDel="00000000" w:rsidR="00000000" w:rsidRPr="00000000">
        <w:rPr>
          <w:rtl w:val="0"/>
        </w:rPr>
        <w:t xml:space="preserve">Utah y la Poligamia</w:t>
      </w:r>
    </w:p>
    <w:p w:rsidR="00000000" w:rsidDel="00000000" w:rsidP="00000000" w:rsidRDefault="00000000" w:rsidRPr="00000000" w14:paraId="0000007A">
      <w:pPr>
        <w:numPr>
          <w:ilvl w:val="1"/>
          <w:numId w:val="5"/>
        </w:numPr>
        <w:spacing w:after="0" w:before="200" w:lineRule="auto"/>
        <w:ind w:left="1440" w:hanging="360"/>
        <w:jc w:val="both"/>
        <w:rPr>
          <w:u w:val="none"/>
        </w:rPr>
      </w:pPr>
      <w:r w:rsidDel="00000000" w:rsidR="00000000" w:rsidRPr="00000000">
        <w:rPr>
          <w:rtl w:val="0"/>
        </w:rPr>
        <w:t xml:space="preserve">Tribus de Nativos</w:t>
      </w:r>
    </w:p>
    <w:p w:rsidR="00000000" w:rsidDel="00000000" w:rsidP="00000000" w:rsidRDefault="00000000" w:rsidRPr="00000000" w14:paraId="0000007B">
      <w:pPr>
        <w:spacing w:before="200" w:lineRule="auto"/>
        <w:ind w:left="720" w:firstLine="0"/>
        <w:jc w:val="both"/>
        <w:rPr/>
      </w:pPr>
      <w:r w:rsidDel="00000000" w:rsidR="00000000" w:rsidRPr="00000000">
        <w:br w:type="page"/>
      </w:r>
      <w:r w:rsidDel="00000000" w:rsidR="00000000" w:rsidRPr="00000000">
        <w:rPr>
          <w:rtl w:val="0"/>
        </w:rPr>
      </w:r>
    </w:p>
    <w:p w:rsidR="00000000" w:rsidDel="00000000" w:rsidP="00000000" w:rsidRDefault="00000000" w:rsidRPr="00000000" w14:paraId="0000007C">
      <w:pPr>
        <w:numPr>
          <w:ilvl w:val="0"/>
          <w:numId w:val="5"/>
        </w:numPr>
        <w:spacing w:before="200" w:lineRule="auto"/>
        <w:ind w:left="720" w:hanging="360"/>
        <w:jc w:val="both"/>
        <w:rPr>
          <w:u w:val="none"/>
        </w:rPr>
      </w:pPr>
      <w:r w:rsidDel="00000000" w:rsidR="00000000" w:rsidRPr="00000000">
        <w:rPr>
          <w:rtl w:val="0"/>
        </w:rPr>
        <w:t xml:space="preserve">Partido Republicano</w:t>
      </w:r>
    </w:p>
    <w:p w:rsidR="00000000" w:rsidDel="00000000" w:rsidP="00000000" w:rsidRDefault="00000000" w:rsidRPr="00000000" w14:paraId="0000007D">
      <w:pPr>
        <w:numPr>
          <w:ilvl w:val="1"/>
          <w:numId w:val="5"/>
        </w:numPr>
        <w:spacing w:before="200" w:lineRule="auto"/>
        <w:ind w:left="1440" w:hanging="360"/>
        <w:jc w:val="both"/>
        <w:rPr>
          <w:color w:val="ff9900"/>
        </w:rPr>
      </w:pPr>
      <w:r w:rsidDel="00000000" w:rsidR="00000000" w:rsidRPr="00000000">
        <w:rPr>
          <w:color w:val="ff9900"/>
          <w:rtl w:val="0"/>
        </w:rPr>
        <w:t xml:space="preserve">“El Partido Republicano era un partido sectorial con una visión nacionalista. En un nivel representaba ciertos intereses sectoriales y buscaba alcanzar la legitimidad nacional para promover una política federal favorable a esos intereses. Pero en otro nivel representaba la grandeza moral mediante la condena de la esclavitud, incluso antes de que Lincoln pronunciara sus encendidos discursos. Cuando el senador Seward se refería a una &lt;&lt;ley superior&gt;&gt;, daba al enfoque republicano una significación moral que estaba por encima de la política convencional de la maniobra y el interés. Algunas cosas, decía, estaban más allá de los procedimientos y los votos. Los republicanos se animaban a imaginar una nación sin esclavitud” (página 179)</w:t>
      </w:r>
    </w:p>
    <w:p w:rsidR="00000000" w:rsidDel="00000000" w:rsidP="00000000" w:rsidRDefault="00000000" w:rsidRPr="00000000" w14:paraId="0000007E">
      <w:pPr>
        <w:numPr>
          <w:ilvl w:val="1"/>
          <w:numId w:val="5"/>
        </w:numPr>
        <w:spacing w:before="200" w:lineRule="auto"/>
        <w:ind w:left="1440" w:hanging="360"/>
        <w:rPr>
          <w:u w:val="none"/>
        </w:rPr>
      </w:pPr>
      <w:r w:rsidDel="00000000" w:rsidR="00000000" w:rsidRPr="00000000">
        <w:rPr>
          <w:rtl w:val="0"/>
        </w:rPr>
        <w:t xml:space="preserve">Relación con los intereses económicos del Norte</w:t>
      </w:r>
    </w:p>
    <w:p w:rsidR="00000000" w:rsidDel="00000000" w:rsidP="00000000" w:rsidRDefault="00000000" w:rsidRPr="00000000" w14:paraId="0000007F">
      <w:pPr>
        <w:numPr>
          <w:ilvl w:val="1"/>
          <w:numId w:val="5"/>
        </w:numPr>
        <w:spacing w:before="200" w:lineRule="auto"/>
        <w:ind w:left="1440" w:hanging="360"/>
        <w:rPr>
          <w:u w:val="none"/>
        </w:rPr>
      </w:pPr>
      <w:r w:rsidDel="00000000" w:rsidR="00000000" w:rsidRPr="00000000">
        <w:rPr>
          <w:rtl w:val="0"/>
        </w:rPr>
        <w:t xml:space="preserve">Guerra Civil como un acontecimiento global: “Lo que he querido mostrar aquí es que la guerra civil de los Estados Unidos compartió procesos de organización nacional más amplios y participó de compromisos liberales más extendidos con el trabajo libre, entendido como lo opuesto a la servidumbre laboral. No obstante, los trabajadores que más se beneficiaron con la guerra civil fueron blancos, no sólo en Norteamérica sino también en Europa. El nuevo sistema altamente calificado de trabajo libre le fue impuesto a la gente de color (excepto en el sur de los Estados Unidos, donde los blancos pobres fueron incorporados al nuevo régimen de producción de algodón junto con los libertos) que, en todas partes, sufrió la marginación política y estuvo sometida a estrictas leyes de propiedad y gravamen de la tierra. Aquí comenzamos a ver que también es posible comprender la guerra civil norteamericana como un acontecimiento global, como un movimiento central de la &lt;&lt;reconstrucción de la red mundial del cultivo, el comercio y la industrialización del algodón&gt;&gt;” (página 186)</w:t>
      </w: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0">
    <w:pPr>
      <w:jc w:val="center"/>
      <w:rPr>
        <w:b w:val="1"/>
        <w:color w:val="f16903"/>
        <w:sz w:val="24"/>
        <w:szCs w:val="24"/>
        <w:shd w:fill="f16903" w:val="clear"/>
      </w:rPr>
    </w:pPr>
    <w:r w:rsidDel="00000000" w:rsidR="00000000" w:rsidRPr="00000000">
      <w:rPr>
        <w:b w:val="1"/>
        <w:color w:val="f16903"/>
        <w:sz w:val="24"/>
        <w:szCs w:val="24"/>
        <w:shd w:fill="f16903" w:val="clear"/>
        <w:rtl w:val="0"/>
      </w:rPr>
      <w:t xml:space="preserve">------------------</w:t>
    </w:r>
    <w:r w:rsidDel="00000000" w:rsidR="00000000" w:rsidRPr="00000000">
      <w:rPr>
        <w:b w:val="1"/>
        <w:color w:val="ffffff"/>
        <w:sz w:val="24"/>
        <w:szCs w:val="24"/>
        <w:shd w:fill="f16903" w:val="clear"/>
        <w:rtl w:val="0"/>
      </w:rPr>
      <w:t xml:space="preserve">SEMANA X</w:t>
    </w:r>
    <w:r w:rsidDel="00000000" w:rsidR="00000000" w:rsidRPr="00000000">
      <w:rPr>
        <w:color w:val="ffffff"/>
        <w:sz w:val="24"/>
        <w:szCs w:val="24"/>
        <w:shd w:fill="f16903" w:val="clear"/>
        <w:rtl w:val="0"/>
      </w:rPr>
      <w:t xml:space="preserve">: “La libertad en la sociedad democrática II”</w:t>
    </w:r>
    <w:r w:rsidDel="00000000" w:rsidR="00000000" w:rsidRPr="00000000">
      <w:rPr>
        <w:b w:val="1"/>
        <w:color w:val="f16903"/>
        <w:sz w:val="24"/>
        <w:szCs w:val="24"/>
        <w:shd w:fill="f16903" w:val="clear"/>
        <w:rtl w:val="0"/>
      </w:rPr>
      <w:t xml:space="preserve">--------------------- </w:t>
    </w:r>
  </w:p>
  <w:p w:rsidR="00000000" w:rsidDel="00000000" w:rsidP="00000000" w:rsidRDefault="00000000" w:rsidRPr="00000000" w14:paraId="0000008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