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C1B" w:rsidRDefault="007B2294">
      <w:r>
        <w:t>MC N° 2</w:t>
      </w:r>
    </w:p>
    <w:p w:rsidR="00FA31C0" w:rsidRDefault="00FA31C0">
      <w:r>
        <w:t>CONCEPTO DE ACTIVO</w:t>
      </w:r>
    </w:p>
    <w:p w:rsidR="007B2294" w:rsidRDefault="007B2294">
      <w:r>
        <w:t>¿Cuáles de los siguientes son activos que deben ser reconocidos contablemente?</w:t>
      </w:r>
    </w:p>
    <w:p w:rsidR="007B2294" w:rsidRDefault="007B2294"/>
    <w:p w:rsidR="007B2294" w:rsidRDefault="007B2294" w:rsidP="007B2294">
      <w:pPr>
        <w:pStyle w:val="Prrafodelista"/>
        <w:numPr>
          <w:ilvl w:val="0"/>
          <w:numId w:val="1"/>
        </w:numPr>
      </w:pPr>
      <w:r>
        <w:t>Mercaderías destinadas a la venta.</w:t>
      </w:r>
    </w:p>
    <w:p w:rsidR="007B2294" w:rsidRDefault="007B2294" w:rsidP="007B2294">
      <w:pPr>
        <w:pStyle w:val="Prrafodelista"/>
        <w:numPr>
          <w:ilvl w:val="0"/>
          <w:numId w:val="1"/>
        </w:numPr>
      </w:pPr>
      <w:r>
        <w:t>Las estanterías del local de ventas</w:t>
      </w:r>
    </w:p>
    <w:p w:rsidR="007B2294" w:rsidRDefault="007B2294" w:rsidP="007B2294">
      <w:pPr>
        <w:pStyle w:val="Prrafodelista"/>
        <w:numPr>
          <w:ilvl w:val="0"/>
          <w:numId w:val="1"/>
        </w:numPr>
      </w:pPr>
      <w:r>
        <w:t>Una deuda con el proveedor de las mercaderías</w:t>
      </w:r>
    </w:p>
    <w:p w:rsidR="007B2294" w:rsidRDefault="007B2294" w:rsidP="007B2294">
      <w:pPr>
        <w:pStyle w:val="Prrafodelista"/>
        <w:numPr>
          <w:ilvl w:val="0"/>
          <w:numId w:val="1"/>
        </w:numPr>
      </w:pPr>
      <w:r>
        <w:t>El dinero en caja, producto de las cobranzas efectuadas a los clientes.</w:t>
      </w:r>
    </w:p>
    <w:p w:rsidR="00307148" w:rsidRDefault="00307148" w:rsidP="007B2294">
      <w:pPr>
        <w:pStyle w:val="Prrafodelista"/>
        <w:numPr>
          <w:ilvl w:val="0"/>
          <w:numId w:val="1"/>
        </w:numPr>
      </w:pPr>
      <w:r>
        <w:t>Las cuentas a cobrar a los clientes.</w:t>
      </w:r>
    </w:p>
    <w:p w:rsidR="00307148" w:rsidRDefault="00307148" w:rsidP="007B2294">
      <w:pPr>
        <w:pStyle w:val="Prrafodelista"/>
        <w:numPr>
          <w:ilvl w:val="0"/>
          <w:numId w:val="1"/>
        </w:numPr>
      </w:pPr>
      <w:r>
        <w:t>Un automóvil propiedad de la compañía.</w:t>
      </w:r>
    </w:p>
    <w:p w:rsidR="005D5679" w:rsidRDefault="002C4426" w:rsidP="007B2294">
      <w:pPr>
        <w:pStyle w:val="Prrafodelista"/>
        <w:numPr>
          <w:ilvl w:val="0"/>
          <w:numId w:val="1"/>
        </w:numPr>
      </w:pPr>
      <w:r>
        <w:t>Un automóvil</w:t>
      </w:r>
      <w:r w:rsidR="00307148">
        <w:t xml:space="preserve"> propiedad de uno de los </w:t>
      </w:r>
      <w:r w:rsidR="005D5679">
        <w:t>vendedor</w:t>
      </w:r>
      <w:r w:rsidR="00307148">
        <w:t>es</w:t>
      </w:r>
      <w:r w:rsidR="005D5679">
        <w:t>, que utiliza para visitar a los clientes.</w:t>
      </w:r>
    </w:p>
    <w:p w:rsidR="00307148" w:rsidRDefault="00307148" w:rsidP="007B2294">
      <w:pPr>
        <w:pStyle w:val="Prrafodelista"/>
        <w:numPr>
          <w:ilvl w:val="0"/>
          <w:numId w:val="1"/>
        </w:numPr>
      </w:pPr>
      <w:r>
        <w:t>Un automóvil que la compañía alquila a un tercero, con un contrato por cinco años.</w:t>
      </w:r>
    </w:p>
    <w:p w:rsidR="007B2294" w:rsidRDefault="007B2294" w:rsidP="007B2294">
      <w:pPr>
        <w:pStyle w:val="Prrafodelista"/>
        <w:numPr>
          <w:ilvl w:val="0"/>
          <w:numId w:val="1"/>
        </w:numPr>
      </w:pPr>
      <w:r>
        <w:t>La marca “El solcito” que fue adquirida a otra compañía el año pasado.</w:t>
      </w:r>
    </w:p>
    <w:p w:rsidR="007B2294" w:rsidRDefault="007B2294" w:rsidP="007B2294">
      <w:pPr>
        <w:pStyle w:val="Prrafodelista"/>
        <w:numPr>
          <w:ilvl w:val="0"/>
          <w:numId w:val="1"/>
        </w:numPr>
      </w:pPr>
      <w:r>
        <w:t>La marca “Lunita” que fue desarrollada por la empresa a lo largo de los años. No pueden identificarse costos concretos, pero luego de quince años en el mercado, se estima que su valor es de un millón de pesos.</w:t>
      </w:r>
    </w:p>
    <w:p w:rsidR="007B2294" w:rsidRDefault="007B2294" w:rsidP="007B2294">
      <w:pPr>
        <w:pStyle w:val="Prrafodelista"/>
        <w:numPr>
          <w:ilvl w:val="0"/>
          <w:numId w:val="1"/>
        </w:numPr>
      </w:pPr>
      <w:r>
        <w:t xml:space="preserve">La inversión realizada en un curso de capacitación para los vendedores, que ascendió a $ 50.000. </w:t>
      </w:r>
    </w:p>
    <w:p w:rsidR="007B2294" w:rsidRDefault="007B2294" w:rsidP="007B2294">
      <w:pPr>
        <w:pStyle w:val="Prrafodelista"/>
        <w:numPr>
          <w:ilvl w:val="0"/>
          <w:numId w:val="1"/>
        </w:numPr>
      </w:pPr>
      <w:r>
        <w:t>La inversión realizada en una concesión por $ 60.000, que permitirá explotar el bar de una estación de trenes y vender los productos de la empresa en ese bar.</w:t>
      </w:r>
    </w:p>
    <w:p w:rsidR="007B2294" w:rsidRDefault="007B2294" w:rsidP="007B2294">
      <w:pPr>
        <w:pStyle w:val="Prrafodelista"/>
        <w:numPr>
          <w:ilvl w:val="0"/>
          <w:numId w:val="1"/>
        </w:numPr>
      </w:pPr>
      <w:r>
        <w:t>La inversión realizada en publicidad por $ 10.000 en un periódico que se distribuye en el tren.</w:t>
      </w:r>
    </w:p>
    <w:p w:rsidR="00C66A76" w:rsidRDefault="00C66A76" w:rsidP="007B2294">
      <w:pPr>
        <w:pStyle w:val="Prrafodelista"/>
        <w:numPr>
          <w:ilvl w:val="0"/>
          <w:numId w:val="1"/>
        </w:numPr>
      </w:pPr>
      <w:r>
        <w:t>Empleados entrenados en las distintas tareas operativas de la compañía</w:t>
      </w:r>
      <w:bookmarkStart w:id="0" w:name="_GoBack"/>
      <w:bookmarkEnd w:id="0"/>
    </w:p>
    <w:p w:rsidR="00C66A76" w:rsidRDefault="00C66A76" w:rsidP="007B2294">
      <w:pPr>
        <w:pStyle w:val="Prrafodelista"/>
        <w:numPr>
          <w:ilvl w:val="0"/>
          <w:numId w:val="1"/>
        </w:numPr>
      </w:pPr>
      <w:r>
        <w:t xml:space="preserve">Empleados de nivel gerencial, especialmente formados en </w:t>
      </w:r>
      <w:proofErr w:type="spellStart"/>
      <w:r>
        <w:t>management</w:t>
      </w:r>
      <w:proofErr w:type="spellEnd"/>
      <w:r>
        <w:t xml:space="preserve"> y con amplia experiencia en la compañía</w:t>
      </w:r>
    </w:p>
    <w:sectPr w:rsidR="00C66A76" w:rsidSect="00C66A76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13A82"/>
    <w:multiLevelType w:val="hybridMultilevel"/>
    <w:tmpl w:val="ED323E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35A"/>
    <w:rsid w:val="002333D1"/>
    <w:rsid w:val="00271154"/>
    <w:rsid w:val="002C4426"/>
    <w:rsid w:val="00307148"/>
    <w:rsid w:val="005D5679"/>
    <w:rsid w:val="005E3612"/>
    <w:rsid w:val="00660C1B"/>
    <w:rsid w:val="007B2294"/>
    <w:rsid w:val="0098135A"/>
    <w:rsid w:val="00C6367A"/>
    <w:rsid w:val="00C66A76"/>
    <w:rsid w:val="00FA31C0"/>
    <w:rsid w:val="00FC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25D51"/>
  <w15:docId w15:val="{4CE79114-144D-41F1-929B-4737480B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229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6A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A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Deloitte Touche Tohmatsu Services, Inc.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 Valle, Fermin (LATCO - Buenos Aires)</dc:creator>
  <cp:lastModifiedBy>Del Valle, Fermín</cp:lastModifiedBy>
  <cp:revision>3</cp:revision>
  <cp:lastPrinted>2016-03-09T02:01:00Z</cp:lastPrinted>
  <dcterms:created xsi:type="dcterms:W3CDTF">2017-03-06T17:15:00Z</dcterms:created>
  <dcterms:modified xsi:type="dcterms:W3CDTF">2020-02-26T15:43:00Z</dcterms:modified>
</cp:coreProperties>
</file>