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88F" w:rsidRPr="0076688F" w:rsidRDefault="0076688F" w:rsidP="0076688F">
      <w:pPr>
        <w:jc w:val="center"/>
        <w:rPr>
          <w:rFonts w:ascii="Times New Roman" w:hAnsi="Times New Roman" w:cs="Times New Roman"/>
          <w:b/>
          <w:i/>
          <w:sz w:val="32"/>
          <w:szCs w:val="32"/>
        </w:rPr>
      </w:pPr>
      <w:r w:rsidRPr="0076688F">
        <w:rPr>
          <w:rFonts w:ascii="Times New Roman" w:hAnsi="Times New Roman" w:cs="Times New Roman"/>
          <w:b/>
          <w:i/>
          <w:sz w:val="32"/>
          <w:szCs w:val="32"/>
        </w:rPr>
        <w:t>Unidad 3</w:t>
      </w:r>
    </w:p>
    <w:p w:rsidR="0076688F" w:rsidRDefault="0076688F" w:rsidP="000A7F83">
      <w:pPr>
        <w:jc w:val="both"/>
      </w:pPr>
    </w:p>
    <w:p w:rsidR="000A7F83" w:rsidRDefault="000A7F83" w:rsidP="00457820">
      <w:pPr>
        <w:jc w:val="both"/>
        <w:rPr>
          <w:lang w:val="es-ES"/>
        </w:rPr>
      </w:pPr>
    </w:p>
    <w:p w:rsidR="00457820" w:rsidRDefault="00457820" w:rsidP="000A7F83">
      <w:pPr>
        <w:jc w:val="both"/>
        <w:rPr>
          <w:lang w:val="es-ES"/>
        </w:rPr>
      </w:pPr>
      <w:r>
        <w:rPr>
          <w:lang w:val="es-ES"/>
        </w:rPr>
        <w:t>1</w:t>
      </w:r>
      <w:r w:rsidR="000A7F83">
        <w:rPr>
          <w:lang w:val="es-ES"/>
        </w:rPr>
        <w:t>)</w:t>
      </w:r>
      <w:r>
        <w:rPr>
          <w:lang w:val="es-ES"/>
        </w:rPr>
        <w:t xml:space="preserve"> Suponga los siguientes proyectos:</w:t>
      </w:r>
    </w:p>
    <w:p w:rsidR="00457820" w:rsidRPr="000F0F61" w:rsidRDefault="00457820" w:rsidP="00457820">
      <w:pPr>
        <w:jc w:val="both"/>
        <w:rPr>
          <w:lang w:val="es-ES"/>
        </w:rPr>
      </w:pPr>
      <w:r w:rsidRPr="000F0F61">
        <w:rPr>
          <w:lang w:val="es-ES"/>
        </w:rPr>
        <w:t>A (-100, 65, 30, 25, 5)</w:t>
      </w:r>
    </w:p>
    <w:p w:rsidR="00457820" w:rsidRDefault="00457820" w:rsidP="000A7F83">
      <w:pPr>
        <w:jc w:val="both"/>
        <w:rPr>
          <w:lang w:val="es-ES"/>
        </w:rPr>
      </w:pPr>
      <w:r w:rsidRPr="000F0F61">
        <w:rPr>
          <w:lang w:val="es-ES"/>
        </w:rPr>
        <w:t>B (-100, 10, 10, 10, 110)</w:t>
      </w:r>
    </w:p>
    <w:p w:rsidR="000A7F83" w:rsidRDefault="000A7F83" w:rsidP="000A7F83">
      <w:pPr>
        <w:jc w:val="both"/>
        <w:rPr>
          <w:lang w:val="es-ES"/>
        </w:rPr>
      </w:pPr>
      <w:r>
        <w:rPr>
          <w:lang w:val="es-ES"/>
        </w:rPr>
        <w:t xml:space="preserve"> Grafique el VAN d</w:t>
      </w:r>
      <w:r w:rsidR="00457820">
        <w:rPr>
          <w:lang w:val="es-ES"/>
        </w:rPr>
        <w:t>e ambos</w:t>
      </w:r>
      <w:r>
        <w:rPr>
          <w:lang w:val="es-ES"/>
        </w:rPr>
        <w:t>, mostrando la ordenada al origen de las funciones, el límite de cada VAN cuando el costo de oportunidad del capital tiende a infinito y el costo de oportunidad que iguala ambas funciones.</w:t>
      </w:r>
    </w:p>
    <w:p w:rsidR="00457820" w:rsidRDefault="00457820" w:rsidP="000A7F83">
      <w:pPr>
        <w:jc w:val="both"/>
        <w:rPr>
          <w:lang w:val="es-ES"/>
        </w:rPr>
      </w:pPr>
    </w:p>
    <w:p w:rsidR="00457820" w:rsidRDefault="00457820" w:rsidP="00457820">
      <w:pPr>
        <w:jc w:val="both"/>
        <w:rPr>
          <w:lang w:val="es-ES"/>
        </w:rPr>
      </w:pPr>
      <w:r>
        <w:rPr>
          <w:lang w:val="es-ES"/>
        </w:rPr>
        <w:t>2) Calcular el Período de R</w:t>
      </w:r>
      <w:r w:rsidR="00227FF1">
        <w:rPr>
          <w:lang w:val="es-ES"/>
        </w:rPr>
        <w:t>ecupero Descontado</w:t>
      </w:r>
      <w:r>
        <w:rPr>
          <w:lang w:val="es-ES"/>
        </w:rPr>
        <w:t xml:space="preserve"> y el VAN de los proyectos, A y B del ejercicio 1), suponiendo un costo de oportunidad del capital Efectivo Anual del 8%. </w:t>
      </w:r>
    </w:p>
    <w:p w:rsidR="00457820" w:rsidRDefault="00457820" w:rsidP="000A7F83">
      <w:pPr>
        <w:jc w:val="both"/>
        <w:rPr>
          <w:lang w:val="es-ES"/>
        </w:rPr>
      </w:pPr>
      <w:r>
        <w:rPr>
          <w:lang w:val="es-ES"/>
        </w:rPr>
        <w:t>Decir qué proyecto recomienda en base a los cálculos hechos, justificando su recomendación.</w:t>
      </w:r>
    </w:p>
    <w:p w:rsidR="00227FF1" w:rsidRDefault="00227FF1" w:rsidP="000A7F83">
      <w:pPr>
        <w:jc w:val="both"/>
        <w:rPr>
          <w:lang w:val="es-ES"/>
        </w:rPr>
      </w:pPr>
    </w:p>
    <w:p w:rsidR="00227FF1" w:rsidRDefault="00227FF1" w:rsidP="00227FF1">
      <w:pPr>
        <w:jc w:val="both"/>
        <w:rPr>
          <w:lang w:val="es-ES"/>
        </w:rPr>
      </w:pPr>
      <w:r>
        <w:rPr>
          <w:lang w:val="es-ES"/>
        </w:rPr>
        <w:t>3) Suponga los siguientes proyectos:</w:t>
      </w:r>
    </w:p>
    <w:p w:rsidR="00227FF1" w:rsidRPr="000F0F61" w:rsidRDefault="00227FF1" w:rsidP="00227FF1">
      <w:pPr>
        <w:jc w:val="both"/>
        <w:rPr>
          <w:lang w:val="es-ES"/>
        </w:rPr>
      </w:pPr>
      <w:r>
        <w:rPr>
          <w:lang w:val="es-ES"/>
        </w:rPr>
        <w:t>C (</w:t>
      </w:r>
      <w:r w:rsidRPr="000F0F61">
        <w:rPr>
          <w:lang w:val="es-ES"/>
        </w:rPr>
        <w:t xml:space="preserve">100, </w:t>
      </w:r>
      <w:r>
        <w:rPr>
          <w:lang w:val="es-ES"/>
        </w:rPr>
        <w:t>-</w:t>
      </w:r>
      <w:r w:rsidRPr="000F0F61">
        <w:rPr>
          <w:lang w:val="es-ES"/>
        </w:rPr>
        <w:t xml:space="preserve">65, </w:t>
      </w:r>
      <w:r>
        <w:rPr>
          <w:lang w:val="es-ES"/>
        </w:rPr>
        <w:t>-</w:t>
      </w:r>
      <w:r w:rsidRPr="000F0F61">
        <w:rPr>
          <w:lang w:val="es-ES"/>
        </w:rPr>
        <w:t xml:space="preserve">30, </w:t>
      </w:r>
      <w:r>
        <w:rPr>
          <w:lang w:val="es-ES"/>
        </w:rPr>
        <w:t>-</w:t>
      </w:r>
      <w:r w:rsidRPr="000F0F61">
        <w:rPr>
          <w:lang w:val="es-ES"/>
        </w:rPr>
        <w:t xml:space="preserve">25, </w:t>
      </w:r>
      <w:r>
        <w:rPr>
          <w:lang w:val="es-ES"/>
        </w:rPr>
        <w:t>-</w:t>
      </w:r>
      <w:r w:rsidRPr="000F0F61">
        <w:rPr>
          <w:lang w:val="es-ES"/>
        </w:rPr>
        <w:t>5)</w:t>
      </w:r>
    </w:p>
    <w:p w:rsidR="00227FF1" w:rsidRDefault="00227FF1" w:rsidP="00227FF1">
      <w:pPr>
        <w:jc w:val="both"/>
        <w:rPr>
          <w:lang w:val="es-ES"/>
        </w:rPr>
      </w:pPr>
      <w:r>
        <w:rPr>
          <w:lang w:val="es-ES"/>
        </w:rPr>
        <w:t>D (</w:t>
      </w:r>
      <w:r w:rsidRPr="000F0F61">
        <w:rPr>
          <w:lang w:val="es-ES"/>
        </w:rPr>
        <w:t xml:space="preserve">100, </w:t>
      </w:r>
      <w:r>
        <w:rPr>
          <w:lang w:val="es-ES"/>
        </w:rPr>
        <w:t>-</w:t>
      </w:r>
      <w:r w:rsidRPr="000F0F61">
        <w:rPr>
          <w:lang w:val="es-ES"/>
        </w:rPr>
        <w:t xml:space="preserve">10, </w:t>
      </w:r>
      <w:r>
        <w:rPr>
          <w:lang w:val="es-ES"/>
        </w:rPr>
        <w:t>-</w:t>
      </w:r>
      <w:r w:rsidRPr="000F0F61">
        <w:rPr>
          <w:lang w:val="es-ES"/>
        </w:rPr>
        <w:t xml:space="preserve">10, </w:t>
      </w:r>
      <w:r>
        <w:rPr>
          <w:lang w:val="es-ES"/>
        </w:rPr>
        <w:t>-</w:t>
      </w:r>
      <w:r w:rsidRPr="000F0F61">
        <w:rPr>
          <w:lang w:val="es-ES"/>
        </w:rPr>
        <w:t xml:space="preserve">10, </w:t>
      </w:r>
      <w:r>
        <w:rPr>
          <w:lang w:val="es-ES"/>
        </w:rPr>
        <w:t>-</w:t>
      </w:r>
      <w:r w:rsidRPr="000F0F61">
        <w:rPr>
          <w:lang w:val="es-ES"/>
        </w:rPr>
        <w:t>110)</w:t>
      </w:r>
    </w:p>
    <w:p w:rsidR="00227FF1" w:rsidRDefault="00227FF1" w:rsidP="00227FF1">
      <w:pPr>
        <w:jc w:val="both"/>
        <w:rPr>
          <w:lang w:val="es-ES"/>
        </w:rPr>
      </w:pPr>
      <w:r>
        <w:rPr>
          <w:lang w:val="es-ES"/>
        </w:rPr>
        <w:t xml:space="preserve"> Grafique el VAN de ambos, mostrando la ordenada al origen de las funciones, el límite de cada VAN cuando el costo de oportunidad del capital tiende a infinito y el costo de oportunidad que iguala ambas funciones.</w:t>
      </w:r>
    </w:p>
    <w:p w:rsidR="00227FF1" w:rsidRDefault="00227FF1" w:rsidP="00227FF1">
      <w:pPr>
        <w:jc w:val="both"/>
        <w:rPr>
          <w:lang w:val="es-ES"/>
        </w:rPr>
      </w:pPr>
    </w:p>
    <w:p w:rsidR="0087273F" w:rsidRDefault="00227FF1" w:rsidP="00227FF1">
      <w:pPr>
        <w:jc w:val="both"/>
        <w:rPr>
          <w:lang w:val="es-ES"/>
        </w:rPr>
      </w:pPr>
      <w:r>
        <w:rPr>
          <w:lang w:val="es-ES"/>
        </w:rPr>
        <w:t>4) Calcular el VAN de los proyectos, C y D del ejercicio 3), suponiendo un costo de oportunidad</w:t>
      </w:r>
      <w:r w:rsidR="0087273F">
        <w:rPr>
          <w:lang w:val="es-ES"/>
        </w:rPr>
        <w:t xml:space="preserve"> del capital Efectivo Anual del:</w:t>
      </w:r>
    </w:p>
    <w:p w:rsidR="00227FF1" w:rsidRDefault="0087273F" w:rsidP="00227FF1">
      <w:pPr>
        <w:jc w:val="both"/>
        <w:rPr>
          <w:lang w:val="es-ES"/>
        </w:rPr>
      </w:pPr>
      <w:r>
        <w:rPr>
          <w:lang w:val="es-ES"/>
        </w:rPr>
        <w:t>a)</w:t>
      </w:r>
      <w:r w:rsidR="00227FF1">
        <w:rPr>
          <w:lang w:val="es-ES"/>
        </w:rPr>
        <w:t xml:space="preserve">8%. </w:t>
      </w:r>
    </w:p>
    <w:p w:rsidR="0087273F" w:rsidRDefault="0087273F" w:rsidP="00227FF1">
      <w:pPr>
        <w:jc w:val="both"/>
        <w:rPr>
          <w:lang w:val="es-ES"/>
        </w:rPr>
      </w:pPr>
      <w:r>
        <w:rPr>
          <w:lang w:val="es-ES"/>
        </w:rPr>
        <w:t>b)14%</w:t>
      </w:r>
    </w:p>
    <w:p w:rsidR="00227FF1" w:rsidRDefault="00227FF1" w:rsidP="00227FF1">
      <w:pPr>
        <w:jc w:val="both"/>
        <w:rPr>
          <w:lang w:val="es-ES"/>
        </w:rPr>
      </w:pPr>
      <w:r>
        <w:rPr>
          <w:lang w:val="es-ES"/>
        </w:rPr>
        <w:t>Dec</w:t>
      </w:r>
      <w:r w:rsidR="0087273F">
        <w:rPr>
          <w:lang w:val="es-ES"/>
        </w:rPr>
        <w:t xml:space="preserve">ir qué proyecto recomienda, tanto en caso de que el costo de oportunidad del capital sea 8% como en caso de </w:t>
      </w:r>
      <w:bookmarkStart w:id="0" w:name="_GoBack"/>
      <w:bookmarkEnd w:id="0"/>
      <w:r w:rsidR="0087273F">
        <w:rPr>
          <w:lang w:val="es-ES"/>
        </w:rPr>
        <w:t>que sea 14%,</w:t>
      </w:r>
      <w:r>
        <w:rPr>
          <w:lang w:val="es-ES"/>
        </w:rPr>
        <w:t xml:space="preserve"> justificando su recomendación.</w:t>
      </w:r>
    </w:p>
    <w:p w:rsidR="00227FF1" w:rsidRDefault="00227FF1" w:rsidP="00227FF1">
      <w:pPr>
        <w:jc w:val="both"/>
        <w:rPr>
          <w:lang w:val="es-ES"/>
        </w:rPr>
      </w:pPr>
    </w:p>
    <w:p w:rsidR="00227FF1" w:rsidRDefault="00227FF1" w:rsidP="000A7F83">
      <w:pPr>
        <w:jc w:val="both"/>
        <w:rPr>
          <w:lang w:val="es-ES"/>
        </w:rPr>
      </w:pPr>
    </w:p>
    <w:p w:rsidR="000A7F83" w:rsidRDefault="00227FF1" w:rsidP="000A7F83">
      <w:pPr>
        <w:jc w:val="both"/>
        <w:rPr>
          <w:lang w:val="es-ES"/>
        </w:rPr>
      </w:pPr>
      <w:r>
        <w:rPr>
          <w:lang w:val="es-ES"/>
        </w:rPr>
        <w:t>5</w:t>
      </w:r>
      <w:r w:rsidR="000A7F83">
        <w:rPr>
          <w:lang w:val="es-ES"/>
        </w:rPr>
        <w:t xml:space="preserve">) </w:t>
      </w:r>
      <w:r w:rsidR="00355F4D">
        <w:rPr>
          <w:lang w:val="es-ES"/>
        </w:rPr>
        <w:t>Suponga el siguiente proyecto:</w:t>
      </w:r>
    </w:p>
    <w:p w:rsidR="00355F4D" w:rsidRDefault="00355F4D" w:rsidP="000A7F83">
      <w:pPr>
        <w:jc w:val="both"/>
        <w:rPr>
          <w:lang w:val="es-ES"/>
        </w:rPr>
      </w:pPr>
      <w:r>
        <w:rPr>
          <w:lang w:val="es-ES"/>
        </w:rPr>
        <w:t>(-100, 200, -75)</w:t>
      </w:r>
    </w:p>
    <w:p w:rsidR="00355F4D" w:rsidRDefault="00355F4D" w:rsidP="000A7F83">
      <w:pPr>
        <w:jc w:val="both"/>
        <w:rPr>
          <w:lang w:val="es-ES"/>
        </w:rPr>
      </w:pPr>
      <w:r>
        <w:rPr>
          <w:lang w:val="es-ES"/>
        </w:rPr>
        <w:t>a) ¿Cuál es el máximo número de tasas de descuento podrían anular su VAN (hacer su VAN igual a cero)?</w:t>
      </w:r>
    </w:p>
    <w:p w:rsidR="00355F4D" w:rsidRDefault="00355F4D" w:rsidP="000A7F83">
      <w:pPr>
        <w:jc w:val="both"/>
        <w:rPr>
          <w:lang w:val="es-ES"/>
        </w:rPr>
      </w:pPr>
      <w:r>
        <w:rPr>
          <w:lang w:val="es-ES"/>
        </w:rPr>
        <w:t>b) ¿Cuál/les de las siguientes tasas de descuento hacen el VAN del proyecto igual a cero?</w:t>
      </w:r>
    </w:p>
    <w:p w:rsidR="00355F4D" w:rsidRDefault="00355F4D" w:rsidP="000A7F83">
      <w:pPr>
        <w:jc w:val="both"/>
        <w:rPr>
          <w:lang w:val="es-ES"/>
        </w:rPr>
      </w:pPr>
      <w:r>
        <w:rPr>
          <w:lang w:val="es-ES"/>
        </w:rPr>
        <w:t>1) -50%   2) -12%   3) 5%   4) 50%</w:t>
      </w:r>
    </w:p>
    <w:p w:rsidR="00355F4D" w:rsidRDefault="00355F4D" w:rsidP="000A7F83">
      <w:pPr>
        <w:jc w:val="both"/>
        <w:rPr>
          <w:lang w:val="es-ES"/>
        </w:rPr>
      </w:pPr>
    </w:p>
    <w:p w:rsidR="00355F4D" w:rsidRDefault="00227FF1" w:rsidP="000A7F83">
      <w:pPr>
        <w:jc w:val="both"/>
        <w:rPr>
          <w:lang w:val="es-ES"/>
        </w:rPr>
      </w:pPr>
      <w:r>
        <w:rPr>
          <w:lang w:val="es-ES"/>
        </w:rPr>
        <w:t>6</w:t>
      </w:r>
      <w:r w:rsidR="00355F4D">
        <w:rPr>
          <w:lang w:val="es-ES"/>
        </w:rPr>
        <w:t>) Considere los siguientes proyectos:</w:t>
      </w:r>
    </w:p>
    <w:p w:rsidR="00355F4D" w:rsidRDefault="00355F4D" w:rsidP="000A7F83">
      <w:pPr>
        <w:jc w:val="both"/>
        <w:rPr>
          <w:lang w:val="es-ES"/>
        </w:rPr>
      </w:pPr>
      <w:r>
        <w:rPr>
          <w:lang w:val="es-ES"/>
        </w:rPr>
        <w:t>A (-400.000, 241.000, 293.000)</w:t>
      </w:r>
    </w:p>
    <w:p w:rsidR="00355F4D" w:rsidRDefault="00355F4D" w:rsidP="000A7F83">
      <w:pPr>
        <w:jc w:val="both"/>
        <w:rPr>
          <w:lang w:val="es-ES"/>
        </w:rPr>
      </w:pPr>
      <w:r>
        <w:rPr>
          <w:lang w:val="es-ES"/>
        </w:rPr>
        <w:t>B (-200.000, 131.000, 172.000)</w:t>
      </w:r>
    </w:p>
    <w:p w:rsidR="00355F4D" w:rsidRDefault="00355F4D" w:rsidP="000A7F83">
      <w:pPr>
        <w:jc w:val="both"/>
        <w:rPr>
          <w:lang w:val="es-ES"/>
        </w:rPr>
      </w:pPr>
      <w:r>
        <w:rPr>
          <w:lang w:val="es-ES"/>
        </w:rPr>
        <w:lastRenderedPageBreak/>
        <w:t>El costo de oportunidad del capital es 8% para ambos.</w:t>
      </w:r>
    </w:p>
    <w:p w:rsidR="00355F4D" w:rsidRDefault="00355F4D" w:rsidP="000A7F83">
      <w:pPr>
        <w:jc w:val="both"/>
        <w:rPr>
          <w:i/>
          <w:lang w:val="es-ES"/>
        </w:rPr>
      </w:pPr>
      <w:r>
        <w:rPr>
          <w:lang w:val="es-ES"/>
        </w:rPr>
        <w:t xml:space="preserve">Diga cuál es el proyecto por el que debería optarse utilizando el criterio TIR </w:t>
      </w:r>
      <w:r w:rsidRPr="00355F4D">
        <w:rPr>
          <w:i/>
          <w:lang w:val="es-ES"/>
        </w:rPr>
        <w:t>(ayuda: aplique el criterio TIR al proyecto incremental)</w:t>
      </w:r>
    </w:p>
    <w:p w:rsidR="0076688F" w:rsidRDefault="0076688F" w:rsidP="000A7F83">
      <w:pPr>
        <w:jc w:val="both"/>
        <w:rPr>
          <w:i/>
          <w:lang w:val="es-ES"/>
        </w:rPr>
      </w:pPr>
    </w:p>
    <w:p w:rsidR="00457820" w:rsidRDefault="00227FF1" w:rsidP="000A7F83">
      <w:pPr>
        <w:jc w:val="both"/>
        <w:rPr>
          <w:lang w:val="es-ES"/>
        </w:rPr>
      </w:pPr>
      <w:r>
        <w:rPr>
          <w:lang w:val="es-ES"/>
        </w:rPr>
        <w:t>7</w:t>
      </w:r>
      <w:r w:rsidR="00457820">
        <w:rPr>
          <w:lang w:val="es-ES"/>
        </w:rPr>
        <w:t>) Diga cuáles son los motivos por los cuales, al evaluar dos proyectos de inversión simples, mayor TIR no implica, necesariamente, mayor VAN.</w:t>
      </w:r>
    </w:p>
    <w:p w:rsidR="00457820" w:rsidRPr="00457820" w:rsidRDefault="00457820" w:rsidP="000A7F83">
      <w:pPr>
        <w:jc w:val="both"/>
        <w:rPr>
          <w:lang w:val="es-ES"/>
        </w:rPr>
      </w:pPr>
    </w:p>
    <w:p w:rsidR="0076688F" w:rsidRDefault="00227FF1" w:rsidP="000A7F83">
      <w:pPr>
        <w:jc w:val="both"/>
        <w:rPr>
          <w:lang w:val="es-ES"/>
        </w:rPr>
      </w:pPr>
      <w:r>
        <w:rPr>
          <w:lang w:val="es-ES"/>
        </w:rPr>
        <w:t>8</w:t>
      </w:r>
      <w:r w:rsidR="0076688F">
        <w:rPr>
          <w:lang w:val="es-ES"/>
        </w:rPr>
        <w:t xml:space="preserve">) Suponga que una firma debe decidir entre dos tecnologías para instalar en una de sus plantas de producción. Una de ellas implica incorporar maquinaria que tiene una vida útil esperada de tres años y la otra implica incorporar maquinaria que tiene una vida útil espera de seis años. </w:t>
      </w:r>
      <w:r w:rsidR="0076688F" w:rsidRPr="00457820">
        <w:rPr>
          <w:b/>
          <w:lang w:val="es-ES"/>
        </w:rPr>
        <w:t>Independientemente de cuál de las tecnologías se utilice, la firma estima que va a necesitar estos equipos para fabricar sus productos durante los próximos dieciocho años.</w:t>
      </w:r>
    </w:p>
    <w:p w:rsidR="0076688F" w:rsidRDefault="0076688F" w:rsidP="000A7F83">
      <w:pPr>
        <w:jc w:val="both"/>
        <w:rPr>
          <w:lang w:val="es-ES"/>
        </w:rPr>
      </w:pPr>
      <w:r>
        <w:rPr>
          <w:lang w:val="es-ES"/>
        </w:rPr>
        <w:t>El costo de oportunidad del capital es del 10% efectivo anual y los flujos esperados de los equipos, durante sus respectivas vidas útiles, son:</w:t>
      </w:r>
    </w:p>
    <w:p w:rsidR="0076688F" w:rsidRDefault="0076688F" w:rsidP="000A7F83">
      <w:pPr>
        <w:jc w:val="both"/>
        <w:rPr>
          <w:lang w:val="es-ES"/>
        </w:rPr>
      </w:pPr>
      <w:r>
        <w:rPr>
          <w:lang w:val="es-ES"/>
        </w:rPr>
        <w:t>A (-100.000, 45.000, 45.000, 45.000)</w:t>
      </w:r>
    </w:p>
    <w:p w:rsidR="0076688F" w:rsidRDefault="0076688F" w:rsidP="000A7F83">
      <w:pPr>
        <w:jc w:val="both"/>
        <w:rPr>
          <w:lang w:val="es-ES"/>
        </w:rPr>
      </w:pPr>
      <w:r>
        <w:rPr>
          <w:lang w:val="es-ES"/>
        </w:rPr>
        <w:t>B (-160.000, 40.000, 40.000, 40.000, 40.000, 40.000, 40.000)</w:t>
      </w:r>
    </w:p>
    <w:p w:rsidR="00457820" w:rsidRDefault="00457820" w:rsidP="000A7F83">
      <w:pPr>
        <w:jc w:val="both"/>
        <w:rPr>
          <w:lang w:val="es-ES"/>
        </w:rPr>
      </w:pPr>
    </w:p>
    <w:p w:rsidR="00457820" w:rsidRDefault="00457820" w:rsidP="000A7F83">
      <w:pPr>
        <w:jc w:val="both"/>
        <w:rPr>
          <w:lang w:val="es-ES"/>
        </w:rPr>
      </w:pPr>
    </w:p>
    <w:p w:rsidR="0076688F" w:rsidRPr="0076688F" w:rsidRDefault="0076688F" w:rsidP="000A7F83">
      <w:pPr>
        <w:jc w:val="both"/>
        <w:rPr>
          <w:lang w:val="es-ES"/>
        </w:rPr>
      </w:pPr>
    </w:p>
    <w:p w:rsidR="000D3D85" w:rsidRPr="000A7F83" w:rsidRDefault="000D3D85">
      <w:pPr>
        <w:rPr>
          <w:lang w:val="es-ES"/>
        </w:rPr>
      </w:pPr>
    </w:p>
    <w:sectPr w:rsidR="000D3D85" w:rsidRPr="000A7F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83"/>
    <w:rsid w:val="000A7F83"/>
    <w:rsid w:val="000D3D85"/>
    <w:rsid w:val="00176EF1"/>
    <w:rsid w:val="00227FF1"/>
    <w:rsid w:val="00355F4D"/>
    <w:rsid w:val="00457820"/>
    <w:rsid w:val="0076688F"/>
    <w:rsid w:val="0087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BFE0"/>
  <w15:chartTrackingRefBased/>
  <w15:docId w15:val="{BAEAEEF3-B244-4E89-8A92-BE3302CC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F83"/>
    <w:pPr>
      <w:spacing w:after="80" w:line="240"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387</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Univ.de San Andrés</cp:lastModifiedBy>
  <cp:revision>4</cp:revision>
  <dcterms:created xsi:type="dcterms:W3CDTF">2021-10-03T20:52:00Z</dcterms:created>
  <dcterms:modified xsi:type="dcterms:W3CDTF">2021-10-03T21:22:00Z</dcterms:modified>
</cp:coreProperties>
</file>