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6DA24" w14:textId="77777777" w:rsidR="003E2A27" w:rsidRDefault="003E2A27" w:rsidP="00D121A7">
      <w:pPr>
        <w:spacing w:before="20" w:after="0" w:line="240" w:lineRule="auto"/>
        <w:ind w:left="90"/>
        <w:rPr>
          <w:rFonts w:ascii="Times New Roman" w:eastAsia="Arial" w:hAnsi="Times New Roman" w:cs="Times New Roman"/>
          <w:b/>
          <w:sz w:val="36"/>
          <w:szCs w:val="36"/>
          <w:u w:val="single"/>
          <w:lang w:val="es-ES"/>
        </w:rPr>
      </w:pPr>
    </w:p>
    <w:p w14:paraId="7CAB60E1" w14:textId="77777777" w:rsidR="003E2A27" w:rsidRDefault="003E2A27" w:rsidP="00D121A7">
      <w:pPr>
        <w:spacing w:before="20" w:after="0" w:line="240" w:lineRule="auto"/>
        <w:ind w:left="90"/>
        <w:rPr>
          <w:rFonts w:ascii="Times New Roman" w:eastAsia="Arial" w:hAnsi="Times New Roman" w:cs="Times New Roman"/>
          <w:b/>
          <w:sz w:val="36"/>
          <w:szCs w:val="36"/>
          <w:u w:val="single"/>
          <w:lang w:val="es-ES"/>
        </w:rPr>
      </w:pPr>
    </w:p>
    <w:p w14:paraId="55B094B8" w14:textId="77777777" w:rsidR="00D121A7" w:rsidRPr="00FA2E58" w:rsidRDefault="00FA2E58" w:rsidP="00FA2E58">
      <w:pPr>
        <w:spacing w:before="20" w:after="0" w:line="240" w:lineRule="auto"/>
        <w:ind w:left="90"/>
        <w:jc w:val="center"/>
        <w:rPr>
          <w:rFonts w:ascii="Times New Roman" w:eastAsia="Arial" w:hAnsi="Times New Roman" w:cs="Times New Roman"/>
          <w:sz w:val="28"/>
          <w:szCs w:val="28"/>
          <w:lang w:val="es-ES"/>
        </w:rPr>
      </w:pPr>
      <w:r w:rsidRPr="00FA2E58">
        <w:rPr>
          <w:rFonts w:ascii="Times New Roman" w:eastAsia="Arial" w:hAnsi="Times New Roman" w:cs="Times New Roman"/>
          <w:b/>
          <w:sz w:val="28"/>
          <w:szCs w:val="28"/>
          <w:lang w:val="es-ES"/>
        </w:rPr>
        <w:t xml:space="preserve">Unidad </w:t>
      </w:r>
      <w:proofErr w:type="spellStart"/>
      <w:r w:rsidRPr="00FA2E58">
        <w:rPr>
          <w:rFonts w:ascii="Times New Roman" w:eastAsia="Arial" w:hAnsi="Times New Roman" w:cs="Times New Roman"/>
          <w:b/>
          <w:sz w:val="28"/>
          <w:szCs w:val="28"/>
          <w:lang w:val="es-ES"/>
        </w:rPr>
        <w:t>N°</w:t>
      </w:r>
      <w:proofErr w:type="spellEnd"/>
      <w:r w:rsidRPr="00FA2E58">
        <w:rPr>
          <w:rFonts w:ascii="Times New Roman" w:eastAsia="Arial" w:hAnsi="Times New Roman" w:cs="Times New Roman"/>
          <w:b/>
          <w:sz w:val="28"/>
          <w:szCs w:val="28"/>
          <w:lang w:val="es-ES"/>
        </w:rPr>
        <w:t xml:space="preserve"> 1</w:t>
      </w:r>
    </w:p>
    <w:p w14:paraId="72462FC8" w14:textId="77777777" w:rsidR="00FA2E58" w:rsidRPr="00FA2E58" w:rsidRDefault="00FA2E58" w:rsidP="00FA2E58">
      <w:pPr>
        <w:spacing w:before="20" w:after="0" w:line="240" w:lineRule="auto"/>
        <w:ind w:left="90"/>
        <w:jc w:val="center"/>
        <w:rPr>
          <w:rFonts w:ascii="Times New Roman" w:eastAsia="Arial" w:hAnsi="Times New Roman" w:cs="Times New Roman"/>
          <w:sz w:val="28"/>
          <w:szCs w:val="28"/>
          <w:lang w:val="es-ES"/>
        </w:rPr>
      </w:pPr>
    </w:p>
    <w:p w14:paraId="09A3FCCD" w14:textId="77777777" w:rsidR="00FA2E58" w:rsidRDefault="00FA2E58" w:rsidP="00FA2E58">
      <w:pPr>
        <w:spacing w:before="20" w:after="0" w:line="240" w:lineRule="auto"/>
        <w:ind w:left="90"/>
        <w:jc w:val="center"/>
        <w:rPr>
          <w:rFonts w:ascii="Times New Roman" w:eastAsia="Arial" w:hAnsi="Times New Roman" w:cs="Times New Roman"/>
          <w:i/>
          <w:sz w:val="28"/>
          <w:szCs w:val="28"/>
          <w:lang w:val="es-ES"/>
        </w:rPr>
      </w:pPr>
      <w:r w:rsidRPr="00FA2E58">
        <w:rPr>
          <w:rFonts w:ascii="Times New Roman" w:eastAsia="Arial" w:hAnsi="Times New Roman" w:cs="Times New Roman"/>
          <w:i/>
          <w:sz w:val="28"/>
          <w:szCs w:val="28"/>
          <w:lang w:val="es-ES"/>
        </w:rPr>
        <w:t>Segunda guía de ejercicios</w:t>
      </w:r>
    </w:p>
    <w:p w14:paraId="732602BC" w14:textId="77777777" w:rsidR="00FA2E58" w:rsidRDefault="00FA2E58" w:rsidP="00FA2E58">
      <w:pPr>
        <w:spacing w:before="20" w:after="0" w:line="240" w:lineRule="auto"/>
        <w:ind w:left="90"/>
        <w:jc w:val="center"/>
        <w:rPr>
          <w:rFonts w:ascii="Times New Roman" w:eastAsia="Arial" w:hAnsi="Times New Roman" w:cs="Times New Roman"/>
          <w:i/>
          <w:sz w:val="28"/>
          <w:szCs w:val="28"/>
          <w:lang w:val="es-ES"/>
        </w:rPr>
      </w:pPr>
    </w:p>
    <w:p w14:paraId="1443E454" w14:textId="77777777" w:rsidR="00507374" w:rsidRDefault="00507374" w:rsidP="00FA2E58">
      <w:pPr>
        <w:spacing w:before="20" w:after="0" w:line="240" w:lineRule="auto"/>
        <w:ind w:left="90"/>
        <w:jc w:val="center"/>
        <w:rPr>
          <w:rFonts w:ascii="Times New Roman" w:eastAsia="Arial" w:hAnsi="Times New Roman" w:cs="Times New Roman"/>
          <w:i/>
          <w:sz w:val="32"/>
          <w:szCs w:val="32"/>
          <w:lang w:val="es-ES"/>
        </w:rPr>
      </w:pPr>
      <w:r w:rsidRPr="00507374">
        <w:rPr>
          <w:rFonts w:ascii="Times New Roman" w:eastAsia="Arial" w:hAnsi="Times New Roman" w:cs="Times New Roman"/>
          <w:i/>
          <w:sz w:val="32"/>
          <w:szCs w:val="32"/>
          <w:lang w:val="es-ES"/>
        </w:rPr>
        <w:t>Tasa de Interés y Tipo de Cambio</w:t>
      </w:r>
    </w:p>
    <w:p w14:paraId="0B9B3213" w14:textId="77777777" w:rsidR="00507374" w:rsidRDefault="00507374" w:rsidP="00FA2E58">
      <w:pPr>
        <w:spacing w:before="20" w:after="0" w:line="240" w:lineRule="auto"/>
        <w:ind w:left="90"/>
        <w:jc w:val="center"/>
        <w:rPr>
          <w:rFonts w:ascii="Times New Roman" w:eastAsia="Arial" w:hAnsi="Times New Roman" w:cs="Times New Roman"/>
          <w:i/>
          <w:sz w:val="32"/>
          <w:szCs w:val="32"/>
          <w:lang w:val="es-ES"/>
        </w:rPr>
      </w:pPr>
    </w:p>
    <w:p w14:paraId="5BDCC849" w14:textId="77777777" w:rsidR="00507374" w:rsidRDefault="00507374" w:rsidP="00507374">
      <w:pPr>
        <w:pStyle w:val="ListParagraph"/>
        <w:numPr>
          <w:ilvl w:val="0"/>
          <w:numId w:val="4"/>
        </w:numPr>
        <w:spacing w:before="20" w:after="0" w:line="240" w:lineRule="auto"/>
        <w:jc w:val="both"/>
        <w:rPr>
          <w:rFonts w:ascii="Times New Roman" w:eastAsia="Arial" w:hAnsi="Times New Roman" w:cs="Times New Roman"/>
          <w:sz w:val="24"/>
          <w:szCs w:val="24"/>
          <w:lang w:val="es-ES"/>
        </w:rPr>
      </w:pPr>
      <w:r>
        <w:rPr>
          <w:rFonts w:ascii="Times New Roman" w:eastAsia="Arial" w:hAnsi="Times New Roman" w:cs="Times New Roman"/>
          <w:sz w:val="24"/>
          <w:szCs w:val="24"/>
          <w:lang w:val="es-ES"/>
        </w:rPr>
        <w:t>E</w:t>
      </w:r>
      <w:r w:rsidR="003342DF">
        <w:rPr>
          <w:rFonts w:ascii="Times New Roman" w:eastAsia="Arial" w:hAnsi="Times New Roman" w:cs="Times New Roman"/>
          <w:sz w:val="24"/>
          <w:szCs w:val="24"/>
          <w:lang w:val="es-ES"/>
        </w:rPr>
        <w:t>l precio del dólar es hoy de $93</w:t>
      </w:r>
      <w:r>
        <w:rPr>
          <w:rFonts w:ascii="Times New Roman" w:eastAsia="Arial" w:hAnsi="Times New Roman" w:cs="Times New Roman"/>
          <w:sz w:val="24"/>
          <w:szCs w:val="24"/>
          <w:lang w:val="es-ES"/>
        </w:rPr>
        <w:t xml:space="preserve"> en el mercado “spot”. La tasa de interés mensual en pesos, ofrecida por inversiones en pesos, es del 5% mientras que el precio del dólar en el mercado de Futuros, para contratos con venc</w:t>
      </w:r>
      <w:r w:rsidR="003342DF">
        <w:rPr>
          <w:rFonts w:ascii="Times New Roman" w:eastAsia="Arial" w:hAnsi="Times New Roman" w:cs="Times New Roman"/>
          <w:sz w:val="24"/>
          <w:szCs w:val="24"/>
          <w:lang w:val="es-ES"/>
        </w:rPr>
        <w:t>imiento dentro de un mes es $9</w:t>
      </w:r>
      <w:r>
        <w:rPr>
          <w:rFonts w:ascii="Times New Roman" w:eastAsia="Arial" w:hAnsi="Times New Roman" w:cs="Times New Roman"/>
          <w:sz w:val="24"/>
          <w:szCs w:val="24"/>
          <w:lang w:val="es-ES"/>
        </w:rPr>
        <w:t>7. ¿Cuál es la tasa de interés mensual en dólares que dejaría indiferentes a los inversores entre invertir en pesos o en dólares? Si los inversores pudieran acceder a una tasa mensual en dólares del 0,10% ¿en qué moneda les convendría invertir?</w:t>
      </w:r>
    </w:p>
    <w:p w14:paraId="3FFC7A00" w14:textId="77777777" w:rsidR="00507374" w:rsidRDefault="00507374" w:rsidP="00507374">
      <w:pPr>
        <w:pStyle w:val="ListParagraph"/>
        <w:spacing w:before="20" w:after="0" w:line="240" w:lineRule="auto"/>
        <w:ind w:left="450"/>
        <w:jc w:val="both"/>
        <w:rPr>
          <w:rFonts w:ascii="Times New Roman" w:eastAsia="Arial" w:hAnsi="Times New Roman" w:cs="Times New Roman"/>
          <w:sz w:val="24"/>
          <w:szCs w:val="24"/>
          <w:lang w:val="es-ES"/>
        </w:rPr>
      </w:pPr>
    </w:p>
    <w:p w14:paraId="53E137E7" w14:textId="77777777" w:rsidR="00507374" w:rsidRDefault="00507374" w:rsidP="00507374">
      <w:pPr>
        <w:pStyle w:val="ListParagraph"/>
        <w:numPr>
          <w:ilvl w:val="0"/>
          <w:numId w:val="4"/>
        </w:numPr>
        <w:spacing w:before="20" w:after="0" w:line="240" w:lineRule="auto"/>
        <w:jc w:val="both"/>
        <w:rPr>
          <w:rFonts w:ascii="Times New Roman" w:eastAsia="Arial" w:hAnsi="Times New Roman" w:cs="Times New Roman"/>
          <w:sz w:val="24"/>
          <w:szCs w:val="24"/>
          <w:lang w:val="es-ES"/>
        </w:rPr>
      </w:pPr>
      <w:r>
        <w:rPr>
          <w:rFonts w:ascii="Times New Roman" w:eastAsia="Arial" w:hAnsi="Times New Roman" w:cs="Times New Roman"/>
          <w:sz w:val="24"/>
          <w:szCs w:val="24"/>
          <w:lang w:val="es-ES"/>
        </w:rPr>
        <w:t>La tasa de interés anual en dólares es del 2% mientras que la tasa de interés anual en pesos es del 35%. El precio del dólar en el mercado de Futuros, para contratos con vencimiento dentro de un año es $124</w:t>
      </w:r>
      <w:r w:rsidR="003342DF">
        <w:rPr>
          <w:rFonts w:ascii="Times New Roman" w:eastAsia="Arial" w:hAnsi="Times New Roman" w:cs="Times New Roman"/>
          <w:sz w:val="24"/>
          <w:szCs w:val="24"/>
          <w:lang w:val="es-ES"/>
        </w:rPr>
        <w:t xml:space="preserve">. Calcule el precio de equilibrio del dólar en el mercado “spot”. Si el precio del dólar en el mercado “spot” fuera $95 ¿en qué moneda convendría invertir? </w:t>
      </w:r>
    </w:p>
    <w:p w14:paraId="022A73F6" w14:textId="77777777" w:rsidR="003342DF" w:rsidRPr="003342DF" w:rsidRDefault="003342DF" w:rsidP="003342DF">
      <w:pPr>
        <w:pStyle w:val="ListParagraph"/>
        <w:rPr>
          <w:rFonts w:ascii="Times New Roman" w:eastAsia="Arial" w:hAnsi="Times New Roman" w:cs="Times New Roman"/>
          <w:sz w:val="24"/>
          <w:szCs w:val="24"/>
          <w:lang w:val="es-ES"/>
        </w:rPr>
      </w:pPr>
    </w:p>
    <w:p w14:paraId="31AF4C15" w14:textId="77777777" w:rsidR="003342DF" w:rsidRDefault="003342DF" w:rsidP="00507374">
      <w:pPr>
        <w:pStyle w:val="ListParagraph"/>
        <w:numPr>
          <w:ilvl w:val="0"/>
          <w:numId w:val="4"/>
        </w:numPr>
        <w:spacing w:before="20" w:after="0" w:line="240" w:lineRule="auto"/>
        <w:jc w:val="both"/>
        <w:rPr>
          <w:rFonts w:ascii="Times New Roman" w:eastAsia="Arial" w:hAnsi="Times New Roman" w:cs="Times New Roman"/>
          <w:sz w:val="24"/>
          <w:szCs w:val="24"/>
          <w:lang w:val="es-ES"/>
        </w:rPr>
      </w:pPr>
      <w:r>
        <w:rPr>
          <w:rFonts w:ascii="Times New Roman" w:eastAsia="Arial" w:hAnsi="Times New Roman" w:cs="Times New Roman"/>
          <w:sz w:val="24"/>
          <w:szCs w:val="24"/>
          <w:lang w:val="es-ES"/>
        </w:rPr>
        <w:t xml:space="preserve">La tasa de interés semestral en dólares es del 0,9950% mientras que la tasa de interés semestral en pesos es del 17%. El precio del dólar en el mercado “spot” es $93. Calcule el precio de equilibrio del dólar en el mercado de Futuros, para contratos con vencimiento dentro de un semestre. Si el precio del dólar en el mercado de Futuros, para contratos con vencimiento dentro de seis meses fuera $105 ¿en qué moneda invertiría? </w:t>
      </w:r>
      <w:r w:rsidR="008A46EC">
        <w:rPr>
          <w:rFonts w:ascii="Times New Roman" w:eastAsia="Arial" w:hAnsi="Times New Roman" w:cs="Times New Roman"/>
          <w:sz w:val="24"/>
          <w:szCs w:val="24"/>
          <w:lang w:val="es-ES"/>
        </w:rPr>
        <w:t>Justifíquelo a partir del cálculo de la tasa de interés en cada moneda habiendo invertido en la otra. También calcule el monto que reuniría en cada moneda habiendo invertido en la otra. Suponga que dispone de un capit</w:t>
      </w:r>
      <w:r w:rsidR="00AE2E16">
        <w:rPr>
          <w:rFonts w:ascii="Times New Roman" w:eastAsia="Arial" w:hAnsi="Times New Roman" w:cs="Times New Roman"/>
          <w:sz w:val="24"/>
          <w:szCs w:val="24"/>
          <w:lang w:val="es-ES"/>
        </w:rPr>
        <w:t>al de $100.000 (cien mil pesos).</w:t>
      </w:r>
    </w:p>
    <w:p w14:paraId="2D067F73" w14:textId="77777777" w:rsidR="00CC6AA7" w:rsidRPr="00CC6AA7" w:rsidRDefault="00CC6AA7" w:rsidP="00CC6AA7">
      <w:pPr>
        <w:pStyle w:val="ListParagraph"/>
        <w:rPr>
          <w:rFonts w:ascii="Times New Roman" w:eastAsia="Arial" w:hAnsi="Times New Roman" w:cs="Times New Roman"/>
          <w:sz w:val="24"/>
          <w:szCs w:val="24"/>
          <w:lang w:val="es-ES"/>
        </w:rPr>
      </w:pPr>
    </w:p>
    <w:p w14:paraId="6D5423A2" w14:textId="77777777" w:rsidR="00CC6AA7" w:rsidRDefault="00CC6AA7" w:rsidP="00CC6AA7">
      <w:pPr>
        <w:pStyle w:val="ListParagraph"/>
        <w:numPr>
          <w:ilvl w:val="0"/>
          <w:numId w:val="4"/>
        </w:numPr>
        <w:spacing w:before="20" w:after="0" w:line="240" w:lineRule="auto"/>
        <w:jc w:val="both"/>
        <w:rPr>
          <w:rFonts w:ascii="Times New Roman" w:eastAsia="Arial" w:hAnsi="Times New Roman" w:cs="Times New Roman"/>
          <w:sz w:val="24"/>
          <w:szCs w:val="24"/>
          <w:lang w:val="es-ES"/>
        </w:rPr>
      </w:pPr>
      <w:r>
        <w:rPr>
          <w:rFonts w:ascii="Times New Roman" w:eastAsia="Arial" w:hAnsi="Times New Roman" w:cs="Times New Roman"/>
          <w:sz w:val="24"/>
          <w:szCs w:val="24"/>
          <w:lang w:val="es-ES"/>
        </w:rPr>
        <w:t xml:space="preserve">Volviendo al ejercicio 3, suponga que el precio del dólar en el mercado de Futuros, para contratos con vencimiento dentro de un semestre es $106. En ese caso, diga qué está barato y qué está caro. Muestre el arbitraje que haría para aprovechar la situación de desequilibrio. </w:t>
      </w:r>
      <w:r>
        <w:rPr>
          <w:rFonts w:ascii="Times New Roman" w:eastAsia="Arial" w:hAnsi="Times New Roman" w:cs="Times New Roman"/>
          <w:sz w:val="24"/>
          <w:szCs w:val="24"/>
          <w:lang w:val="es-ES"/>
        </w:rPr>
        <w:br/>
        <w:t>Luego haga lo mismo suponiendo que el precio del dólar en el mercado de Futuros, también para contratos con vencimiento en seis meses, es de $109.</w:t>
      </w:r>
    </w:p>
    <w:p w14:paraId="4FE7FB48" w14:textId="77777777" w:rsidR="00CC6AA7" w:rsidRPr="00CC6AA7" w:rsidRDefault="00CC6AA7" w:rsidP="00CC6AA7">
      <w:pPr>
        <w:pStyle w:val="ListParagraph"/>
        <w:rPr>
          <w:rFonts w:ascii="Times New Roman" w:eastAsia="Arial" w:hAnsi="Times New Roman" w:cs="Times New Roman"/>
          <w:sz w:val="24"/>
          <w:szCs w:val="24"/>
          <w:lang w:val="es-ES"/>
        </w:rPr>
      </w:pPr>
    </w:p>
    <w:p w14:paraId="02DD7E8F" w14:textId="041F0185" w:rsidR="00507374" w:rsidRPr="00EF313E" w:rsidRDefault="00CC6AA7" w:rsidP="00EF313E">
      <w:pPr>
        <w:pStyle w:val="ListParagraph"/>
        <w:numPr>
          <w:ilvl w:val="0"/>
          <w:numId w:val="4"/>
        </w:numPr>
        <w:spacing w:before="20" w:after="0" w:line="240" w:lineRule="auto"/>
        <w:jc w:val="both"/>
        <w:rPr>
          <w:rFonts w:ascii="Times New Roman" w:eastAsia="Arial" w:hAnsi="Times New Roman" w:cs="Times New Roman"/>
          <w:sz w:val="24"/>
          <w:szCs w:val="24"/>
          <w:lang w:val="es-ES"/>
        </w:rPr>
      </w:pPr>
      <w:r>
        <w:rPr>
          <w:rFonts w:ascii="Times New Roman" w:eastAsia="Arial" w:hAnsi="Times New Roman" w:cs="Times New Roman"/>
          <w:sz w:val="24"/>
          <w:szCs w:val="24"/>
          <w:lang w:val="es-ES"/>
        </w:rPr>
        <w:t>Si el precio del dólar en el mercado “spot” es $140, en el mercado de Futuros es $170 y la tasa de interés en dólares es 3% ¿Cuál es la tasa de interés en pesos que lo dejaría indiferente entre invertir en pesos o invertir en dólares?</w:t>
      </w:r>
      <w:r w:rsidR="005C4EBE">
        <w:rPr>
          <w:rFonts w:ascii="Times New Roman" w:eastAsia="Arial" w:hAnsi="Times New Roman" w:cs="Times New Roman"/>
          <w:sz w:val="24"/>
          <w:szCs w:val="24"/>
          <w:lang w:val="es-ES"/>
        </w:rPr>
        <w:t xml:space="preserve"> Si la tasa de interés en pesos fuera del 23% ¿en qué moneda invertiría? ¿podría realizar un arbitraje? En caso afirmativo, muestre cómo hacerlo.</w:t>
      </w:r>
    </w:p>
    <w:sectPr w:rsidR="00507374" w:rsidRPr="00EF313E" w:rsidSect="00C6115A">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D3864" w14:textId="77777777" w:rsidR="00E3010F" w:rsidRDefault="00E3010F" w:rsidP="00C6115A">
      <w:pPr>
        <w:spacing w:after="0" w:line="240" w:lineRule="auto"/>
      </w:pPr>
      <w:r>
        <w:separator/>
      </w:r>
    </w:p>
  </w:endnote>
  <w:endnote w:type="continuationSeparator" w:id="0">
    <w:p w14:paraId="2500CBD9" w14:textId="77777777" w:rsidR="00E3010F" w:rsidRDefault="00E3010F" w:rsidP="00C61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7B7B5" w14:textId="77777777" w:rsidR="00E3010F" w:rsidRDefault="00E3010F" w:rsidP="00C6115A">
      <w:pPr>
        <w:spacing w:after="0" w:line="240" w:lineRule="auto"/>
      </w:pPr>
      <w:r>
        <w:separator/>
      </w:r>
    </w:p>
  </w:footnote>
  <w:footnote w:type="continuationSeparator" w:id="0">
    <w:p w14:paraId="0FD7EA8E" w14:textId="77777777" w:rsidR="00E3010F" w:rsidRDefault="00E3010F" w:rsidP="00C611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2500"/>
    <w:multiLevelType w:val="hybridMultilevel"/>
    <w:tmpl w:val="0B564914"/>
    <w:lvl w:ilvl="0" w:tplc="3DA2FD6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CCA48B4"/>
    <w:multiLevelType w:val="hybridMultilevel"/>
    <w:tmpl w:val="A1549EE2"/>
    <w:lvl w:ilvl="0" w:tplc="5AB099F4">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4F9715E8"/>
    <w:multiLevelType w:val="hybridMultilevel"/>
    <w:tmpl w:val="5BCAC7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AC6AC1"/>
    <w:multiLevelType w:val="hybridMultilevel"/>
    <w:tmpl w:val="AB94CD56"/>
    <w:lvl w:ilvl="0" w:tplc="D0C6EA1A">
      <w:start w:val="1"/>
      <w:numFmt w:val="lowerLetter"/>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4" w15:restartNumberingAfterBreak="0">
    <w:nsid w:val="6A5634B5"/>
    <w:multiLevelType w:val="hybridMultilevel"/>
    <w:tmpl w:val="552A9C74"/>
    <w:lvl w:ilvl="0" w:tplc="790C238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2066636288">
    <w:abstractNumId w:val="1"/>
  </w:num>
  <w:num w:numId="2" w16cid:durableId="135684855">
    <w:abstractNumId w:val="3"/>
  </w:num>
  <w:num w:numId="3" w16cid:durableId="1688097029">
    <w:abstractNumId w:val="2"/>
  </w:num>
  <w:num w:numId="4" w16cid:durableId="1563445024">
    <w:abstractNumId w:val="0"/>
  </w:num>
  <w:num w:numId="5" w16cid:durableId="5262169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1A7"/>
    <w:rsid w:val="000A6DE2"/>
    <w:rsid w:val="00307BE2"/>
    <w:rsid w:val="00316206"/>
    <w:rsid w:val="003342DF"/>
    <w:rsid w:val="00365C30"/>
    <w:rsid w:val="003963F1"/>
    <w:rsid w:val="003E2A27"/>
    <w:rsid w:val="00403B82"/>
    <w:rsid w:val="00507374"/>
    <w:rsid w:val="005C4EBE"/>
    <w:rsid w:val="008A46EC"/>
    <w:rsid w:val="00AE2E16"/>
    <w:rsid w:val="00B92849"/>
    <w:rsid w:val="00BB5390"/>
    <w:rsid w:val="00C6115A"/>
    <w:rsid w:val="00C945A9"/>
    <w:rsid w:val="00CC6AA7"/>
    <w:rsid w:val="00D121A7"/>
    <w:rsid w:val="00DF057B"/>
    <w:rsid w:val="00E3010F"/>
    <w:rsid w:val="00E45981"/>
    <w:rsid w:val="00EF313E"/>
    <w:rsid w:val="00FA2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ABB1"/>
  <w15:chartTrackingRefBased/>
  <w15:docId w15:val="{58FDCEC0-5E6B-4B49-92AC-6AE6F603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115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6115A"/>
  </w:style>
  <w:style w:type="paragraph" w:styleId="Footer">
    <w:name w:val="footer"/>
    <w:basedOn w:val="Normal"/>
    <w:link w:val="FooterChar"/>
    <w:uiPriority w:val="99"/>
    <w:unhideWhenUsed/>
    <w:rsid w:val="00C6115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6115A"/>
  </w:style>
  <w:style w:type="paragraph" w:styleId="ListParagraph">
    <w:name w:val="List Paragraph"/>
    <w:basedOn w:val="Normal"/>
    <w:uiPriority w:val="34"/>
    <w:qFormat/>
    <w:rsid w:val="00C61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361</Words>
  <Characters>2059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Univ.de San Andrés</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Univ.de San Andrés</dc:creator>
  <cp:keywords/>
  <dc:description/>
  <cp:lastModifiedBy>Federico Lopez</cp:lastModifiedBy>
  <cp:revision>3</cp:revision>
  <dcterms:created xsi:type="dcterms:W3CDTF">2022-08-08T02:18:00Z</dcterms:created>
  <dcterms:modified xsi:type="dcterms:W3CDTF">2022-08-18T16:29:00Z</dcterms:modified>
</cp:coreProperties>
</file>